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4F556D" w14:textId="40356BB2" w:rsidR="00EB6170" w:rsidRDefault="002243A5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6880" behindDoc="1" locked="0" layoutInCell="1" allowOverlap="1" wp14:anchorId="564F62BE" wp14:editId="44BBC7DC">
                <wp:simplePos x="0" y="0"/>
                <wp:positionH relativeFrom="page">
                  <wp:posOffset>45085</wp:posOffset>
                </wp:positionH>
                <wp:positionV relativeFrom="page">
                  <wp:posOffset>3674745</wp:posOffset>
                </wp:positionV>
                <wp:extent cx="7707630" cy="7200900"/>
                <wp:effectExtent l="0" t="0" r="0" b="0"/>
                <wp:wrapNone/>
                <wp:docPr id="805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7630" cy="7200900"/>
                          <a:chOff x="71" y="5787"/>
                          <a:chExt cx="12138" cy="11340"/>
                        </a:xfrm>
                      </wpg:grpSpPr>
                      <wps:wsp>
                        <wps:cNvPr id="806" name="docshape2"/>
                        <wps:cNvSpPr>
                          <a:spLocks noChangeArrowheads="1"/>
                        </wps:cNvSpPr>
                        <wps:spPr bwMode="auto">
                          <a:xfrm>
                            <a:off x="76" y="5786"/>
                            <a:ext cx="12133" cy="10280"/>
                          </a:xfrm>
                          <a:prstGeom prst="rect">
                            <a:avLst/>
                          </a:prstGeom>
                          <a:solidFill>
                            <a:srgbClr val="00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docshape3"/>
                        <wps:cNvSpPr>
                          <a:spLocks noChangeArrowheads="1"/>
                        </wps:cNvSpPr>
                        <wps:spPr bwMode="auto">
                          <a:xfrm>
                            <a:off x="70" y="16066"/>
                            <a:ext cx="12133" cy="106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8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3" y="8376"/>
                            <a:ext cx="7363" cy="5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09" name="docshape5"/>
                        <wps:cNvSpPr>
                          <a:spLocks/>
                        </wps:cNvSpPr>
                        <wps:spPr bwMode="auto">
                          <a:xfrm>
                            <a:off x="2366" y="8366"/>
                            <a:ext cx="7380" cy="5140"/>
                          </a:xfrm>
                          <a:custGeom>
                            <a:avLst/>
                            <a:gdLst>
                              <a:gd name="T0" fmla="+- 0 9747 2367"/>
                              <a:gd name="T1" fmla="*/ T0 w 7380"/>
                              <a:gd name="T2" fmla="+- 0 13223 8367"/>
                              <a:gd name="T3" fmla="*/ 13223 h 5140"/>
                              <a:gd name="T4" fmla="+- 0 9737 2367"/>
                              <a:gd name="T5" fmla="*/ T4 w 7380"/>
                              <a:gd name="T6" fmla="+- 0 13298 8367"/>
                              <a:gd name="T7" fmla="*/ 13298 h 5140"/>
                              <a:gd name="T8" fmla="+- 0 9708 2367"/>
                              <a:gd name="T9" fmla="*/ T8 w 7380"/>
                              <a:gd name="T10" fmla="+- 0 13366 8367"/>
                              <a:gd name="T11" fmla="*/ 13366 h 5140"/>
                              <a:gd name="T12" fmla="+- 0 9664 2367"/>
                              <a:gd name="T13" fmla="*/ T12 w 7380"/>
                              <a:gd name="T14" fmla="+- 0 13424 8367"/>
                              <a:gd name="T15" fmla="*/ 13424 h 5140"/>
                              <a:gd name="T16" fmla="+- 0 9606 2367"/>
                              <a:gd name="T17" fmla="*/ T16 w 7380"/>
                              <a:gd name="T18" fmla="+- 0 13468 8367"/>
                              <a:gd name="T19" fmla="*/ 13468 h 5140"/>
                              <a:gd name="T20" fmla="+- 0 9539 2367"/>
                              <a:gd name="T21" fmla="*/ T20 w 7380"/>
                              <a:gd name="T22" fmla="+- 0 13496 8367"/>
                              <a:gd name="T23" fmla="*/ 13496 h 5140"/>
                              <a:gd name="T24" fmla="+- 0 9463 2367"/>
                              <a:gd name="T25" fmla="*/ T24 w 7380"/>
                              <a:gd name="T26" fmla="+- 0 13507 8367"/>
                              <a:gd name="T27" fmla="*/ 13507 h 5140"/>
                              <a:gd name="T28" fmla="+- 0 2650 2367"/>
                              <a:gd name="T29" fmla="*/ T28 w 7380"/>
                              <a:gd name="T30" fmla="+- 0 13507 8367"/>
                              <a:gd name="T31" fmla="*/ 13507 h 5140"/>
                              <a:gd name="T32" fmla="+- 0 2575 2367"/>
                              <a:gd name="T33" fmla="*/ T32 w 7380"/>
                              <a:gd name="T34" fmla="+- 0 13496 8367"/>
                              <a:gd name="T35" fmla="*/ 13496 h 5140"/>
                              <a:gd name="T36" fmla="+- 0 2507 2367"/>
                              <a:gd name="T37" fmla="*/ T36 w 7380"/>
                              <a:gd name="T38" fmla="+- 0 13468 8367"/>
                              <a:gd name="T39" fmla="*/ 13468 h 5140"/>
                              <a:gd name="T40" fmla="+- 0 2450 2367"/>
                              <a:gd name="T41" fmla="*/ T40 w 7380"/>
                              <a:gd name="T42" fmla="+- 0 13424 8367"/>
                              <a:gd name="T43" fmla="*/ 13424 h 5140"/>
                              <a:gd name="T44" fmla="+- 0 2405 2367"/>
                              <a:gd name="T45" fmla="*/ T44 w 7380"/>
                              <a:gd name="T46" fmla="+- 0 13366 8367"/>
                              <a:gd name="T47" fmla="*/ 13366 h 5140"/>
                              <a:gd name="T48" fmla="+- 0 2377 2367"/>
                              <a:gd name="T49" fmla="*/ T48 w 7380"/>
                              <a:gd name="T50" fmla="+- 0 13298 8367"/>
                              <a:gd name="T51" fmla="*/ 13298 h 5140"/>
                              <a:gd name="T52" fmla="+- 0 2367 2367"/>
                              <a:gd name="T53" fmla="*/ T52 w 7380"/>
                              <a:gd name="T54" fmla="+- 0 13223 8367"/>
                              <a:gd name="T55" fmla="*/ 13223 h 5140"/>
                              <a:gd name="T56" fmla="+- 0 2367 2367"/>
                              <a:gd name="T57" fmla="*/ T56 w 7380"/>
                              <a:gd name="T58" fmla="+- 0 8650 8367"/>
                              <a:gd name="T59" fmla="*/ 8650 h 5140"/>
                              <a:gd name="T60" fmla="+- 0 2377 2367"/>
                              <a:gd name="T61" fmla="*/ T60 w 7380"/>
                              <a:gd name="T62" fmla="+- 0 8575 8367"/>
                              <a:gd name="T63" fmla="*/ 8575 h 5140"/>
                              <a:gd name="T64" fmla="+- 0 2405 2367"/>
                              <a:gd name="T65" fmla="*/ T64 w 7380"/>
                              <a:gd name="T66" fmla="+- 0 8507 8367"/>
                              <a:gd name="T67" fmla="*/ 8507 h 5140"/>
                              <a:gd name="T68" fmla="+- 0 2450 2367"/>
                              <a:gd name="T69" fmla="*/ T68 w 7380"/>
                              <a:gd name="T70" fmla="+- 0 8450 8367"/>
                              <a:gd name="T71" fmla="*/ 8450 h 5140"/>
                              <a:gd name="T72" fmla="+- 0 2507 2367"/>
                              <a:gd name="T73" fmla="*/ T72 w 7380"/>
                              <a:gd name="T74" fmla="+- 0 8405 8367"/>
                              <a:gd name="T75" fmla="*/ 8405 h 5140"/>
                              <a:gd name="T76" fmla="+- 0 2575 2367"/>
                              <a:gd name="T77" fmla="*/ T76 w 7380"/>
                              <a:gd name="T78" fmla="+- 0 8377 8367"/>
                              <a:gd name="T79" fmla="*/ 8377 h 5140"/>
                              <a:gd name="T80" fmla="+- 0 2650 2367"/>
                              <a:gd name="T81" fmla="*/ T80 w 7380"/>
                              <a:gd name="T82" fmla="+- 0 8367 8367"/>
                              <a:gd name="T83" fmla="*/ 8367 h 5140"/>
                              <a:gd name="T84" fmla="+- 0 9463 2367"/>
                              <a:gd name="T85" fmla="*/ T84 w 7380"/>
                              <a:gd name="T86" fmla="+- 0 8367 8367"/>
                              <a:gd name="T87" fmla="*/ 8367 h 5140"/>
                              <a:gd name="T88" fmla="+- 0 9539 2367"/>
                              <a:gd name="T89" fmla="*/ T88 w 7380"/>
                              <a:gd name="T90" fmla="+- 0 8377 8367"/>
                              <a:gd name="T91" fmla="*/ 8377 h 5140"/>
                              <a:gd name="T92" fmla="+- 0 9606 2367"/>
                              <a:gd name="T93" fmla="*/ T92 w 7380"/>
                              <a:gd name="T94" fmla="+- 0 8405 8367"/>
                              <a:gd name="T95" fmla="*/ 8405 h 5140"/>
                              <a:gd name="T96" fmla="+- 0 9664 2367"/>
                              <a:gd name="T97" fmla="*/ T96 w 7380"/>
                              <a:gd name="T98" fmla="+- 0 8450 8367"/>
                              <a:gd name="T99" fmla="*/ 8450 h 5140"/>
                              <a:gd name="T100" fmla="+- 0 9708 2367"/>
                              <a:gd name="T101" fmla="*/ T100 w 7380"/>
                              <a:gd name="T102" fmla="+- 0 8507 8367"/>
                              <a:gd name="T103" fmla="*/ 8507 h 5140"/>
                              <a:gd name="T104" fmla="+- 0 9737 2367"/>
                              <a:gd name="T105" fmla="*/ T104 w 7380"/>
                              <a:gd name="T106" fmla="+- 0 8575 8367"/>
                              <a:gd name="T107" fmla="*/ 8575 h 5140"/>
                              <a:gd name="T108" fmla="+- 0 9747 2367"/>
                              <a:gd name="T109" fmla="*/ T108 w 7380"/>
                              <a:gd name="T110" fmla="+- 0 8650 8367"/>
                              <a:gd name="T111" fmla="*/ 8650 h 5140"/>
                              <a:gd name="T112" fmla="+- 0 9747 2367"/>
                              <a:gd name="T113" fmla="*/ T112 w 7380"/>
                              <a:gd name="T114" fmla="+- 0 13223 8367"/>
                              <a:gd name="T115" fmla="*/ 13223 h 5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7380" h="5140">
                                <a:moveTo>
                                  <a:pt x="7380" y="4856"/>
                                </a:moveTo>
                                <a:lnTo>
                                  <a:pt x="7370" y="4931"/>
                                </a:lnTo>
                                <a:lnTo>
                                  <a:pt x="7341" y="4999"/>
                                </a:lnTo>
                                <a:lnTo>
                                  <a:pt x="7297" y="5057"/>
                                </a:lnTo>
                                <a:lnTo>
                                  <a:pt x="7239" y="5101"/>
                                </a:lnTo>
                                <a:lnTo>
                                  <a:pt x="7172" y="5129"/>
                                </a:lnTo>
                                <a:lnTo>
                                  <a:pt x="7096" y="5140"/>
                                </a:lnTo>
                                <a:lnTo>
                                  <a:pt x="283" y="5140"/>
                                </a:lnTo>
                                <a:lnTo>
                                  <a:pt x="208" y="5129"/>
                                </a:lnTo>
                                <a:lnTo>
                                  <a:pt x="140" y="5101"/>
                                </a:lnTo>
                                <a:lnTo>
                                  <a:pt x="83" y="5057"/>
                                </a:lnTo>
                                <a:lnTo>
                                  <a:pt x="38" y="4999"/>
                                </a:lnTo>
                                <a:lnTo>
                                  <a:pt x="10" y="4931"/>
                                </a:lnTo>
                                <a:lnTo>
                                  <a:pt x="0" y="4856"/>
                                </a:lnTo>
                                <a:lnTo>
                                  <a:pt x="0" y="283"/>
                                </a:lnTo>
                                <a:lnTo>
                                  <a:pt x="10" y="208"/>
                                </a:lnTo>
                                <a:lnTo>
                                  <a:pt x="38" y="140"/>
                                </a:lnTo>
                                <a:lnTo>
                                  <a:pt x="83" y="83"/>
                                </a:lnTo>
                                <a:lnTo>
                                  <a:pt x="140" y="38"/>
                                </a:lnTo>
                                <a:lnTo>
                                  <a:pt x="208" y="10"/>
                                </a:lnTo>
                                <a:lnTo>
                                  <a:pt x="283" y="0"/>
                                </a:lnTo>
                                <a:lnTo>
                                  <a:pt x="7096" y="0"/>
                                </a:lnTo>
                                <a:lnTo>
                                  <a:pt x="7172" y="10"/>
                                </a:lnTo>
                                <a:lnTo>
                                  <a:pt x="7239" y="38"/>
                                </a:lnTo>
                                <a:lnTo>
                                  <a:pt x="7297" y="83"/>
                                </a:lnTo>
                                <a:lnTo>
                                  <a:pt x="7341" y="140"/>
                                </a:lnTo>
                                <a:lnTo>
                                  <a:pt x="7370" y="208"/>
                                </a:lnTo>
                                <a:lnTo>
                                  <a:pt x="7380" y="283"/>
                                </a:lnTo>
                                <a:lnTo>
                                  <a:pt x="7380" y="48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81848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docshape6"/>
                        <wps:cNvSpPr>
                          <a:spLocks/>
                        </wps:cNvSpPr>
                        <wps:spPr bwMode="auto">
                          <a:xfrm>
                            <a:off x="1002" y="16437"/>
                            <a:ext cx="158" cy="230"/>
                          </a:xfrm>
                          <a:custGeom>
                            <a:avLst/>
                            <a:gdLst>
                              <a:gd name="T0" fmla="+- 0 1159 1002"/>
                              <a:gd name="T1" fmla="*/ T0 w 158"/>
                              <a:gd name="T2" fmla="+- 0 16437 16437"/>
                              <a:gd name="T3" fmla="*/ 16437 h 230"/>
                              <a:gd name="T4" fmla="+- 0 1002 1002"/>
                              <a:gd name="T5" fmla="*/ T4 w 158"/>
                              <a:gd name="T6" fmla="+- 0 16437 16437"/>
                              <a:gd name="T7" fmla="*/ 16437 h 230"/>
                              <a:gd name="T8" fmla="+- 0 1002 1002"/>
                              <a:gd name="T9" fmla="*/ T8 w 158"/>
                              <a:gd name="T10" fmla="+- 0 16477 16437"/>
                              <a:gd name="T11" fmla="*/ 16477 h 230"/>
                              <a:gd name="T12" fmla="+- 0 1002 1002"/>
                              <a:gd name="T13" fmla="*/ T12 w 158"/>
                              <a:gd name="T14" fmla="+- 0 16531 16437"/>
                              <a:gd name="T15" fmla="*/ 16531 h 230"/>
                              <a:gd name="T16" fmla="+- 0 1002 1002"/>
                              <a:gd name="T17" fmla="*/ T16 w 158"/>
                              <a:gd name="T18" fmla="+- 0 16569 16437"/>
                              <a:gd name="T19" fmla="*/ 16569 h 230"/>
                              <a:gd name="T20" fmla="+- 0 1002 1002"/>
                              <a:gd name="T21" fmla="*/ T20 w 158"/>
                              <a:gd name="T22" fmla="+- 0 16667 16437"/>
                              <a:gd name="T23" fmla="*/ 16667 h 230"/>
                              <a:gd name="T24" fmla="+- 0 1049 1002"/>
                              <a:gd name="T25" fmla="*/ T24 w 158"/>
                              <a:gd name="T26" fmla="+- 0 16667 16437"/>
                              <a:gd name="T27" fmla="*/ 16667 h 230"/>
                              <a:gd name="T28" fmla="+- 0 1049 1002"/>
                              <a:gd name="T29" fmla="*/ T28 w 158"/>
                              <a:gd name="T30" fmla="+- 0 16569 16437"/>
                              <a:gd name="T31" fmla="*/ 16569 h 230"/>
                              <a:gd name="T32" fmla="+- 0 1144 1002"/>
                              <a:gd name="T33" fmla="*/ T32 w 158"/>
                              <a:gd name="T34" fmla="+- 0 16569 16437"/>
                              <a:gd name="T35" fmla="*/ 16569 h 230"/>
                              <a:gd name="T36" fmla="+- 0 1144 1002"/>
                              <a:gd name="T37" fmla="*/ T36 w 158"/>
                              <a:gd name="T38" fmla="+- 0 16531 16437"/>
                              <a:gd name="T39" fmla="*/ 16531 h 230"/>
                              <a:gd name="T40" fmla="+- 0 1049 1002"/>
                              <a:gd name="T41" fmla="*/ T40 w 158"/>
                              <a:gd name="T42" fmla="+- 0 16531 16437"/>
                              <a:gd name="T43" fmla="*/ 16531 h 230"/>
                              <a:gd name="T44" fmla="+- 0 1049 1002"/>
                              <a:gd name="T45" fmla="*/ T44 w 158"/>
                              <a:gd name="T46" fmla="+- 0 16477 16437"/>
                              <a:gd name="T47" fmla="*/ 16477 h 230"/>
                              <a:gd name="T48" fmla="+- 0 1159 1002"/>
                              <a:gd name="T49" fmla="*/ T48 w 158"/>
                              <a:gd name="T50" fmla="+- 0 16477 16437"/>
                              <a:gd name="T51" fmla="*/ 16477 h 230"/>
                              <a:gd name="T52" fmla="+- 0 1159 1002"/>
                              <a:gd name="T53" fmla="*/ T52 w 158"/>
                              <a:gd name="T54" fmla="+- 0 16437 16437"/>
                              <a:gd name="T55" fmla="*/ 16437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58" h="230">
                                <a:moveTo>
                                  <a:pt x="1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  <a:lnTo>
                                  <a:pt x="0" y="94"/>
                                </a:lnTo>
                                <a:lnTo>
                                  <a:pt x="0" y="132"/>
                                </a:lnTo>
                                <a:lnTo>
                                  <a:pt x="0" y="230"/>
                                </a:lnTo>
                                <a:lnTo>
                                  <a:pt x="47" y="230"/>
                                </a:lnTo>
                                <a:lnTo>
                                  <a:pt x="47" y="132"/>
                                </a:lnTo>
                                <a:lnTo>
                                  <a:pt x="142" y="132"/>
                                </a:lnTo>
                                <a:lnTo>
                                  <a:pt x="142" y="94"/>
                                </a:lnTo>
                                <a:lnTo>
                                  <a:pt x="47" y="94"/>
                                </a:lnTo>
                                <a:lnTo>
                                  <a:pt x="47" y="40"/>
                                </a:lnTo>
                                <a:lnTo>
                                  <a:pt x="157" y="40"/>
                                </a:lnTo>
                                <a:lnTo>
                                  <a:pt x="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9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1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5" y="16484"/>
                            <a:ext cx="150" cy="1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341801" id="docshapegroup1" o:spid="_x0000_s1026" style="position:absolute;margin-left:3.55pt;margin-top:289.35pt;width:606.9pt;height:567pt;z-index:-251609600;mso-position-horizontal-relative:page;mso-position-vertical-relative:page" coordorigin="71,5787" coordsize="12138,11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">
                <v:rect id="docshape2" o:spid="_x0000_s1027" style="position:absolute;left:76;top:5786;width:12133;height:10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" fillcolor="#00524d" stroked="f"/>
                <v:rect id="docshape3" o:spid="_x0000_s1028" style="position:absolute;left:70;top:16066;width:12133;height:1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" fillcolor="#231f20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4" o:spid="_x0000_s1029" type="#_x0000_t75" style="position:absolute;left:2383;top:8376;width:7363;height:5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">
                  <v:imagedata r:id="rId13" o:title=""/>
                </v:shape>
                <v:shape id="docshape5" o:spid="_x0000_s1030" style="position:absolute;left:2366;top:8366;width:7380;height:5140;visibility:visible;mso-wrap-style:square;v-text-anchor:top" coordsize="7380,5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" path="m7380,4856r-10,75l7341,4999r-44,58l7239,5101r-67,28l7096,5140r-6813,l208,5129r-68,-28l83,5057,38,4999,10,4931,,4856,,283,10,208,38,140,83,83,140,38,208,10,283,,7096,r76,10l7239,38r58,45l7341,140r29,68l7380,283r,4573xe" filled="f" strokecolor="#818486" strokeweight="4pt">
                  <v:path arrowok="t" o:connecttype="custom" o:connectlocs="7380,13223;7370,13298;7341,13366;7297,13424;7239,13468;7172,13496;7096,13507;283,13507;208,13496;140,13468;83,13424;38,13366;10,13298;0,13223;0,8650;10,8575;38,8507;83,8450;140,8405;208,8377;283,8367;7096,8367;7172,8377;7239,8405;7297,8450;7341,8507;7370,8575;7380,8650;7380,13223" o:connectangles="0,0,0,0,0,0,0,0,0,0,0,0,0,0,0,0,0,0,0,0,0,0,0,0,0,0,0,0,0"/>
                </v:shape>
                <v:shape id="docshape6" o:spid="_x0000_s1031" style="position:absolute;left:1002;top:16437;width:158;height:230;visibility:visible;mso-wrap-style:square;v-text-anchor:top" coordsize="158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" path="m157,l,,,40,,94r,38l,230r47,l47,132r95,l142,94r-95,l47,40r110,l157,xe" fillcolor="#f89922" stroked="f">
                  <v:path arrowok="t" o:connecttype="custom" o:connectlocs="157,16437;0,16437;0,16477;0,16531;0,16569;0,16667;47,16667;47,16569;142,16569;142,16531;47,16531;47,16477;157,16477;157,16437" o:connectangles="0,0,0,0,0,0,0,0,0,0,0,0,0,0"/>
                </v:shape>
                <v:shape id="docshape7" o:spid="_x0000_s1032" type="#_x0000_t75" style="position:absolute;left:8825;top:16484;width:150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564F62BF" wp14:editId="075AFB9F">
                <wp:simplePos x="0" y="0"/>
                <wp:positionH relativeFrom="page">
                  <wp:posOffset>48895</wp:posOffset>
                </wp:positionH>
                <wp:positionV relativeFrom="page">
                  <wp:posOffset>42545</wp:posOffset>
                </wp:positionV>
                <wp:extent cx="7703820" cy="469900"/>
                <wp:effectExtent l="0" t="0" r="0" b="0"/>
                <wp:wrapNone/>
                <wp:docPr id="804" name="docshape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03820" cy="46990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752531" id="docshape8" o:spid="_x0000_s1026" style="position:absolute;margin-left:3.85pt;margin-top:3.35pt;width:606.6pt;height:37pt;z-index:25163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" fillcolor="#231f20" stroked="f">
                <w10:wrap anchorx="page" anchory="page"/>
              </v:rect>
            </w:pict>
          </mc:Fallback>
        </mc:AlternateContent>
      </w:r>
    </w:p>
    <w:p w14:paraId="564F556E" w14:textId="77777777" w:rsidR="00EB6170" w:rsidRDefault="00EB6170">
      <w:pPr>
        <w:pStyle w:val="BodyText"/>
        <w:rPr>
          <w:rFonts w:ascii="Times New Roman"/>
          <w:sz w:val="20"/>
        </w:rPr>
      </w:pPr>
      <w:bookmarkStart w:id="0" w:name="2014_Log_Haulage_Manual_cover1"/>
      <w:bookmarkStart w:id="1" w:name="LHM_Front_Cover"/>
      <w:bookmarkEnd w:id="0"/>
      <w:bookmarkEnd w:id="1"/>
    </w:p>
    <w:p w14:paraId="564F556F" w14:textId="7F177049" w:rsidR="00EB6170" w:rsidRDefault="009232C9">
      <w:pPr>
        <w:pStyle w:val="BodyText"/>
        <w:rPr>
          <w:rFonts w:ascii="Times New Roman"/>
          <w:sz w:val="20"/>
        </w:rPr>
      </w:pPr>
      <w:r>
        <w:rPr>
          <w:noProof/>
        </w:rPr>
        <w:drawing>
          <wp:anchor distT="0" distB="0" distL="114300" distR="114300" simplePos="0" relativeHeight="251783680" behindDoc="0" locked="0" layoutInCell="1" allowOverlap="1" wp14:anchorId="5A61C31E" wp14:editId="22EE1E7A">
            <wp:simplePos x="0" y="0"/>
            <wp:positionH relativeFrom="column">
              <wp:posOffset>-411480</wp:posOffset>
            </wp:positionH>
            <wp:positionV relativeFrom="paragraph">
              <wp:posOffset>225425</wp:posOffset>
            </wp:positionV>
            <wp:extent cx="7605798" cy="3009900"/>
            <wp:effectExtent l="0" t="0" r="0" b="0"/>
            <wp:wrapNone/>
            <wp:docPr id="885" name="Picture 88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" name="Picture 885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6" b="66716"/>
                    <a:stretch/>
                  </pic:blipFill>
                  <pic:spPr bwMode="auto">
                    <a:xfrm>
                      <a:off x="0" y="0"/>
                      <a:ext cx="7605798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4F5570" w14:textId="714BAC21" w:rsidR="00EB6170" w:rsidRDefault="00EB6170">
      <w:pPr>
        <w:pStyle w:val="BodyText"/>
        <w:rPr>
          <w:rFonts w:ascii="Times New Roman"/>
          <w:sz w:val="20"/>
        </w:rPr>
      </w:pPr>
    </w:p>
    <w:p w14:paraId="06D9046B" w14:textId="71FB4FFB" w:rsidR="004F72B1" w:rsidRDefault="004F72B1" w:rsidP="004F72B1">
      <w:pPr>
        <w:pStyle w:val="Title"/>
        <w:tabs>
          <w:tab w:val="left" w:pos="159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8560" behindDoc="0" locked="0" layoutInCell="1" allowOverlap="1" wp14:anchorId="70005E04" wp14:editId="2E363E28">
                <wp:simplePos x="0" y="0"/>
                <wp:positionH relativeFrom="page">
                  <wp:posOffset>1933575</wp:posOffset>
                </wp:positionH>
                <wp:positionV relativeFrom="paragraph">
                  <wp:posOffset>304800</wp:posOffset>
                </wp:positionV>
                <wp:extent cx="1014730" cy="1376680"/>
                <wp:effectExtent l="0" t="0" r="13970" b="0"/>
                <wp:wrapNone/>
                <wp:docPr id="786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4730" cy="1376680"/>
                          <a:chOff x="3049" y="473"/>
                          <a:chExt cx="1598" cy="2168"/>
                        </a:xfrm>
                      </wpg:grpSpPr>
                      <wps:wsp>
                        <wps:cNvPr id="787" name="docshape20"/>
                        <wps:cNvSpPr>
                          <a:spLocks/>
                        </wps:cNvSpPr>
                        <wps:spPr bwMode="auto">
                          <a:xfrm>
                            <a:off x="3532" y="526"/>
                            <a:ext cx="1115" cy="955"/>
                          </a:xfrm>
                          <a:custGeom>
                            <a:avLst/>
                            <a:gdLst>
                              <a:gd name="T0" fmla="+- 0 4077 3533"/>
                              <a:gd name="T1" fmla="*/ T0 w 1115"/>
                              <a:gd name="T2" fmla="+- 0 1470 526"/>
                              <a:gd name="T3" fmla="*/ 1470 h 955"/>
                              <a:gd name="T4" fmla="+- 0 4015 3533"/>
                              <a:gd name="T5" fmla="*/ T4 w 1115"/>
                              <a:gd name="T6" fmla="+- 0 1187 526"/>
                              <a:gd name="T7" fmla="*/ 1187 h 955"/>
                              <a:gd name="T8" fmla="+- 0 3995 3533"/>
                              <a:gd name="T9" fmla="*/ T8 w 1115"/>
                              <a:gd name="T10" fmla="+- 0 1100 526"/>
                              <a:gd name="T11" fmla="*/ 1100 h 955"/>
                              <a:gd name="T12" fmla="+- 0 3894 3533"/>
                              <a:gd name="T13" fmla="*/ T12 w 1115"/>
                              <a:gd name="T14" fmla="+- 0 646 526"/>
                              <a:gd name="T15" fmla="*/ 646 h 955"/>
                              <a:gd name="T16" fmla="+- 0 3894 3533"/>
                              <a:gd name="T17" fmla="*/ T16 w 1115"/>
                              <a:gd name="T18" fmla="+- 0 1100 526"/>
                              <a:gd name="T19" fmla="*/ 1100 h 955"/>
                              <a:gd name="T20" fmla="+- 0 3715 3533"/>
                              <a:gd name="T21" fmla="*/ T20 w 1115"/>
                              <a:gd name="T22" fmla="+- 0 1100 526"/>
                              <a:gd name="T23" fmla="*/ 1100 h 955"/>
                              <a:gd name="T24" fmla="+- 0 3764 3533"/>
                              <a:gd name="T25" fmla="*/ T24 w 1115"/>
                              <a:gd name="T26" fmla="+- 0 861 526"/>
                              <a:gd name="T27" fmla="*/ 861 h 955"/>
                              <a:gd name="T28" fmla="+- 0 3774 3533"/>
                              <a:gd name="T29" fmla="*/ T28 w 1115"/>
                              <a:gd name="T30" fmla="+- 0 810 526"/>
                              <a:gd name="T31" fmla="*/ 810 h 955"/>
                              <a:gd name="T32" fmla="+- 0 3784 3533"/>
                              <a:gd name="T33" fmla="*/ T32 w 1115"/>
                              <a:gd name="T34" fmla="+- 0 756 526"/>
                              <a:gd name="T35" fmla="*/ 756 h 955"/>
                              <a:gd name="T36" fmla="+- 0 3794 3533"/>
                              <a:gd name="T37" fmla="*/ T36 w 1115"/>
                              <a:gd name="T38" fmla="+- 0 699 526"/>
                              <a:gd name="T39" fmla="*/ 699 h 955"/>
                              <a:gd name="T40" fmla="+- 0 3803 3533"/>
                              <a:gd name="T41" fmla="*/ T40 w 1115"/>
                              <a:gd name="T42" fmla="+- 0 645 526"/>
                              <a:gd name="T43" fmla="*/ 645 h 955"/>
                              <a:gd name="T44" fmla="+- 0 3807 3533"/>
                              <a:gd name="T45" fmla="*/ T44 w 1115"/>
                              <a:gd name="T46" fmla="+- 0 645 526"/>
                              <a:gd name="T47" fmla="*/ 645 h 955"/>
                              <a:gd name="T48" fmla="+- 0 3816 3533"/>
                              <a:gd name="T49" fmla="*/ T48 w 1115"/>
                              <a:gd name="T50" fmla="+- 0 700 526"/>
                              <a:gd name="T51" fmla="*/ 700 h 955"/>
                              <a:gd name="T52" fmla="+- 0 3825 3533"/>
                              <a:gd name="T53" fmla="*/ T52 w 1115"/>
                              <a:gd name="T54" fmla="+- 0 754 526"/>
                              <a:gd name="T55" fmla="*/ 754 h 955"/>
                              <a:gd name="T56" fmla="+- 0 3835 3533"/>
                              <a:gd name="T57" fmla="*/ T56 w 1115"/>
                              <a:gd name="T58" fmla="+- 0 808 526"/>
                              <a:gd name="T59" fmla="*/ 808 h 955"/>
                              <a:gd name="T60" fmla="+- 0 3845 3533"/>
                              <a:gd name="T61" fmla="*/ T60 w 1115"/>
                              <a:gd name="T62" fmla="+- 0 861 526"/>
                              <a:gd name="T63" fmla="*/ 861 h 955"/>
                              <a:gd name="T64" fmla="+- 0 3894 3533"/>
                              <a:gd name="T65" fmla="*/ T64 w 1115"/>
                              <a:gd name="T66" fmla="+- 0 1100 526"/>
                              <a:gd name="T67" fmla="*/ 1100 h 955"/>
                              <a:gd name="T68" fmla="+- 0 3894 3533"/>
                              <a:gd name="T69" fmla="*/ T68 w 1115"/>
                              <a:gd name="T70" fmla="+- 0 646 526"/>
                              <a:gd name="T71" fmla="*/ 646 h 955"/>
                              <a:gd name="T72" fmla="+- 0 3894 3533"/>
                              <a:gd name="T73" fmla="*/ T72 w 1115"/>
                              <a:gd name="T74" fmla="+- 0 645 526"/>
                              <a:gd name="T75" fmla="*/ 645 h 955"/>
                              <a:gd name="T76" fmla="+- 0 3867 3533"/>
                              <a:gd name="T77" fmla="*/ T76 w 1115"/>
                              <a:gd name="T78" fmla="+- 0 526 526"/>
                              <a:gd name="T79" fmla="*/ 526 h 955"/>
                              <a:gd name="T80" fmla="+- 0 3748 3533"/>
                              <a:gd name="T81" fmla="*/ T80 w 1115"/>
                              <a:gd name="T82" fmla="+- 0 526 526"/>
                              <a:gd name="T83" fmla="*/ 526 h 955"/>
                              <a:gd name="T84" fmla="+- 0 3533 3533"/>
                              <a:gd name="T85" fmla="*/ T84 w 1115"/>
                              <a:gd name="T86" fmla="+- 0 1470 526"/>
                              <a:gd name="T87" fmla="*/ 1470 h 955"/>
                              <a:gd name="T88" fmla="+- 0 3638 3533"/>
                              <a:gd name="T89" fmla="*/ T88 w 1115"/>
                              <a:gd name="T90" fmla="+- 0 1470 526"/>
                              <a:gd name="T91" fmla="*/ 1470 h 955"/>
                              <a:gd name="T92" fmla="+- 0 3699 3533"/>
                              <a:gd name="T93" fmla="*/ T92 w 1115"/>
                              <a:gd name="T94" fmla="+- 0 1187 526"/>
                              <a:gd name="T95" fmla="*/ 1187 h 955"/>
                              <a:gd name="T96" fmla="+- 0 3909 3533"/>
                              <a:gd name="T97" fmla="*/ T96 w 1115"/>
                              <a:gd name="T98" fmla="+- 0 1187 526"/>
                              <a:gd name="T99" fmla="*/ 1187 h 955"/>
                              <a:gd name="T100" fmla="+- 0 3971 3533"/>
                              <a:gd name="T101" fmla="*/ T100 w 1115"/>
                              <a:gd name="T102" fmla="+- 0 1470 526"/>
                              <a:gd name="T103" fmla="*/ 1470 h 955"/>
                              <a:gd name="T104" fmla="+- 0 4077 3533"/>
                              <a:gd name="T105" fmla="*/ T104 w 1115"/>
                              <a:gd name="T106" fmla="+- 0 1470 526"/>
                              <a:gd name="T107" fmla="*/ 1470 h 955"/>
                              <a:gd name="T108" fmla="+- 0 4647 3533"/>
                              <a:gd name="T109" fmla="*/ T108 w 1115"/>
                              <a:gd name="T110" fmla="+- 0 526 526"/>
                              <a:gd name="T111" fmla="*/ 526 h 955"/>
                              <a:gd name="T112" fmla="+- 0 4539 3533"/>
                              <a:gd name="T113" fmla="*/ T112 w 1115"/>
                              <a:gd name="T114" fmla="+- 0 526 526"/>
                              <a:gd name="T115" fmla="*/ 526 h 955"/>
                              <a:gd name="T116" fmla="+- 0 4539 3533"/>
                              <a:gd name="T117" fmla="*/ T116 w 1115"/>
                              <a:gd name="T118" fmla="+- 0 1159 526"/>
                              <a:gd name="T119" fmla="*/ 1159 h 955"/>
                              <a:gd name="T120" fmla="+- 0 4530 3533"/>
                              <a:gd name="T121" fmla="*/ T120 w 1115"/>
                              <a:gd name="T122" fmla="+- 0 1264 526"/>
                              <a:gd name="T123" fmla="*/ 1264 h 955"/>
                              <a:gd name="T124" fmla="+- 0 4504 3533"/>
                              <a:gd name="T125" fmla="*/ T124 w 1115"/>
                              <a:gd name="T126" fmla="+- 0 1334 526"/>
                              <a:gd name="T127" fmla="*/ 1334 h 955"/>
                              <a:gd name="T128" fmla="+- 0 4462 3533"/>
                              <a:gd name="T129" fmla="*/ T128 w 1115"/>
                              <a:gd name="T130" fmla="+- 0 1373 526"/>
                              <a:gd name="T131" fmla="*/ 1373 h 955"/>
                              <a:gd name="T132" fmla="+- 0 4408 3533"/>
                              <a:gd name="T133" fmla="*/ T132 w 1115"/>
                              <a:gd name="T134" fmla="+- 0 1386 526"/>
                              <a:gd name="T135" fmla="*/ 1386 h 955"/>
                              <a:gd name="T136" fmla="+- 0 4358 3533"/>
                              <a:gd name="T137" fmla="*/ T136 w 1115"/>
                              <a:gd name="T138" fmla="+- 0 1374 526"/>
                              <a:gd name="T139" fmla="*/ 1374 h 955"/>
                              <a:gd name="T140" fmla="+- 0 4318 3533"/>
                              <a:gd name="T141" fmla="*/ T140 w 1115"/>
                              <a:gd name="T142" fmla="+- 0 1336 526"/>
                              <a:gd name="T143" fmla="*/ 1336 h 955"/>
                              <a:gd name="T144" fmla="+- 0 4290 3533"/>
                              <a:gd name="T145" fmla="*/ T144 w 1115"/>
                              <a:gd name="T146" fmla="+- 0 1266 526"/>
                              <a:gd name="T147" fmla="*/ 1266 h 955"/>
                              <a:gd name="T148" fmla="+- 0 4280 3533"/>
                              <a:gd name="T149" fmla="*/ T148 w 1115"/>
                              <a:gd name="T150" fmla="+- 0 1159 526"/>
                              <a:gd name="T151" fmla="*/ 1159 h 955"/>
                              <a:gd name="T152" fmla="+- 0 4280 3533"/>
                              <a:gd name="T153" fmla="*/ T152 w 1115"/>
                              <a:gd name="T154" fmla="+- 0 526 526"/>
                              <a:gd name="T155" fmla="*/ 526 h 955"/>
                              <a:gd name="T156" fmla="+- 0 4173 3533"/>
                              <a:gd name="T157" fmla="*/ T156 w 1115"/>
                              <a:gd name="T158" fmla="+- 0 526 526"/>
                              <a:gd name="T159" fmla="*/ 526 h 955"/>
                              <a:gd name="T160" fmla="+- 0 4173 3533"/>
                              <a:gd name="T161" fmla="*/ T160 w 1115"/>
                              <a:gd name="T162" fmla="+- 0 1155 526"/>
                              <a:gd name="T163" fmla="*/ 1155 h 955"/>
                              <a:gd name="T164" fmla="+- 0 4180 3533"/>
                              <a:gd name="T165" fmla="*/ T164 w 1115"/>
                              <a:gd name="T166" fmla="+- 0 1260 526"/>
                              <a:gd name="T167" fmla="*/ 1260 h 955"/>
                              <a:gd name="T168" fmla="+- 0 4202 3533"/>
                              <a:gd name="T169" fmla="*/ T168 w 1115"/>
                              <a:gd name="T170" fmla="+- 0 1343 526"/>
                              <a:gd name="T171" fmla="*/ 1343 h 955"/>
                              <a:gd name="T172" fmla="+- 0 4236 3533"/>
                              <a:gd name="T173" fmla="*/ T172 w 1115"/>
                              <a:gd name="T174" fmla="+- 0 1405 526"/>
                              <a:gd name="T175" fmla="*/ 1405 h 955"/>
                              <a:gd name="T176" fmla="+- 0 4283 3533"/>
                              <a:gd name="T177" fmla="*/ T176 w 1115"/>
                              <a:gd name="T178" fmla="+- 0 1448 526"/>
                              <a:gd name="T179" fmla="*/ 1448 h 955"/>
                              <a:gd name="T180" fmla="+- 0 4340 3533"/>
                              <a:gd name="T181" fmla="*/ T180 w 1115"/>
                              <a:gd name="T182" fmla="+- 0 1473 526"/>
                              <a:gd name="T183" fmla="*/ 1473 h 955"/>
                              <a:gd name="T184" fmla="+- 0 4406 3533"/>
                              <a:gd name="T185" fmla="*/ T184 w 1115"/>
                              <a:gd name="T186" fmla="+- 0 1481 526"/>
                              <a:gd name="T187" fmla="*/ 1481 h 955"/>
                              <a:gd name="T188" fmla="+- 0 4464 3533"/>
                              <a:gd name="T189" fmla="*/ T188 w 1115"/>
                              <a:gd name="T190" fmla="+- 0 1475 526"/>
                              <a:gd name="T191" fmla="*/ 1475 h 955"/>
                              <a:gd name="T192" fmla="+- 0 4515 3533"/>
                              <a:gd name="T193" fmla="*/ T192 w 1115"/>
                              <a:gd name="T194" fmla="+- 0 1457 526"/>
                              <a:gd name="T195" fmla="*/ 1457 h 955"/>
                              <a:gd name="T196" fmla="+- 0 4560 3533"/>
                              <a:gd name="T197" fmla="*/ T196 w 1115"/>
                              <a:gd name="T198" fmla="+- 0 1425 526"/>
                              <a:gd name="T199" fmla="*/ 1425 h 955"/>
                              <a:gd name="T200" fmla="+- 0 4597 3533"/>
                              <a:gd name="T201" fmla="*/ T200 w 1115"/>
                              <a:gd name="T202" fmla="+- 0 1378 526"/>
                              <a:gd name="T203" fmla="*/ 1378 h 955"/>
                              <a:gd name="T204" fmla="+- 0 4624 3533"/>
                              <a:gd name="T205" fmla="*/ T204 w 1115"/>
                              <a:gd name="T206" fmla="+- 0 1316 526"/>
                              <a:gd name="T207" fmla="*/ 1316 h 955"/>
                              <a:gd name="T208" fmla="+- 0 4641 3533"/>
                              <a:gd name="T209" fmla="*/ T208 w 1115"/>
                              <a:gd name="T210" fmla="+- 0 1238 526"/>
                              <a:gd name="T211" fmla="*/ 1238 h 955"/>
                              <a:gd name="T212" fmla="+- 0 4647 3533"/>
                              <a:gd name="T213" fmla="*/ T212 w 1115"/>
                              <a:gd name="T214" fmla="+- 0 1142 526"/>
                              <a:gd name="T215" fmla="*/ 1142 h 955"/>
                              <a:gd name="T216" fmla="+- 0 4647 3533"/>
                              <a:gd name="T217" fmla="*/ T216 w 1115"/>
                              <a:gd name="T218" fmla="+- 0 526 526"/>
                              <a:gd name="T219" fmla="*/ 526 h 9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115" h="955">
                                <a:moveTo>
                                  <a:pt x="544" y="944"/>
                                </a:moveTo>
                                <a:lnTo>
                                  <a:pt x="482" y="661"/>
                                </a:lnTo>
                                <a:lnTo>
                                  <a:pt x="462" y="574"/>
                                </a:lnTo>
                                <a:lnTo>
                                  <a:pt x="361" y="120"/>
                                </a:lnTo>
                                <a:lnTo>
                                  <a:pt x="361" y="574"/>
                                </a:lnTo>
                                <a:lnTo>
                                  <a:pt x="182" y="574"/>
                                </a:lnTo>
                                <a:lnTo>
                                  <a:pt x="231" y="335"/>
                                </a:lnTo>
                                <a:lnTo>
                                  <a:pt x="241" y="284"/>
                                </a:lnTo>
                                <a:lnTo>
                                  <a:pt x="251" y="230"/>
                                </a:lnTo>
                                <a:lnTo>
                                  <a:pt x="261" y="173"/>
                                </a:lnTo>
                                <a:lnTo>
                                  <a:pt x="270" y="119"/>
                                </a:lnTo>
                                <a:lnTo>
                                  <a:pt x="274" y="119"/>
                                </a:lnTo>
                                <a:lnTo>
                                  <a:pt x="283" y="174"/>
                                </a:lnTo>
                                <a:lnTo>
                                  <a:pt x="292" y="228"/>
                                </a:lnTo>
                                <a:lnTo>
                                  <a:pt x="302" y="282"/>
                                </a:lnTo>
                                <a:lnTo>
                                  <a:pt x="312" y="335"/>
                                </a:lnTo>
                                <a:lnTo>
                                  <a:pt x="361" y="574"/>
                                </a:lnTo>
                                <a:lnTo>
                                  <a:pt x="361" y="120"/>
                                </a:lnTo>
                                <a:lnTo>
                                  <a:pt x="361" y="119"/>
                                </a:lnTo>
                                <a:lnTo>
                                  <a:pt x="334" y="0"/>
                                </a:lnTo>
                                <a:lnTo>
                                  <a:pt x="215" y="0"/>
                                </a:lnTo>
                                <a:lnTo>
                                  <a:pt x="0" y="944"/>
                                </a:lnTo>
                                <a:lnTo>
                                  <a:pt x="105" y="944"/>
                                </a:lnTo>
                                <a:lnTo>
                                  <a:pt x="166" y="661"/>
                                </a:lnTo>
                                <a:lnTo>
                                  <a:pt x="376" y="661"/>
                                </a:lnTo>
                                <a:lnTo>
                                  <a:pt x="438" y="944"/>
                                </a:lnTo>
                                <a:lnTo>
                                  <a:pt x="544" y="944"/>
                                </a:lnTo>
                                <a:close/>
                                <a:moveTo>
                                  <a:pt x="1114" y="0"/>
                                </a:moveTo>
                                <a:lnTo>
                                  <a:pt x="1006" y="0"/>
                                </a:lnTo>
                                <a:lnTo>
                                  <a:pt x="1006" y="633"/>
                                </a:lnTo>
                                <a:lnTo>
                                  <a:pt x="997" y="738"/>
                                </a:lnTo>
                                <a:lnTo>
                                  <a:pt x="971" y="808"/>
                                </a:lnTo>
                                <a:lnTo>
                                  <a:pt x="929" y="847"/>
                                </a:lnTo>
                                <a:lnTo>
                                  <a:pt x="875" y="860"/>
                                </a:lnTo>
                                <a:lnTo>
                                  <a:pt x="825" y="848"/>
                                </a:lnTo>
                                <a:lnTo>
                                  <a:pt x="785" y="810"/>
                                </a:lnTo>
                                <a:lnTo>
                                  <a:pt x="757" y="740"/>
                                </a:lnTo>
                                <a:lnTo>
                                  <a:pt x="747" y="633"/>
                                </a:lnTo>
                                <a:lnTo>
                                  <a:pt x="747" y="0"/>
                                </a:lnTo>
                                <a:lnTo>
                                  <a:pt x="640" y="0"/>
                                </a:lnTo>
                                <a:lnTo>
                                  <a:pt x="640" y="629"/>
                                </a:lnTo>
                                <a:lnTo>
                                  <a:pt x="647" y="734"/>
                                </a:lnTo>
                                <a:lnTo>
                                  <a:pt x="669" y="817"/>
                                </a:lnTo>
                                <a:lnTo>
                                  <a:pt x="703" y="879"/>
                                </a:lnTo>
                                <a:lnTo>
                                  <a:pt x="750" y="922"/>
                                </a:lnTo>
                                <a:lnTo>
                                  <a:pt x="807" y="947"/>
                                </a:lnTo>
                                <a:lnTo>
                                  <a:pt x="873" y="955"/>
                                </a:lnTo>
                                <a:lnTo>
                                  <a:pt x="931" y="949"/>
                                </a:lnTo>
                                <a:lnTo>
                                  <a:pt x="982" y="931"/>
                                </a:lnTo>
                                <a:lnTo>
                                  <a:pt x="1027" y="899"/>
                                </a:lnTo>
                                <a:lnTo>
                                  <a:pt x="1064" y="852"/>
                                </a:lnTo>
                                <a:lnTo>
                                  <a:pt x="1091" y="790"/>
                                </a:lnTo>
                                <a:lnTo>
                                  <a:pt x="1108" y="712"/>
                                </a:lnTo>
                                <a:lnTo>
                                  <a:pt x="1114" y="616"/>
                                </a:lnTo>
                                <a:lnTo>
                                  <a:pt x="1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8" name="docshape21"/>
                        <wps:cNvSpPr>
                          <a:spLocks/>
                        </wps:cNvSpPr>
                        <wps:spPr bwMode="auto">
                          <a:xfrm>
                            <a:off x="4172" y="526"/>
                            <a:ext cx="475" cy="955"/>
                          </a:xfrm>
                          <a:custGeom>
                            <a:avLst/>
                            <a:gdLst>
                              <a:gd name="T0" fmla="+- 0 4280 4173"/>
                              <a:gd name="T1" fmla="*/ T0 w 475"/>
                              <a:gd name="T2" fmla="+- 0 526 526"/>
                              <a:gd name="T3" fmla="*/ 526 h 955"/>
                              <a:gd name="T4" fmla="+- 0 4280 4173"/>
                              <a:gd name="T5" fmla="*/ T4 w 475"/>
                              <a:gd name="T6" fmla="+- 0 1159 526"/>
                              <a:gd name="T7" fmla="*/ 1159 h 955"/>
                              <a:gd name="T8" fmla="+- 0 4290 4173"/>
                              <a:gd name="T9" fmla="*/ T8 w 475"/>
                              <a:gd name="T10" fmla="+- 0 1266 526"/>
                              <a:gd name="T11" fmla="*/ 1266 h 955"/>
                              <a:gd name="T12" fmla="+- 0 4318 4173"/>
                              <a:gd name="T13" fmla="*/ T12 w 475"/>
                              <a:gd name="T14" fmla="+- 0 1336 526"/>
                              <a:gd name="T15" fmla="*/ 1336 h 955"/>
                              <a:gd name="T16" fmla="+- 0 4358 4173"/>
                              <a:gd name="T17" fmla="*/ T16 w 475"/>
                              <a:gd name="T18" fmla="+- 0 1374 526"/>
                              <a:gd name="T19" fmla="*/ 1374 h 955"/>
                              <a:gd name="T20" fmla="+- 0 4408 4173"/>
                              <a:gd name="T21" fmla="*/ T20 w 475"/>
                              <a:gd name="T22" fmla="+- 0 1386 526"/>
                              <a:gd name="T23" fmla="*/ 1386 h 955"/>
                              <a:gd name="T24" fmla="+- 0 4462 4173"/>
                              <a:gd name="T25" fmla="*/ T24 w 475"/>
                              <a:gd name="T26" fmla="+- 0 1373 526"/>
                              <a:gd name="T27" fmla="*/ 1373 h 955"/>
                              <a:gd name="T28" fmla="+- 0 4504 4173"/>
                              <a:gd name="T29" fmla="*/ T28 w 475"/>
                              <a:gd name="T30" fmla="+- 0 1334 526"/>
                              <a:gd name="T31" fmla="*/ 1334 h 955"/>
                              <a:gd name="T32" fmla="+- 0 4530 4173"/>
                              <a:gd name="T33" fmla="*/ T32 w 475"/>
                              <a:gd name="T34" fmla="+- 0 1264 526"/>
                              <a:gd name="T35" fmla="*/ 1264 h 955"/>
                              <a:gd name="T36" fmla="+- 0 4539 4173"/>
                              <a:gd name="T37" fmla="*/ T36 w 475"/>
                              <a:gd name="T38" fmla="+- 0 1159 526"/>
                              <a:gd name="T39" fmla="*/ 1159 h 955"/>
                              <a:gd name="T40" fmla="+- 0 4539 4173"/>
                              <a:gd name="T41" fmla="*/ T40 w 475"/>
                              <a:gd name="T42" fmla="+- 0 526 526"/>
                              <a:gd name="T43" fmla="*/ 526 h 955"/>
                              <a:gd name="T44" fmla="+- 0 4647 4173"/>
                              <a:gd name="T45" fmla="*/ T44 w 475"/>
                              <a:gd name="T46" fmla="+- 0 526 526"/>
                              <a:gd name="T47" fmla="*/ 526 h 955"/>
                              <a:gd name="T48" fmla="+- 0 4647 4173"/>
                              <a:gd name="T49" fmla="*/ T48 w 475"/>
                              <a:gd name="T50" fmla="+- 0 1142 526"/>
                              <a:gd name="T51" fmla="*/ 1142 h 955"/>
                              <a:gd name="T52" fmla="+- 0 4641 4173"/>
                              <a:gd name="T53" fmla="*/ T52 w 475"/>
                              <a:gd name="T54" fmla="+- 0 1238 526"/>
                              <a:gd name="T55" fmla="*/ 1238 h 955"/>
                              <a:gd name="T56" fmla="+- 0 4624 4173"/>
                              <a:gd name="T57" fmla="*/ T56 w 475"/>
                              <a:gd name="T58" fmla="+- 0 1316 526"/>
                              <a:gd name="T59" fmla="*/ 1316 h 955"/>
                              <a:gd name="T60" fmla="+- 0 4597 4173"/>
                              <a:gd name="T61" fmla="*/ T60 w 475"/>
                              <a:gd name="T62" fmla="+- 0 1378 526"/>
                              <a:gd name="T63" fmla="*/ 1378 h 955"/>
                              <a:gd name="T64" fmla="+- 0 4515 4173"/>
                              <a:gd name="T65" fmla="*/ T64 w 475"/>
                              <a:gd name="T66" fmla="+- 0 1457 526"/>
                              <a:gd name="T67" fmla="*/ 1457 h 955"/>
                              <a:gd name="T68" fmla="+- 0 4406 4173"/>
                              <a:gd name="T69" fmla="*/ T68 w 475"/>
                              <a:gd name="T70" fmla="+- 0 1481 526"/>
                              <a:gd name="T71" fmla="*/ 1481 h 955"/>
                              <a:gd name="T72" fmla="+- 0 4340 4173"/>
                              <a:gd name="T73" fmla="*/ T72 w 475"/>
                              <a:gd name="T74" fmla="+- 0 1473 526"/>
                              <a:gd name="T75" fmla="*/ 1473 h 955"/>
                              <a:gd name="T76" fmla="+- 0 4283 4173"/>
                              <a:gd name="T77" fmla="*/ T76 w 475"/>
                              <a:gd name="T78" fmla="+- 0 1448 526"/>
                              <a:gd name="T79" fmla="*/ 1448 h 955"/>
                              <a:gd name="T80" fmla="+- 0 4236 4173"/>
                              <a:gd name="T81" fmla="*/ T80 w 475"/>
                              <a:gd name="T82" fmla="+- 0 1405 526"/>
                              <a:gd name="T83" fmla="*/ 1405 h 955"/>
                              <a:gd name="T84" fmla="+- 0 4202 4173"/>
                              <a:gd name="T85" fmla="*/ T84 w 475"/>
                              <a:gd name="T86" fmla="+- 0 1343 526"/>
                              <a:gd name="T87" fmla="*/ 1343 h 955"/>
                              <a:gd name="T88" fmla="+- 0 4180 4173"/>
                              <a:gd name="T89" fmla="*/ T88 w 475"/>
                              <a:gd name="T90" fmla="+- 0 1260 526"/>
                              <a:gd name="T91" fmla="*/ 1260 h 955"/>
                              <a:gd name="T92" fmla="+- 0 4173 4173"/>
                              <a:gd name="T93" fmla="*/ T92 w 475"/>
                              <a:gd name="T94" fmla="+- 0 1155 526"/>
                              <a:gd name="T95" fmla="*/ 1155 h 955"/>
                              <a:gd name="T96" fmla="+- 0 4173 4173"/>
                              <a:gd name="T97" fmla="*/ T96 w 475"/>
                              <a:gd name="T98" fmla="+- 0 526 526"/>
                              <a:gd name="T99" fmla="*/ 526 h 955"/>
                              <a:gd name="T100" fmla="+- 0 4280 4173"/>
                              <a:gd name="T101" fmla="*/ T100 w 475"/>
                              <a:gd name="T102" fmla="+- 0 526 526"/>
                              <a:gd name="T103" fmla="*/ 526 h 9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75" h="955">
                                <a:moveTo>
                                  <a:pt x="107" y="0"/>
                                </a:moveTo>
                                <a:lnTo>
                                  <a:pt x="107" y="633"/>
                                </a:lnTo>
                                <a:lnTo>
                                  <a:pt x="117" y="740"/>
                                </a:lnTo>
                                <a:lnTo>
                                  <a:pt x="145" y="810"/>
                                </a:lnTo>
                                <a:lnTo>
                                  <a:pt x="185" y="848"/>
                                </a:lnTo>
                                <a:lnTo>
                                  <a:pt x="235" y="860"/>
                                </a:lnTo>
                                <a:lnTo>
                                  <a:pt x="289" y="847"/>
                                </a:lnTo>
                                <a:lnTo>
                                  <a:pt x="331" y="808"/>
                                </a:lnTo>
                                <a:lnTo>
                                  <a:pt x="357" y="738"/>
                                </a:lnTo>
                                <a:lnTo>
                                  <a:pt x="366" y="633"/>
                                </a:lnTo>
                                <a:lnTo>
                                  <a:pt x="366" y="0"/>
                                </a:lnTo>
                                <a:lnTo>
                                  <a:pt x="474" y="0"/>
                                </a:lnTo>
                                <a:lnTo>
                                  <a:pt x="474" y="616"/>
                                </a:lnTo>
                                <a:lnTo>
                                  <a:pt x="468" y="712"/>
                                </a:lnTo>
                                <a:lnTo>
                                  <a:pt x="451" y="790"/>
                                </a:lnTo>
                                <a:lnTo>
                                  <a:pt x="424" y="852"/>
                                </a:lnTo>
                                <a:lnTo>
                                  <a:pt x="342" y="931"/>
                                </a:lnTo>
                                <a:lnTo>
                                  <a:pt x="233" y="955"/>
                                </a:lnTo>
                                <a:lnTo>
                                  <a:pt x="167" y="947"/>
                                </a:lnTo>
                                <a:lnTo>
                                  <a:pt x="110" y="922"/>
                                </a:lnTo>
                                <a:lnTo>
                                  <a:pt x="63" y="879"/>
                                </a:lnTo>
                                <a:lnTo>
                                  <a:pt x="29" y="817"/>
                                </a:lnTo>
                                <a:lnTo>
                                  <a:pt x="7" y="734"/>
                                </a:lnTo>
                                <a:lnTo>
                                  <a:pt x="0" y="629"/>
                                </a:lnTo>
                                <a:lnTo>
                                  <a:pt x="0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52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9" name="docshape22"/>
                        <wps:cNvSpPr>
                          <a:spLocks/>
                        </wps:cNvSpPr>
                        <wps:spPr bwMode="auto">
                          <a:xfrm>
                            <a:off x="3049" y="1686"/>
                            <a:ext cx="475" cy="955"/>
                          </a:xfrm>
                          <a:custGeom>
                            <a:avLst/>
                            <a:gdLst>
                              <a:gd name="T0" fmla="+- 0 3525 3050"/>
                              <a:gd name="T1" fmla="*/ T0 w 475"/>
                              <a:gd name="T2" fmla="+- 0 1686 1686"/>
                              <a:gd name="T3" fmla="*/ 1686 h 955"/>
                              <a:gd name="T4" fmla="+- 0 3417 3050"/>
                              <a:gd name="T5" fmla="*/ T4 w 475"/>
                              <a:gd name="T6" fmla="+- 0 1686 1686"/>
                              <a:gd name="T7" fmla="*/ 1686 h 955"/>
                              <a:gd name="T8" fmla="+- 0 3417 3050"/>
                              <a:gd name="T9" fmla="*/ T8 w 475"/>
                              <a:gd name="T10" fmla="+- 0 2319 1686"/>
                              <a:gd name="T11" fmla="*/ 2319 h 955"/>
                              <a:gd name="T12" fmla="+- 0 3407 3050"/>
                              <a:gd name="T13" fmla="*/ T12 w 475"/>
                              <a:gd name="T14" fmla="+- 0 2424 1686"/>
                              <a:gd name="T15" fmla="*/ 2424 h 955"/>
                              <a:gd name="T16" fmla="+- 0 3381 3050"/>
                              <a:gd name="T17" fmla="*/ T16 w 475"/>
                              <a:gd name="T18" fmla="+- 0 2494 1686"/>
                              <a:gd name="T19" fmla="*/ 2494 h 955"/>
                              <a:gd name="T20" fmla="+- 0 3339 3050"/>
                              <a:gd name="T21" fmla="*/ T20 w 475"/>
                              <a:gd name="T22" fmla="+- 0 2533 1686"/>
                              <a:gd name="T23" fmla="*/ 2533 h 955"/>
                              <a:gd name="T24" fmla="+- 0 3285 3050"/>
                              <a:gd name="T25" fmla="*/ T24 w 475"/>
                              <a:gd name="T26" fmla="+- 0 2546 1686"/>
                              <a:gd name="T27" fmla="*/ 2546 h 955"/>
                              <a:gd name="T28" fmla="+- 0 3236 3050"/>
                              <a:gd name="T29" fmla="*/ T28 w 475"/>
                              <a:gd name="T30" fmla="+- 0 2534 1686"/>
                              <a:gd name="T31" fmla="*/ 2534 h 955"/>
                              <a:gd name="T32" fmla="+- 0 3195 3050"/>
                              <a:gd name="T33" fmla="*/ T32 w 475"/>
                              <a:gd name="T34" fmla="+- 0 2496 1686"/>
                              <a:gd name="T35" fmla="*/ 2496 h 955"/>
                              <a:gd name="T36" fmla="+- 0 3168 3050"/>
                              <a:gd name="T37" fmla="*/ T36 w 475"/>
                              <a:gd name="T38" fmla="+- 0 2426 1686"/>
                              <a:gd name="T39" fmla="*/ 2426 h 955"/>
                              <a:gd name="T40" fmla="+- 0 3158 3050"/>
                              <a:gd name="T41" fmla="*/ T40 w 475"/>
                              <a:gd name="T42" fmla="+- 0 2319 1686"/>
                              <a:gd name="T43" fmla="*/ 2319 h 955"/>
                              <a:gd name="T44" fmla="+- 0 3158 3050"/>
                              <a:gd name="T45" fmla="*/ T44 w 475"/>
                              <a:gd name="T46" fmla="+- 0 1686 1686"/>
                              <a:gd name="T47" fmla="*/ 1686 h 955"/>
                              <a:gd name="T48" fmla="+- 0 3050 3050"/>
                              <a:gd name="T49" fmla="*/ T48 w 475"/>
                              <a:gd name="T50" fmla="+- 0 1686 1686"/>
                              <a:gd name="T51" fmla="*/ 1686 h 955"/>
                              <a:gd name="T52" fmla="+- 0 3050 3050"/>
                              <a:gd name="T53" fmla="*/ T52 w 475"/>
                              <a:gd name="T54" fmla="+- 0 2315 1686"/>
                              <a:gd name="T55" fmla="*/ 2315 h 955"/>
                              <a:gd name="T56" fmla="+- 0 3057 3050"/>
                              <a:gd name="T57" fmla="*/ T56 w 475"/>
                              <a:gd name="T58" fmla="+- 0 2420 1686"/>
                              <a:gd name="T59" fmla="*/ 2420 h 955"/>
                              <a:gd name="T60" fmla="+- 0 3079 3050"/>
                              <a:gd name="T61" fmla="*/ T60 w 475"/>
                              <a:gd name="T62" fmla="+- 0 2503 1686"/>
                              <a:gd name="T63" fmla="*/ 2503 h 955"/>
                              <a:gd name="T64" fmla="+- 0 3114 3050"/>
                              <a:gd name="T65" fmla="*/ T64 w 475"/>
                              <a:gd name="T66" fmla="+- 0 2565 1686"/>
                              <a:gd name="T67" fmla="*/ 2565 h 955"/>
                              <a:gd name="T68" fmla="+- 0 3160 3050"/>
                              <a:gd name="T69" fmla="*/ T68 w 475"/>
                              <a:gd name="T70" fmla="+- 0 2608 1686"/>
                              <a:gd name="T71" fmla="*/ 2608 h 955"/>
                              <a:gd name="T72" fmla="+- 0 3217 3050"/>
                              <a:gd name="T73" fmla="*/ T72 w 475"/>
                              <a:gd name="T74" fmla="+- 0 2633 1686"/>
                              <a:gd name="T75" fmla="*/ 2633 h 955"/>
                              <a:gd name="T76" fmla="+- 0 3284 3050"/>
                              <a:gd name="T77" fmla="*/ T76 w 475"/>
                              <a:gd name="T78" fmla="+- 0 2641 1686"/>
                              <a:gd name="T79" fmla="*/ 2641 h 955"/>
                              <a:gd name="T80" fmla="+- 0 3341 3050"/>
                              <a:gd name="T81" fmla="*/ T80 w 475"/>
                              <a:gd name="T82" fmla="+- 0 2635 1686"/>
                              <a:gd name="T83" fmla="*/ 2635 h 955"/>
                              <a:gd name="T84" fmla="+- 0 3437 3050"/>
                              <a:gd name="T85" fmla="*/ T84 w 475"/>
                              <a:gd name="T86" fmla="+- 0 2585 1686"/>
                              <a:gd name="T87" fmla="*/ 2585 h 955"/>
                              <a:gd name="T88" fmla="+- 0 3501 3050"/>
                              <a:gd name="T89" fmla="*/ T88 w 475"/>
                              <a:gd name="T90" fmla="+- 0 2476 1686"/>
                              <a:gd name="T91" fmla="*/ 2476 h 955"/>
                              <a:gd name="T92" fmla="+- 0 3519 3050"/>
                              <a:gd name="T93" fmla="*/ T92 w 475"/>
                              <a:gd name="T94" fmla="+- 0 2398 1686"/>
                              <a:gd name="T95" fmla="*/ 2398 h 955"/>
                              <a:gd name="T96" fmla="+- 0 3525 3050"/>
                              <a:gd name="T97" fmla="*/ T96 w 475"/>
                              <a:gd name="T98" fmla="+- 0 2302 1686"/>
                              <a:gd name="T99" fmla="*/ 2302 h 955"/>
                              <a:gd name="T100" fmla="+- 0 3525 3050"/>
                              <a:gd name="T101" fmla="*/ T100 w 475"/>
                              <a:gd name="T102" fmla="+- 0 1686 1686"/>
                              <a:gd name="T103" fmla="*/ 1686 h 9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75" h="955">
                                <a:moveTo>
                                  <a:pt x="475" y="0"/>
                                </a:moveTo>
                                <a:lnTo>
                                  <a:pt x="367" y="0"/>
                                </a:lnTo>
                                <a:lnTo>
                                  <a:pt x="367" y="633"/>
                                </a:lnTo>
                                <a:lnTo>
                                  <a:pt x="357" y="738"/>
                                </a:lnTo>
                                <a:lnTo>
                                  <a:pt x="331" y="808"/>
                                </a:lnTo>
                                <a:lnTo>
                                  <a:pt x="289" y="847"/>
                                </a:lnTo>
                                <a:lnTo>
                                  <a:pt x="235" y="860"/>
                                </a:lnTo>
                                <a:lnTo>
                                  <a:pt x="186" y="848"/>
                                </a:lnTo>
                                <a:lnTo>
                                  <a:pt x="145" y="810"/>
                                </a:lnTo>
                                <a:lnTo>
                                  <a:pt x="118" y="740"/>
                                </a:lnTo>
                                <a:lnTo>
                                  <a:pt x="108" y="633"/>
                                </a:lnTo>
                                <a:lnTo>
                                  <a:pt x="1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29"/>
                                </a:lnTo>
                                <a:lnTo>
                                  <a:pt x="7" y="734"/>
                                </a:lnTo>
                                <a:lnTo>
                                  <a:pt x="29" y="817"/>
                                </a:lnTo>
                                <a:lnTo>
                                  <a:pt x="64" y="879"/>
                                </a:lnTo>
                                <a:lnTo>
                                  <a:pt x="110" y="922"/>
                                </a:lnTo>
                                <a:lnTo>
                                  <a:pt x="167" y="947"/>
                                </a:lnTo>
                                <a:lnTo>
                                  <a:pt x="234" y="955"/>
                                </a:lnTo>
                                <a:lnTo>
                                  <a:pt x="291" y="949"/>
                                </a:lnTo>
                                <a:lnTo>
                                  <a:pt x="387" y="899"/>
                                </a:lnTo>
                                <a:lnTo>
                                  <a:pt x="451" y="790"/>
                                </a:lnTo>
                                <a:lnTo>
                                  <a:pt x="469" y="712"/>
                                </a:lnTo>
                                <a:lnTo>
                                  <a:pt x="475" y="616"/>
                                </a:lnTo>
                                <a:lnTo>
                                  <a:pt x="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6D1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1" name="docshape24"/>
                        <wps:cNvSpPr>
                          <a:spLocks/>
                        </wps:cNvSpPr>
                        <wps:spPr bwMode="auto">
                          <a:xfrm>
                            <a:off x="3616" y="1686"/>
                            <a:ext cx="1014" cy="944"/>
                          </a:xfrm>
                          <a:custGeom>
                            <a:avLst/>
                            <a:gdLst>
                              <a:gd name="T0" fmla="+- 0 4161 3617"/>
                              <a:gd name="T1" fmla="*/ T0 w 1014"/>
                              <a:gd name="T2" fmla="+- 0 2630 1686"/>
                              <a:gd name="T3" fmla="*/ 2630 h 944"/>
                              <a:gd name="T4" fmla="+- 0 4099 3617"/>
                              <a:gd name="T5" fmla="*/ T4 w 1014"/>
                              <a:gd name="T6" fmla="+- 0 2347 1686"/>
                              <a:gd name="T7" fmla="*/ 2347 h 944"/>
                              <a:gd name="T8" fmla="+- 0 4079 3617"/>
                              <a:gd name="T9" fmla="*/ T8 w 1014"/>
                              <a:gd name="T10" fmla="+- 0 2260 1686"/>
                              <a:gd name="T11" fmla="*/ 2260 h 944"/>
                              <a:gd name="T12" fmla="+- 0 3978 3617"/>
                              <a:gd name="T13" fmla="*/ T12 w 1014"/>
                              <a:gd name="T14" fmla="+- 0 1806 1686"/>
                              <a:gd name="T15" fmla="*/ 1806 h 944"/>
                              <a:gd name="T16" fmla="+- 0 3978 3617"/>
                              <a:gd name="T17" fmla="*/ T16 w 1014"/>
                              <a:gd name="T18" fmla="+- 0 2260 1686"/>
                              <a:gd name="T19" fmla="*/ 2260 h 944"/>
                              <a:gd name="T20" fmla="+- 0 3799 3617"/>
                              <a:gd name="T21" fmla="*/ T20 w 1014"/>
                              <a:gd name="T22" fmla="+- 0 2260 1686"/>
                              <a:gd name="T23" fmla="*/ 2260 h 944"/>
                              <a:gd name="T24" fmla="+- 0 3848 3617"/>
                              <a:gd name="T25" fmla="*/ T24 w 1014"/>
                              <a:gd name="T26" fmla="+- 0 2021 1686"/>
                              <a:gd name="T27" fmla="*/ 2021 h 944"/>
                              <a:gd name="T28" fmla="+- 0 3858 3617"/>
                              <a:gd name="T29" fmla="*/ T28 w 1014"/>
                              <a:gd name="T30" fmla="+- 0 1970 1686"/>
                              <a:gd name="T31" fmla="*/ 1970 h 944"/>
                              <a:gd name="T32" fmla="+- 0 3868 3617"/>
                              <a:gd name="T33" fmla="*/ T32 w 1014"/>
                              <a:gd name="T34" fmla="+- 0 1916 1686"/>
                              <a:gd name="T35" fmla="*/ 1916 h 944"/>
                              <a:gd name="T36" fmla="+- 0 3878 3617"/>
                              <a:gd name="T37" fmla="*/ T36 w 1014"/>
                              <a:gd name="T38" fmla="+- 0 1859 1686"/>
                              <a:gd name="T39" fmla="*/ 1859 h 944"/>
                              <a:gd name="T40" fmla="+- 0 3887 3617"/>
                              <a:gd name="T41" fmla="*/ T40 w 1014"/>
                              <a:gd name="T42" fmla="+- 0 1805 1686"/>
                              <a:gd name="T43" fmla="*/ 1805 h 944"/>
                              <a:gd name="T44" fmla="+- 0 3891 3617"/>
                              <a:gd name="T45" fmla="*/ T44 w 1014"/>
                              <a:gd name="T46" fmla="+- 0 1805 1686"/>
                              <a:gd name="T47" fmla="*/ 1805 h 944"/>
                              <a:gd name="T48" fmla="+- 0 3900 3617"/>
                              <a:gd name="T49" fmla="*/ T48 w 1014"/>
                              <a:gd name="T50" fmla="+- 0 1860 1686"/>
                              <a:gd name="T51" fmla="*/ 1860 h 944"/>
                              <a:gd name="T52" fmla="+- 0 3909 3617"/>
                              <a:gd name="T53" fmla="*/ T52 w 1014"/>
                              <a:gd name="T54" fmla="+- 0 1914 1686"/>
                              <a:gd name="T55" fmla="*/ 1914 h 944"/>
                              <a:gd name="T56" fmla="+- 0 3919 3617"/>
                              <a:gd name="T57" fmla="*/ T56 w 1014"/>
                              <a:gd name="T58" fmla="+- 0 1968 1686"/>
                              <a:gd name="T59" fmla="*/ 1968 h 944"/>
                              <a:gd name="T60" fmla="+- 0 3929 3617"/>
                              <a:gd name="T61" fmla="*/ T60 w 1014"/>
                              <a:gd name="T62" fmla="+- 0 2021 1686"/>
                              <a:gd name="T63" fmla="*/ 2021 h 944"/>
                              <a:gd name="T64" fmla="+- 0 3978 3617"/>
                              <a:gd name="T65" fmla="*/ T64 w 1014"/>
                              <a:gd name="T66" fmla="+- 0 2260 1686"/>
                              <a:gd name="T67" fmla="*/ 2260 h 944"/>
                              <a:gd name="T68" fmla="+- 0 3978 3617"/>
                              <a:gd name="T69" fmla="*/ T68 w 1014"/>
                              <a:gd name="T70" fmla="+- 0 1806 1686"/>
                              <a:gd name="T71" fmla="*/ 1806 h 944"/>
                              <a:gd name="T72" fmla="+- 0 3978 3617"/>
                              <a:gd name="T73" fmla="*/ T72 w 1014"/>
                              <a:gd name="T74" fmla="+- 0 1805 1686"/>
                              <a:gd name="T75" fmla="*/ 1805 h 944"/>
                              <a:gd name="T76" fmla="+- 0 3951 3617"/>
                              <a:gd name="T77" fmla="*/ T76 w 1014"/>
                              <a:gd name="T78" fmla="+- 0 1686 1686"/>
                              <a:gd name="T79" fmla="*/ 1686 h 944"/>
                              <a:gd name="T80" fmla="+- 0 3832 3617"/>
                              <a:gd name="T81" fmla="*/ T80 w 1014"/>
                              <a:gd name="T82" fmla="+- 0 1686 1686"/>
                              <a:gd name="T83" fmla="*/ 1686 h 944"/>
                              <a:gd name="T84" fmla="+- 0 3617 3617"/>
                              <a:gd name="T85" fmla="*/ T84 w 1014"/>
                              <a:gd name="T86" fmla="+- 0 2630 1686"/>
                              <a:gd name="T87" fmla="*/ 2630 h 944"/>
                              <a:gd name="T88" fmla="+- 0 3722 3617"/>
                              <a:gd name="T89" fmla="*/ T88 w 1014"/>
                              <a:gd name="T90" fmla="+- 0 2630 1686"/>
                              <a:gd name="T91" fmla="*/ 2630 h 944"/>
                              <a:gd name="T92" fmla="+- 0 3783 3617"/>
                              <a:gd name="T93" fmla="*/ T92 w 1014"/>
                              <a:gd name="T94" fmla="+- 0 2347 1686"/>
                              <a:gd name="T95" fmla="*/ 2347 h 944"/>
                              <a:gd name="T96" fmla="+- 0 3993 3617"/>
                              <a:gd name="T97" fmla="*/ T96 w 1014"/>
                              <a:gd name="T98" fmla="+- 0 2347 1686"/>
                              <a:gd name="T99" fmla="*/ 2347 h 944"/>
                              <a:gd name="T100" fmla="+- 0 4055 3617"/>
                              <a:gd name="T101" fmla="*/ T100 w 1014"/>
                              <a:gd name="T102" fmla="+- 0 2630 1686"/>
                              <a:gd name="T103" fmla="*/ 2630 h 944"/>
                              <a:gd name="T104" fmla="+- 0 4161 3617"/>
                              <a:gd name="T105" fmla="*/ T104 w 1014"/>
                              <a:gd name="T106" fmla="+- 0 2630 1686"/>
                              <a:gd name="T107" fmla="*/ 2630 h 944"/>
                              <a:gd name="T108" fmla="+- 0 4630 3617"/>
                              <a:gd name="T109" fmla="*/ T108 w 1014"/>
                              <a:gd name="T110" fmla="+- 0 2538 1686"/>
                              <a:gd name="T111" fmla="*/ 2538 h 944"/>
                              <a:gd name="T112" fmla="+- 0 4366 3617"/>
                              <a:gd name="T113" fmla="*/ T112 w 1014"/>
                              <a:gd name="T114" fmla="+- 0 2538 1686"/>
                              <a:gd name="T115" fmla="*/ 2538 h 944"/>
                              <a:gd name="T116" fmla="+- 0 4366 3617"/>
                              <a:gd name="T117" fmla="*/ T116 w 1014"/>
                              <a:gd name="T118" fmla="+- 0 1686 1686"/>
                              <a:gd name="T119" fmla="*/ 1686 h 944"/>
                              <a:gd name="T120" fmla="+- 0 4258 3617"/>
                              <a:gd name="T121" fmla="*/ T120 w 1014"/>
                              <a:gd name="T122" fmla="+- 0 1686 1686"/>
                              <a:gd name="T123" fmla="*/ 1686 h 944"/>
                              <a:gd name="T124" fmla="+- 0 4258 3617"/>
                              <a:gd name="T125" fmla="*/ T124 w 1014"/>
                              <a:gd name="T126" fmla="+- 0 2538 1686"/>
                              <a:gd name="T127" fmla="*/ 2538 h 944"/>
                              <a:gd name="T128" fmla="+- 0 4258 3617"/>
                              <a:gd name="T129" fmla="*/ T128 w 1014"/>
                              <a:gd name="T130" fmla="+- 0 2630 1686"/>
                              <a:gd name="T131" fmla="*/ 2630 h 944"/>
                              <a:gd name="T132" fmla="+- 0 4630 3617"/>
                              <a:gd name="T133" fmla="*/ T132 w 1014"/>
                              <a:gd name="T134" fmla="+- 0 2630 1686"/>
                              <a:gd name="T135" fmla="*/ 2630 h 944"/>
                              <a:gd name="T136" fmla="+- 0 4630 3617"/>
                              <a:gd name="T137" fmla="*/ T136 w 1014"/>
                              <a:gd name="T138" fmla="+- 0 2538 1686"/>
                              <a:gd name="T139" fmla="*/ 2538 h 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14" h="944">
                                <a:moveTo>
                                  <a:pt x="544" y="944"/>
                                </a:moveTo>
                                <a:lnTo>
                                  <a:pt x="482" y="661"/>
                                </a:lnTo>
                                <a:lnTo>
                                  <a:pt x="462" y="574"/>
                                </a:lnTo>
                                <a:lnTo>
                                  <a:pt x="361" y="120"/>
                                </a:lnTo>
                                <a:lnTo>
                                  <a:pt x="361" y="574"/>
                                </a:lnTo>
                                <a:lnTo>
                                  <a:pt x="182" y="574"/>
                                </a:lnTo>
                                <a:lnTo>
                                  <a:pt x="231" y="335"/>
                                </a:lnTo>
                                <a:lnTo>
                                  <a:pt x="241" y="284"/>
                                </a:lnTo>
                                <a:lnTo>
                                  <a:pt x="251" y="230"/>
                                </a:lnTo>
                                <a:lnTo>
                                  <a:pt x="261" y="173"/>
                                </a:lnTo>
                                <a:lnTo>
                                  <a:pt x="270" y="119"/>
                                </a:lnTo>
                                <a:lnTo>
                                  <a:pt x="274" y="119"/>
                                </a:lnTo>
                                <a:lnTo>
                                  <a:pt x="283" y="174"/>
                                </a:lnTo>
                                <a:lnTo>
                                  <a:pt x="292" y="228"/>
                                </a:lnTo>
                                <a:lnTo>
                                  <a:pt x="302" y="282"/>
                                </a:lnTo>
                                <a:lnTo>
                                  <a:pt x="312" y="335"/>
                                </a:lnTo>
                                <a:lnTo>
                                  <a:pt x="361" y="574"/>
                                </a:lnTo>
                                <a:lnTo>
                                  <a:pt x="361" y="120"/>
                                </a:lnTo>
                                <a:lnTo>
                                  <a:pt x="361" y="119"/>
                                </a:lnTo>
                                <a:lnTo>
                                  <a:pt x="334" y="0"/>
                                </a:lnTo>
                                <a:lnTo>
                                  <a:pt x="215" y="0"/>
                                </a:lnTo>
                                <a:lnTo>
                                  <a:pt x="0" y="944"/>
                                </a:lnTo>
                                <a:lnTo>
                                  <a:pt x="105" y="944"/>
                                </a:lnTo>
                                <a:lnTo>
                                  <a:pt x="166" y="661"/>
                                </a:lnTo>
                                <a:lnTo>
                                  <a:pt x="376" y="661"/>
                                </a:lnTo>
                                <a:lnTo>
                                  <a:pt x="438" y="944"/>
                                </a:lnTo>
                                <a:lnTo>
                                  <a:pt x="544" y="944"/>
                                </a:lnTo>
                                <a:close/>
                                <a:moveTo>
                                  <a:pt x="1013" y="852"/>
                                </a:moveTo>
                                <a:lnTo>
                                  <a:pt x="749" y="852"/>
                                </a:lnTo>
                                <a:lnTo>
                                  <a:pt x="749" y="0"/>
                                </a:lnTo>
                                <a:lnTo>
                                  <a:pt x="641" y="0"/>
                                </a:lnTo>
                                <a:lnTo>
                                  <a:pt x="641" y="852"/>
                                </a:lnTo>
                                <a:lnTo>
                                  <a:pt x="641" y="944"/>
                                </a:lnTo>
                                <a:lnTo>
                                  <a:pt x="1013" y="944"/>
                                </a:lnTo>
                                <a:lnTo>
                                  <a:pt x="1013" y="8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6D1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3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9" y="473"/>
                            <a:ext cx="674" cy="2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BE69BF" id="docshapegroup19" o:spid="_x0000_s1026" style="position:absolute;margin-left:152.25pt;margin-top:24pt;width:79.9pt;height:108.4pt;z-index:251778560;mso-position-horizontal-relative:page" coordorigin="3049,473" coordsize="1598,2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">
                <v:shape id="docshape20" o:spid="_x0000_s1027" style="position:absolute;left:3532;top:526;width:1115;height:955;visibility:visible;mso-wrap-style:square;v-text-anchor:top" coordsize="1115,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" path="m544,944l482,661,462,574,361,120r,454l182,574,231,335r10,-51l251,230r10,-57l270,119r4,l283,174r9,54l302,282r10,53l361,574r,-454l361,119,334,,215,,,944r105,l166,661r210,l438,944r106,xm1114,l1006,r,633l997,738r-26,70l929,847r-54,13l825,848,785,810,757,740,747,633,747,,640,r,629l647,734r22,83l703,879r47,43l807,947r66,8l931,949r51,-18l1027,899r37,-47l1091,790r17,-78l1114,616,1114,xe" fillcolor="#00524d" stroked="f">
                  <v:path arrowok="t" o:connecttype="custom" o:connectlocs="544,1470;482,1187;462,1100;361,646;361,1100;182,1100;231,861;241,810;251,756;261,699;270,645;274,645;283,700;292,754;302,808;312,861;361,1100;361,646;361,645;334,526;215,526;0,1470;105,1470;166,1187;376,1187;438,1470;544,1470;1114,526;1006,526;1006,1159;997,1264;971,1334;929,1373;875,1386;825,1374;785,1336;757,1266;747,1159;747,526;640,526;640,1155;647,1260;669,1343;703,1405;750,1448;807,1473;873,1481;931,1475;982,1457;1027,1425;1064,1378;1091,1316;1108,1238;1114,1142;1114,526" o:connectangles="0,0,0,0,0,0,0,0,0,0,0,0,0,0,0,0,0,0,0,0,0,0,0,0,0,0,0,0,0,0,0,0,0,0,0,0,0,0,0,0,0,0,0,0,0,0,0,0,0,0,0,0,0,0,0"/>
                </v:shape>
                <v:shape id="docshape21" o:spid="_x0000_s1028" style="position:absolute;left:4172;top:526;width:475;height:955;visibility:visible;mso-wrap-style:square;v-text-anchor:top" coordsize="475,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" path="m107,r,633l117,740r28,70l185,848r50,12l289,847r42,-39l357,738r9,-105l366,,474,r,616l468,712r-17,78l424,852r-82,79l233,955r-66,-8l110,922,63,879,29,817,7,734,,629,,,107,xe" filled="f" strokecolor="#00524d">
                  <v:path arrowok="t" o:connecttype="custom" o:connectlocs="107,526;107,1159;117,1266;145,1336;185,1374;235,1386;289,1373;331,1334;357,1264;366,1159;366,526;474,526;474,1142;468,1238;451,1316;424,1378;342,1457;233,1481;167,1473;110,1448;63,1405;29,1343;7,1260;0,1155;0,526;107,526" o:connectangles="0,0,0,0,0,0,0,0,0,0,0,0,0,0,0,0,0,0,0,0,0,0,0,0,0,0"/>
                </v:shape>
                <v:shape id="docshape22" o:spid="_x0000_s1029" style="position:absolute;left:3049;top:1686;width:475;height:955;visibility:visible;mso-wrap-style:square;v-text-anchor:top" coordsize="475,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" path="m475,l367,r,633l357,738r-26,70l289,847r-54,13l186,848,145,810,118,740,108,633,108,,,,,629,7,734r22,83l64,879r46,43l167,947r67,8l291,949r96,-50l451,790r18,-78l475,616,475,xe" fillcolor="#cb6d1c" stroked="f">
                  <v:path arrowok="t" o:connecttype="custom" o:connectlocs="475,1686;367,1686;367,2319;357,2424;331,2494;289,2533;235,2546;186,2534;145,2496;118,2426;108,2319;108,1686;0,1686;0,2315;7,2420;29,2503;64,2565;110,2608;167,2633;234,2641;291,2635;387,2585;451,2476;469,2398;475,2302;475,1686" o:connectangles="0,0,0,0,0,0,0,0,0,0,0,0,0,0,0,0,0,0,0,0,0,0,0,0,0,0"/>
                </v:shape>
                <v:shape id="docshape24" o:spid="_x0000_s1030" style="position:absolute;left:3616;top:1686;width:1014;height:944;visibility:visible;mso-wrap-style:square;v-text-anchor:top" coordsize="1014,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" path="m544,944l482,661,462,574,361,120r,454l182,574,231,335r10,-51l251,230r10,-57l270,119r4,l283,174r9,54l302,282r10,53l361,574r,-454l361,119,334,,215,,,944r105,l166,661r210,l438,944r106,xm1013,852r-264,l749,,641,r,852l641,944r372,l1013,852xe" fillcolor="#cb6d1c" stroked="f">
                  <v:path arrowok="t" o:connecttype="custom" o:connectlocs="544,2630;482,2347;462,2260;361,1806;361,2260;182,2260;231,2021;241,1970;251,1916;261,1859;270,1805;274,1805;283,1860;292,1914;302,1968;312,2021;361,2260;361,1806;361,1805;334,1686;215,1686;0,2630;105,2630;166,2347;376,2347;438,2630;544,2630;1013,2538;749,2538;749,1686;641,1686;641,2538;641,2630;1013,2630;1013,2538" o:connectangles="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6" o:spid="_x0000_s1031" type="#_x0000_t75" style="position:absolute;left:3519;top:473;width:674;height: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">
                  <v:imagedata r:id="rId1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9584" behindDoc="0" locked="0" layoutInCell="1" allowOverlap="1" wp14:anchorId="484C0682" wp14:editId="0ADA74E4">
                <wp:simplePos x="0" y="0"/>
                <wp:positionH relativeFrom="page">
                  <wp:posOffset>3038474</wp:posOffset>
                </wp:positionH>
                <wp:positionV relativeFrom="paragraph">
                  <wp:posOffset>323850</wp:posOffset>
                </wp:positionV>
                <wp:extent cx="970191" cy="619704"/>
                <wp:effectExtent l="0" t="0" r="1905" b="9525"/>
                <wp:wrapNone/>
                <wp:docPr id="781" name="docshapegroup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0191" cy="619704"/>
                          <a:chOff x="4792" y="517"/>
                          <a:chExt cx="1513" cy="961"/>
                        </a:xfrm>
                      </wpg:grpSpPr>
                      <wps:wsp>
                        <wps:cNvPr id="782" name="docshape28"/>
                        <wps:cNvSpPr>
                          <a:spLocks/>
                        </wps:cNvSpPr>
                        <wps:spPr bwMode="auto">
                          <a:xfrm>
                            <a:off x="4792" y="526"/>
                            <a:ext cx="373" cy="944"/>
                          </a:xfrm>
                          <a:custGeom>
                            <a:avLst/>
                            <a:gdLst>
                              <a:gd name="T0" fmla="+- 0 5165 4793"/>
                              <a:gd name="T1" fmla="*/ T0 w 373"/>
                              <a:gd name="T2" fmla="+- 0 1378 526"/>
                              <a:gd name="T3" fmla="*/ 1378 h 944"/>
                              <a:gd name="T4" fmla="+- 0 4901 4793"/>
                              <a:gd name="T5" fmla="*/ T4 w 373"/>
                              <a:gd name="T6" fmla="+- 0 1378 526"/>
                              <a:gd name="T7" fmla="*/ 1378 h 944"/>
                              <a:gd name="T8" fmla="+- 0 4901 4793"/>
                              <a:gd name="T9" fmla="*/ T8 w 373"/>
                              <a:gd name="T10" fmla="+- 0 526 526"/>
                              <a:gd name="T11" fmla="*/ 526 h 944"/>
                              <a:gd name="T12" fmla="+- 0 4793 4793"/>
                              <a:gd name="T13" fmla="*/ T12 w 373"/>
                              <a:gd name="T14" fmla="+- 0 526 526"/>
                              <a:gd name="T15" fmla="*/ 526 h 944"/>
                              <a:gd name="T16" fmla="+- 0 4793 4793"/>
                              <a:gd name="T17" fmla="*/ T16 w 373"/>
                              <a:gd name="T18" fmla="+- 0 1378 526"/>
                              <a:gd name="T19" fmla="*/ 1378 h 944"/>
                              <a:gd name="T20" fmla="+- 0 4793 4793"/>
                              <a:gd name="T21" fmla="*/ T20 w 373"/>
                              <a:gd name="T22" fmla="+- 0 1470 526"/>
                              <a:gd name="T23" fmla="*/ 1470 h 944"/>
                              <a:gd name="T24" fmla="+- 0 5165 4793"/>
                              <a:gd name="T25" fmla="*/ T24 w 373"/>
                              <a:gd name="T26" fmla="+- 0 1470 526"/>
                              <a:gd name="T27" fmla="*/ 1470 h 944"/>
                              <a:gd name="T28" fmla="+- 0 5165 4793"/>
                              <a:gd name="T29" fmla="*/ T28 w 373"/>
                              <a:gd name="T30" fmla="+- 0 1378 526"/>
                              <a:gd name="T31" fmla="*/ 1378 h 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73" h="944">
                                <a:moveTo>
                                  <a:pt x="372" y="852"/>
                                </a:moveTo>
                                <a:lnTo>
                                  <a:pt x="108" y="852"/>
                                </a:lnTo>
                                <a:lnTo>
                                  <a:pt x="1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2"/>
                                </a:lnTo>
                                <a:lnTo>
                                  <a:pt x="0" y="944"/>
                                </a:lnTo>
                                <a:lnTo>
                                  <a:pt x="372" y="944"/>
                                </a:lnTo>
                                <a:lnTo>
                                  <a:pt x="372" y="8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3" name="docshape29"/>
                        <wps:cNvSpPr>
                          <a:spLocks/>
                        </wps:cNvSpPr>
                        <wps:spPr bwMode="auto">
                          <a:xfrm>
                            <a:off x="4792" y="526"/>
                            <a:ext cx="373" cy="944"/>
                          </a:xfrm>
                          <a:custGeom>
                            <a:avLst/>
                            <a:gdLst>
                              <a:gd name="T0" fmla="+- 0 4793 4793"/>
                              <a:gd name="T1" fmla="*/ T0 w 373"/>
                              <a:gd name="T2" fmla="+- 0 526 526"/>
                              <a:gd name="T3" fmla="*/ 526 h 944"/>
                              <a:gd name="T4" fmla="+- 0 4901 4793"/>
                              <a:gd name="T5" fmla="*/ T4 w 373"/>
                              <a:gd name="T6" fmla="+- 0 526 526"/>
                              <a:gd name="T7" fmla="*/ 526 h 944"/>
                              <a:gd name="T8" fmla="+- 0 4901 4793"/>
                              <a:gd name="T9" fmla="*/ T8 w 373"/>
                              <a:gd name="T10" fmla="+- 0 1379 526"/>
                              <a:gd name="T11" fmla="*/ 1379 h 944"/>
                              <a:gd name="T12" fmla="+- 0 5165 4793"/>
                              <a:gd name="T13" fmla="*/ T12 w 373"/>
                              <a:gd name="T14" fmla="+- 0 1379 526"/>
                              <a:gd name="T15" fmla="*/ 1379 h 944"/>
                              <a:gd name="T16" fmla="+- 0 5165 4793"/>
                              <a:gd name="T17" fmla="*/ T16 w 373"/>
                              <a:gd name="T18" fmla="+- 0 1470 526"/>
                              <a:gd name="T19" fmla="*/ 1470 h 944"/>
                              <a:gd name="T20" fmla="+- 0 4793 4793"/>
                              <a:gd name="T21" fmla="*/ T20 w 373"/>
                              <a:gd name="T22" fmla="+- 0 1470 526"/>
                              <a:gd name="T23" fmla="*/ 1470 h 944"/>
                              <a:gd name="T24" fmla="+- 0 4793 4793"/>
                              <a:gd name="T25" fmla="*/ T24 w 373"/>
                              <a:gd name="T26" fmla="+- 0 526 526"/>
                              <a:gd name="T27" fmla="*/ 526 h 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3" h="944">
                                <a:moveTo>
                                  <a:pt x="0" y="0"/>
                                </a:moveTo>
                                <a:lnTo>
                                  <a:pt x="108" y="0"/>
                                </a:lnTo>
                                <a:lnTo>
                                  <a:pt x="108" y="853"/>
                                </a:lnTo>
                                <a:lnTo>
                                  <a:pt x="372" y="853"/>
                                </a:lnTo>
                                <a:lnTo>
                                  <a:pt x="372" y="944"/>
                                </a:lnTo>
                                <a:lnTo>
                                  <a:pt x="0" y="9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52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4" name="docshape30"/>
                        <wps:cNvSpPr>
                          <a:spLocks/>
                        </wps:cNvSpPr>
                        <wps:spPr bwMode="auto">
                          <a:xfrm>
                            <a:off x="5200" y="517"/>
                            <a:ext cx="1105" cy="961"/>
                          </a:xfrm>
                          <a:custGeom>
                            <a:avLst/>
                            <a:gdLst>
                              <a:gd name="T0" fmla="+- 0 5682 5200"/>
                              <a:gd name="T1" fmla="*/ T0 w 1105"/>
                              <a:gd name="T2" fmla="+- 0 1187 518"/>
                              <a:gd name="T3" fmla="*/ 1187 h 961"/>
                              <a:gd name="T4" fmla="+- 0 5561 5200"/>
                              <a:gd name="T5" fmla="*/ T4 w 1105"/>
                              <a:gd name="T6" fmla="+- 0 646 518"/>
                              <a:gd name="T7" fmla="*/ 646 h 961"/>
                              <a:gd name="T8" fmla="+- 0 5382 5200"/>
                              <a:gd name="T9" fmla="*/ T8 w 1105"/>
                              <a:gd name="T10" fmla="+- 0 1100 518"/>
                              <a:gd name="T11" fmla="*/ 1100 h 961"/>
                              <a:gd name="T12" fmla="+- 0 5442 5200"/>
                              <a:gd name="T13" fmla="*/ T12 w 1105"/>
                              <a:gd name="T14" fmla="+- 0 810 518"/>
                              <a:gd name="T15" fmla="*/ 810 h 961"/>
                              <a:gd name="T16" fmla="+- 0 5462 5200"/>
                              <a:gd name="T17" fmla="*/ T16 w 1105"/>
                              <a:gd name="T18" fmla="+- 0 699 518"/>
                              <a:gd name="T19" fmla="*/ 699 h 961"/>
                              <a:gd name="T20" fmla="+- 0 5475 5200"/>
                              <a:gd name="T21" fmla="*/ T20 w 1105"/>
                              <a:gd name="T22" fmla="+- 0 645 518"/>
                              <a:gd name="T23" fmla="*/ 645 h 961"/>
                              <a:gd name="T24" fmla="+- 0 5492 5200"/>
                              <a:gd name="T25" fmla="*/ T24 w 1105"/>
                              <a:gd name="T26" fmla="+- 0 754 518"/>
                              <a:gd name="T27" fmla="*/ 754 h 961"/>
                              <a:gd name="T28" fmla="+- 0 5512 5200"/>
                              <a:gd name="T29" fmla="*/ T28 w 1105"/>
                              <a:gd name="T30" fmla="+- 0 861 518"/>
                              <a:gd name="T31" fmla="*/ 861 h 961"/>
                              <a:gd name="T32" fmla="+- 0 5561 5200"/>
                              <a:gd name="T33" fmla="*/ T32 w 1105"/>
                              <a:gd name="T34" fmla="+- 0 646 518"/>
                              <a:gd name="T35" fmla="*/ 646 h 961"/>
                              <a:gd name="T36" fmla="+- 0 5535 5200"/>
                              <a:gd name="T37" fmla="*/ T36 w 1105"/>
                              <a:gd name="T38" fmla="+- 0 526 518"/>
                              <a:gd name="T39" fmla="*/ 526 h 961"/>
                              <a:gd name="T40" fmla="+- 0 5200 5200"/>
                              <a:gd name="T41" fmla="*/ T40 w 1105"/>
                              <a:gd name="T42" fmla="+- 0 1470 518"/>
                              <a:gd name="T43" fmla="*/ 1470 h 961"/>
                              <a:gd name="T44" fmla="+- 0 5367 5200"/>
                              <a:gd name="T45" fmla="*/ T44 w 1105"/>
                              <a:gd name="T46" fmla="+- 0 1187 518"/>
                              <a:gd name="T47" fmla="*/ 1187 h 961"/>
                              <a:gd name="T48" fmla="+- 0 5638 5200"/>
                              <a:gd name="T49" fmla="*/ T48 w 1105"/>
                              <a:gd name="T50" fmla="+- 0 1470 518"/>
                              <a:gd name="T51" fmla="*/ 1470 h 961"/>
                              <a:gd name="T52" fmla="+- 0 6305 5200"/>
                              <a:gd name="T53" fmla="*/ T52 w 1105"/>
                              <a:gd name="T54" fmla="+- 0 977 518"/>
                              <a:gd name="T55" fmla="*/ 977 h 961"/>
                              <a:gd name="T56" fmla="+- 0 6082 5200"/>
                              <a:gd name="T57" fmla="*/ T56 w 1105"/>
                              <a:gd name="T58" fmla="+- 0 1066 518"/>
                              <a:gd name="T59" fmla="*/ 1066 h 961"/>
                              <a:gd name="T60" fmla="+- 0 6204 5200"/>
                              <a:gd name="T61" fmla="*/ T60 w 1105"/>
                              <a:gd name="T62" fmla="+- 0 1374 518"/>
                              <a:gd name="T63" fmla="*/ 1374 h 961"/>
                              <a:gd name="T64" fmla="+- 0 6182 5200"/>
                              <a:gd name="T65" fmla="*/ T64 w 1105"/>
                              <a:gd name="T66" fmla="+- 0 1382 518"/>
                              <a:gd name="T67" fmla="*/ 1382 h 961"/>
                              <a:gd name="T68" fmla="+- 0 6138 5200"/>
                              <a:gd name="T69" fmla="*/ T68 w 1105"/>
                              <a:gd name="T70" fmla="+- 0 1386 518"/>
                              <a:gd name="T71" fmla="*/ 1386 h 961"/>
                              <a:gd name="T72" fmla="+- 0 6044 5200"/>
                              <a:gd name="T73" fmla="*/ T72 w 1105"/>
                              <a:gd name="T74" fmla="+- 0 1360 518"/>
                              <a:gd name="T75" fmla="*/ 1360 h 961"/>
                              <a:gd name="T76" fmla="+- 0 5967 5200"/>
                              <a:gd name="T77" fmla="*/ T76 w 1105"/>
                              <a:gd name="T78" fmla="+- 0 1274 518"/>
                              <a:gd name="T79" fmla="*/ 1274 h 961"/>
                              <a:gd name="T80" fmla="+- 0 5921 5200"/>
                              <a:gd name="T81" fmla="*/ T80 w 1105"/>
                              <a:gd name="T82" fmla="+- 0 1114 518"/>
                              <a:gd name="T83" fmla="*/ 1114 h 961"/>
                              <a:gd name="T84" fmla="+- 0 5922 5200"/>
                              <a:gd name="T85" fmla="*/ T84 w 1105"/>
                              <a:gd name="T86" fmla="+- 0 887 518"/>
                              <a:gd name="T87" fmla="*/ 887 h 961"/>
                              <a:gd name="T88" fmla="+- 0 5974 5200"/>
                              <a:gd name="T89" fmla="*/ T88 w 1105"/>
                              <a:gd name="T90" fmla="+- 0 726 518"/>
                              <a:gd name="T91" fmla="*/ 726 h 961"/>
                              <a:gd name="T92" fmla="+- 0 6059 5200"/>
                              <a:gd name="T93" fmla="*/ T92 w 1105"/>
                              <a:gd name="T94" fmla="+- 0 640 518"/>
                              <a:gd name="T95" fmla="*/ 640 h 961"/>
                              <a:gd name="T96" fmla="+- 0 6159 5200"/>
                              <a:gd name="T97" fmla="*/ T96 w 1105"/>
                              <a:gd name="T98" fmla="+- 0 614 518"/>
                              <a:gd name="T99" fmla="*/ 614 h 961"/>
                              <a:gd name="T100" fmla="+- 0 6223 5200"/>
                              <a:gd name="T101" fmla="*/ T100 w 1105"/>
                              <a:gd name="T102" fmla="+- 0 621 518"/>
                              <a:gd name="T103" fmla="*/ 621 h 961"/>
                              <a:gd name="T104" fmla="+- 0 6267 5200"/>
                              <a:gd name="T105" fmla="*/ T104 w 1105"/>
                              <a:gd name="T106" fmla="+- 0 637 518"/>
                              <a:gd name="T107" fmla="*/ 637 h 961"/>
                              <a:gd name="T108" fmla="+- 0 6266 5200"/>
                              <a:gd name="T109" fmla="*/ T108 w 1105"/>
                              <a:gd name="T110" fmla="+- 0 534 518"/>
                              <a:gd name="T111" fmla="*/ 534 h 961"/>
                              <a:gd name="T112" fmla="+- 0 6199 5200"/>
                              <a:gd name="T113" fmla="*/ T112 w 1105"/>
                              <a:gd name="T114" fmla="+- 0 520 518"/>
                              <a:gd name="T115" fmla="*/ 520 h 961"/>
                              <a:gd name="T116" fmla="+- 0 6107 5200"/>
                              <a:gd name="T117" fmla="*/ T116 w 1105"/>
                              <a:gd name="T118" fmla="+- 0 521 518"/>
                              <a:gd name="T119" fmla="*/ 521 h 961"/>
                              <a:gd name="T120" fmla="+- 0 6008 5200"/>
                              <a:gd name="T121" fmla="*/ T120 w 1105"/>
                              <a:gd name="T122" fmla="+- 0 554 518"/>
                              <a:gd name="T123" fmla="*/ 554 h 961"/>
                              <a:gd name="T124" fmla="+- 0 5918 5200"/>
                              <a:gd name="T125" fmla="*/ T124 w 1105"/>
                              <a:gd name="T126" fmla="+- 0 626 518"/>
                              <a:gd name="T127" fmla="*/ 626 h 961"/>
                              <a:gd name="T128" fmla="+- 0 5848 5200"/>
                              <a:gd name="T129" fmla="*/ T128 w 1105"/>
                              <a:gd name="T130" fmla="+- 0 742 518"/>
                              <a:gd name="T131" fmla="*/ 742 h 961"/>
                              <a:gd name="T132" fmla="+- 0 5808 5200"/>
                              <a:gd name="T133" fmla="*/ T132 w 1105"/>
                              <a:gd name="T134" fmla="+- 0 907 518"/>
                              <a:gd name="T135" fmla="*/ 907 h 961"/>
                              <a:gd name="T136" fmla="+- 0 5807 5200"/>
                              <a:gd name="T137" fmla="*/ T136 w 1105"/>
                              <a:gd name="T138" fmla="+- 0 1109 518"/>
                              <a:gd name="T139" fmla="*/ 1109 h 961"/>
                              <a:gd name="T140" fmla="+- 0 5846 5200"/>
                              <a:gd name="T141" fmla="*/ T140 w 1105"/>
                              <a:gd name="T142" fmla="+- 0 1273 518"/>
                              <a:gd name="T143" fmla="*/ 1273 h 961"/>
                              <a:gd name="T144" fmla="+- 0 5916 5200"/>
                              <a:gd name="T145" fmla="*/ T144 w 1105"/>
                              <a:gd name="T146" fmla="+- 0 1387 518"/>
                              <a:gd name="T147" fmla="*/ 1387 h 961"/>
                              <a:gd name="T148" fmla="+- 0 6020 5200"/>
                              <a:gd name="T149" fmla="*/ T148 w 1105"/>
                              <a:gd name="T150" fmla="+- 0 1458 518"/>
                              <a:gd name="T151" fmla="*/ 1458 h 961"/>
                              <a:gd name="T152" fmla="+- 0 6138 5200"/>
                              <a:gd name="T153" fmla="*/ T152 w 1105"/>
                              <a:gd name="T154" fmla="+- 0 1478 518"/>
                              <a:gd name="T155" fmla="*/ 1478 h 961"/>
                              <a:gd name="T156" fmla="+- 0 6229 5200"/>
                              <a:gd name="T157" fmla="*/ T156 w 1105"/>
                              <a:gd name="T158" fmla="+- 0 1468 518"/>
                              <a:gd name="T159" fmla="*/ 1468 h 961"/>
                              <a:gd name="T160" fmla="+- 0 6305 5200"/>
                              <a:gd name="T161" fmla="*/ T160 w 1105"/>
                              <a:gd name="T162" fmla="+- 0 1446 518"/>
                              <a:gd name="T163" fmla="*/ 1446 h 9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105" h="961">
                                <a:moveTo>
                                  <a:pt x="545" y="952"/>
                                </a:moveTo>
                                <a:lnTo>
                                  <a:pt x="482" y="669"/>
                                </a:lnTo>
                                <a:lnTo>
                                  <a:pt x="463" y="582"/>
                                </a:lnTo>
                                <a:lnTo>
                                  <a:pt x="361" y="128"/>
                                </a:lnTo>
                                <a:lnTo>
                                  <a:pt x="361" y="582"/>
                                </a:lnTo>
                                <a:lnTo>
                                  <a:pt x="182" y="582"/>
                                </a:lnTo>
                                <a:lnTo>
                                  <a:pt x="231" y="343"/>
                                </a:lnTo>
                                <a:lnTo>
                                  <a:pt x="242" y="292"/>
                                </a:lnTo>
                                <a:lnTo>
                                  <a:pt x="252" y="238"/>
                                </a:lnTo>
                                <a:lnTo>
                                  <a:pt x="262" y="181"/>
                                </a:lnTo>
                                <a:lnTo>
                                  <a:pt x="270" y="127"/>
                                </a:lnTo>
                                <a:lnTo>
                                  <a:pt x="275" y="127"/>
                                </a:lnTo>
                                <a:lnTo>
                                  <a:pt x="283" y="182"/>
                                </a:lnTo>
                                <a:lnTo>
                                  <a:pt x="292" y="236"/>
                                </a:lnTo>
                                <a:lnTo>
                                  <a:pt x="302" y="290"/>
                                </a:lnTo>
                                <a:lnTo>
                                  <a:pt x="312" y="343"/>
                                </a:lnTo>
                                <a:lnTo>
                                  <a:pt x="361" y="582"/>
                                </a:lnTo>
                                <a:lnTo>
                                  <a:pt x="361" y="128"/>
                                </a:lnTo>
                                <a:lnTo>
                                  <a:pt x="361" y="127"/>
                                </a:lnTo>
                                <a:lnTo>
                                  <a:pt x="335" y="8"/>
                                </a:lnTo>
                                <a:lnTo>
                                  <a:pt x="216" y="8"/>
                                </a:lnTo>
                                <a:lnTo>
                                  <a:pt x="0" y="952"/>
                                </a:lnTo>
                                <a:lnTo>
                                  <a:pt x="105" y="952"/>
                                </a:lnTo>
                                <a:lnTo>
                                  <a:pt x="167" y="669"/>
                                </a:lnTo>
                                <a:lnTo>
                                  <a:pt x="377" y="669"/>
                                </a:lnTo>
                                <a:lnTo>
                                  <a:pt x="438" y="952"/>
                                </a:lnTo>
                                <a:lnTo>
                                  <a:pt x="545" y="952"/>
                                </a:lnTo>
                                <a:close/>
                                <a:moveTo>
                                  <a:pt x="1105" y="459"/>
                                </a:moveTo>
                                <a:lnTo>
                                  <a:pt x="882" y="459"/>
                                </a:lnTo>
                                <a:lnTo>
                                  <a:pt x="882" y="548"/>
                                </a:lnTo>
                                <a:lnTo>
                                  <a:pt x="1004" y="548"/>
                                </a:lnTo>
                                <a:lnTo>
                                  <a:pt x="1004" y="856"/>
                                </a:lnTo>
                                <a:lnTo>
                                  <a:pt x="995" y="861"/>
                                </a:lnTo>
                                <a:lnTo>
                                  <a:pt x="982" y="864"/>
                                </a:lnTo>
                                <a:lnTo>
                                  <a:pt x="963" y="867"/>
                                </a:lnTo>
                                <a:lnTo>
                                  <a:pt x="938" y="868"/>
                                </a:lnTo>
                                <a:lnTo>
                                  <a:pt x="890" y="862"/>
                                </a:lnTo>
                                <a:lnTo>
                                  <a:pt x="844" y="842"/>
                                </a:lnTo>
                                <a:lnTo>
                                  <a:pt x="802" y="808"/>
                                </a:lnTo>
                                <a:lnTo>
                                  <a:pt x="767" y="756"/>
                                </a:lnTo>
                                <a:lnTo>
                                  <a:pt x="739" y="686"/>
                                </a:lnTo>
                                <a:lnTo>
                                  <a:pt x="721" y="596"/>
                                </a:lnTo>
                                <a:lnTo>
                                  <a:pt x="714" y="483"/>
                                </a:lnTo>
                                <a:lnTo>
                                  <a:pt x="722" y="369"/>
                                </a:lnTo>
                                <a:lnTo>
                                  <a:pt x="742" y="278"/>
                                </a:lnTo>
                                <a:lnTo>
                                  <a:pt x="774" y="208"/>
                                </a:lnTo>
                                <a:lnTo>
                                  <a:pt x="813" y="156"/>
                                </a:lnTo>
                                <a:lnTo>
                                  <a:pt x="859" y="122"/>
                                </a:lnTo>
                                <a:lnTo>
                                  <a:pt x="909" y="102"/>
                                </a:lnTo>
                                <a:lnTo>
                                  <a:pt x="959" y="96"/>
                                </a:lnTo>
                                <a:lnTo>
                                  <a:pt x="994" y="98"/>
                                </a:lnTo>
                                <a:lnTo>
                                  <a:pt x="1023" y="103"/>
                                </a:lnTo>
                                <a:lnTo>
                                  <a:pt x="1047" y="110"/>
                                </a:lnTo>
                                <a:lnTo>
                                  <a:pt x="1067" y="119"/>
                                </a:lnTo>
                                <a:lnTo>
                                  <a:pt x="1091" y="26"/>
                                </a:lnTo>
                                <a:lnTo>
                                  <a:pt x="1066" y="16"/>
                                </a:lnTo>
                                <a:lnTo>
                                  <a:pt x="1036" y="7"/>
                                </a:lnTo>
                                <a:lnTo>
                                  <a:pt x="999" y="2"/>
                                </a:lnTo>
                                <a:lnTo>
                                  <a:pt x="958" y="0"/>
                                </a:lnTo>
                                <a:lnTo>
                                  <a:pt x="907" y="3"/>
                                </a:lnTo>
                                <a:lnTo>
                                  <a:pt x="857" y="16"/>
                                </a:lnTo>
                                <a:lnTo>
                                  <a:pt x="808" y="36"/>
                                </a:lnTo>
                                <a:lnTo>
                                  <a:pt x="761" y="67"/>
                                </a:lnTo>
                                <a:lnTo>
                                  <a:pt x="718" y="108"/>
                                </a:lnTo>
                                <a:lnTo>
                                  <a:pt x="680" y="160"/>
                                </a:lnTo>
                                <a:lnTo>
                                  <a:pt x="648" y="224"/>
                                </a:lnTo>
                                <a:lnTo>
                                  <a:pt x="624" y="300"/>
                                </a:lnTo>
                                <a:lnTo>
                                  <a:pt x="608" y="389"/>
                                </a:lnTo>
                                <a:lnTo>
                                  <a:pt x="602" y="492"/>
                                </a:lnTo>
                                <a:lnTo>
                                  <a:pt x="607" y="591"/>
                                </a:lnTo>
                                <a:lnTo>
                                  <a:pt x="622" y="679"/>
                                </a:lnTo>
                                <a:lnTo>
                                  <a:pt x="646" y="755"/>
                                </a:lnTo>
                                <a:lnTo>
                                  <a:pt x="677" y="819"/>
                                </a:lnTo>
                                <a:lnTo>
                                  <a:pt x="716" y="869"/>
                                </a:lnTo>
                                <a:lnTo>
                                  <a:pt x="765" y="912"/>
                                </a:lnTo>
                                <a:lnTo>
                                  <a:pt x="820" y="940"/>
                                </a:lnTo>
                                <a:lnTo>
                                  <a:pt x="877" y="956"/>
                                </a:lnTo>
                                <a:lnTo>
                                  <a:pt x="938" y="960"/>
                                </a:lnTo>
                                <a:lnTo>
                                  <a:pt x="984" y="957"/>
                                </a:lnTo>
                                <a:lnTo>
                                  <a:pt x="1029" y="950"/>
                                </a:lnTo>
                                <a:lnTo>
                                  <a:pt x="1071" y="940"/>
                                </a:lnTo>
                                <a:lnTo>
                                  <a:pt x="1105" y="928"/>
                                </a:lnTo>
                                <a:lnTo>
                                  <a:pt x="1105" y="4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389491" id="docshapegroup27" o:spid="_x0000_s1026" style="position:absolute;margin-left:239.25pt;margin-top:25.5pt;width:76.4pt;height:48.8pt;z-index:251779584;mso-position-horizontal-relative:page" coordorigin="4792,517" coordsize="1513,9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">
                <v:shape id="docshape28" o:spid="_x0000_s1027" style="position:absolute;left:4792;top:526;width:373;height:944;visibility:visible;mso-wrap-style:square;v-text-anchor:top" coordsize="373,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" path="m372,852r-264,l108,,,,,852r,92l372,944r,-92xe" fillcolor="#00524d" stroked="f">
                  <v:path arrowok="t" o:connecttype="custom" o:connectlocs="372,1378;108,1378;108,526;0,526;0,1378;0,1470;372,1470;372,1378" o:connectangles="0,0,0,0,0,0,0,0"/>
                </v:shape>
                <v:shape id="docshape29" o:spid="_x0000_s1028" style="position:absolute;left:4792;top:526;width:373;height:944;visibility:visible;mso-wrap-style:square;v-text-anchor:top" coordsize="373,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" path="m,l108,r,853l372,853r,91l,944,,xe" filled="f" strokecolor="#00524d">
                  <v:path arrowok="t" o:connecttype="custom" o:connectlocs="0,526;108,526;108,1379;372,1379;372,1470;0,1470;0,526" o:connectangles="0,0,0,0,0,0,0"/>
                </v:shape>
                <v:shape id="docshape30" o:spid="_x0000_s1029" style="position:absolute;left:5200;top:517;width:1105;height:961;visibility:visible;mso-wrap-style:square;v-text-anchor:top" coordsize="1105,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" path="m545,952l482,669,463,582,361,128r,454l182,582,231,343r11,-51l252,238r10,-57l270,127r5,l283,182r9,54l302,290r10,53l361,582r,-454l361,127,335,8,216,8,,952r105,l167,669r210,l438,952r107,xm1105,459r-223,l882,548r122,l1004,856r-9,5l982,864r-19,3l938,868r-48,-6l844,842,802,808,767,756,739,686,721,596,714,483r8,-114l742,278r32,-70l813,156r46,-34l909,102r50,-6l994,98r29,5l1047,110r20,9l1091,26,1066,16,1036,7,999,2,958,,907,3,857,16,808,36,761,67r-43,41l680,160r-32,64l624,300r-16,89l602,492r5,99l622,679r24,76l677,819r39,50l765,912r55,28l877,956r61,4l984,957r45,-7l1071,940r34,-12l1105,459xe" fillcolor="#00524d" stroked="f">
                  <v:path arrowok="t" o:connecttype="custom" o:connectlocs="482,1187;361,646;182,1100;242,810;262,699;275,645;292,754;312,861;361,646;335,526;0,1470;167,1187;438,1470;1105,977;882,1066;1004,1374;982,1382;938,1386;844,1360;767,1274;721,1114;722,887;774,726;859,640;959,614;1023,621;1067,637;1066,534;999,520;907,521;808,554;718,626;648,742;608,907;607,1109;646,1273;716,1387;820,1458;938,1478;1029,1468;1105,1446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1632" behindDoc="1" locked="0" layoutInCell="1" allowOverlap="1" wp14:anchorId="4E8B3AD6" wp14:editId="1505EDBA">
                <wp:simplePos x="0" y="0"/>
                <wp:positionH relativeFrom="page">
                  <wp:posOffset>640080</wp:posOffset>
                </wp:positionH>
                <wp:positionV relativeFrom="paragraph">
                  <wp:posOffset>321945</wp:posOffset>
                </wp:positionV>
                <wp:extent cx="979805" cy="623570"/>
                <wp:effectExtent l="0" t="0" r="0" b="0"/>
                <wp:wrapNone/>
                <wp:docPr id="797" name="docshapegroup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9805" cy="623570"/>
                          <a:chOff x="1008" y="507"/>
                          <a:chExt cx="1543" cy="982"/>
                        </a:xfrm>
                      </wpg:grpSpPr>
                      <wps:wsp>
                        <wps:cNvPr id="798" name="docshape10"/>
                        <wps:cNvSpPr>
                          <a:spLocks/>
                        </wps:cNvSpPr>
                        <wps:spPr bwMode="auto">
                          <a:xfrm>
                            <a:off x="1015" y="526"/>
                            <a:ext cx="373" cy="944"/>
                          </a:xfrm>
                          <a:custGeom>
                            <a:avLst/>
                            <a:gdLst>
                              <a:gd name="T0" fmla="+- 0 1016 1016"/>
                              <a:gd name="T1" fmla="*/ T0 w 373"/>
                              <a:gd name="T2" fmla="+- 0 526 526"/>
                              <a:gd name="T3" fmla="*/ 526 h 944"/>
                              <a:gd name="T4" fmla="+- 0 1123 1016"/>
                              <a:gd name="T5" fmla="*/ T4 w 373"/>
                              <a:gd name="T6" fmla="+- 0 526 526"/>
                              <a:gd name="T7" fmla="*/ 526 h 944"/>
                              <a:gd name="T8" fmla="+- 0 1123 1016"/>
                              <a:gd name="T9" fmla="*/ T8 w 373"/>
                              <a:gd name="T10" fmla="+- 0 1379 526"/>
                              <a:gd name="T11" fmla="*/ 1379 h 944"/>
                              <a:gd name="T12" fmla="+- 0 1388 1016"/>
                              <a:gd name="T13" fmla="*/ T12 w 373"/>
                              <a:gd name="T14" fmla="+- 0 1379 526"/>
                              <a:gd name="T15" fmla="*/ 1379 h 944"/>
                              <a:gd name="T16" fmla="+- 0 1388 1016"/>
                              <a:gd name="T17" fmla="*/ T16 w 373"/>
                              <a:gd name="T18" fmla="+- 0 1470 526"/>
                              <a:gd name="T19" fmla="*/ 1470 h 944"/>
                              <a:gd name="T20" fmla="+- 0 1016 1016"/>
                              <a:gd name="T21" fmla="*/ T20 w 373"/>
                              <a:gd name="T22" fmla="+- 0 1470 526"/>
                              <a:gd name="T23" fmla="*/ 1470 h 944"/>
                              <a:gd name="T24" fmla="+- 0 1016 1016"/>
                              <a:gd name="T25" fmla="*/ T24 w 373"/>
                              <a:gd name="T26" fmla="+- 0 526 526"/>
                              <a:gd name="T27" fmla="*/ 526 h 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3" h="944">
                                <a:moveTo>
                                  <a:pt x="0" y="0"/>
                                </a:moveTo>
                                <a:lnTo>
                                  <a:pt x="107" y="0"/>
                                </a:lnTo>
                                <a:lnTo>
                                  <a:pt x="107" y="853"/>
                                </a:lnTo>
                                <a:lnTo>
                                  <a:pt x="372" y="853"/>
                                </a:lnTo>
                                <a:lnTo>
                                  <a:pt x="372" y="944"/>
                                </a:lnTo>
                                <a:lnTo>
                                  <a:pt x="0" y="9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52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docshape11"/>
                        <wps:cNvSpPr>
                          <a:spLocks/>
                        </wps:cNvSpPr>
                        <wps:spPr bwMode="auto">
                          <a:xfrm>
                            <a:off x="1437" y="514"/>
                            <a:ext cx="535" cy="967"/>
                          </a:xfrm>
                          <a:custGeom>
                            <a:avLst/>
                            <a:gdLst>
                              <a:gd name="T0" fmla="+- 0 1655 1437"/>
                              <a:gd name="T1" fmla="*/ T0 w 535"/>
                              <a:gd name="T2" fmla="+- 0 523 515"/>
                              <a:gd name="T3" fmla="*/ 523 h 967"/>
                              <a:gd name="T4" fmla="+- 0 1555 1437"/>
                              <a:gd name="T5" fmla="*/ T4 w 535"/>
                              <a:gd name="T6" fmla="+- 0 585 515"/>
                              <a:gd name="T7" fmla="*/ 585 h 967"/>
                              <a:gd name="T8" fmla="+- 0 1482 1437"/>
                              <a:gd name="T9" fmla="*/ T8 w 535"/>
                              <a:gd name="T10" fmla="+- 0 707 515"/>
                              <a:gd name="T11" fmla="*/ 707 h 967"/>
                              <a:gd name="T12" fmla="+- 0 1442 1437"/>
                              <a:gd name="T13" fmla="*/ T12 w 535"/>
                              <a:gd name="T14" fmla="+- 0 886 515"/>
                              <a:gd name="T15" fmla="*/ 886 h 967"/>
                              <a:gd name="T16" fmla="+- 0 1437 1437"/>
                              <a:gd name="T17" fmla="*/ T16 w 535"/>
                              <a:gd name="T18" fmla="+- 0 998 515"/>
                              <a:gd name="T19" fmla="*/ 998 h 967"/>
                              <a:gd name="T20" fmla="+- 0 1456 1437"/>
                              <a:gd name="T21" fmla="*/ T20 w 535"/>
                              <a:gd name="T22" fmla="+- 0 1206 515"/>
                              <a:gd name="T23" fmla="*/ 1206 h 967"/>
                              <a:gd name="T24" fmla="+- 0 1509 1437"/>
                              <a:gd name="T25" fmla="*/ T24 w 535"/>
                              <a:gd name="T26" fmla="+- 0 1358 515"/>
                              <a:gd name="T27" fmla="*/ 1358 h 967"/>
                              <a:gd name="T28" fmla="+- 0 1592 1437"/>
                              <a:gd name="T29" fmla="*/ T28 w 535"/>
                              <a:gd name="T30" fmla="+- 0 1450 515"/>
                              <a:gd name="T31" fmla="*/ 1450 h 967"/>
                              <a:gd name="T32" fmla="+- 0 1699 1437"/>
                              <a:gd name="T33" fmla="*/ T32 w 535"/>
                              <a:gd name="T34" fmla="+- 0 1481 515"/>
                              <a:gd name="T35" fmla="*/ 1481 h 967"/>
                              <a:gd name="T36" fmla="+- 0 1795 1437"/>
                              <a:gd name="T37" fmla="*/ T36 w 535"/>
                              <a:gd name="T38" fmla="+- 0 1460 515"/>
                              <a:gd name="T39" fmla="*/ 1460 h 967"/>
                              <a:gd name="T40" fmla="+- 0 1876 1437"/>
                              <a:gd name="T41" fmla="*/ T40 w 535"/>
                              <a:gd name="T42" fmla="+- 0 1393 515"/>
                              <a:gd name="T43" fmla="*/ 1393 h 967"/>
                              <a:gd name="T44" fmla="+- 0 1707 1437"/>
                              <a:gd name="T45" fmla="*/ T44 w 535"/>
                              <a:gd name="T46" fmla="+- 0 1386 515"/>
                              <a:gd name="T47" fmla="*/ 1386 h 967"/>
                              <a:gd name="T48" fmla="+- 0 1613 1437"/>
                              <a:gd name="T49" fmla="*/ T48 w 535"/>
                              <a:gd name="T50" fmla="+- 0 1328 515"/>
                              <a:gd name="T51" fmla="*/ 1328 h 967"/>
                              <a:gd name="T52" fmla="+- 0 1563 1437"/>
                              <a:gd name="T53" fmla="*/ T52 w 535"/>
                              <a:gd name="T54" fmla="+- 0 1185 515"/>
                              <a:gd name="T55" fmla="*/ 1185 h 967"/>
                              <a:gd name="T56" fmla="+- 0 1549 1437"/>
                              <a:gd name="T57" fmla="*/ T56 w 535"/>
                              <a:gd name="T58" fmla="+- 0 998 515"/>
                              <a:gd name="T59" fmla="*/ 998 h 967"/>
                              <a:gd name="T60" fmla="+- 0 1563 1437"/>
                              <a:gd name="T61" fmla="*/ T60 w 535"/>
                              <a:gd name="T62" fmla="+- 0 812 515"/>
                              <a:gd name="T63" fmla="*/ 812 h 967"/>
                              <a:gd name="T64" fmla="+- 0 1612 1437"/>
                              <a:gd name="T65" fmla="*/ T64 w 535"/>
                              <a:gd name="T66" fmla="+- 0 668 515"/>
                              <a:gd name="T67" fmla="*/ 668 h 967"/>
                              <a:gd name="T68" fmla="+- 0 1706 1437"/>
                              <a:gd name="T69" fmla="*/ T68 w 535"/>
                              <a:gd name="T70" fmla="+- 0 610 515"/>
                              <a:gd name="T71" fmla="*/ 610 h 967"/>
                              <a:gd name="T72" fmla="+- 0 1867 1437"/>
                              <a:gd name="T73" fmla="*/ T72 w 535"/>
                              <a:gd name="T74" fmla="+- 0 586 515"/>
                              <a:gd name="T75" fmla="*/ 586 h 967"/>
                              <a:gd name="T76" fmla="+- 0 1772 1437"/>
                              <a:gd name="T77" fmla="*/ T76 w 535"/>
                              <a:gd name="T78" fmla="+- 0 523 515"/>
                              <a:gd name="T79" fmla="*/ 523 h 967"/>
                              <a:gd name="T80" fmla="+- 0 1883 1437"/>
                              <a:gd name="T81" fmla="*/ T80 w 535"/>
                              <a:gd name="T82" fmla="+- 0 610 515"/>
                              <a:gd name="T83" fmla="*/ 610 h 967"/>
                              <a:gd name="T84" fmla="+- 0 1760 1437"/>
                              <a:gd name="T85" fmla="*/ T84 w 535"/>
                              <a:gd name="T86" fmla="+- 0 626 515"/>
                              <a:gd name="T87" fmla="*/ 626 h 967"/>
                              <a:gd name="T88" fmla="+- 0 1829 1437"/>
                              <a:gd name="T89" fmla="*/ T88 w 535"/>
                              <a:gd name="T90" fmla="+- 0 736 515"/>
                              <a:gd name="T91" fmla="*/ 736 h 967"/>
                              <a:gd name="T92" fmla="+- 0 1857 1437"/>
                              <a:gd name="T93" fmla="*/ T92 w 535"/>
                              <a:gd name="T94" fmla="+- 0 905 515"/>
                              <a:gd name="T95" fmla="*/ 905 h 967"/>
                              <a:gd name="T96" fmla="+- 0 1860 1437"/>
                              <a:gd name="T97" fmla="*/ T96 w 535"/>
                              <a:gd name="T98" fmla="+- 0 998 515"/>
                              <a:gd name="T99" fmla="*/ 998 h 967"/>
                              <a:gd name="T100" fmla="+- 0 1847 1437"/>
                              <a:gd name="T101" fmla="*/ T100 w 535"/>
                              <a:gd name="T102" fmla="+- 0 1178 515"/>
                              <a:gd name="T103" fmla="*/ 1178 h 967"/>
                              <a:gd name="T104" fmla="+- 0 1800 1437"/>
                              <a:gd name="T105" fmla="*/ T104 w 535"/>
                              <a:gd name="T106" fmla="+- 0 1325 515"/>
                              <a:gd name="T107" fmla="*/ 1325 h 967"/>
                              <a:gd name="T108" fmla="+- 0 1707 1437"/>
                              <a:gd name="T109" fmla="*/ T108 w 535"/>
                              <a:gd name="T110" fmla="+- 0 1386 515"/>
                              <a:gd name="T111" fmla="*/ 1386 h 967"/>
                              <a:gd name="T112" fmla="+- 0 1908 1437"/>
                              <a:gd name="T113" fmla="*/ T112 w 535"/>
                              <a:gd name="T114" fmla="+- 0 1341 515"/>
                              <a:gd name="T115" fmla="*/ 1341 h 967"/>
                              <a:gd name="T116" fmla="+- 0 1955 1437"/>
                              <a:gd name="T117" fmla="*/ T116 w 535"/>
                              <a:gd name="T118" fmla="+- 0 1196 515"/>
                              <a:gd name="T119" fmla="*/ 1196 h 967"/>
                              <a:gd name="T120" fmla="+- 0 1972 1437"/>
                              <a:gd name="T121" fmla="*/ T120 w 535"/>
                              <a:gd name="T122" fmla="+- 0 991 515"/>
                              <a:gd name="T123" fmla="*/ 991 h 967"/>
                              <a:gd name="T124" fmla="+- 0 1954 1437"/>
                              <a:gd name="T125" fmla="*/ T124 w 535"/>
                              <a:gd name="T126" fmla="+- 0 789 515"/>
                              <a:gd name="T127" fmla="*/ 789 h 967"/>
                              <a:gd name="T128" fmla="+- 0 1903 1437"/>
                              <a:gd name="T129" fmla="*/ T128 w 535"/>
                              <a:gd name="T130" fmla="+- 0 640 515"/>
                              <a:gd name="T131" fmla="*/ 640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5" h="967">
                                <a:moveTo>
                                  <a:pt x="277" y="0"/>
                                </a:moveTo>
                                <a:lnTo>
                                  <a:pt x="218" y="8"/>
                                </a:lnTo>
                                <a:lnTo>
                                  <a:pt x="165" y="31"/>
                                </a:lnTo>
                                <a:lnTo>
                                  <a:pt x="118" y="70"/>
                                </a:lnTo>
                                <a:lnTo>
                                  <a:pt x="77" y="124"/>
                                </a:lnTo>
                                <a:lnTo>
                                  <a:pt x="45" y="192"/>
                                </a:lnTo>
                                <a:lnTo>
                                  <a:pt x="20" y="274"/>
                                </a:lnTo>
                                <a:lnTo>
                                  <a:pt x="5" y="371"/>
                                </a:lnTo>
                                <a:lnTo>
                                  <a:pt x="0" y="480"/>
                                </a:lnTo>
                                <a:lnTo>
                                  <a:pt x="0" y="483"/>
                                </a:lnTo>
                                <a:lnTo>
                                  <a:pt x="5" y="594"/>
                                </a:lnTo>
                                <a:lnTo>
                                  <a:pt x="19" y="691"/>
                                </a:lnTo>
                                <a:lnTo>
                                  <a:pt x="42" y="774"/>
                                </a:lnTo>
                                <a:lnTo>
                                  <a:pt x="72" y="843"/>
                                </a:lnTo>
                                <a:lnTo>
                                  <a:pt x="110" y="896"/>
                                </a:lnTo>
                                <a:lnTo>
                                  <a:pt x="155" y="935"/>
                                </a:lnTo>
                                <a:lnTo>
                                  <a:pt x="206" y="958"/>
                                </a:lnTo>
                                <a:lnTo>
                                  <a:pt x="262" y="966"/>
                                </a:lnTo>
                                <a:lnTo>
                                  <a:pt x="311" y="961"/>
                                </a:lnTo>
                                <a:lnTo>
                                  <a:pt x="358" y="945"/>
                                </a:lnTo>
                                <a:lnTo>
                                  <a:pt x="400" y="918"/>
                                </a:lnTo>
                                <a:lnTo>
                                  <a:pt x="439" y="878"/>
                                </a:lnTo>
                                <a:lnTo>
                                  <a:pt x="443" y="871"/>
                                </a:lnTo>
                                <a:lnTo>
                                  <a:pt x="270" y="871"/>
                                </a:lnTo>
                                <a:lnTo>
                                  <a:pt x="217" y="855"/>
                                </a:lnTo>
                                <a:lnTo>
                                  <a:pt x="176" y="813"/>
                                </a:lnTo>
                                <a:lnTo>
                                  <a:pt x="146" y="750"/>
                                </a:lnTo>
                                <a:lnTo>
                                  <a:pt x="126" y="670"/>
                                </a:lnTo>
                                <a:lnTo>
                                  <a:pt x="115" y="579"/>
                                </a:lnTo>
                                <a:lnTo>
                                  <a:pt x="112" y="483"/>
                                </a:lnTo>
                                <a:lnTo>
                                  <a:pt x="115" y="388"/>
                                </a:lnTo>
                                <a:lnTo>
                                  <a:pt x="126" y="297"/>
                                </a:lnTo>
                                <a:lnTo>
                                  <a:pt x="146" y="217"/>
                                </a:lnTo>
                                <a:lnTo>
                                  <a:pt x="175" y="153"/>
                                </a:lnTo>
                                <a:lnTo>
                                  <a:pt x="216" y="110"/>
                                </a:lnTo>
                                <a:lnTo>
                                  <a:pt x="269" y="95"/>
                                </a:lnTo>
                                <a:lnTo>
                                  <a:pt x="446" y="95"/>
                                </a:lnTo>
                                <a:lnTo>
                                  <a:pt x="430" y="71"/>
                                </a:lnTo>
                                <a:lnTo>
                                  <a:pt x="385" y="32"/>
                                </a:lnTo>
                                <a:lnTo>
                                  <a:pt x="335" y="8"/>
                                </a:lnTo>
                                <a:lnTo>
                                  <a:pt x="277" y="0"/>
                                </a:lnTo>
                                <a:close/>
                                <a:moveTo>
                                  <a:pt x="446" y="95"/>
                                </a:moveTo>
                                <a:lnTo>
                                  <a:pt x="269" y="95"/>
                                </a:lnTo>
                                <a:lnTo>
                                  <a:pt x="323" y="111"/>
                                </a:lnTo>
                                <a:lnTo>
                                  <a:pt x="363" y="156"/>
                                </a:lnTo>
                                <a:lnTo>
                                  <a:pt x="392" y="221"/>
                                </a:lnTo>
                                <a:lnTo>
                                  <a:pt x="410" y="302"/>
                                </a:lnTo>
                                <a:lnTo>
                                  <a:pt x="420" y="390"/>
                                </a:lnTo>
                                <a:lnTo>
                                  <a:pt x="423" y="476"/>
                                </a:lnTo>
                                <a:lnTo>
                                  <a:pt x="423" y="483"/>
                                </a:lnTo>
                                <a:lnTo>
                                  <a:pt x="420" y="573"/>
                                </a:lnTo>
                                <a:lnTo>
                                  <a:pt x="410" y="663"/>
                                </a:lnTo>
                                <a:lnTo>
                                  <a:pt x="392" y="745"/>
                                </a:lnTo>
                                <a:lnTo>
                                  <a:pt x="363" y="810"/>
                                </a:lnTo>
                                <a:lnTo>
                                  <a:pt x="323" y="855"/>
                                </a:lnTo>
                                <a:lnTo>
                                  <a:pt x="270" y="871"/>
                                </a:lnTo>
                                <a:lnTo>
                                  <a:pt x="443" y="871"/>
                                </a:lnTo>
                                <a:lnTo>
                                  <a:pt x="471" y="826"/>
                                </a:lnTo>
                                <a:lnTo>
                                  <a:pt x="498" y="760"/>
                                </a:lnTo>
                                <a:lnTo>
                                  <a:pt x="518" y="681"/>
                                </a:lnTo>
                                <a:lnTo>
                                  <a:pt x="531" y="586"/>
                                </a:lnTo>
                                <a:lnTo>
                                  <a:pt x="535" y="476"/>
                                </a:lnTo>
                                <a:lnTo>
                                  <a:pt x="530" y="369"/>
                                </a:lnTo>
                                <a:lnTo>
                                  <a:pt x="517" y="274"/>
                                </a:lnTo>
                                <a:lnTo>
                                  <a:pt x="496" y="193"/>
                                </a:lnTo>
                                <a:lnTo>
                                  <a:pt x="466" y="125"/>
                                </a:lnTo>
                                <a:lnTo>
                                  <a:pt x="446" y="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docshape12"/>
                        <wps:cNvSpPr>
                          <a:spLocks/>
                        </wps:cNvSpPr>
                        <wps:spPr bwMode="auto">
                          <a:xfrm>
                            <a:off x="1549" y="610"/>
                            <a:ext cx="311" cy="776"/>
                          </a:xfrm>
                          <a:custGeom>
                            <a:avLst/>
                            <a:gdLst>
                              <a:gd name="T0" fmla="+- 0 1549 1549"/>
                              <a:gd name="T1" fmla="*/ T0 w 311"/>
                              <a:gd name="T2" fmla="+- 0 998 610"/>
                              <a:gd name="T3" fmla="*/ 998 h 776"/>
                              <a:gd name="T4" fmla="+- 0 1552 1549"/>
                              <a:gd name="T5" fmla="*/ T4 w 311"/>
                              <a:gd name="T6" fmla="+- 0 1094 610"/>
                              <a:gd name="T7" fmla="*/ 1094 h 776"/>
                              <a:gd name="T8" fmla="+- 0 1563 1549"/>
                              <a:gd name="T9" fmla="*/ T8 w 311"/>
                              <a:gd name="T10" fmla="+- 0 1185 610"/>
                              <a:gd name="T11" fmla="*/ 1185 h 776"/>
                              <a:gd name="T12" fmla="+- 0 1583 1549"/>
                              <a:gd name="T13" fmla="*/ T12 w 311"/>
                              <a:gd name="T14" fmla="+- 0 1265 610"/>
                              <a:gd name="T15" fmla="*/ 1265 h 776"/>
                              <a:gd name="T16" fmla="+- 0 1613 1549"/>
                              <a:gd name="T17" fmla="*/ T16 w 311"/>
                              <a:gd name="T18" fmla="+- 0 1328 610"/>
                              <a:gd name="T19" fmla="*/ 1328 h 776"/>
                              <a:gd name="T20" fmla="+- 0 1707 1549"/>
                              <a:gd name="T21" fmla="*/ T20 w 311"/>
                              <a:gd name="T22" fmla="+- 0 1386 610"/>
                              <a:gd name="T23" fmla="*/ 1386 h 776"/>
                              <a:gd name="T24" fmla="+- 0 1760 1549"/>
                              <a:gd name="T25" fmla="*/ T24 w 311"/>
                              <a:gd name="T26" fmla="+- 0 1370 610"/>
                              <a:gd name="T27" fmla="*/ 1370 h 776"/>
                              <a:gd name="T28" fmla="+- 0 1829 1549"/>
                              <a:gd name="T29" fmla="*/ T28 w 311"/>
                              <a:gd name="T30" fmla="+- 0 1260 610"/>
                              <a:gd name="T31" fmla="*/ 1260 h 776"/>
                              <a:gd name="T32" fmla="+- 0 1847 1549"/>
                              <a:gd name="T33" fmla="*/ T32 w 311"/>
                              <a:gd name="T34" fmla="+- 0 1178 610"/>
                              <a:gd name="T35" fmla="*/ 1178 h 776"/>
                              <a:gd name="T36" fmla="+- 0 1857 1549"/>
                              <a:gd name="T37" fmla="*/ T36 w 311"/>
                              <a:gd name="T38" fmla="+- 0 1088 610"/>
                              <a:gd name="T39" fmla="*/ 1088 h 776"/>
                              <a:gd name="T40" fmla="+- 0 1860 1549"/>
                              <a:gd name="T41" fmla="*/ T40 w 311"/>
                              <a:gd name="T42" fmla="+- 0 995 610"/>
                              <a:gd name="T43" fmla="*/ 995 h 776"/>
                              <a:gd name="T44" fmla="+- 0 1857 1549"/>
                              <a:gd name="T45" fmla="*/ T44 w 311"/>
                              <a:gd name="T46" fmla="+- 0 905 610"/>
                              <a:gd name="T47" fmla="*/ 905 h 776"/>
                              <a:gd name="T48" fmla="+- 0 1847 1549"/>
                              <a:gd name="T49" fmla="*/ T48 w 311"/>
                              <a:gd name="T50" fmla="+- 0 817 610"/>
                              <a:gd name="T51" fmla="*/ 817 h 776"/>
                              <a:gd name="T52" fmla="+- 0 1829 1549"/>
                              <a:gd name="T53" fmla="*/ T52 w 311"/>
                              <a:gd name="T54" fmla="+- 0 736 610"/>
                              <a:gd name="T55" fmla="*/ 736 h 776"/>
                              <a:gd name="T56" fmla="+- 0 1800 1549"/>
                              <a:gd name="T57" fmla="*/ T56 w 311"/>
                              <a:gd name="T58" fmla="+- 0 671 610"/>
                              <a:gd name="T59" fmla="*/ 671 h 776"/>
                              <a:gd name="T60" fmla="+- 0 1706 1549"/>
                              <a:gd name="T61" fmla="*/ T60 w 311"/>
                              <a:gd name="T62" fmla="+- 0 610 610"/>
                              <a:gd name="T63" fmla="*/ 610 h 776"/>
                              <a:gd name="T64" fmla="+- 0 1653 1549"/>
                              <a:gd name="T65" fmla="*/ T64 w 311"/>
                              <a:gd name="T66" fmla="+- 0 625 610"/>
                              <a:gd name="T67" fmla="*/ 625 h 776"/>
                              <a:gd name="T68" fmla="+- 0 1583 1549"/>
                              <a:gd name="T69" fmla="*/ T68 w 311"/>
                              <a:gd name="T70" fmla="+- 0 732 610"/>
                              <a:gd name="T71" fmla="*/ 732 h 776"/>
                              <a:gd name="T72" fmla="+- 0 1563 1549"/>
                              <a:gd name="T73" fmla="*/ T72 w 311"/>
                              <a:gd name="T74" fmla="+- 0 812 610"/>
                              <a:gd name="T75" fmla="*/ 812 h 776"/>
                              <a:gd name="T76" fmla="+- 0 1552 1549"/>
                              <a:gd name="T77" fmla="*/ T76 w 311"/>
                              <a:gd name="T78" fmla="+- 0 903 610"/>
                              <a:gd name="T79" fmla="*/ 903 h 776"/>
                              <a:gd name="T80" fmla="+- 0 1549 1549"/>
                              <a:gd name="T81" fmla="*/ T80 w 311"/>
                              <a:gd name="T82" fmla="+- 0 998 610"/>
                              <a:gd name="T83" fmla="*/ 998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11" h="776">
                                <a:moveTo>
                                  <a:pt x="0" y="388"/>
                                </a:moveTo>
                                <a:lnTo>
                                  <a:pt x="3" y="484"/>
                                </a:lnTo>
                                <a:lnTo>
                                  <a:pt x="14" y="575"/>
                                </a:lnTo>
                                <a:lnTo>
                                  <a:pt x="34" y="655"/>
                                </a:lnTo>
                                <a:lnTo>
                                  <a:pt x="64" y="718"/>
                                </a:lnTo>
                                <a:lnTo>
                                  <a:pt x="158" y="776"/>
                                </a:lnTo>
                                <a:lnTo>
                                  <a:pt x="211" y="760"/>
                                </a:lnTo>
                                <a:lnTo>
                                  <a:pt x="280" y="650"/>
                                </a:lnTo>
                                <a:lnTo>
                                  <a:pt x="298" y="568"/>
                                </a:lnTo>
                                <a:lnTo>
                                  <a:pt x="308" y="478"/>
                                </a:lnTo>
                                <a:lnTo>
                                  <a:pt x="311" y="385"/>
                                </a:lnTo>
                                <a:lnTo>
                                  <a:pt x="308" y="295"/>
                                </a:lnTo>
                                <a:lnTo>
                                  <a:pt x="298" y="207"/>
                                </a:lnTo>
                                <a:lnTo>
                                  <a:pt x="280" y="126"/>
                                </a:lnTo>
                                <a:lnTo>
                                  <a:pt x="251" y="61"/>
                                </a:lnTo>
                                <a:lnTo>
                                  <a:pt x="157" y="0"/>
                                </a:lnTo>
                                <a:lnTo>
                                  <a:pt x="104" y="15"/>
                                </a:lnTo>
                                <a:lnTo>
                                  <a:pt x="34" y="122"/>
                                </a:lnTo>
                                <a:lnTo>
                                  <a:pt x="14" y="202"/>
                                </a:lnTo>
                                <a:lnTo>
                                  <a:pt x="3" y="293"/>
                                </a:lnTo>
                                <a:lnTo>
                                  <a:pt x="0" y="3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52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" name="docshape13"/>
                        <wps:cNvSpPr>
                          <a:spLocks/>
                        </wps:cNvSpPr>
                        <wps:spPr bwMode="auto">
                          <a:xfrm>
                            <a:off x="1437" y="514"/>
                            <a:ext cx="535" cy="967"/>
                          </a:xfrm>
                          <a:custGeom>
                            <a:avLst/>
                            <a:gdLst>
                              <a:gd name="T0" fmla="+- 0 1972 1437"/>
                              <a:gd name="T1" fmla="*/ T0 w 535"/>
                              <a:gd name="T2" fmla="+- 0 991 515"/>
                              <a:gd name="T3" fmla="*/ 991 h 967"/>
                              <a:gd name="T4" fmla="+- 0 1968 1437"/>
                              <a:gd name="T5" fmla="*/ T4 w 535"/>
                              <a:gd name="T6" fmla="+- 0 1101 515"/>
                              <a:gd name="T7" fmla="*/ 1101 h 967"/>
                              <a:gd name="T8" fmla="+- 0 1955 1437"/>
                              <a:gd name="T9" fmla="*/ T8 w 535"/>
                              <a:gd name="T10" fmla="+- 0 1196 515"/>
                              <a:gd name="T11" fmla="*/ 1196 h 967"/>
                              <a:gd name="T12" fmla="+- 0 1935 1437"/>
                              <a:gd name="T13" fmla="*/ T12 w 535"/>
                              <a:gd name="T14" fmla="+- 0 1275 515"/>
                              <a:gd name="T15" fmla="*/ 1275 h 967"/>
                              <a:gd name="T16" fmla="+- 0 1908 1437"/>
                              <a:gd name="T17" fmla="*/ T16 w 535"/>
                              <a:gd name="T18" fmla="+- 0 1341 515"/>
                              <a:gd name="T19" fmla="*/ 1341 h 967"/>
                              <a:gd name="T20" fmla="+- 0 1876 1437"/>
                              <a:gd name="T21" fmla="*/ T20 w 535"/>
                              <a:gd name="T22" fmla="+- 0 1393 515"/>
                              <a:gd name="T23" fmla="*/ 1393 h 967"/>
                              <a:gd name="T24" fmla="+- 0 1795 1437"/>
                              <a:gd name="T25" fmla="*/ T24 w 535"/>
                              <a:gd name="T26" fmla="+- 0 1460 515"/>
                              <a:gd name="T27" fmla="*/ 1460 h 967"/>
                              <a:gd name="T28" fmla="+- 0 1699 1437"/>
                              <a:gd name="T29" fmla="*/ T28 w 535"/>
                              <a:gd name="T30" fmla="+- 0 1481 515"/>
                              <a:gd name="T31" fmla="*/ 1481 h 967"/>
                              <a:gd name="T32" fmla="+- 0 1643 1437"/>
                              <a:gd name="T33" fmla="*/ T32 w 535"/>
                              <a:gd name="T34" fmla="+- 0 1473 515"/>
                              <a:gd name="T35" fmla="*/ 1473 h 967"/>
                              <a:gd name="T36" fmla="+- 0 1547 1437"/>
                              <a:gd name="T37" fmla="*/ T36 w 535"/>
                              <a:gd name="T38" fmla="+- 0 1411 515"/>
                              <a:gd name="T39" fmla="*/ 1411 h 967"/>
                              <a:gd name="T40" fmla="+- 0 1509 1437"/>
                              <a:gd name="T41" fmla="*/ T40 w 535"/>
                              <a:gd name="T42" fmla="+- 0 1358 515"/>
                              <a:gd name="T43" fmla="*/ 1358 h 967"/>
                              <a:gd name="T44" fmla="+- 0 1479 1437"/>
                              <a:gd name="T45" fmla="*/ T44 w 535"/>
                              <a:gd name="T46" fmla="+- 0 1289 515"/>
                              <a:gd name="T47" fmla="*/ 1289 h 967"/>
                              <a:gd name="T48" fmla="+- 0 1456 1437"/>
                              <a:gd name="T49" fmla="*/ T48 w 535"/>
                              <a:gd name="T50" fmla="+- 0 1206 515"/>
                              <a:gd name="T51" fmla="*/ 1206 h 967"/>
                              <a:gd name="T52" fmla="+- 0 1442 1437"/>
                              <a:gd name="T53" fmla="*/ T52 w 535"/>
                              <a:gd name="T54" fmla="+- 0 1109 515"/>
                              <a:gd name="T55" fmla="*/ 1109 h 967"/>
                              <a:gd name="T56" fmla="+- 0 1437 1437"/>
                              <a:gd name="T57" fmla="*/ T56 w 535"/>
                              <a:gd name="T58" fmla="+- 0 996 515"/>
                              <a:gd name="T59" fmla="*/ 996 h 967"/>
                              <a:gd name="T60" fmla="+- 0 1442 1437"/>
                              <a:gd name="T61" fmla="*/ T60 w 535"/>
                              <a:gd name="T62" fmla="+- 0 886 515"/>
                              <a:gd name="T63" fmla="*/ 886 h 967"/>
                              <a:gd name="T64" fmla="+- 0 1457 1437"/>
                              <a:gd name="T65" fmla="*/ T64 w 535"/>
                              <a:gd name="T66" fmla="+- 0 789 515"/>
                              <a:gd name="T67" fmla="*/ 789 h 967"/>
                              <a:gd name="T68" fmla="+- 0 1482 1437"/>
                              <a:gd name="T69" fmla="*/ T68 w 535"/>
                              <a:gd name="T70" fmla="+- 0 707 515"/>
                              <a:gd name="T71" fmla="*/ 707 h 967"/>
                              <a:gd name="T72" fmla="+- 0 1514 1437"/>
                              <a:gd name="T73" fmla="*/ T72 w 535"/>
                              <a:gd name="T74" fmla="+- 0 639 515"/>
                              <a:gd name="T75" fmla="*/ 639 h 967"/>
                              <a:gd name="T76" fmla="+- 0 1555 1437"/>
                              <a:gd name="T77" fmla="*/ T76 w 535"/>
                              <a:gd name="T78" fmla="+- 0 585 515"/>
                              <a:gd name="T79" fmla="*/ 585 h 967"/>
                              <a:gd name="T80" fmla="+- 0 1602 1437"/>
                              <a:gd name="T81" fmla="*/ T80 w 535"/>
                              <a:gd name="T82" fmla="+- 0 546 515"/>
                              <a:gd name="T83" fmla="*/ 546 h 967"/>
                              <a:gd name="T84" fmla="+- 0 1714 1437"/>
                              <a:gd name="T85" fmla="*/ T84 w 535"/>
                              <a:gd name="T86" fmla="+- 0 515 515"/>
                              <a:gd name="T87" fmla="*/ 515 h 967"/>
                              <a:gd name="T88" fmla="+- 0 1772 1437"/>
                              <a:gd name="T89" fmla="*/ T88 w 535"/>
                              <a:gd name="T90" fmla="+- 0 523 515"/>
                              <a:gd name="T91" fmla="*/ 523 h 967"/>
                              <a:gd name="T92" fmla="+- 0 1867 1437"/>
                              <a:gd name="T93" fmla="*/ T92 w 535"/>
                              <a:gd name="T94" fmla="+- 0 586 515"/>
                              <a:gd name="T95" fmla="*/ 586 h 967"/>
                              <a:gd name="T96" fmla="+- 0 1903 1437"/>
                              <a:gd name="T97" fmla="*/ T96 w 535"/>
                              <a:gd name="T98" fmla="+- 0 640 515"/>
                              <a:gd name="T99" fmla="*/ 640 h 967"/>
                              <a:gd name="T100" fmla="+- 0 1933 1437"/>
                              <a:gd name="T101" fmla="*/ T100 w 535"/>
                              <a:gd name="T102" fmla="+- 0 708 515"/>
                              <a:gd name="T103" fmla="*/ 708 h 967"/>
                              <a:gd name="T104" fmla="+- 0 1954 1437"/>
                              <a:gd name="T105" fmla="*/ T104 w 535"/>
                              <a:gd name="T106" fmla="+- 0 789 515"/>
                              <a:gd name="T107" fmla="*/ 789 h 967"/>
                              <a:gd name="T108" fmla="+- 0 1967 1437"/>
                              <a:gd name="T109" fmla="*/ T108 w 535"/>
                              <a:gd name="T110" fmla="+- 0 884 515"/>
                              <a:gd name="T111" fmla="*/ 884 h 967"/>
                              <a:gd name="T112" fmla="+- 0 1972 1437"/>
                              <a:gd name="T113" fmla="*/ T112 w 535"/>
                              <a:gd name="T114" fmla="+- 0 991 515"/>
                              <a:gd name="T115" fmla="*/ 991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35" h="967">
                                <a:moveTo>
                                  <a:pt x="535" y="476"/>
                                </a:moveTo>
                                <a:lnTo>
                                  <a:pt x="531" y="586"/>
                                </a:lnTo>
                                <a:lnTo>
                                  <a:pt x="518" y="681"/>
                                </a:lnTo>
                                <a:lnTo>
                                  <a:pt x="498" y="760"/>
                                </a:lnTo>
                                <a:lnTo>
                                  <a:pt x="471" y="826"/>
                                </a:lnTo>
                                <a:lnTo>
                                  <a:pt x="439" y="878"/>
                                </a:lnTo>
                                <a:lnTo>
                                  <a:pt x="358" y="945"/>
                                </a:lnTo>
                                <a:lnTo>
                                  <a:pt x="262" y="966"/>
                                </a:lnTo>
                                <a:lnTo>
                                  <a:pt x="206" y="958"/>
                                </a:lnTo>
                                <a:lnTo>
                                  <a:pt x="110" y="896"/>
                                </a:lnTo>
                                <a:lnTo>
                                  <a:pt x="72" y="843"/>
                                </a:lnTo>
                                <a:lnTo>
                                  <a:pt x="42" y="774"/>
                                </a:lnTo>
                                <a:lnTo>
                                  <a:pt x="19" y="691"/>
                                </a:lnTo>
                                <a:lnTo>
                                  <a:pt x="5" y="594"/>
                                </a:lnTo>
                                <a:lnTo>
                                  <a:pt x="0" y="481"/>
                                </a:lnTo>
                                <a:lnTo>
                                  <a:pt x="5" y="371"/>
                                </a:lnTo>
                                <a:lnTo>
                                  <a:pt x="20" y="274"/>
                                </a:lnTo>
                                <a:lnTo>
                                  <a:pt x="45" y="192"/>
                                </a:lnTo>
                                <a:lnTo>
                                  <a:pt x="77" y="124"/>
                                </a:lnTo>
                                <a:lnTo>
                                  <a:pt x="118" y="70"/>
                                </a:lnTo>
                                <a:lnTo>
                                  <a:pt x="165" y="31"/>
                                </a:lnTo>
                                <a:lnTo>
                                  <a:pt x="277" y="0"/>
                                </a:lnTo>
                                <a:lnTo>
                                  <a:pt x="335" y="8"/>
                                </a:lnTo>
                                <a:lnTo>
                                  <a:pt x="430" y="71"/>
                                </a:lnTo>
                                <a:lnTo>
                                  <a:pt x="466" y="125"/>
                                </a:lnTo>
                                <a:lnTo>
                                  <a:pt x="496" y="193"/>
                                </a:lnTo>
                                <a:lnTo>
                                  <a:pt x="517" y="274"/>
                                </a:lnTo>
                                <a:lnTo>
                                  <a:pt x="530" y="369"/>
                                </a:lnTo>
                                <a:lnTo>
                                  <a:pt x="535" y="4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52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2" name="docshape14"/>
                        <wps:cNvSpPr>
                          <a:spLocks/>
                        </wps:cNvSpPr>
                        <wps:spPr bwMode="auto">
                          <a:xfrm>
                            <a:off x="2040" y="517"/>
                            <a:ext cx="503" cy="961"/>
                          </a:xfrm>
                          <a:custGeom>
                            <a:avLst/>
                            <a:gdLst>
                              <a:gd name="T0" fmla="+- 0 2396 2040"/>
                              <a:gd name="T1" fmla="*/ T0 w 503"/>
                              <a:gd name="T2" fmla="+- 0 518 518"/>
                              <a:gd name="T3" fmla="*/ 518 h 961"/>
                              <a:gd name="T4" fmla="+- 0 2295 2040"/>
                              <a:gd name="T5" fmla="*/ T4 w 503"/>
                              <a:gd name="T6" fmla="+- 0 534 518"/>
                              <a:gd name="T7" fmla="*/ 534 h 961"/>
                              <a:gd name="T8" fmla="+- 0 2199 2040"/>
                              <a:gd name="T9" fmla="*/ T8 w 503"/>
                              <a:gd name="T10" fmla="+- 0 585 518"/>
                              <a:gd name="T11" fmla="*/ 585 h 961"/>
                              <a:gd name="T12" fmla="+- 0 2118 2040"/>
                              <a:gd name="T13" fmla="*/ T12 w 503"/>
                              <a:gd name="T14" fmla="+- 0 678 518"/>
                              <a:gd name="T15" fmla="*/ 678 h 961"/>
                              <a:gd name="T16" fmla="+- 0 2086 2040"/>
                              <a:gd name="T17" fmla="*/ T16 w 503"/>
                              <a:gd name="T18" fmla="+- 0 742 518"/>
                              <a:gd name="T19" fmla="*/ 742 h 961"/>
                              <a:gd name="T20" fmla="+- 0 2062 2040"/>
                              <a:gd name="T21" fmla="*/ T20 w 503"/>
                              <a:gd name="T22" fmla="+- 0 818 518"/>
                              <a:gd name="T23" fmla="*/ 818 h 961"/>
                              <a:gd name="T24" fmla="+- 0 2046 2040"/>
                              <a:gd name="T25" fmla="*/ T24 w 503"/>
                              <a:gd name="T26" fmla="+- 0 907 518"/>
                              <a:gd name="T27" fmla="*/ 907 h 961"/>
                              <a:gd name="T28" fmla="+- 0 2040 2040"/>
                              <a:gd name="T29" fmla="*/ T28 w 503"/>
                              <a:gd name="T30" fmla="+- 0 1010 518"/>
                              <a:gd name="T31" fmla="*/ 1010 h 961"/>
                              <a:gd name="T32" fmla="+- 0 2045 2040"/>
                              <a:gd name="T33" fmla="*/ T32 w 503"/>
                              <a:gd name="T34" fmla="+- 0 1109 518"/>
                              <a:gd name="T35" fmla="*/ 1109 h 961"/>
                              <a:gd name="T36" fmla="+- 0 2060 2040"/>
                              <a:gd name="T37" fmla="*/ T36 w 503"/>
                              <a:gd name="T38" fmla="+- 0 1197 518"/>
                              <a:gd name="T39" fmla="*/ 1197 h 961"/>
                              <a:gd name="T40" fmla="+- 0 2084 2040"/>
                              <a:gd name="T41" fmla="*/ T40 w 503"/>
                              <a:gd name="T42" fmla="+- 0 1273 518"/>
                              <a:gd name="T43" fmla="*/ 1273 h 961"/>
                              <a:gd name="T44" fmla="+- 0 2116 2040"/>
                              <a:gd name="T45" fmla="*/ T44 w 503"/>
                              <a:gd name="T46" fmla="+- 0 1337 518"/>
                              <a:gd name="T47" fmla="*/ 1337 h 961"/>
                              <a:gd name="T48" fmla="+- 0 2154 2040"/>
                              <a:gd name="T49" fmla="*/ T48 w 503"/>
                              <a:gd name="T50" fmla="+- 0 1387 518"/>
                              <a:gd name="T51" fmla="*/ 1387 h 961"/>
                              <a:gd name="T52" fmla="+- 0 2204 2040"/>
                              <a:gd name="T53" fmla="*/ T52 w 503"/>
                              <a:gd name="T54" fmla="+- 0 1430 518"/>
                              <a:gd name="T55" fmla="*/ 1430 h 961"/>
                              <a:gd name="T56" fmla="+- 0 2258 2040"/>
                              <a:gd name="T57" fmla="*/ T56 w 503"/>
                              <a:gd name="T58" fmla="+- 0 1458 518"/>
                              <a:gd name="T59" fmla="*/ 1458 h 961"/>
                              <a:gd name="T60" fmla="+- 0 2376 2040"/>
                              <a:gd name="T61" fmla="*/ T60 w 503"/>
                              <a:gd name="T62" fmla="+- 0 1478 518"/>
                              <a:gd name="T63" fmla="*/ 1478 h 961"/>
                              <a:gd name="T64" fmla="+- 0 2422 2040"/>
                              <a:gd name="T65" fmla="*/ T64 w 503"/>
                              <a:gd name="T66" fmla="+- 0 1475 518"/>
                              <a:gd name="T67" fmla="*/ 1475 h 961"/>
                              <a:gd name="T68" fmla="+- 0 2467 2040"/>
                              <a:gd name="T69" fmla="*/ T68 w 503"/>
                              <a:gd name="T70" fmla="+- 0 1468 518"/>
                              <a:gd name="T71" fmla="*/ 1468 h 961"/>
                              <a:gd name="T72" fmla="+- 0 2509 2040"/>
                              <a:gd name="T73" fmla="*/ T72 w 503"/>
                              <a:gd name="T74" fmla="+- 0 1458 518"/>
                              <a:gd name="T75" fmla="*/ 1458 h 961"/>
                              <a:gd name="T76" fmla="+- 0 2543 2040"/>
                              <a:gd name="T77" fmla="*/ T76 w 503"/>
                              <a:gd name="T78" fmla="+- 0 1446 518"/>
                              <a:gd name="T79" fmla="*/ 1446 h 961"/>
                              <a:gd name="T80" fmla="+- 0 2543 2040"/>
                              <a:gd name="T81" fmla="*/ T80 w 503"/>
                              <a:gd name="T82" fmla="+- 0 977 518"/>
                              <a:gd name="T83" fmla="*/ 977 h 961"/>
                              <a:gd name="T84" fmla="+- 0 2320 2040"/>
                              <a:gd name="T85" fmla="*/ T84 w 503"/>
                              <a:gd name="T86" fmla="+- 0 977 518"/>
                              <a:gd name="T87" fmla="*/ 977 h 961"/>
                              <a:gd name="T88" fmla="+- 0 2320 2040"/>
                              <a:gd name="T89" fmla="*/ T88 w 503"/>
                              <a:gd name="T90" fmla="+- 0 1066 518"/>
                              <a:gd name="T91" fmla="*/ 1066 h 961"/>
                              <a:gd name="T92" fmla="+- 0 2442 2040"/>
                              <a:gd name="T93" fmla="*/ T92 w 503"/>
                              <a:gd name="T94" fmla="+- 0 1066 518"/>
                              <a:gd name="T95" fmla="*/ 1066 h 961"/>
                              <a:gd name="T96" fmla="+- 0 2442 2040"/>
                              <a:gd name="T97" fmla="*/ T96 w 503"/>
                              <a:gd name="T98" fmla="+- 0 1374 518"/>
                              <a:gd name="T99" fmla="*/ 1374 h 961"/>
                              <a:gd name="T100" fmla="+- 0 2434 2040"/>
                              <a:gd name="T101" fmla="*/ T100 w 503"/>
                              <a:gd name="T102" fmla="+- 0 1379 518"/>
                              <a:gd name="T103" fmla="*/ 1379 h 961"/>
                              <a:gd name="T104" fmla="+- 0 2420 2040"/>
                              <a:gd name="T105" fmla="*/ T104 w 503"/>
                              <a:gd name="T106" fmla="+- 0 1382 518"/>
                              <a:gd name="T107" fmla="*/ 1382 h 961"/>
                              <a:gd name="T108" fmla="+- 0 2401 2040"/>
                              <a:gd name="T109" fmla="*/ T108 w 503"/>
                              <a:gd name="T110" fmla="+- 0 1385 518"/>
                              <a:gd name="T111" fmla="*/ 1385 h 961"/>
                              <a:gd name="T112" fmla="+- 0 2376 2040"/>
                              <a:gd name="T113" fmla="*/ T112 w 503"/>
                              <a:gd name="T114" fmla="+- 0 1386 518"/>
                              <a:gd name="T115" fmla="*/ 1386 h 961"/>
                              <a:gd name="T116" fmla="+- 0 2328 2040"/>
                              <a:gd name="T117" fmla="*/ T116 w 503"/>
                              <a:gd name="T118" fmla="+- 0 1380 518"/>
                              <a:gd name="T119" fmla="*/ 1380 h 961"/>
                              <a:gd name="T120" fmla="+- 0 2241 2040"/>
                              <a:gd name="T121" fmla="*/ T120 w 503"/>
                              <a:gd name="T122" fmla="+- 0 1326 518"/>
                              <a:gd name="T123" fmla="*/ 1326 h 961"/>
                              <a:gd name="T124" fmla="+- 0 2205 2040"/>
                              <a:gd name="T125" fmla="*/ T124 w 503"/>
                              <a:gd name="T126" fmla="+- 0 1274 518"/>
                              <a:gd name="T127" fmla="*/ 1274 h 961"/>
                              <a:gd name="T128" fmla="+- 0 2177 2040"/>
                              <a:gd name="T129" fmla="*/ T128 w 503"/>
                              <a:gd name="T130" fmla="+- 0 1204 518"/>
                              <a:gd name="T131" fmla="*/ 1204 h 961"/>
                              <a:gd name="T132" fmla="+- 0 2159 2040"/>
                              <a:gd name="T133" fmla="*/ T132 w 503"/>
                              <a:gd name="T134" fmla="+- 0 1114 518"/>
                              <a:gd name="T135" fmla="*/ 1114 h 961"/>
                              <a:gd name="T136" fmla="+- 0 2152 2040"/>
                              <a:gd name="T137" fmla="*/ T136 w 503"/>
                              <a:gd name="T138" fmla="+- 0 1001 518"/>
                              <a:gd name="T139" fmla="*/ 1001 h 961"/>
                              <a:gd name="T140" fmla="+- 0 2160 2040"/>
                              <a:gd name="T141" fmla="*/ T140 w 503"/>
                              <a:gd name="T142" fmla="+- 0 887 518"/>
                              <a:gd name="T143" fmla="*/ 887 h 961"/>
                              <a:gd name="T144" fmla="+- 0 2180 2040"/>
                              <a:gd name="T145" fmla="*/ T144 w 503"/>
                              <a:gd name="T146" fmla="+- 0 796 518"/>
                              <a:gd name="T147" fmla="*/ 796 h 961"/>
                              <a:gd name="T148" fmla="+- 0 2212 2040"/>
                              <a:gd name="T149" fmla="*/ T148 w 503"/>
                              <a:gd name="T150" fmla="+- 0 726 518"/>
                              <a:gd name="T151" fmla="*/ 726 h 961"/>
                              <a:gd name="T152" fmla="+- 0 2252 2040"/>
                              <a:gd name="T153" fmla="*/ T152 w 503"/>
                              <a:gd name="T154" fmla="+- 0 674 518"/>
                              <a:gd name="T155" fmla="*/ 674 h 961"/>
                              <a:gd name="T156" fmla="+- 0 2347 2040"/>
                              <a:gd name="T157" fmla="*/ T156 w 503"/>
                              <a:gd name="T158" fmla="+- 0 620 518"/>
                              <a:gd name="T159" fmla="*/ 620 h 961"/>
                              <a:gd name="T160" fmla="+- 0 2397 2040"/>
                              <a:gd name="T161" fmla="*/ T160 w 503"/>
                              <a:gd name="T162" fmla="+- 0 614 518"/>
                              <a:gd name="T163" fmla="*/ 614 h 961"/>
                              <a:gd name="T164" fmla="+- 0 2432 2040"/>
                              <a:gd name="T165" fmla="*/ T164 w 503"/>
                              <a:gd name="T166" fmla="+- 0 616 518"/>
                              <a:gd name="T167" fmla="*/ 616 h 961"/>
                              <a:gd name="T168" fmla="+- 0 2461 2040"/>
                              <a:gd name="T169" fmla="*/ T168 w 503"/>
                              <a:gd name="T170" fmla="+- 0 621 518"/>
                              <a:gd name="T171" fmla="*/ 621 h 961"/>
                              <a:gd name="T172" fmla="+- 0 2485 2040"/>
                              <a:gd name="T173" fmla="*/ T172 w 503"/>
                              <a:gd name="T174" fmla="+- 0 628 518"/>
                              <a:gd name="T175" fmla="*/ 628 h 961"/>
                              <a:gd name="T176" fmla="+- 0 2505 2040"/>
                              <a:gd name="T177" fmla="*/ T176 w 503"/>
                              <a:gd name="T178" fmla="+- 0 637 518"/>
                              <a:gd name="T179" fmla="*/ 637 h 961"/>
                              <a:gd name="T180" fmla="+- 0 2529 2040"/>
                              <a:gd name="T181" fmla="*/ T180 w 503"/>
                              <a:gd name="T182" fmla="+- 0 544 518"/>
                              <a:gd name="T183" fmla="*/ 544 h 961"/>
                              <a:gd name="T184" fmla="+- 0 2505 2040"/>
                              <a:gd name="T185" fmla="*/ T184 w 503"/>
                              <a:gd name="T186" fmla="+- 0 534 518"/>
                              <a:gd name="T187" fmla="*/ 534 h 961"/>
                              <a:gd name="T188" fmla="+- 0 2474 2040"/>
                              <a:gd name="T189" fmla="*/ T188 w 503"/>
                              <a:gd name="T190" fmla="+- 0 525 518"/>
                              <a:gd name="T191" fmla="*/ 525 h 961"/>
                              <a:gd name="T192" fmla="+- 0 2438 2040"/>
                              <a:gd name="T193" fmla="*/ T192 w 503"/>
                              <a:gd name="T194" fmla="+- 0 520 518"/>
                              <a:gd name="T195" fmla="*/ 520 h 961"/>
                              <a:gd name="T196" fmla="+- 0 2396 2040"/>
                              <a:gd name="T197" fmla="*/ T196 w 503"/>
                              <a:gd name="T198" fmla="+- 0 518 518"/>
                              <a:gd name="T199" fmla="*/ 518 h 9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03" h="961">
                                <a:moveTo>
                                  <a:pt x="356" y="0"/>
                                </a:moveTo>
                                <a:lnTo>
                                  <a:pt x="255" y="16"/>
                                </a:lnTo>
                                <a:lnTo>
                                  <a:pt x="159" y="67"/>
                                </a:lnTo>
                                <a:lnTo>
                                  <a:pt x="78" y="160"/>
                                </a:lnTo>
                                <a:lnTo>
                                  <a:pt x="46" y="224"/>
                                </a:lnTo>
                                <a:lnTo>
                                  <a:pt x="22" y="300"/>
                                </a:lnTo>
                                <a:lnTo>
                                  <a:pt x="6" y="389"/>
                                </a:lnTo>
                                <a:lnTo>
                                  <a:pt x="0" y="492"/>
                                </a:lnTo>
                                <a:lnTo>
                                  <a:pt x="5" y="591"/>
                                </a:lnTo>
                                <a:lnTo>
                                  <a:pt x="20" y="679"/>
                                </a:lnTo>
                                <a:lnTo>
                                  <a:pt x="44" y="755"/>
                                </a:lnTo>
                                <a:lnTo>
                                  <a:pt x="76" y="819"/>
                                </a:lnTo>
                                <a:lnTo>
                                  <a:pt x="114" y="869"/>
                                </a:lnTo>
                                <a:lnTo>
                                  <a:pt x="164" y="912"/>
                                </a:lnTo>
                                <a:lnTo>
                                  <a:pt x="218" y="940"/>
                                </a:lnTo>
                                <a:lnTo>
                                  <a:pt x="336" y="960"/>
                                </a:lnTo>
                                <a:lnTo>
                                  <a:pt x="382" y="957"/>
                                </a:lnTo>
                                <a:lnTo>
                                  <a:pt x="427" y="950"/>
                                </a:lnTo>
                                <a:lnTo>
                                  <a:pt x="469" y="940"/>
                                </a:lnTo>
                                <a:lnTo>
                                  <a:pt x="503" y="928"/>
                                </a:lnTo>
                                <a:lnTo>
                                  <a:pt x="503" y="459"/>
                                </a:lnTo>
                                <a:lnTo>
                                  <a:pt x="280" y="459"/>
                                </a:lnTo>
                                <a:lnTo>
                                  <a:pt x="280" y="548"/>
                                </a:lnTo>
                                <a:lnTo>
                                  <a:pt x="402" y="548"/>
                                </a:lnTo>
                                <a:lnTo>
                                  <a:pt x="402" y="856"/>
                                </a:lnTo>
                                <a:lnTo>
                                  <a:pt x="394" y="861"/>
                                </a:lnTo>
                                <a:lnTo>
                                  <a:pt x="380" y="864"/>
                                </a:lnTo>
                                <a:lnTo>
                                  <a:pt x="361" y="867"/>
                                </a:lnTo>
                                <a:lnTo>
                                  <a:pt x="336" y="868"/>
                                </a:lnTo>
                                <a:lnTo>
                                  <a:pt x="288" y="862"/>
                                </a:lnTo>
                                <a:lnTo>
                                  <a:pt x="201" y="808"/>
                                </a:lnTo>
                                <a:lnTo>
                                  <a:pt x="165" y="756"/>
                                </a:lnTo>
                                <a:lnTo>
                                  <a:pt x="137" y="686"/>
                                </a:lnTo>
                                <a:lnTo>
                                  <a:pt x="119" y="596"/>
                                </a:lnTo>
                                <a:lnTo>
                                  <a:pt x="112" y="483"/>
                                </a:lnTo>
                                <a:lnTo>
                                  <a:pt x="120" y="369"/>
                                </a:lnTo>
                                <a:lnTo>
                                  <a:pt x="140" y="278"/>
                                </a:lnTo>
                                <a:lnTo>
                                  <a:pt x="172" y="208"/>
                                </a:lnTo>
                                <a:lnTo>
                                  <a:pt x="212" y="156"/>
                                </a:lnTo>
                                <a:lnTo>
                                  <a:pt x="307" y="102"/>
                                </a:lnTo>
                                <a:lnTo>
                                  <a:pt x="357" y="96"/>
                                </a:lnTo>
                                <a:lnTo>
                                  <a:pt x="392" y="98"/>
                                </a:lnTo>
                                <a:lnTo>
                                  <a:pt x="421" y="103"/>
                                </a:lnTo>
                                <a:lnTo>
                                  <a:pt x="445" y="110"/>
                                </a:lnTo>
                                <a:lnTo>
                                  <a:pt x="465" y="119"/>
                                </a:lnTo>
                                <a:lnTo>
                                  <a:pt x="489" y="26"/>
                                </a:lnTo>
                                <a:lnTo>
                                  <a:pt x="465" y="16"/>
                                </a:lnTo>
                                <a:lnTo>
                                  <a:pt x="434" y="7"/>
                                </a:lnTo>
                                <a:lnTo>
                                  <a:pt x="398" y="2"/>
                                </a:lnTo>
                                <a:lnTo>
                                  <a:pt x="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3" name="docshape15"/>
                        <wps:cNvSpPr>
                          <a:spLocks/>
                        </wps:cNvSpPr>
                        <wps:spPr bwMode="auto">
                          <a:xfrm>
                            <a:off x="2040" y="517"/>
                            <a:ext cx="503" cy="961"/>
                          </a:xfrm>
                          <a:custGeom>
                            <a:avLst/>
                            <a:gdLst>
                              <a:gd name="T0" fmla="+- 0 2543 2040"/>
                              <a:gd name="T1" fmla="*/ T0 w 503"/>
                              <a:gd name="T2" fmla="+- 0 1446 518"/>
                              <a:gd name="T3" fmla="*/ 1446 h 961"/>
                              <a:gd name="T4" fmla="+- 0 2509 2040"/>
                              <a:gd name="T5" fmla="*/ T4 w 503"/>
                              <a:gd name="T6" fmla="+- 0 1458 518"/>
                              <a:gd name="T7" fmla="*/ 1458 h 961"/>
                              <a:gd name="T8" fmla="+- 0 2467 2040"/>
                              <a:gd name="T9" fmla="*/ T8 w 503"/>
                              <a:gd name="T10" fmla="+- 0 1468 518"/>
                              <a:gd name="T11" fmla="*/ 1468 h 961"/>
                              <a:gd name="T12" fmla="+- 0 2422 2040"/>
                              <a:gd name="T13" fmla="*/ T12 w 503"/>
                              <a:gd name="T14" fmla="+- 0 1475 518"/>
                              <a:gd name="T15" fmla="*/ 1475 h 961"/>
                              <a:gd name="T16" fmla="+- 0 2376 2040"/>
                              <a:gd name="T17" fmla="*/ T16 w 503"/>
                              <a:gd name="T18" fmla="+- 0 1478 518"/>
                              <a:gd name="T19" fmla="*/ 1478 h 961"/>
                              <a:gd name="T20" fmla="+- 0 2316 2040"/>
                              <a:gd name="T21" fmla="*/ T20 w 503"/>
                              <a:gd name="T22" fmla="+- 0 1474 518"/>
                              <a:gd name="T23" fmla="*/ 1474 h 961"/>
                              <a:gd name="T24" fmla="+- 0 2204 2040"/>
                              <a:gd name="T25" fmla="*/ T24 w 503"/>
                              <a:gd name="T26" fmla="+- 0 1430 518"/>
                              <a:gd name="T27" fmla="*/ 1430 h 961"/>
                              <a:gd name="T28" fmla="+- 0 2154 2040"/>
                              <a:gd name="T29" fmla="*/ T28 w 503"/>
                              <a:gd name="T30" fmla="+- 0 1387 518"/>
                              <a:gd name="T31" fmla="*/ 1387 h 961"/>
                              <a:gd name="T32" fmla="+- 0 2116 2040"/>
                              <a:gd name="T33" fmla="*/ T32 w 503"/>
                              <a:gd name="T34" fmla="+- 0 1337 518"/>
                              <a:gd name="T35" fmla="*/ 1337 h 961"/>
                              <a:gd name="T36" fmla="+- 0 2084 2040"/>
                              <a:gd name="T37" fmla="*/ T36 w 503"/>
                              <a:gd name="T38" fmla="+- 0 1273 518"/>
                              <a:gd name="T39" fmla="*/ 1273 h 961"/>
                              <a:gd name="T40" fmla="+- 0 2060 2040"/>
                              <a:gd name="T41" fmla="*/ T40 w 503"/>
                              <a:gd name="T42" fmla="+- 0 1197 518"/>
                              <a:gd name="T43" fmla="*/ 1197 h 961"/>
                              <a:gd name="T44" fmla="+- 0 2045 2040"/>
                              <a:gd name="T45" fmla="*/ T44 w 503"/>
                              <a:gd name="T46" fmla="+- 0 1109 518"/>
                              <a:gd name="T47" fmla="*/ 1109 h 961"/>
                              <a:gd name="T48" fmla="+- 0 2040 2040"/>
                              <a:gd name="T49" fmla="*/ T48 w 503"/>
                              <a:gd name="T50" fmla="+- 0 1010 518"/>
                              <a:gd name="T51" fmla="*/ 1010 h 961"/>
                              <a:gd name="T52" fmla="+- 0 2046 2040"/>
                              <a:gd name="T53" fmla="*/ T52 w 503"/>
                              <a:gd name="T54" fmla="+- 0 907 518"/>
                              <a:gd name="T55" fmla="*/ 907 h 961"/>
                              <a:gd name="T56" fmla="+- 0 2062 2040"/>
                              <a:gd name="T57" fmla="*/ T56 w 503"/>
                              <a:gd name="T58" fmla="+- 0 818 518"/>
                              <a:gd name="T59" fmla="*/ 818 h 961"/>
                              <a:gd name="T60" fmla="+- 0 2086 2040"/>
                              <a:gd name="T61" fmla="*/ T60 w 503"/>
                              <a:gd name="T62" fmla="+- 0 742 518"/>
                              <a:gd name="T63" fmla="*/ 742 h 961"/>
                              <a:gd name="T64" fmla="+- 0 2118 2040"/>
                              <a:gd name="T65" fmla="*/ T64 w 503"/>
                              <a:gd name="T66" fmla="+- 0 678 518"/>
                              <a:gd name="T67" fmla="*/ 678 h 961"/>
                              <a:gd name="T68" fmla="+- 0 2156 2040"/>
                              <a:gd name="T69" fmla="*/ T68 w 503"/>
                              <a:gd name="T70" fmla="+- 0 626 518"/>
                              <a:gd name="T71" fmla="*/ 626 h 961"/>
                              <a:gd name="T72" fmla="+- 0 2246 2040"/>
                              <a:gd name="T73" fmla="*/ T72 w 503"/>
                              <a:gd name="T74" fmla="+- 0 554 518"/>
                              <a:gd name="T75" fmla="*/ 554 h 961"/>
                              <a:gd name="T76" fmla="+- 0 2346 2040"/>
                              <a:gd name="T77" fmla="*/ T76 w 503"/>
                              <a:gd name="T78" fmla="+- 0 521 518"/>
                              <a:gd name="T79" fmla="*/ 521 h 961"/>
                              <a:gd name="T80" fmla="+- 0 2396 2040"/>
                              <a:gd name="T81" fmla="*/ T80 w 503"/>
                              <a:gd name="T82" fmla="+- 0 518 518"/>
                              <a:gd name="T83" fmla="*/ 518 h 961"/>
                              <a:gd name="T84" fmla="+- 0 2438 2040"/>
                              <a:gd name="T85" fmla="*/ T84 w 503"/>
                              <a:gd name="T86" fmla="+- 0 520 518"/>
                              <a:gd name="T87" fmla="*/ 520 h 961"/>
                              <a:gd name="T88" fmla="+- 0 2505 2040"/>
                              <a:gd name="T89" fmla="*/ T88 w 503"/>
                              <a:gd name="T90" fmla="+- 0 534 518"/>
                              <a:gd name="T91" fmla="*/ 534 h 961"/>
                              <a:gd name="T92" fmla="+- 0 2505 2040"/>
                              <a:gd name="T93" fmla="*/ T92 w 503"/>
                              <a:gd name="T94" fmla="+- 0 637 518"/>
                              <a:gd name="T95" fmla="*/ 637 h 961"/>
                              <a:gd name="T96" fmla="+- 0 2485 2040"/>
                              <a:gd name="T97" fmla="*/ T96 w 503"/>
                              <a:gd name="T98" fmla="+- 0 628 518"/>
                              <a:gd name="T99" fmla="*/ 628 h 961"/>
                              <a:gd name="T100" fmla="+- 0 2461 2040"/>
                              <a:gd name="T101" fmla="*/ T100 w 503"/>
                              <a:gd name="T102" fmla="+- 0 621 518"/>
                              <a:gd name="T103" fmla="*/ 621 h 961"/>
                              <a:gd name="T104" fmla="+- 0 2432 2040"/>
                              <a:gd name="T105" fmla="*/ T104 w 503"/>
                              <a:gd name="T106" fmla="+- 0 616 518"/>
                              <a:gd name="T107" fmla="*/ 616 h 961"/>
                              <a:gd name="T108" fmla="+- 0 2397 2040"/>
                              <a:gd name="T109" fmla="*/ T108 w 503"/>
                              <a:gd name="T110" fmla="+- 0 614 518"/>
                              <a:gd name="T111" fmla="*/ 614 h 961"/>
                              <a:gd name="T112" fmla="+- 0 2347 2040"/>
                              <a:gd name="T113" fmla="*/ T112 w 503"/>
                              <a:gd name="T114" fmla="+- 0 620 518"/>
                              <a:gd name="T115" fmla="*/ 620 h 961"/>
                              <a:gd name="T116" fmla="+- 0 2252 2040"/>
                              <a:gd name="T117" fmla="*/ T116 w 503"/>
                              <a:gd name="T118" fmla="+- 0 674 518"/>
                              <a:gd name="T119" fmla="*/ 674 h 961"/>
                              <a:gd name="T120" fmla="+- 0 2212 2040"/>
                              <a:gd name="T121" fmla="*/ T120 w 503"/>
                              <a:gd name="T122" fmla="+- 0 726 518"/>
                              <a:gd name="T123" fmla="*/ 726 h 961"/>
                              <a:gd name="T124" fmla="+- 0 2180 2040"/>
                              <a:gd name="T125" fmla="*/ T124 w 503"/>
                              <a:gd name="T126" fmla="+- 0 796 518"/>
                              <a:gd name="T127" fmla="*/ 796 h 961"/>
                              <a:gd name="T128" fmla="+- 0 2160 2040"/>
                              <a:gd name="T129" fmla="*/ T128 w 503"/>
                              <a:gd name="T130" fmla="+- 0 887 518"/>
                              <a:gd name="T131" fmla="*/ 887 h 961"/>
                              <a:gd name="T132" fmla="+- 0 2152 2040"/>
                              <a:gd name="T133" fmla="*/ T132 w 503"/>
                              <a:gd name="T134" fmla="+- 0 1001 518"/>
                              <a:gd name="T135" fmla="*/ 1001 h 961"/>
                              <a:gd name="T136" fmla="+- 0 2159 2040"/>
                              <a:gd name="T137" fmla="*/ T136 w 503"/>
                              <a:gd name="T138" fmla="+- 0 1114 518"/>
                              <a:gd name="T139" fmla="*/ 1114 h 961"/>
                              <a:gd name="T140" fmla="+- 0 2177 2040"/>
                              <a:gd name="T141" fmla="*/ T140 w 503"/>
                              <a:gd name="T142" fmla="+- 0 1204 518"/>
                              <a:gd name="T143" fmla="*/ 1204 h 961"/>
                              <a:gd name="T144" fmla="+- 0 2205 2040"/>
                              <a:gd name="T145" fmla="*/ T144 w 503"/>
                              <a:gd name="T146" fmla="+- 0 1274 518"/>
                              <a:gd name="T147" fmla="*/ 1274 h 961"/>
                              <a:gd name="T148" fmla="+- 0 2241 2040"/>
                              <a:gd name="T149" fmla="*/ T148 w 503"/>
                              <a:gd name="T150" fmla="+- 0 1326 518"/>
                              <a:gd name="T151" fmla="*/ 1326 h 961"/>
                              <a:gd name="T152" fmla="+- 0 2328 2040"/>
                              <a:gd name="T153" fmla="*/ T152 w 503"/>
                              <a:gd name="T154" fmla="+- 0 1380 518"/>
                              <a:gd name="T155" fmla="*/ 1380 h 961"/>
                              <a:gd name="T156" fmla="+- 0 2376 2040"/>
                              <a:gd name="T157" fmla="*/ T156 w 503"/>
                              <a:gd name="T158" fmla="+- 0 1386 518"/>
                              <a:gd name="T159" fmla="*/ 1386 h 961"/>
                              <a:gd name="T160" fmla="+- 0 2401 2040"/>
                              <a:gd name="T161" fmla="*/ T160 w 503"/>
                              <a:gd name="T162" fmla="+- 0 1385 518"/>
                              <a:gd name="T163" fmla="*/ 1385 h 961"/>
                              <a:gd name="T164" fmla="+- 0 2442 2040"/>
                              <a:gd name="T165" fmla="*/ T164 w 503"/>
                              <a:gd name="T166" fmla="+- 0 1066 518"/>
                              <a:gd name="T167" fmla="*/ 1066 h 961"/>
                              <a:gd name="T168" fmla="+- 0 2320 2040"/>
                              <a:gd name="T169" fmla="*/ T168 w 503"/>
                              <a:gd name="T170" fmla="+- 0 1066 518"/>
                              <a:gd name="T171" fmla="*/ 1066 h 961"/>
                              <a:gd name="T172" fmla="+- 0 2320 2040"/>
                              <a:gd name="T173" fmla="*/ T172 w 503"/>
                              <a:gd name="T174" fmla="+- 0 977 518"/>
                              <a:gd name="T175" fmla="*/ 977 h 961"/>
                              <a:gd name="T176" fmla="+- 0 2543 2040"/>
                              <a:gd name="T177" fmla="*/ T176 w 503"/>
                              <a:gd name="T178" fmla="+- 0 977 518"/>
                              <a:gd name="T179" fmla="*/ 977 h 961"/>
                              <a:gd name="T180" fmla="+- 0 2543 2040"/>
                              <a:gd name="T181" fmla="*/ T180 w 503"/>
                              <a:gd name="T182" fmla="+- 0 1446 518"/>
                              <a:gd name="T183" fmla="*/ 1446 h 9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503" h="961">
                                <a:moveTo>
                                  <a:pt x="503" y="928"/>
                                </a:moveTo>
                                <a:lnTo>
                                  <a:pt x="469" y="940"/>
                                </a:lnTo>
                                <a:lnTo>
                                  <a:pt x="427" y="950"/>
                                </a:lnTo>
                                <a:lnTo>
                                  <a:pt x="382" y="957"/>
                                </a:lnTo>
                                <a:lnTo>
                                  <a:pt x="336" y="960"/>
                                </a:lnTo>
                                <a:lnTo>
                                  <a:pt x="276" y="956"/>
                                </a:lnTo>
                                <a:lnTo>
                                  <a:pt x="164" y="912"/>
                                </a:lnTo>
                                <a:lnTo>
                                  <a:pt x="114" y="869"/>
                                </a:lnTo>
                                <a:lnTo>
                                  <a:pt x="76" y="819"/>
                                </a:lnTo>
                                <a:lnTo>
                                  <a:pt x="44" y="755"/>
                                </a:lnTo>
                                <a:lnTo>
                                  <a:pt x="20" y="679"/>
                                </a:lnTo>
                                <a:lnTo>
                                  <a:pt x="5" y="591"/>
                                </a:lnTo>
                                <a:lnTo>
                                  <a:pt x="0" y="492"/>
                                </a:lnTo>
                                <a:lnTo>
                                  <a:pt x="6" y="389"/>
                                </a:lnTo>
                                <a:lnTo>
                                  <a:pt x="22" y="300"/>
                                </a:lnTo>
                                <a:lnTo>
                                  <a:pt x="46" y="224"/>
                                </a:lnTo>
                                <a:lnTo>
                                  <a:pt x="78" y="160"/>
                                </a:lnTo>
                                <a:lnTo>
                                  <a:pt x="116" y="108"/>
                                </a:lnTo>
                                <a:lnTo>
                                  <a:pt x="206" y="36"/>
                                </a:lnTo>
                                <a:lnTo>
                                  <a:pt x="306" y="3"/>
                                </a:lnTo>
                                <a:lnTo>
                                  <a:pt x="356" y="0"/>
                                </a:lnTo>
                                <a:lnTo>
                                  <a:pt x="398" y="2"/>
                                </a:lnTo>
                                <a:lnTo>
                                  <a:pt x="465" y="16"/>
                                </a:lnTo>
                                <a:lnTo>
                                  <a:pt x="465" y="119"/>
                                </a:lnTo>
                                <a:lnTo>
                                  <a:pt x="445" y="110"/>
                                </a:lnTo>
                                <a:lnTo>
                                  <a:pt x="421" y="103"/>
                                </a:lnTo>
                                <a:lnTo>
                                  <a:pt x="392" y="98"/>
                                </a:lnTo>
                                <a:lnTo>
                                  <a:pt x="357" y="96"/>
                                </a:lnTo>
                                <a:lnTo>
                                  <a:pt x="307" y="102"/>
                                </a:lnTo>
                                <a:lnTo>
                                  <a:pt x="212" y="156"/>
                                </a:lnTo>
                                <a:lnTo>
                                  <a:pt x="172" y="208"/>
                                </a:lnTo>
                                <a:lnTo>
                                  <a:pt x="140" y="278"/>
                                </a:lnTo>
                                <a:lnTo>
                                  <a:pt x="120" y="369"/>
                                </a:lnTo>
                                <a:lnTo>
                                  <a:pt x="112" y="483"/>
                                </a:lnTo>
                                <a:lnTo>
                                  <a:pt x="119" y="596"/>
                                </a:lnTo>
                                <a:lnTo>
                                  <a:pt x="137" y="686"/>
                                </a:lnTo>
                                <a:lnTo>
                                  <a:pt x="165" y="756"/>
                                </a:lnTo>
                                <a:lnTo>
                                  <a:pt x="201" y="808"/>
                                </a:lnTo>
                                <a:lnTo>
                                  <a:pt x="288" y="862"/>
                                </a:lnTo>
                                <a:lnTo>
                                  <a:pt x="336" y="868"/>
                                </a:lnTo>
                                <a:lnTo>
                                  <a:pt x="361" y="867"/>
                                </a:lnTo>
                                <a:lnTo>
                                  <a:pt x="402" y="548"/>
                                </a:lnTo>
                                <a:lnTo>
                                  <a:pt x="280" y="548"/>
                                </a:lnTo>
                                <a:lnTo>
                                  <a:pt x="280" y="459"/>
                                </a:lnTo>
                                <a:lnTo>
                                  <a:pt x="503" y="459"/>
                                </a:lnTo>
                                <a:lnTo>
                                  <a:pt x="503" y="9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52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C1AEEE" id="docshapegroup9" o:spid="_x0000_s1026" style="position:absolute;margin-left:50.4pt;margin-top:25.35pt;width:77.15pt;height:49.1pt;z-index:-251534848;mso-position-horizontal-relative:page" coordorigin="1008,507" coordsize="1543,9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">
                <v:shape id="docshape10" o:spid="_x0000_s1027" style="position:absolute;left:1015;top:526;width:373;height:944;visibility:visible;mso-wrap-style:square;v-text-anchor:top" coordsize="373,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" path="m,l107,r,853l372,853r,91l,944,,xe" filled="f" strokecolor="#00524d">
                  <v:path arrowok="t" o:connecttype="custom" o:connectlocs="0,526;107,526;107,1379;372,1379;372,1470;0,1470;0,526" o:connectangles="0,0,0,0,0,0,0"/>
                </v:shape>
                <v:shape id="docshape11" o:spid="_x0000_s1028" style="position:absolute;left:1437;top:514;width:535;height:967;visibility:visible;mso-wrap-style:square;v-text-anchor:top" coordsize="535,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" path="m277,l218,8,165,31,118,70,77,124,45,192,20,274,5,371,,480r,3l5,594r14,97l42,774r30,69l110,896r45,39l206,958r56,8l311,961r47,-16l400,918r39,-40l443,871r-173,l217,855,176,813,146,750,126,670,115,579r-3,-96l115,388r11,-91l146,217r29,-64l216,110,269,95r177,l430,71,385,32,335,8,277,xm446,95r-177,l323,111r40,45l392,221r18,81l420,390r3,86l423,483r-3,90l410,663r-18,82l363,810r-40,45l270,871r173,l471,826r27,-66l518,681r13,-95l535,476,530,369,517,274,496,193,466,125,446,95xe" fillcolor="#00524d" stroked="f">
                  <v:path arrowok="t" o:connecttype="custom" o:connectlocs="218,523;118,585;45,707;5,886;0,998;19,1206;72,1358;155,1450;262,1481;358,1460;439,1393;270,1386;176,1328;126,1185;112,998;126,812;175,668;269,610;430,586;335,523;446,610;323,626;392,736;420,905;423,998;410,1178;363,1325;270,1386;471,1341;518,1196;535,991;517,789;466,640" o:connectangles="0,0,0,0,0,0,0,0,0,0,0,0,0,0,0,0,0,0,0,0,0,0,0,0,0,0,0,0,0,0,0,0,0"/>
                </v:shape>
                <v:shape id="docshape12" o:spid="_x0000_s1029" style="position:absolute;left:1549;top:610;width:311;height:776;visibility:visible;mso-wrap-style:square;v-text-anchor:top" coordsize="311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" path="m,388r3,96l14,575r20,80l64,718r94,58l211,760,280,650r18,-82l308,478r3,-93l308,295,298,207,280,126,251,61,157,,104,15,34,122,14,202,3,293,,388xe" filled="f" strokecolor="#00524d">
                  <v:path arrowok="t" o:connecttype="custom" o:connectlocs="0,998;3,1094;14,1185;34,1265;64,1328;158,1386;211,1370;280,1260;298,1178;308,1088;311,995;308,905;298,817;280,736;251,671;157,610;104,625;34,732;14,812;3,903;0,998" o:connectangles="0,0,0,0,0,0,0,0,0,0,0,0,0,0,0,0,0,0,0,0,0"/>
                </v:shape>
                <v:shape id="docshape13" o:spid="_x0000_s1030" style="position:absolute;left:1437;top:514;width:535;height:967;visibility:visible;mso-wrap-style:square;v-text-anchor:top" coordsize="535,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" path="m535,476r-4,110l518,681r-20,79l471,826r-32,52l358,945r-96,21l206,958,110,896,72,843,42,774,19,691,5,594,,481,5,371,20,274,45,192,77,124,118,70,165,31,277,r58,8l430,71r36,54l496,193r21,81l530,369r5,107xe" filled="f" strokecolor="#00524d">
                  <v:path arrowok="t" o:connecttype="custom" o:connectlocs="535,991;531,1101;518,1196;498,1275;471,1341;439,1393;358,1460;262,1481;206,1473;110,1411;72,1358;42,1289;19,1206;5,1109;0,996;5,886;20,789;45,707;77,639;118,585;165,546;277,515;335,523;430,586;466,640;496,708;517,789;530,884;535,991" o:connectangles="0,0,0,0,0,0,0,0,0,0,0,0,0,0,0,0,0,0,0,0,0,0,0,0,0,0,0,0,0"/>
                </v:shape>
                <v:shape id="docshape14" o:spid="_x0000_s1031" style="position:absolute;left:2040;top:517;width:503;height:961;visibility:visible;mso-wrap-style:square;v-text-anchor:top" coordsize="503,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" path="m356,l255,16,159,67,78,160,46,224,22,300,6,389,,492r5,99l20,679r24,76l76,819r38,50l164,912r54,28l336,960r46,-3l427,950r42,-10l503,928r,-469l280,459r,89l402,548r,308l394,861r-14,3l361,867r-25,1l288,862,201,808,165,756,137,686,119,596,112,483r8,-114l140,278r32,-70l212,156r95,-54l357,96r35,2l421,103r24,7l465,119,489,26,465,16,434,7,398,2,356,xe" fillcolor="#00524d" stroked="f">
                  <v:path arrowok="t" o:connecttype="custom" o:connectlocs="356,518;255,534;159,585;78,678;46,742;22,818;6,907;0,1010;5,1109;20,1197;44,1273;76,1337;114,1387;164,1430;218,1458;336,1478;382,1475;427,1468;469,1458;503,1446;503,977;280,977;280,1066;402,1066;402,1374;394,1379;380,1382;361,1385;336,1386;288,1380;201,1326;165,1274;137,1204;119,1114;112,1001;120,887;140,796;172,726;212,674;307,620;357,614;392,616;421,621;445,628;465,637;489,544;465,534;434,525;398,520;356,518" o:connectangles="0,0,0,0,0,0,0,0,0,0,0,0,0,0,0,0,0,0,0,0,0,0,0,0,0,0,0,0,0,0,0,0,0,0,0,0,0,0,0,0,0,0,0,0,0,0,0,0,0,0"/>
                </v:shape>
                <v:shape id="docshape15" o:spid="_x0000_s1032" style="position:absolute;left:2040;top:517;width:503;height:961;visibility:visible;mso-wrap-style:square;v-text-anchor:top" coordsize="503,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" path="m503,928r-34,12l427,950r-45,7l336,960r-60,-4l164,912,114,869,76,819,44,755,20,679,5,591,,492,6,389,22,300,46,224,78,160r38,-52l206,36,306,3,356,r42,2l465,16r,103l445,110r-24,-7l392,98,357,96r-50,6l212,156r-40,52l140,278r-20,91l112,483r7,113l137,686r28,70l201,808r87,54l336,868r25,-1l402,548r-122,l280,459r223,l503,928xe" filled="f" strokecolor="#00524d">
                  <v:path arrowok="t" o:connecttype="custom" o:connectlocs="503,1446;469,1458;427,1468;382,1475;336,1478;276,1474;164,1430;114,1387;76,1337;44,1273;20,1197;5,1109;0,1010;6,907;22,818;46,742;78,678;116,626;206,554;306,521;356,518;398,520;465,534;465,637;445,628;421,621;392,616;357,614;307,620;212,674;172,726;140,796;120,887;112,1001;119,1114;137,1204;165,1274;201,1326;288,1380;336,1386;361,1385;402,1066;280,1066;280,977;503,977;503,1446" o:connectangles="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7536" behindDoc="0" locked="0" layoutInCell="1" allowOverlap="1" wp14:anchorId="61B82072" wp14:editId="2B70B04C">
                <wp:simplePos x="0" y="0"/>
                <wp:positionH relativeFrom="page">
                  <wp:posOffset>1873885</wp:posOffset>
                </wp:positionH>
                <wp:positionV relativeFrom="paragraph">
                  <wp:posOffset>329565</wp:posOffset>
                </wp:positionV>
                <wp:extent cx="314960" cy="608965"/>
                <wp:effectExtent l="0" t="0" r="0" b="0"/>
                <wp:wrapNone/>
                <wp:docPr id="794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4960" cy="608965"/>
                          <a:chOff x="2951" y="519"/>
                          <a:chExt cx="496" cy="959"/>
                        </a:xfrm>
                      </wpg:grpSpPr>
                      <wps:wsp>
                        <wps:cNvPr id="795" name="docshape17"/>
                        <wps:cNvSpPr>
                          <a:spLocks/>
                        </wps:cNvSpPr>
                        <wps:spPr bwMode="auto">
                          <a:xfrm>
                            <a:off x="2958" y="526"/>
                            <a:ext cx="481" cy="944"/>
                          </a:xfrm>
                          <a:custGeom>
                            <a:avLst/>
                            <a:gdLst>
                              <a:gd name="T0" fmla="+- 0 3439 2959"/>
                              <a:gd name="T1" fmla="*/ T0 w 481"/>
                              <a:gd name="T2" fmla="+- 0 526 526"/>
                              <a:gd name="T3" fmla="*/ 526 h 944"/>
                              <a:gd name="T4" fmla="+- 0 3331 2959"/>
                              <a:gd name="T5" fmla="*/ T4 w 481"/>
                              <a:gd name="T6" fmla="+- 0 526 526"/>
                              <a:gd name="T7" fmla="*/ 526 h 944"/>
                              <a:gd name="T8" fmla="+- 0 3331 2959"/>
                              <a:gd name="T9" fmla="*/ T8 w 481"/>
                              <a:gd name="T10" fmla="+- 0 930 526"/>
                              <a:gd name="T11" fmla="*/ 930 h 944"/>
                              <a:gd name="T12" fmla="+- 0 3067 2959"/>
                              <a:gd name="T13" fmla="*/ T12 w 481"/>
                              <a:gd name="T14" fmla="+- 0 930 526"/>
                              <a:gd name="T15" fmla="*/ 930 h 944"/>
                              <a:gd name="T16" fmla="+- 0 3067 2959"/>
                              <a:gd name="T17" fmla="*/ T16 w 481"/>
                              <a:gd name="T18" fmla="+- 0 526 526"/>
                              <a:gd name="T19" fmla="*/ 526 h 944"/>
                              <a:gd name="T20" fmla="+- 0 2959 2959"/>
                              <a:gd name="T21" fmla="*/ T20 w 481"/>
                              <a:gd name="T22" fmla="+- 0 526 526"/>
                              <a:gd name="T23" fmla="*/ 526 h 944"/>
                              <a:gd name="T24" fmla="+- 0 2959 2959"/>
                              <a:gd name="T25" fmla="*/ T24 w 481"/>
                              <a:gd name="T26" fmla="+- 0 930 526"/>
                              <a:gd name="T27" fmla="*/ 930 h 944"/>
                              <a:gd name="T28" fmla="+- 0 2959 2959"/>
                              <a:gd name="T29" fmla="*/ T28 w 481"/>
                              <a:gd name="T30" fmla="+- 0 1028 526"/>
                              <a:gd name="T31" fmla="*/ 1028 h 944"/>
                              <a:gd name="T32" fmla="+- 0 2959 2959"/>
                              <a:gd name="T33" fmla="*/ T32 w 481"/>
                              <a:gd name="T34" fmla="+- 0 1470 526"/>
                              <a:gd name="T35" fmla="*/ 1470 h 944"/>
                              <a:gd name="T36" fmla="+- 0 3067 2959"/>
                              <a:gd name="T37" fmla="*/ T36 w 481"/>
                              <a:gd name="T38" fmla="+- 0 1470 526"/>
                              <a:gd name="T39" fmla="*/ 1470 h 944"/>
                              <a:gd name="T40" fmla="+- 0 3067 2959"/>
                              <a:gd name="T41" fmla="*/ T40 w 481"/>
                              <a:gd name="T42" fmla="+- 0 1028 526"/>
                              <a:gd name="T43" fmla="*/ 1028 h 944"/>
                              <a:gd name="T44" fmla="+- 0 3331 2959"/>
                              <a:gd name="T45" fmla="*/ T44 w 481"/>
                              <a:gd name="T46" fmla="+- 0 1028 526"/>
                              <a:gd name="T47" fmla="*/ 1028 h 944"/>
                              <a:gd name="T48" fmla="+- 0 3331 2959"/>
                              <a:gd name="T49" fmla="*/ T48 w 481"/>
                              <a:gd name="T50" fmla="+- 0 1470 526"/>
                              <a:gd name="T51" fmla="*/ 1470 h 944"/>
                              <a:gd name="T52" fmla="+- 0 3439 2959"/>
                              <a:gd name="T53" fmla="*/ T52 w 481"/>
                              <a:gd name="T54" fmla="+- 0 1470 526"/>
                              <a:gd name="T55" fmla="*/ 1470 h 944"/>
                              <a:gd name="T56" fmla="+- 0 3439 2959"/>
                              <a:gd name="T57" fmla="*/ T56 w 481"/>
                              <a:gd name="T58" fmla="+- 0 1028 526"/>
                              <a:gd name="T59" fmla="*/ 1028 h 944"/>
                              <a:gd name="T60" fmla="+- 0 3439 2959"/>
                              <a:gd name="T61" fmla="*/ T60 w 481"/>
                              <a:gd name="T62" fmla="+- 0 930 526"/>
                              <a:gd name="T63" fmla="*/ 930 h 944"/>
                              <a:gd name="T64" fmla="+- 0 3439 2959"/>
                              <a:gd name="T65" fmla="*/ T64 w 481"/>
                              <a:gd name="T66" fmla="+- 0 526 526"/>
                              <a:gd name="T67" fmla="*/ 526 h 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81" h="944">
                                <a:moveTo>
                                  <a:pt x="480" y="0"/>
                                </a:moveTo>
                                <a:lnTo>
                                  <a:pt x="372" y="0"/>
                                </a:lnTo>
                                <a:lnTo>
                                  <a:pt x="372" y="404"/>
                                </a:lnTo>
                                <a:lnTo>
                                  <a:pt x="108" y="404"/>
                                </a:lnTo>
                                <a:lnTo>
                                  <a:pt x="1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4"/>
                                </a:lnTo>
                                <a:lnTo>
                                  <a:pt x="0" y="502"/>
                                </a:lnTo>
                                <a:lnTo>
                                  <a:pt x="0" y="944"/>
                                </a:lnTo>
                                <a:lnTo>
                                  <a:pt x="108" y="944"/>
                                </a:lnTo>
                                <a:lnTo>
                                  <a:pt x="108" y="502"/>
                                </a:lnTo>
                                <a:lnTo>
                                  <a:pt x="372" y="502"/>
                                </a:lnTo>
                                <a:lnTo>
                                  <a:pt x="372" y="944"/>
                                </a:lnTo>
                                <a:lnTo>
                                  <a:pt x="480" y="944"/>
                                </a:lnTo>
                                <a:lnTo>
                                  <a:pt x="480" y="502"/>
                                </a:lnTo>
                                <a:lnTo>
                                  <a:pt x="480" y="404"/>
                                </a:lnTo>
                                <a:lnTo>
                                  <a:pt x="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6" name="docshape18"/>
                        <wps:cNvSpPr>
                          <a:spLocks/>
                        </wps:cNvSpPr>
                        <wps:spPr bwMode="auto">
                          <a:xfrm>
                            <a:off x="2958" y="526"/>
                            <a:ext cx="481" cy="944"/>
                          </a:xfrm>
                          <a:custGeom>
                            <a:avLst/>
                            <a:gdLst>
                              <a:gd name="T0" fmla="+- 0 3067 2959"/>
                              <a:gd name="T1" fmla="*/ T0 w 481"/>
                              <a:gd name="T2" fmla="+- 0 526 526"/>
                              <a:gd name="T3" fmla="*/ 526 h 944"/>
                              <a:gd name="T4" fmla="+- 0 3067 2959"/>
                              <a:gd name="T5" fmla="*/ T4 w 481"/>
                              <a:gd name="T6" fmla="+- 0 931 526"/>
                              <a:gd name="T7" fmla="*/ 931 h 944"/>
                              <a:gd name="T8" fmla="+- 0 3331 2959"/>
                              <a:gd name="T9" fmla="*/ T8 w 481"/>
                              <a:gd name="T10" fmla="+- 0 931 526"/>
                              <a:gd name="T11" fmla="*/ 931 h 944"/>
                              <a:gd name="T12" fmla="+- 0 3331 2959"/>
                              <a:gd name="T13" fmla="*/ T12 w 481"/>
                              <a:gd name="T14" fmla="+- 0 526 526"/>
                              <a:gd name="T15" fmla="*/ 526 h 944"/>
                              <a:gd name="T16" fmla="+- 0 3439 2959"/>
                              <a:gd name="T17" fmla="*/ T16 w 481"/>
                              <a:gd name="T18" fmla="+- 0 526 526"/>
                              <a:gd name="T19" fmla="*/ 526 h 944"/>
                              <a:gd name="T20" fmla="+- 0 3439 2959"/>
                              <a:gd name="T21" fmla="*/ T20 w 481"/>
                              <a:gd name="T22" fmla="+- 0 1470 526"/>
                              <a:gd name="T23" fmla="*/ 1470 h 944"/>
                              <a:gd name="T24" fmla="+- 0 3331 2959"/>
                              <a:gd name="T25" fmla="*/ T24 w 481"/>
                              <a:gd name="T26" fmla="+- 0 1470 526"/>
                              <a:gd name="T27" fmla="*/ 1470 h 944"/>
                              <a:gd name="T28" fmla="+- 0 3331 2959"/>
                              <a:gd name="T29" fmla="*/ T28 w 481"/>
                              <a:gd name="T30" fmla="+- 0 1029 526"/>
                              <a:gd name="T31" fmla="*/ 1029 h 944"/>
                              <a:gd name="T32" fmla="+- 0 3067 2959"/>
                              <a:gd name="T33" fmla="*/ T32 w 481"/>
                              <a:gd name="T34" fmla="+- 0 1029 526"/>
                              <a:gd name="T35" fmla="*/ 1029 h 944"/>
                              <a:gd name="T36" fmla="+- 0 3067 2959"/>
                              <a:gd name="T37" fmla="*/ T36 w 481"/>
                              <a:gd name="T38" fmla="+- 0 1470 526"/>
                              <a:gd name="T39" fmla="*/ 1470 h 944"/>
                              <a:gd name="T40" fmla="+- 0 2959 2959"/>
                              <a:gd name="T41" fmla="*/ T40 w 481"/>
                              <a:gd name="T42" fmla="+- 0 1470 526"/>
                              <a:gd name="T43" fmla="*/ 1470 h 944"/>
                              <a:gd name="T44" fmla="+- 0 2959 2959"/>
                              <a:gd name="T45" fmla="*/ T44 w 481"/>
                              <a:gd name="T46" fmla="+- 0 526 526"/>
                              <a:gd name="T47" fmla="*/ 526 h 944"/>
                              <a:gd name="T48" fmla="+- 0 3067 2959"/>
                              <a:gd name="T49" fmla="*/ T48 w 481"/>
                              <a:gd name="T50" fmla="+- 0 526 526"/>
                              <a:gd name="T51" fmla="*/ 526 h 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81" h="944">
                                <a:moveTo>
                                  <a:pt x="108" y="0"/>
                                </a:moveTo>
                                <a:lnTo>
                                  <a:pt x="108" y="405"/>
                                </a:lnTo>
                                <a:lnTo>
                                  <a:pt x="372" y="405"/>
                                </a:lnTo>
                                <a:lnTo>
                                  <a:pt x="372" y="0"/>
                                </a:lnTo>
                                <a:lnTo>
                                  <a:pt x="480" y="0"/>
                                </a:lnTo>
                                <a:lnTo>
                                  <a:pt x="480" y="944"/>
                                </a:lnTo>
                                <a:lnTo>
                                  <a:pt x="372" y="944"/>
                                </a:lnTo>
                                <a:lnTo>
                                  <a:pt x="372" y="503"/>
                                </a:lnTo>
                                <a:lnTo>
                                  <a:pt x="108" y="503"/>
                                </a:lnTo>
                                <a:lnTo>
                                  <a:pt x="108" y="944"/>
                                </a:lnTo>
                                <a:lnTo>
                                  <a:pt x="0" y="944"/>
                                </a:lnTo>
                                <a:lnTo>
                                  <a:pt x="0" y="0"/>
                                </a:lnTo>
                                <a:lnTo>
                                  <a:pt x="1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52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D78F89" id="docshapegroup16" o:spid="_x0000_s1026" style="position:absolute;margin-left:147.55pt;margin-top:25.95pt;width:24.8pt;height:47.95pt;z-index:251777536;mso-position-horizontal-relative:page" coordorigin="2951,519" coordsize="496,9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">
                <v:shape id="docshape17" o:spid="_x0000_s1027" style="position:absolute;left:2958;top:526;width:481;height:944;visibility:visible;mso-wrap-style:square;v-text-anchor:top" coordsize="481,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" path="m480,l372,r,404l108,404,108,,,,,404r,98l,944r108,l108,502r264,l372,944r108,l480,502r,-98l480,xe" fillcolor="#00524d" stroked="f">
                  <v:path arrowok="t" o:connecttype="custom" o:connectlocs="480,526;372,526;372,930;108,930;108,526;0,526;0,930;0,1028;0,1470;108,1470;108,1028;372,1028;372,1470;480,1470;480,1028;480,930;480,526" o:connectangles="0,0,0,0,0,0,0,0,0,0,0,0,0,0,0,0,0"/>
                </v:shape>
                <v:shape id="docshape18" o:spid="_x0000_s1028" style="position:absolute;left:2958;top:526;width:481;height:944;visibility:visible;mso-wrap-style:square;v-text-anchor:top" coordsize="481,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" path="m108,r,405l372,405,372,,480,r,944l372,944r,-441l108,503r,441l,944,,,108,xe" filled="f" strokecolor="#00524d">
                  <v:path arrowok="t" o:connecttype="custom" o:connectlocs="108,526;108,931;372,931;372,526;480,526;480,1470;372,1470;372,1029;108,1029;108,1470;0,1470;0,526;108,526" o:connectangles="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0608" behindDoc="0" locked="0" layoutInCell="1" allowOverlap="1" wp14:anchorId="1EB0AA30" wp14:editId="02319FE9">
                <wp:simplePos x="0" y="0"/>
                <wp:positionH relativeFrom="page">
                  <wp:posOffset>4078605</wp:posOffset>
                </wp:positionH>
                <wp:positionV relativeFrom="paragraph">
                  <wp:posOffset>329565</wp:posOffset>
                </wp:positionV>
                <wp:extent cx="248920" cy="608965"/>
                <wp:effectExtent l="0" t="0" r="0" b="0"/>
                <wp:wrapNone/>
                <wp:docPr id="778" name="docshapegroup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8920" cy="608965"/>
                          <a:chOff x="6423" y="519"/>
                          <a:chExt cx="392" cy="959"/>
                        </a:xfrm>
                      </wpg:grpSpPr>
                      <wps:wsp>
                        <wps:cNvPr id="779" name="docshape33"/>
                        <wps:cNvSpPr>
                          <a:spLocks/>
                        </wps:cNvSpPr>
                        <wps:spPr bwMode="auto">
                          <a:xfrm>
                            <a:off x="6430" y="525"/>
                            <a:ext cx="377" cy="944"/>
                          </a:xfrm>
                          <a:custGeom>
                            <a:avLst/>
                            <a:gdLst>
                              <a:gd name="T0" fmla="+- 0 6807 6431"/>
                              <a:gd name="T1" fmla="*/ T0 w 377"/>
                              <a:gd name="T2" fmla="+- 0 1376 526"/>
                              <a:gd name="T3" fmla="*/ 1376 h 944"/>
                              <a:gd name="T4" fmla="+- 0 6539 6431"/>
                              <a:gd name="T5" fmla="*/ T4 w 377"/>
                              <a:gd name="T6" fmla="+- 0 1376 526"/>
                              <a:gd name="T7" fmla="*/ 1376 h 944"/>
                              <a:gd name="T8" fmla="+- 0 6539 6431"/>
                              <a:gd name="T9" fmla="*/ T8 w 377"/>
                              <a:gd name="T10" fmla="+- 0 1022 526"/>
                              <a:gd name="T11" fmla="*/ 1022 h 944"/>
                              <a:gd name="T12" fmla="+- 0 6775 6431"/>
                              <a:gd name="T13" fmla="*/ T12 w 377"/>
                              <a:gd name="T14" fmla="+- 0 1022 526"/>
                              <a:gd name="T15" fmla="*/ 1022 h 944"/>
                              <a:gd name="T16" fmla="+- 0 6775 6431"/>
                              <a:gd name="T17" fmla="*/ T16 w 377"/>
                              <a:gd name="T18" fmla="+- 0 932 526"/>
                              <a:gd name="T19" fmla="*/ 932 h 944"/>
                              <a:gd name="T20" fmla="+- 0 6539 6431"/>
                              <a:gd name="T21" fmla="*/ T20 w 377"/>
                              <a:gd name="T22" fmla="+- 0 932 526"/>
                              <a:gd name="T23" fmla="*/ 932 h 944"/>
                              <a:gd name="T24" fmla="+- 0 6539 6431"/>
                              <a:gd name="T25" fmla="*/ T24 w 377"/>
                              <a:gd name="T26" fmla="+- 0 620 526"/>
                              <a:gd name="T27" fmla="*/ 620 h 944"/>
                              <a:gd name="T28" fmla="+- 0 6791 6431"/>
                              <a:gd name="T29" fmla="*/ T28 w 377"/>
                              <a:gd name="T30" fmla="+- 0 620 526"/>
                              <a:gd name="T31" fmla="*/ 620 h 944"/>
                              <a:gd name="T32" fmla="+- 0 6791 6431"/>
                              <a:gd name="T33" fmla="*/ T32 w 377"/>
                              <a:gd name="T34" fmla="+- 0 526 526"/>
                              <a:gd name="T35" fmla="*/ 526 h 944"/>
                              <a:gd name="T36" fmla="+- 0 6431 6431"/>
                              <a:gd name="T37" fmla="*/ T36 w 377"/>
                              <a:gd name="T38" fmla="+- 0 526 526"/>
                              <a:gd name="T39" fmla="*/ 526 h 944"/>
                              <a:gd name="T40" fmla="+- 0 6431 6431"/>
                              <a:gd name="T41" fmla="*/ T40 w 377"/>
                              <a:gd name="T42" fmla="+- 0 620 526"/>
                              <a:gd name="T43" fmla="*/ 620 h 944"/>
                              <a:gd name="T44" fmla="+- 0 6431 6431"/>
                              <a:gd name="T45" fmla="*/ T44 w 377"/>
                              <a:gd name="T46" fmla="+- 0 932 526"/>
                              <a:gd name="T47" fmla="*/ 932 h 944"/>
                              <a:gd name="T48" fmla="+- 0 6431 6431"/>
                              <a:gd name="T49" fmla="*/ T48 w 377"/>
                              <a:gd name="T50" fmla="+- 0 1022 526"/>
                              <a:gd name="T51" fmla="*/ 1022 h 944"/>
                              <a:gd name="T52" fmla="+- 0 6431 6431"/>
                              <a:gd name="T53" fmla="*/ T52 w 377"/>
                              <a:gd name="T54" fmla="+- 0 1376 526"/>
                              <a:gd name="T55" fmla="*/ 1376 h 944"/>
                              <a:gd name="T56" fmla="+- 0 6431 6431"/>
                              <a:gd name="T57" fmla="*/ T56 w 377"/>
                              <a:gd name="T58" fmla="+- 0 1470 526"/>
                              <a:gd name="T59" fmla="*/ 1470 h 944"/>
                              <a:gd name="T60" fmla="+- 0 6807 6431"/>
                              <a:gd name="T61" fmla="*/ T60 w 377"/>
                              <a:gd name="T62" fmla="+- 0 1470 526"/>
                              <a:gd name="T63" fmla="*/ 1470 h 944"/>
                              <a:gd name="T64" fmla="+- 0 6807 6431"/>
                              <a:gd name="T65" fmla="*/ T64 w 377"/>
                              <a:gd name="T66" fmla="+- 0 1376 526"/>
                              <a:gd name="T67" fmla="*/ 1376 h 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77" h="944">
                                <a:moveTo>
                                  <a:pt x="376" y="850"/>
                                </a:moveTo>
                                <a:lnTo>
                                  <a:pt x="108" y="850"/>
                                </a:lnTo>
                                <a:lnTo>
                                  <a:pt x="108" y="496"/>
                                </a:lnTo>
                                <a:lnTo>
                                  <a:pt x="344" y="496"/>
                                </a:lnTo>
                                <a:lnTo>
                                  <a:pt x="344" y="406"/>
                                </a:lnTo>
                                <a:lnTo>
                                  <a:pt x="108" y="406"/>
                                </a:lnTo>
                                <a:lnTo>
                                  <a:pt x="108" y="94"/>
                                </a:lnTo>
                                <a:lnTo>
                                  <a:pt x="360" y="94"/>
                                </a:lnTo>
                                <a:lnTo>
                                  <a:pt x="3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0" y="406"/>
                                </a:lnTo>
                                <a:lnTo>
                                  <a:pt x="0" y="496"/>
                                </a:lnTo>
                                <a:lnTo>
                                  <a:pt x="0" y="850"/>
                                </a:lnTo>
                                <a:lnTo>
                                  <a:pt x="0" y="944"/>
                                </a:lnTo>
                                <a:lnTo>
                                  <a:pt x="376" y="944"/>
                                </a:lnTo>
                                <a:lnTo>
                                  <a:pt x="376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0" name="docshape34"/>
                        <wps:cNvSpPr>
                          <a:spLocks/>
                        </wps:cNvSpPr>
                        <wps:spPr bwMode="auto">
                          <a:xfrm>
                            <a:off x="6430" y="526"/>
                            <a:ext cx="377" cy="944"/>
                          </a:xfrm>
                          <a:custGeom>
                            <a:avLst/>
                            <a:gdLst>
                              <a:gd name="T0" fmla="+- 0 6775 6431"/>
                              <a:gd name="T1" fmla="*/ T0 w 377"/>
                              <a:gd name="T2" fmla="+- 0 1022 526"/>
                              <a:gd name="T3" fmla="*/ 1022 h 944"/>
                              <a:gd name="T4" fmla="+- 0 6539 6431"/>
                              <a:gd name="T5" fmla="*/ T4 w 377"/>
                              <a:gd name="T6" fmla="+- 0 1022 526"/>
                              <a:gd name="T7" fmla="*/ 1022 h 944"/>
                              <a:gd name="T8" fmla="+- 0 6539 6431"/>
                              <a:gd name="T9" fmla="*/ T8 w 377"/>
                              <a:gd name="T10" fmla="+- 0 1376 526"/>
                              <a:gd name="T11" fmla="*/ 1376 h 944"/>
                              <a:gd name="T12" fmla="+- 0 6807 6431"/>
                              <a:gd name="T13" fmla="*/ T12 w 377"/>
                              <a:gd name="T14" fmla="+- 0 1376 526"/>
                              <a:gd name="T15" fmla="*/ 1376 h 944"/>
                              <a:gd name="T16" fmla="+- 0 6807 6431"/>
                              <a:gd name="T17" fmla="*/ T16 w 377"/>
                              <a:gd name="T18" fmla="+- 0 1470 526"/>
                              <a:gd name="T19" fmla="*/ 1470 h 944"/>
                              <a:gd name="T20" fmla="+- 0 6431 6431"/>
                              <a:gd name="T21" fmla="*/ T20 w 377"/>
                              <a:gd name="T22" fmla="+- 0 1470 526"/>
                              <a:gd name="T23" fmla="*/ 1470 h 944"/>
                              <a:gd name="T24" fmla="+- 0 6431 6431"/>
                              <a:gd name="T25" fmla="*/ T24 w 377"/>
                              <a:gd name="T26" fmla="+- 0 526 526"/>
                              <a:gd name="T27" fmla="*/ 526 h 944"/>
                              <a:gd name="T28" fmla="+- 0 6791 6431"/>
                              <a:gd name="T29" fmla="*/ T28 w 377"/>
                              <a:gd name="T30" fmla="+- 0 526 526"/>
                              <a:gd name="T31" fmla="*/ 526 h 944"/>
                              <a:gd name="T32" fmla="+- 0 6791 6431"/>
                              <a:gd name="T33" fmla="*/ T32 w 377"/>
                              <a:gd name="T34" fmla="+- 0 620 526"/>
                              <a:gd name="T35" fmla="*/ 620 h 944"/>
                              <a:gd name="T36" fmla="+- 0 6539 6431"/>
                              <a:gd name="T37" fmla="*/ T36 w 377"/>
                              <a:gd name="T38" fmla="+- 0 620 526"/>
                              <a:gd name="T39" fmla="*/ 620 h 944"/>
                              <a:gd name="T40" fmla="+- 0 6539 6431"/>
                              <a:gd name="T41" fmla="*/ T40 w 377"/>
                              <a:gd name="T42" fmla="+- 0 931 526"/>
                              <a:gd name="T43" fmla="*/ 931 h 944"/>
                              <a:gd name="T44" fmla="+- 0 6775 6431"/>
                              <a:gd name="T45" fmla="*/ T44 w 377"/>
                              <a:gd name="T46" fmla="+- 0 931 526"/>
                              <a:gd name="T47" fmla="*/ 931 h 944"/>
                              <a:gd name="T48" fmla="+- 0 6775 6431"/>
                              <a:gd name="T49" fmla="*/ T48 w 377"/>
                              <a:gd name="T50" fmla="+- 0 1022 526"/>
                              <a:gd name="T51" fmla="*/ 1022 h 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77" h="944">
                                <a:moveTo>
                                  <a:pt x="344" y="496"/>
                                </a:moveTo>
                                <a:lnTo>
                                  <a:pt x="108" y="496"/>
                                </a:lnTo>
                                <a:lnTo>
                                  <a:pt x="108" y="850"/>
                                </a:lnTo>
                                <a:lnTo>
                                  <a:pt x="376" y="850"/>
                                </a:lnTo>
                                <a:lnTo>
                                  <a:pt x="376" y="944"/>
                                </a:lnTo>
                                <a:lnTo>
                                  <a:pt x="0" y="944"/>
                                </a:lnTo>
                                <a:lnTo>
                                  <a:pt x="0" y="0"/>
                                </a:lnTo>
                                <a:lnTo>
                                  <a:pt x="360" y="0"/>
                                </a:lnTo>
                                <a:lnTo>
                                  <a:pt x="360" y="94"/>
                                </a:lnTo>
                                <a:lnTo>
                                  <a:pt x="108" y="94"/>
                                </a:lnTo>
                                <a:lnTo>
                                  <a:pt x="108" y="405"/>
                                </a:lnTo>
                                <a:lnTo>
                                  <a:pt x="344" y="405"/>
                                </a:lnTo>
                                <a:lnTo>
                                  <a:pt x="344" y="4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52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69EFC2" id="docshapegroup32" o:spid="_x0000_s1026" style="position:absolute;margin-left:321.15pt;margin-top:25.95pt;width:19.6pt;height:47.95pt;z-index:251780608;mso-position-horizontal-relative:page" coordorigin="6423,519" coordsize="392,9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">
                <v:shape id="docshape33" o:spid="_x0000_s1027" style="position:absolute;left:6430;top:525;width:377;height:944;visibility:visible;mso-wrap-style:square;v-text-anchor:top" coordsize="377,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" path="m376,850r-268,l108,496r236,l344,406r-236,l108,94r252,l360,,,,,94,,406r,90l,850r,94l376,944r,-94xe" fillcolor="#00524d" stroked="f">
                  <v:path arrowok="t" o:connecttype="custom" o:connectlocs="376,1376;108,1376;108,1022;344,1022;344,932;108,932;108,620;360,620;360,526;0,526;0,620;0,932;0,1022;0,1376;0,1470;376,1470;376,1376" o:connectangles="0,0,0,0,0,0,0,0,0,0,0,0,0,0,0,0,0"/>
                </v:shape>
                <v:shape id="docshape34" o:spid="_x0000_s1028" style="position:absolute;left:6430;top:526;width:377;height:944;visibility:visible;mso-wrap-style:square;v-text-anchor:top" coordsize="377,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" path="m344,496r-236,l108,850r268,l376,944,,944,,,360,r,94l108,94r,311l344,405r,91xe" filled="f" strokecolor="#00524d">
                  <v:path arrowok="t" o:connecttype="custom" o:connectlocs="344,1022;108,1022;108,1376;376,1376;376,1470;0,1470;0,526;360,526;360,620;108,620;108,931;344,931;344,1022" o:connectangles="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2656" behindDoc="1" locked="0" layoutInCell="1" allowOverlap="1" wp14:anchorId="4592617A" wp14:editId="082DBF52">
                <wp:simplePos x="0" y="0"/>
                <wp:positionH relativeFrom="page">
                  <wp:posOffset>626110</wp:posOffset>
                </wp:positionH>
                <wp:positionV relativeFrom="paragraph">
                  <wp:posOffset>1033145</wp:posOffset>
                </wp:positionV>
                <wp:extent cx="1223645" cy="641985"/>
                <wp:effectExtent l="0" t="0" r="0" b="0"/>
                <wp:wrapNone/>
                <wp:docPr id="772" name="docshapegroup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3645" cy="641985"/>
                          <a:chOff x="986" y="1627"/>
                          <a:chExt cx="1927" cy="1011"/>
                        </a:xfrm>
                      </wpg:grpSpPr>
                      <wps:wsp>
                        <wps:cNvPr id="773" name="docshape36"/>
                        <wps:cNvSpPr>
                          <a:spLocks/>
                        </wps:cNvSpPr>
                        <wps:spPr bwMode="auto">
                          <a:xfrm>
                            <a:off x="993" y="1686"/>
                            <a:ext cx="715" cy="944"/>
                          </a:xfrm>
                          <a:custGeom>
                            <a:avLst/>
                            <a:gdLst>
                              <a:gd name="T0" fmla="+- 0 1653 993"/>
                              <a:gd name="T1" fmla="*/ T0 w 715"/>
                              <a:gd name="T2" fmla="+- 0 1686 1686"/>
                              <a:gd name="T3" fmla="*/ 1686 h 944"/>
                              <a:gd name="T4" fmla="+- 0 1532 993"/>
                              <a:gd name="T5" fmla="*/ T4 w 715"/>
                              <a:gd name="T6" fmla="+- 0 1686 1686"/>
                              <a:gd name="T7" fmla="*/ 1686 h 944"/>
                              <a:gd name="T8" fmla="+- 0 1426 993"/>
                              <a:gd name="T9" fmla="*/ T8 w 715"/>
                              <a:gd name="T10" fmla="+- 0 2117 1686"/>
                              <a:gd name="T11" fmla="*/ 2117 h 944"/>
                              <a:gd name="T12" fmla="+- 0 1405 993"/>
                              <a:gd name="T13" fmla="*/ T12 w 715"/>
                              <a:gd name="T14" fmla="+- 0 2207 1686"/>
                              <a:gd name="T15" fmla="*/ 2207 h 944"/>
                              <a:gd name="T16" fmla="+- 0 1386 993"/>
                              <a:gd name="T17" fmla="*/ T16 w 715"/>
                              <a:gd name="T18" fmla="+- 0 2287 1686"/>
                              <a:gd name="T19" fmla="*/ 2287 h 944"/>
                              <a:gd name="T20" fmla="+- 0 1370 993"/>
                              <a:gd name="T21" fmla="*/ T20 w 715"/>
                              <a:gd name="T22" fmla="+- 0 2364 1686"/>
                              <a:gd name="T23" fmla="*/ 2364 h 944"/>
                              <a:gd name="T24" fmla="+- 0 1356 993"/>
                              <a:gd name="T25" fmla="*/ T24 w 715"/>
                              <a:gd name="T26" fmla="+- 0 2442 1686"/>
                              <a:gd name="T27" fmla="*/ 2442 h 944"/>
                              <a:gd name="T28" fmla="+- 0 1352 993"/>
                              <a:gd name="T29" fmla="*/ T28 w 715"/>
                              <a:gd name="T30" fmla="+- 0 2442 1686"/>
                              <a:gd name="T31" fmla="*/ 2442 h 944"/>
                              <a:gd name="T32" fmla="+- 0 1336 993"/>
                              <a:gd name="T33" fmla="*/ T32 w 715"/>
                              <a:gd name="T34" fmla="+- 0 2363 1686"/>
                              <a:gd name="T35" fmla="*/ 2363 h 944"/>
                              <a:gd name="T36" fmla="+- 0 1319 993"/>
                              <a:gd name="T37" fmla="*/ T36 w 715"/>
                              <a:gd name="T38" fmla="+- 0 2286 1686"/>
                              <a:gd name="T39" fmla="*/ 2286 h 944"/>
                              <a:gd name="T40" fmla="+- 0 1299 993"/>
                              <a:gd name="T41" fmla="*/ T40 w 715"/>
                              <a:gd name="T42" fmla="+- 0 2205 1686"/>
                              <a:gd name="T43" fmla="*/ 2205 h 944"/>
                              <a:gd name="T44" fmla="+- 0 1276 993"/>
                              <a:gd name="T45" fmla="*/ T44 w 715"/>
                              <a:gd name="T46" fmla="+- 0 2117 1686"/>
                              <a:gd name="T47" fmla="*/ 2117 h 944"/>
                              <a:gd name="T48" fmla="+- 0 1167 993"/>
                              <a:gd name="T49" fmla="*/ T48 w 715"/>
                              <a:gd name="T50" fmla="+- 0 1686 1686"/>
                              <a:gd name="T51" fmla="*/ 1686 h 944"/>
                              <a:gd name="T52" fmla="+- 0 1049 993"/>
                              <a:gd name="T53" fmla="*/ T52 w 715"/>
                              <a:gd name="T54" fmla="+- 0 1686 1686"/>
                              <a:gd name="T55" fmla="*/ 1686 h 944"/>
                              <a:gd name="T56" fmla="+- 0 993 993"/>
                              <a:gd name="T57" fmla="*/ T56 w 715"/>
                              <a:gd name="T58" fmla="+- 0 2630 1686"/>
                              <a:gd name="T59" fmla="*/ 2630 h 944"/>
                              <a:gd name="T60" fmla="+- 0 1090 993"/>
                              <a:gd name="T61" fmla="*/ T60 w 715"/>
                              <a:gd name="T62" fmla="+- 0 2630 1686"/>
                              <a:gd name="T63" fmla="*/ 2630 h 944"/>
                              <a:gd name="T64" fmla="+- 0 1108 993"/>
                              <a:gd name="T65" fmla="*/ T64 w 715"/>
                              <a:gd name="T66" fmla="+- 0 2231 1686"/>
                              <a:gd name="T67" fmla="*/ 2231 h 944"/>
                              <a:gd name="T68" fmla="+- 0 1115 993"/>
                              <a:gd name="T69" fmla="*/ T68 w 715"/>
                              <a:gd name="T70" fmla="+- 0 2072 1686"/>
                              <a:gd name="T71" fmla="*/ 2072 h 944"/>
                              <a:gd name="T72" fmla="+- 0 1118 993"/>
                              <a:gd name="T73" fmla="*/ T72 w 715"/>
                              <a:gd name="T74" fmla="+- 0 1996 1686"/>
                              <a:gd name="T75" fmla="*/ 1996 h 944"/>
                              <a:gd name="T76" fmla="+- 0 1119 993"/>
                              <a:gd name="T77" fmla="*/ T76 w 715"/>
                              <a:gd name="T78" fmla="+- 0 1923 1686"/>
                              <a:gd name="T79" fmla="*/ 1923 h 944"/>
                              <a:gd name="T80" fmla="+- 0 1119 993"/>
                              <a:gd name="T81" fmla="*/ T80 w 715"/>
                              <a:gd name="T82" fmla="+- 0 1854 1686"/>
                              <a:gd name="T83" fmla="*/ 1854 h 944"/>
                              <a:gd name="T84" fmla="+- 0 1123 993"/>
                              <a:gd name="T85" fmla="*/ T84 w 715"/>
                              <a:gd name="T86" fmla="+- 0 1854 1686"/>
                              <a:gd name="T87" fmla="*/ 1854 h 944"/>
                              <a:gd name="T88" fmla="+- 0 1139 993"/>
                              <a:gd name="T89" fmla="*/ T88 w 715"/>
                              <a:gd name="T90" fmla="+- 0 1937 1686"/>
                              <a:gd name="T91" fmla="*/ 1937 h 944"/>
                              <a:gd name="T92" fmla="+- 0 1158 993"/>
                              <a:gd name="T93" fmla="*/ T92 w 715"/>
                              <a:gd name="T94" fmla="+- 0 2023 1686"/>
                              <a:gd name="T95" fmla="*/ 2023 h 944"/>
                              <a:gd name="T96" fmla="+- 0 1179 993"/>
                              <a:gd name="T97" fmla="*/ T96 w 715"/>
                              <a:gd name="T98" fmla="+- 0 2110 1686"/>
                              <a:gd name="T99" fmla="*/ 2110 h 944"/>
                              <a:gd name="T100" fmla="+- 0 1311 993"/>
                              <a:gd name="T101" fmla="*/ T100 w 715"/>
                              <a:gd name="T102" fmla="+- 0 2624 1686"/>
                              <a:gd name="T103" fmla="*/ 2624 h 944"/>
                              <a:gd name="T104" fmla="+- 0 1381 993"/>
                              <a:gd name="T105" fmla="*/ T104 w 715"/>
                              <a:gd name="T106" fmla="+- 0 2624 1686"/>
                              <a:gd name="T107" fmla="*/ 2624 h 944"/>
                              <a:gd name="T108" fmla="+- 0 1496 993"/>
                              <a:gd name="T109" fmla="*/ T108 w 715"/>
                              <a:gd name="T110" fmla="+- 0 2182 1686"/>
                              <a:gd name="T111" fmla="*/ 2182 h 944"/>
                              <a:gd name="T112" fmla="+- 0 1517 993"/>
                              <a:gd name="T113" fmla="*/ T112 w 715"/>
                              <a:gd name="T114" fmla="+- 0 2099 1686"/>
                              <a:gd name="T115" fmla="*/ 2099 h 944"/>
                              <a:gd name="T116" fmla="+- 0 1537 993"/>
                              <a:gd name="T117" fmla="*/ T116 w 715"/>
                              <a:gd name="T118" fmla="+- 0 2016 1686"/>
                              <a:gd name="T119" fmla="*/ 2016 h 944"/>
                              <a:gd name="T120" fmla="+- 0 1555 993"/>
                              <a:gd name="T121" fmla="*/ T120 w 715"/>
                              <a:gd name="T122" fmla="+- 0 1934 1686"/>
                              <a:gd name="T123" fmla="*/ 1934 h 944"/>
                              <a:gd name="T124" fmla="+- 0 1571 993"/>
                              <a:gd name="T125" fmla="*/ T124 w 715"/>
                              <a:gd name="T126" fmla="+- 0 1854 1686"/>
                              <a:gd name="T127" fmla="*/ 1854 h 944"/>
                              <a:gd name="T128" fmla="+- 0 1577 993"/>
                              <a:gd name="T129" fmla="*/ T128 w 715"/>
                              <a:gd name="T130" fmla="+- 0 1854 1686"/>
                              <a:gd name="T131" fmla="*/ 1854 h 944"/>
                              <a:gd name="T132" fmla="+- 0 1576 993"/>
                              <a:gd name="T133" fmla="*/ T132 w 715"/>
                              <a:gd name="T134" fmla="+- 0 1921 1686"/>
                              <a:gd name="T135" fmla="*/ 1921 h 944"/>
                              <a:gd name="T136" fmla="+- 0 1577 993"/>
                              <a:gd name="T137" fmla="*/ T136 w 715"/>
                              <a:gd name="T138" fmla="+- 0 1994 1686"/>
                              <a:gd name="T139" fmla="*/ 1994 h 944"/>
                              <a:gd name="T140" fmla="+- 0 1579 993"/>
                              <a:gd name="T141" fmla="*/ T140 w 715"/>
                              <a:gd name="T142" fmla="+- 0 2070 1686"/>
                              <a:gd name="T143" fmla="*/ 2070 h 944"/>
                              <a:gd name="T144" fmla="+- 0 1583 993"/>
                              <a:gd name="T145" fmla="*/ T144 w 715"/>
                              <a:gd name="T146" fmla="+- 0 2148 1686"/>
                              <a:gd name="T147" fmla="*/ 2148 h 944"/>
                              <a:gd name="T148" fmla="+- 0 1587 993"/>
                              <a:gd name="T149" fmla="*/ T148 w 715"/>
                              <a:gd name="T150" fmla="+- 0 2224 1686"/>
                              <a:gd name="T151" fmla="*/ 2224 h 944"/>
                              <a:gd name="T152" fmla="+- 0 1607 993"/>
                              <a:gd name="T153" fmla="*/ T152 w 715"/>
                              <a:gd name="T154" fmla="+- 0 2630 1686"/>
                              <a:gd name="T155" fmla="*/ 2630 h 944"/>
                              <a:gd name="T156" fmla="+- 0 1707 993"/>
                              <a:gd name="T157" fmla="*/ T156 w 715"/>
                              <a:gd name="T158" fmla="+- 0 2630 1686"/>
                              <a:gd name="T159" fmla="*/ 2630 h 944"/>
                              <a:gd name="T160" fmla="+- 0 1653 993"/>
                              <a:gd name="T161" fmla="*/ T160 w 715"/>
                              <a:gd name="T162" fmla="+- 0 1686 1686"/>
                              <a:gd name="T163" fmla="*/ 1686 h 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715" h="944">
                                <a:moveTo>
                                  <a:pt x="660" y="0"/>
                                </a:moveTo>
                                <a:lnTo>
                                  <a:pt x="539" y="0"/>
                                </a:lnTo>
                                <a:lnTo>
                                  <a:pt x="433" y="431"/>
                                </a:lnTo>
                                <a:lnTo>
                                  <a:pt x="412" y="521"/>
                                </a:lnTo>
                                <a:lnTo>
                                  <a:pt x="393" y="601"/>
                                </a:lnTo>
                                <a:lnTo>
                                  <a:pt x="377" y="678"/>
                                </a:lnTo>
                                <a:lnTo>
                                  <a:pt x="363" y="756"/>
                                </a:lnTo>
                                <a:lnTo>
                                  <a:pt x="359" y="756"/>
                                </a:lnTo>
                                <a:lnTo>
                                  <a:pt x="343" y="677"/>
                                </a:lnTo>
                                <a:lnTo>
                                  <a:pt x="326" y="600"/>
                                </a:lnTo>
                                <a:lnTo>
                                  <a:pt x="306" y="519"/>
                                </a:lnTo>
                                <a:lnTo>
                                  <a:pt x="283" y="431"/>
                                </a:lnTo>
                                <a:lnTo>
                                  <a:pt x="174" y="0"/>
                                </a:lnTo>
                                <a:lnTo>
                                  <a:pt x="56" y="0"/>
                                </a:lnTo>
                                <a:lnTo>
                                  <a:pt x="0" y="944"/>
                                </a:lnTo>
                                <a:lnTo>
                                  <a:pt x="97" y="944"/>
                                </a:lnTo>
                                <a:lnTo>
                                  <a:pt x="115" y="545"/>
                                </a:lnTo>
                                <a:lnTo>
                                  <a:pt x="122" y="386"/>
                                </a:lnTo>
                                <a:lnTo>
                                  <a:pt x="125" y="310"/>
                                </a:lnTo>
                                <a:lnTo>
                                  <a:pt x="126" y="237"/>
                                </a:lnTo>
                                <a:lnTo>
                                  <a:pt x="126" y="168"/>
                                </a:lnTo>
                                <a:lnTo>
                                  <a:pt x="130" y="168"/>
                                </a:lnTo>
                                <a:lnTo>
                                  <a:pt x="146" y="251"/>
                                </a:lnTo>
                                <a:lnTo>
                                  <a:pt x="165" y="337"/>
                                </a:lnTo>
                                <a:lnTo>
                                  <a:pt x="186" y="424"/>
                                </a:lnTo>
                                <a:lnTo>
                                  <a:pt x="318" y="938"/>
                                </a:lnTo>
                                <a:lnTo>
                                  <a:pt x="388" y="938"/>
                                </a:lnTo>
                                <a:lnTo>
                                  <a:pt x="503" y="496"/>
                                </a:lnTo>
                                <a:lnTo>
                                  <a:pt x="524" y="413"/>
                                </a:lnTo>
                                <a:lnTo>
                                  <a:pt x="544" y="330"/>
                                </a:lnTo>
                                <a:lnTo>
                                  <a:pt x="562" y="248"/>
                                </a:lnTo>
                                <a:lnTo>
                                  <a:pt x="578" y="168"/>
                                </a:lnTo>
                                <a:lnTo>
                                  <a:pt x="584" y="168"/>
                                </a:lnTo>
                                <a:lnTo>
                                  <a:pt x="583" y="235"/>
                                </a:lnTo>
                                <a:lnTo>
                                  <a:pt x="584" y="308"/>
                                </a:lnTo>
                                <a:lnTo>
                                  <a:pt x="586" y="384"/>
                                </a:lnTo>
                                <a:lnTo>
                                  <a:pt x="590" y="462"/>
                                </a:lnTo>
                                <a:lnTo>
                                  <a:pt x="594" y="538"/>
                                </a:lnTo>
                                <a:lnTo>
                                  <a:pt x="614" y="944"/>
                                </a:lnTo>
                                <a:lnTo>
                                  <a:pt x="714" y="944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6D1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" name="docshape37"/>
                        <wps:cNvSpPr>
                          <a:spLocks/>
                        </wps:cNvSpPr>
                        <wps:spPr bwMode="auto">
                          <a:xfrm>
                            <a:off x="993" y="1686"/>
                            <a:ext cx="715" cy="944"/>
                          </a:xfrm>
                          <a:custGeom>
                            <a:avLst/>
                            <a:gdLst>
                              <a:gd name="T0" fmla="+- 0 1587 993"/>
                              <a:gd name="T1" fmla="*/ T0 w 715"/>
                              <a:gd name="T2" fmla="+- 0 2224 1686"/>
                              <a:gd name="T3" fmla="*/ 2224 h 944"/>
                              <a:gd name="T4" fmla="+- 0 1583 993"/>
                              <a:gd name="T5" fmla="*/ T4 w 715"/>
                              <a:gd name="T6" fmla="+- 0 2148 1686"/>
                              <a:gd name="T7" fmla="*/ 2148 h 944"/>
                              <a:gd name="T8" fmla="+- 0 1579 993"/>
                              <a:gd name="T9" fmla="*/ T8 w 715"/>
                              <a:gd name="T10" fmla="+- 0 2070 1686"/>
                              <a:gd name="T11" fmla="*/ 2070 h 944"/>
                              <a:gd name="T12" fmla="+- 0 1577 993"/>
                              <a:gd name="T13" fmla="*/ T12 w 715"/>
                              <a:gd name="T14" fmla="+- 0 1994 1686"/>
                              <a:gd name="T15" fmla="*/ 1994 h 944"/>
                              <a:gd name="T16" fmla="+- 0 1576 993"/>
                              <a:gd name="T17" fmla="*/ T16 w 715"/>
                              <a:gd name="T18" fmla="+- 0 1921 1686"/>
                              <a:gd name="T19" fmla="*/ 1921 h 944"/>
                              <a:gd name="T20" fmla="+- 0 1577 993"/>
                              <a:gd name="T21" fmla="*/ T20 w 715"/>
                              <a:gd name="T22" fmla="+- 0 1854 1686"/>
                              <a:gd name="T23" fmla="*/ 1854 h 944"/>
                              <a:gd name="T24" fmla="+- 0 1571 993"/>
                              <a:gd name="T25" fmla="*/ T24 w 715"/>
                              <a:gd name="T26" fmla="+- 0 1854 1686"/>
                              <a:gd name="T27" fmla="*/ 1854 h 944"/>
                              <a:gd name="T28" fmla="+- 0 1555 993"/>
                              <a:gd name="T29" fmla="*/ T28 w 715"/>
                              <a:gd name="T30" fmla="+- 0 1934 1686"/>
                              <a:gd name="T31" fmla="*/ 1934 h 944"/>
                              <a:gd name="T32" fmla="+- 0 1537 993"/>
                              <a:gd name="T33" fmla="*/ T32 w 715"/>
                              <a:gd name="T34" fmla="+- 0 2016 1686"/>
                              <a:gd name="T35" fmla="*/ 2016 h 944"/>
                              <a:gd name="T36" fmla="+- 0 1517 993"/>
                              <a:gd name="T37" fmla="*/ T36 w 715"/>
                              <a:gd name="T38" fmla="+- 0 2099 1686"/>
                              <a:gd name="T39" fmla="*/ 2099 h 944"/>
                              <a:gd name="T40" fmla="+- 0 1496 993"/>
                              <a:gd name="T41" fmla="*/ T40 w 715"/>
                              <a:gd name="T42" fmla="+- 0 2182 1686"/>
                              <a:gd name="T43" fmla="*/ 2182 h 944"/>
                              <a:gd name="T44" fmla="+- 0 1381 993"/>
                              <a:gd name="T45" fmla="*/ T44 w 715"/>
                              <a:gd name="T46" fmla="+- 0 2624 1686"/>
                              <a:gd name="T47" fmla="*/ 2624 h 944"/>
                              <a:gd name="T48" fmla="+- 0 1311 993"/>
                              <a:gd name="T49" fmla="*/ T48 w 715"/>
                              <a:gd name="T50" fmla="+- 0 2624 1686"/>
                              <a:gd name="T51" fmla="*/ 2624 h 944"/>
                              <a:gd name="T52" fmla="+- 0 1202 993"/>
                              <a:gd name="T53" fmla="*/ T52 w 715"/>
                              <a:gd name="T54" fmla="+- 0 2200 1686"/>
                              <a:gd name="T55" fmla="*/ 2200 h 944"/>
                              <a:gd name="T56" fmla="+- 0 1179 993"/>
                              <a:gd name="T57" fmla="*/ T56 w 715"/>
                              <a:gd name="T58" fmla="+- 0 2110 1686"/>
                              <a:gd name="T59" fmla="*/ 2110 h 944"/>
                              <a:gd name="T60" fmla="+- 0 1158 993"/>
                              <a:gd name="T61" fmla="*/ T60 w 715"/>
                              <a:gd name="T62" fmla="+- 0 2023 1686"/>
                              <a:gd name="T63" fmla="*/ 2023 h 944"/>
                              <a:gd name="T64" fmla="+- 0 1139 993"/>
                              <a:gd name="T65" fmla="*/ T64 w 715"/>
                              <a:gd name="T66" fmla="+- 0 1937 1686"/>
                              <a:gd name="T67" fmla="*/ 1937 h 944"/>
                              <a:gd name="T68" fmla="+- 0 1123 993"/>
                              <a:gd name="T69" fmla="*/ T68 w 715"/>
                              <a:gd name="T70" fmla="+- 0 1854 1686"/>
                              <a:gd name="T71" fmla="*/ 1854 h 944"/>
                              <a:gd name="T72" fmla="+- 0 1119 993"/>
                              <a:gd name="T73" fmla="*/ T72 w 715"/>
                              <a:gd name="T74" fmla="+- 0 1854 1686"/>
                              <a:gd name="T75" fmla="*/ 1854 h 944"/>
                              <a:gd name="T76" fmla="+- 0 1119 993"/>
                              <a:gd name="T77" fmla="*/ T76 w 715"/>
                              <a:gd name="T78" fmla="+- 0 1923 1686"/>
                              <a:gd name="T79" fmla="*/ 1923 h 944"/>
                              <a:gd name="T80" fmla="+- 0 1118 993"/>
                              <a:gd name="T81" fmla="*/ T80 w 715"/>
                              <a:gd name="T82" fmla="+- 0 1996 1686"/>
                              <a:gd name="T83" fmla="*/ 1996 h 944"/>
                              <a:gd name="T84" fmla="+- 0 1115 993"/>
                              <a:gd name="T85" fmla="*/ T84 w 715"/>
                              <a:gd name="T86" fmla="+- 0 2072 1686"/>
                              <a:gd name="T87" fmla="*/ 2072 h 944"/>
                              <a:gd name="T88" fmla="+- 0 1112 993"/>
                              <a:gd name="T89" fmla="*/ T88 w 715"/>
                              <a:gd name="T90" fmla="+- 0 2150 1686"/>
                              <a:gd name="T91" fmla="*/ 2150 h 944"/>
                              <a:gd name="T92" fmla="+- 0 1108 993"/>
                              <a:gd name="T93" fmla="*/ T92 w 715"/>
                              <a:gd name="T94" fmla="+- 0 2231 1686"/>
                              <a:gd name="T95" fmla="*/ 2231 h 944"/>
                              <a:gd name="T96" fmla="+- 0 1090 993"/>
                              <a:gd name="T97" fmla="*/ T96 w 715"/>
                              <a:gd name="T98" fmla="+- 0 2630 1686"/>
                              <a:gd name="T99" fmla="*/ 2630 h 944"/>
                              <a:gd name="T100" fmla="+- 0 993 993"/>
                              <a:gd name="T101" fmla="*/ T100 w 715"/>
                              <a:gd name="T102" fmla="+- 0 2630 1686"/>
                              <a:gd name="T103" fmla="*/ 2630 h 944"/>
                              <a:gd name="T104" fmla="+- 0 1049 993"/>
                              <a:gd name="T105" fmla="*/ T104 w 715"/>
                              <a:gd name="T106" fmla="+- 0 1686 1686"/>
                              <a:gd name="T107" fmla="*/ 1686 h 944"/>
                              <a:gd name="T108" fmla="+- 0 1167 993"/>
                              <a:gd name="T109" fmla="*/ T108 w 715"/>
                              <a:gd name="T110" fmla="+- 0 1686 1686"/>
                              <a:gd name="T111" fmla="*/ 1686 h 944"/>
                              <a:gd name="T112" fmla="+- 0 1276 993"/>
                              <a:gd name="T113" fmla="*/ T112 w 715"/>
                              <a:gd name="T114" fmla="+- 0 2117 1686"/>
                              <a:gd name="T115" fmla="*/ 2117 h 944"/>
                              <a:gd name="T116" fmla="+- 0 1299 993"/>
                              <a:gd name="T117" fmla="*/ T116 w 715"/>
                              <a:gd name="T118" fmla="+- 0 2205 1686"/>
                              <a:gd name="T119" fmla="*/ 2205 h 944"/>
                              <a:gd name="T120" fmla="+- 0 1319 993"/>
                              <a:gd name="T121" fmla="*/ T120 w 715"/>
                              <a:gd name="T122" fmla="+- 0 2286 1686"/>
                              <a:gd name="T123" fmla="*/ 2286 h 944"/>
                              <a:gd name="T124" fmla="+- 0 1336 993"/>
                              <a:gd name="T125" fmla="*/ T124 w 715"/>
                              <a:gd name="T126" fmla="+- 0 2363 1686"/>
                              <a:gd name="T127" fmla="*/ 2363 h 944"/>
                              <a:gd name="T128" fmla="+- 0 1352 993"/>
                              <a:gd name="T129" fmla="*/ T128 w 715"/>
                              <a:gd name="T130" fmla="+- 0 2442 1686"/>
                              <a:gd name="T131" fmla="*/ 2442 h 944"/>
                              <a:gd name="T132" fmla="+- 0 1356 993"/>
                              <a:gd name="T133" fmla="*/ T132 w 715"/>
                              <a:gd name="T134" fmla="+- 0 2442 1686"/>
                              <a:gd name="T135" fmla="*/ 2442 h 944"/>
                              <a:gd name="T136" fmla="+- 0 1370 993"/>
                              <a:gd name="T137" fmla="*/ T136 w 715"/>
                              <a:gd name="T138" fmla="+- 0 2364 1686"/>
                              <a:gd name="T139" fmla="*/ 2364 h 944"/>
                              <a:gd name="T140" fmla="+- 0 1386 993"/>
                              <a:gd name="T141" fmla="*/ T140 w 715"/>
                              <a:gd name="T142" fmla="+- 0 2287 1686"/>
                              <a:gd name="T143" fmla="*/ 2287 h 944"/>
                              <a:gd name="T144" fmla="+- 0 1405 993"/>
                              <a:gd name="T145" fmla="*/ T144 w 715"/>
                              <a:gd name="T146" fmla="+- 0 2207 1686"/>
                              <a:gd name="T147" fmla="*/ 2207 h 944"/>
                              <a:gd name="T148" fmla="+- 0 1426 993"/>
                              <a:gd name="T149" fmla="*/ T148 w 715"/>
                              <a:gd name="T150" fmla="+- 0 2117 1686"/>
                              <a:gd name="T151" fmla="*/ 2117 h 944"/>
                              <a:gd name="T152" fmla="+- 0 1532 993"/>
                              <a:gd name="T153" fmla="*/ T152 w 715"/>
                              <a:gd name="T154" fmla="+- 0 1686 1686"/>
                              <a:gd name="T155" fmla="*/ 1686 h 944"/>
                              <a:gd name="T156" fmla="+- 0 1653 993"/>
                              <a:gd name="T157" fmla="*/ T156 w 715"/>
                              <a:gd name="T158" fmla="+- 0 1686 1686"/>
                              <a:gd name="T159" fmla="*/ 1686 h 944"/>
                              <a:gd name="T160" fmla="+- 0 1707 993"/>
                              <a:gd name="T161" fmla="*/ T160 w 715"/>
                              <a:gd name="T162" fmla="+- 0 2630 1686"/>
                              <a:gd name="T163" fmla="*/ 2630 h 944"/>
                              <a:gd name="T164" fmla="+- 0 1607 993"/>
                              <a:gd name="T165" fmla="*/ T164 w 715"/>
                              <a:gd name="T166" fmla="+- 0 2630 1686"/>
                              <a:gd name="T167" fmla="*/ 2630 h 944"/>
                              <a:gd name="T168" fmla="+- 0 1587 993"/>
                              <a:gd name="T169" fmla="*/ T168 w 715"/>
                              <a:gd name="T170" fmla="+- 0 2224 1686"/>
                              <a:gd name="T171" fmla="*/ 2224 h 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715" h="944">
                                <a:moveTo>
                                  <a:pt x="594" y="538"/>
                                </a:moveTo>
                                <a:lnTo>
                                  <a:pt x="590" y="462"/>
                                </a:lnTo>
                                <a:lnTo>
                                  <a:pt x="586" y="384"/>
                                </a:lnTo>
                                <a:lnTo>
                                  <a:pt x="584" y="308"/>
                                </a:lnTo>
                                <a:lnTo>
                                  <a:pt x="583" y="235"/>
                                </a:lnTo>
                                <a:lnTo>
                                  <a:pt x="584" y="168"/>
                                </a:lnTo>
                                <a:lnTo>
                                  <a:pt x="578" y="168"/>
                                </a:lnTo>
                                <a:lnTo>
                                  <a:pt x="562" y="248"/>
                                </a:lnTo>
                                <a:lnTo>
                                  <a:pt x="544" y="330"/>
                                </a:lnTo>
                                <a:lnTo>
                                  <a:pt x="524" y="413"/>
                                </a:lnTo>
                                <a:lnTo>
                                  <a:pt x="503" y="496"/>
                                </a:lnTo>
                                <a:lnTo>
                                  <a:pt x="388" y="938"/>
                                </a:lnTo>
                                <a:lnTo>
                                  <a:pt x="318" y="938"/>
                                </a:lnTo>
                                <a:lnTo>
                                  <a:pt x="209" y="514"/>
                                </a:lnTo>
                                <a:lnTo>
                                  <a:pt x="186" y="424"/>
                                </a:lnTo>
                                <a:lnTo>
                                  <a:pt x="165" y="337"/>
                                </a:lnTo>
                                <a:lnTo>
                                  <a:pt x="146" y="251"/>
                                </a:lnTo>
                                <a:lnTo>
                                  <a:pt x="130" y="168"/>
                                </a:lnTo>
                                <a:lnTo>
                                  <a:pt x="126" y="168"/>
                                </a:lnTo>
                                <a:lnTo>
                                  <a:pt x="126" y="237"/>
                                </a:lnTo>
                                <a:lnTo>
                                  <a:pt x="125" y="310"/>
                                </a:lnTo>
                                <a:lnTo>
                                  <a:pt x="122" y="386"/>
                                </a:lnTo>
                                <a:lnTo>
                                  <a:pt x="119" y="464"/>
                                </a:lnTo>
                                <a:lnTo>
                                  <a:pt x="115" y="545"/>
                                </a:lnTo>
                                <a:lnTo>
                                  <a:pt x="97" y="944"/>
                                </a:lnTo>
                                <a:lnTo>
                                  <a:pt x="0" y="944"/>
                                </a:lnTo>
                                <a:lnTo>
                                  <a:pt x="56" y="0"/>
                                </a:lnTo>
                                <a:lnTo>
                                  <a:pt x="174" y="0"/>
                                </a:lnTo>
                                <a:lnTo>
                                  <a:pt x="283" y="431"/>
                                </a:lnTo>
                                <a:lnTo>
                                  <a:pt x="306" y="519"/>
                                </a:lnTo>
                                <a:lnTo>
                                  <a:pt x="326" y="600"/>
                                </a:lnTo>
                                <a:lnTo>
                                  <a:pt x="343" y="677"/>
                                </a:lnTo>
                                <a:lnTo>
                                  <a:pt x="359" y="756"/>
                                </a:lnTo>
                                <a:lnTo>
                                  <a:pt x="363" y="756"/>
                                </a:lnTo>
                                <a:lnTo>
                                  <a:pt x="377" y="678"/>
                                </a:lnTo>
                                <a:lnTo>
                                  <a:pt x="393" y="601"/>
                                </a:lnTo>
                                <a:lnTo>
                                  <a:pt x="412" y="521"/>
                                </a:lnTo>
                                <a:lnTo>
                                  <a:pt x="433" y="431"/>
                                </a:lnTo>
                                <a:lnTo>
                                  <a:pt x="539" y="0"/>
                                </a:lnTo>
                                <a:lnTo>
                                  <a:pt x="660" y="0"/>
                                </a:lnTo>
                                <a:lnTo>
                                  <a:pt x="714" y="944"/>
                                </a:lnTo>
                                <a:lnTo>
                                  <a:pt x="614" y="944"/>
                                </a:lnTo>
                                <a:lnTo>
                                  <a:pt x="594" y="5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CB6D1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5" name="docshape38"/>
                        <wps:cNvSpPr>
                          <a:spLocks/>
                        </wps:cNvSpPr>
                        <wps:spPr bwMode="auto">
                          <a:xfrm>
                            <a:off x="1780" y="1686"/>
                            <a:ext cx="1125" cy="944"/>
                          </a:xfrm>
                          <a:custGeom>
                            <a:avLst/>
                            <a:gdLst>
                              <a:gd name="T0" fmla="+- 0 2325 1780"/>
                              <a:gd name="T1" fmla="*/ T0 w 1125"/>
                              <a:gd name="T2" fmla="+- 0 2630 1686"/>
                              <a:gd name="T3" fmla="*/ 2630 h 944"/>
                              <a:gd name="T4" fmla="+- 0 2262 1780"/>
                              <a:gd name="T5" fmla="*/ T4 w 1125"/>
                              <a:gd name="T6" fmla="+- 0 2347 1686"/>
                              <a:gd name="T7" fmla="*/ 2347 h 944"/>
                              <a:gd name="T8" fmla="+- 0 2242 1780"/>
                              <a:gd name="T9" fmla="*/ T8 w 1125"/>
                              <a:gd name="T10" fmla="+- 0 2260 1686"/>
                              <a:gd name="T11" fmla="*/ 2260 h 944"/>
                              <a:gd name="T12" fmla="+- 0 2141 1780"/>
                              <a:gd name="T13" fmla="*/ T12 w 1125"/>
                              <a:gd name="T14" fmla="+- 0 1806 1686"/>
                              <a:gd name="T15" fmla="*/ 1806 h 944"/>
                              <a:gd name="T16" fmla="+- 0 2141 1780"/>
                              <a:gd name="T17" fmla="*/ T16 w 1125"/>
                              <a:gd name="T18" fmla="+- 0 2260 1686"/>
                              <a:gd name="T19" fmla="*/ 2260 h 944"/>
                              <a:gd name="T20" fmla="+- 0 1962 1780"/>
                              <a:gd name="T21" fmla="*/ T20 w 1125"/>
                              <a:gd name="T22" fmla="+- 0 2260 1686"/>
                              <a:gd name="T23" fmla="*/ 2260 h 944"/>
                              <a:gd name="T24" fmla="+- 0 2011 1780"/>
                              <a:gd name="T25" fmla="*/ T24 w 1125"/>
                              <a:gd name="T26" fmla="+- 0 2021 1686"/>
                              <a:gd name="T27" fmla="*/ 2021 h 944"/>
                              <a:gd name="T28" fmla="+- 0 2022 1780"/>
                              <a:gd name="T29" fmla="*/ T28 w 1125"/>
                              <a:gd name="T30" fmla="+- 0 1970 1686"/>
                              <a:gd name="T31" fmla="*/ 1970 h 944"/>
                              <a:gd name="T32" fmla="+- 0 2032 1780"/>
                              <a:gd name="T33" fmla="*/ T32 w 1125"/>
                              <a:gd name="T34" fmla="+- 0 1916 1686"/>
                              <a:gd name="T35" fmla="*/ 1916 h 944"/>
                              <a:gd name="T36" fmla="+- 0 2042 1780"/>
                              <a:gd name="T37" fmla="*/ T36 w 1125"/>
                              <a:gd name="T38" fmla="+- 0 1859 1686"/>
                              <a:gd name="T39" fmla="*/ 1859 h 944"/>
                              <a:gd name="T40" fmla="+- 0 2050 1780"/>
                              <a:gd name="T41" fmla="*/ T40 w 1125"/>
                              <a:gd name="T42" fmla="+- 0 1805 1686"/>
                              <a:gd name="T43" fmla="*/ 1805 h 944"/>
                              <a:gd name="T44" fmla="+- 0 2054 1780"/>
                              <a:gd name="T45" fmla="*/ T44 w 1125"/>
                              <a:gd name="T46" fmla="+- 0 1805 1686"/>
                              <a:gd name="T47" fmla="*/ 1805 h 944"/>
                              <a:gd name="T48" fmla="+- 0 2063 1780"/>
                              <a:gd name="T49" fmla="*/ T48 w 1125"/>
                              <a:gd name="T50" fmla="+- 0 1860 1686"/>
                              <a:gd name="T51" fmla="*/ 1860 h 944"/>
                              <a:gd name="T52" fmla="+- 0 2072 1780"/>
                              <a:gd name="T53" fmla="*/ T52 w 1125"/>
                              <a:gd name="T54" fmla="+- 0 1914 1686"/>
                              <a:gd name="T55" fmla="*/ 1914 h 944"/>
                              <a:gd name="T56" fmla="+- 0 2082 1780"/>
                              <a:gd name="T57" fmla="*/ T56 w 1125"/>
                              <a:gd name="T58" fmla="+- 0 1968 1686"/>
                              <a:gd name="T59" fmla="*/ 1968 h 944"/>
                              <a:gd name="T60" fmla="+- 0 2092 1780"/>
                              <a:gd name="T61" fmla="*/ T60 w 1125"/>
                              <a:gd name="T62" fmla="+- 0 2021 1686"/>
                              <a:gd name="T63" fmla="*/ 2021 h 944"/>
                              <a:gd name="T64" fmla="+- 0 2141 1780"/>
                              <a:gd name="T65" fmla="*/ T64 w 1125"/>
                              <a:gd name="T66" fmla="+- 0 2260 1686"/>
                              <a:gd name="T67" fmla="*/ 2260 h 944"/>
                              <a:gd name="T68" fmla="+- 0 2141 1780"/>
                              <a:gd name="T69" fmla="*/ T68 w 1125"/>
                              <a:gd name="T70" fmla="+- 0 1806 1686"/>
                              <a:gd name="T71" fmla="*/ 1806 h 944"/>
                              <a:gd name="T72" fmla="+- 0 2141 1780"/>
                              <a:gd name="T73" fmla="*/ T72 w 1125"/>
                              <a:gd name="T74" fmla="+- 0 1805 1686"/>
                              <a:gd name="T75" fmla="*/ 1805 h 944"/>
                              <a:gd name="T76" fmla="+- 0 2115 1780"/>
                              <a:gd name="T77" fmla="*/ T76 w 1125"/>
                              <a:gd name="T78" fmla="+- 0 1686 1686"/>
                              <a:gd name="T79" fmla="*/ 1686 h 944"/>
                              <a:gd name="T80" fmla="+- 0 1996 1780"/>
                              <a:gd name="T81" fmla="*/ T80 w 1125"/>
                              <a:gd name="T82" fmla="+- 0 1686 1686"/>
                              <a:gd name="T83" fmla="*/ 1686 h 944"/>
                              <a:gd name="T84" fmla="+- 0 1780 1780"/>
                              <a:gd name="T85" fmla="*/ T84 w 1125"/>
                              <a:gd name="T86" fmla="+- 0 2630 1686"/>
                              <a:gd name="T87" fmla="*/ 2630 h 944"/>
                              <a:gd name="T88" fmla="+- 0 1885 1780"/>
                              <a:gd name="T89" fmla="*/ T88 w 1125"/>
                              <a:gd name="T90" fmla="+- 0 2630 1686"/>
                              <a:gd name="T91" fmla="*/ 2630 h 944"/>
                              <a:gd name="T92" fmla="+- 0 1947 1780"/>
                              <a:gd name="T93" fmla="*/ T92 w 1125"/>
                              <a:gd name="T94" fmla="+- 0 2347 1686"/>
                              <a:gd name="T95" fmla="*/ 2347 h 944"/>
                              <a:gd name="T96" fmla="+- 0 2157 1780"/>
                              <a:gd name="T97" fmla="*/ T96 w 1125"/>
                              <a:gd name="T98" fmla="+- 0 2347 1686"/>
                              <a:gd name="T99" fmla="*/ 2347 h 944"/>
                              <a:gd name="T100" fmla="+- 0 2218 1780"/>
                              <a:gd name="T101" fmla="*/ T100 w 1125"/>
                              <a:gd name="T102" fmla="+- 0 2630 1686"/>
                              <a:gd name="T103" fmla="*/ 2630 h 944"/>
                              <a:gd name="T104" fmla="+- 0 2325 1780"/>
                              <a:gd name="T105" fmla="*/ T104 w 1125"/>
                              <a:gd name="T106" fmla="+- 0 2630 1686"/>
                              <a:gd name="T107" fmla="*/ 2630 h 944"/>
                              <a:gd name="T108" fmla="+- 0 2904 1780"/>
                              <a:gd name="T109" fmla="*/ T108 w 1125"/>
                              <a:gd name="T110" fmla="+- 0 1686 1686"/>
                              <a:gd name="T111" fmla="*/ 1686 h 944"/>
                              <a:gd name="T112" fmla="+- 0 2808 1780"/>
                              <a:gd name="T113" fmla="*/ T112 w 1125"/>
                              <a:gd name="T114" fmla="+- 0 1686 1686"/>
                              <a:gd name="T115" fmla="*/ 1686 h 944"/>
                              <a:gd name="T116" fmla="+- 0 2808 1780"/>
                              <a:gd name="T117" fmla="*/ T116 w 1125"/>
                              <a:gd name="T118" fmla="+- 0 2023 1686"/>
                              <a:gd name="T119" fmla="*/ 2023 h 944"/>
                              <a:gd name="T120" fmla="+- 0 2808 1780"/>
                              <a:gd name="T121" fmla="*/ T120 w 1125"/>
                              <a:gd name="T122" fmla="+- 0 2117 1686"/>
                              <a:gd name="T123" fmla="*/ 2117 h 944"/>
                              <a:gd name="T124" fmla="+- 0 2810 1780"/>
                              <a:gd name="T125" fmla="*/ T124 w 1125"/>
                              <a:gd name="T126" fmla="+- 0 2204 1686"/>
                              <a:gd name="T127" fmla="*/ 2204 h 944"/>
                              <a:gd name="T128" fmla="+- 0 2812 1780"/>
                              <a:gd name="T129" fmla="*/ T128 w 1125"/>
                              <a:gd name="T130" fmla="+- 0 2288 1686"/>
                              <a:gd name="T131" fmla="*/ 2288 h 944"/>
                              <a:gd name="T132" fmla="+- 0 2816 1780"/>
                              <a:gd name="T133" fmla="*/ T132 w 1125"/>
                              <a:gd name="T134" fmla="+- 0 2371 1686"/>
                              <a:gd name="T135" fmla="*/ 2371 h 944"/>
                              <a:gd name="T136" fmla="+- 0 2820 1780"/>
                              <a:gd name="T137" fmla="*/ T136 w 1125"/>
                              <a:gd name="T138" fmla="+- 0 2457 1686"/>
                              <a:gd name="T139" fmla="*/ 2457 h 944"/>
                              <a:gd name="T140" fmla="+- 0 2818 1780"/>
                              <a:gd name="T141" fmla="*/ T140 w 1125"/>
                              <a:gd name="T142" fmla="+- 0 2457 1686"/>
                              <a:gd name="T143" fmla="*/ 2457 h 944"/>
                              <a:gd name="T144" fmla="+- 0 2791 1780"/>
                              <a:gd name="T145" fmla="*/ T144 w 1125"/>
                              <a:gd name="T146" fmla="+- 0 2377 1686"/>
                              <a:gd name="T147" fmla="*/ 2377 h 944"/>
                              <a:gd name="T148" fmla="+- 0 2760 1780"/>
                              <a:gd name="T149" fmla="*/ T148 w 1125"/>
                              <a:gd name="T150" fmla="+- 0 2293 1686"/>
                              <a:gd name="T151" fmla="*/ 2293 h 944"/>
                              <a:gd name="T152" fmla="+- 0 2697 1780"/>
                              <a:gd name="T153" fmla="*/ T152 w 1125"/>
                              <a:gd name="T154" fmla="+- 0 2128 1686"/>
                              <a:gd name="T155" fmla="*/ 2128 h 944"/>
                              <a:gd name="T156" fmla="+- 0 2523 1780"/>
                              <a:gd name="T157" fmla="*/ T156 w 1125"/>
                              <a:gd name="T158" fmla="+- 0 1686 1686"/>
                              <a:gd name="T159" fmla="*/ 1686 h 944"/>
                              <a:gd name="T160" fmla="+- 0 2423 1780"/>
                              <a:gd name="T161" fmla="*/ T160 w 1125"/>
                              <a:gd name="T162" fmla="+- 0 1686 1686"/>
                              <a:gd name="T163" fmla="*/ 1686 h 944"/>
                              <a:gd name="T164" fmla="+- 0 2423 1780"/>
                              <a:gd name="T165" fmla="*/ T164 w 1125"/>
                              <a:gd name="T166" fmla="+- 0 2630 1686"/>
                              <a:gd name="T167" fmla="*/ 2630 h 944"/>
                              <a:gd name="T168" fmla="+- 0 2519 1780"/>
                              <a:gd name="T169" fmla="*/ T168 w 1125"/>
                              <a:gd name="T170" fmla="+- 0 2630 1686"/>
                              <a:gd name="T171" fmla="*/ 2630 h 944"/>
                              <a:gd name="T172" fmla="+- 0 2519 1780"/>
                              <a:gd name="T173" fmla="*/ T172 w 1125"/>
                              <a:gd name="T174" fmla="+- 0 2209 1686"/>
                              <a:gd name="T175" fmla="*/ 2209 h 944"/>
                              <a:gd name="T176" fmla="+- 0 2518 1780"/>
                              <a:gd name="T177" fmla="*/ T176 w 1125"/>
                              <a:gd name="T178" fmla="+- 0 2126 1686"/>
                              <a:gd name="T179" fmla="*/ 2126 h 944"/>
                              <a:gd name="T180" fmla="+- 0 2517 1780"/>
                              <a:gd name="T181" fmla="*/ T180 w 1125"/>
                              <a:gd name="T182" fmla="+- 0 2051 1686"/>
                              <a:gd name="T183" fmla="*/ 2051 h 944"/>
                              <a:gd name="T184" fmla="+- 0 2515 1780"/>
                              <a:gd name="T185" fmla="*/ T184 w 1125"/>
                              <a:gd name="T186" fmla="+- 0 1983 1686"/>
                              <a:gd name="T187" fmla="*/ 1983 h 944"/>
                              <a:gd name="T188" fmla="+- 0 2512 1780"/>
                              <a:gd name="T189" fmla="*/ T188 w 1125"/>
                              <a:gd name="T190" fmla="+- 0 1918 1686"/>
                              <a:gd name="T191" fmla="*/ 1918 h 944"/>
                              <a:gd name="T192" fmla="+- 0 2508 1780"/>
                              <a:gd name="T193" fmla="*/ T192 w 1125"/>
                              <a:gd name="T194" fmla="+- 0 1855 1686"/>
                              <a:gd name="T195" fmla="*/ 1855 h 944"/>
                              <a:gd name="T196" fmla="+- 0 2511 1780"/>
                              <a:gd name="T197" fmla="*/ T196 w 1125"/>
                              <a:gd name="T198" fmla="+- 0 1855 1686"/>
                              <a:gd name="T199" fmla="*/ 1855 h 944"/>
                              <a:gd name="T200" fmla="+- 0 2537 1780"/>
                              <a:gd name="T201" fmla="*/ T200 w 1125"/>
                              <a:gd name="T202" fmla="+- 0 1942 1686"/>
                              <a:gd name="T203" fmla="*/ 1942 h 944"/>
                              <a:gd name="T204" fmla="+- 0 2565 1780"/>
                              <a:gd name="T205" fmla="*/ T204 w 1125"/>
                              <a:gd name="T206" fmla="+- 0 2024 1686"/>
                              <a:gd name="T207" fmla="*/ 2024 h 944"/>
                              <a:gd name="T208" fmla="+- 0 2595 1780"/>
                              <a:gd name="T209" fmla="*/ T208 w 1125"/>
                              <a:gd name="T210" fmla="+- 0 2102 1686"/>
                              <a:gd name="T211" fmla="*/ 2102 h 944"/>
                              <a:gd name="T212" fmla="+- 0 2624 1780"/>
                              <a:gd name="T213" fmla="*/ T212 w 1125"/>
                              <a:gd name="T214" fmla="+- 0 2176 1686"/>
                              <a:gd name="T215" fmla="*/ 2176 h 944"/>
                              <a:gd name="T216" fmla="+- 0 2803 1780"/>
                              <a:gd name="T217" fmla="*/ T216 w 1125"/>
                              <a:gd name="T218" fmla="+- 0 2630 1686"/>
                              <a:gd name="T219" fmla="*/ 2630 h 944"/>
                              <a:gd name="T220" fmla="+- 0 2904 1780"/>
                              <a:gd name="T221" fmla="*/ T220 w 1125"/>
                              <a:gd name="T222" fmla="+- 0 2630 1686"/>
                              <a:gd name="T223" fmla="*/ 2630 h 944"/>
                              <a:gd name="T224" fmla="+- 0 2904 1780"/>
                              <a:gd name="T225" fmla="*/ T224 w 1125"/>
                              <a:gd name="T226" fmla="+- 0 1686 1686"/>
                              <a:gd name="T227" fmla="*/ 1686 h 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25" h="944">
                                <a:moveTo>
                                  <a:pt x="545" y="944"/>
                                </a:moveTo>
                                <a:lnTo>
                                  <a:pt x="482" y="661"/>
                                </a:lnTo>
                                <a:lnTo>
                                  <a:pt x="462" y="574"/>
                                </a:lnTo>
                                <a:lnTo>
                                  <a:pt x="361" y="120"/>
                                </a:lnTo>
                                <a:lnTo>
                                  <a:pt x="361" y="574"/>
                                </a:lnTo>
                                <a:lnTo>
                                  <a:pt x="182" y="574"/>
                                </a:lnTo>
                                <a:lnTo>
                                  <a:pt x="231" y="335"/>
                                </a:lnTo>
                                <a:lnTo>
                                  <a:pt x="242" y="284"/>
                                </a:lnTo>
                                <a:lnTo>
                                  <a:pt x="252" y="230"/>
                                </a:lnTo>
                                <a:lnTo>
                                  <a:pt x="262" y="173"/>
                                </a:lnTo>
                                <a:lnTo>
                                  <a:pt x="270" y="119"/>
                                </a:lnTo>
                                <a:lnTo>
                                  <a:pt x="274" y="119"/>
                                </a:lnTo>
                                <a:lnTo>
                                  <a:pt x="283" y="174"/>
                                </a:lnTo>
                                <a:lnTo>
                                  <a:pt x="292" y="228"/>
                                </a:lnTo>
                                <a:lnTo>
                                  <a:pt x="302" y="282"/>
                                </a:lnTo>
                                <a:lnTo>
                                  <a:pt x="312" y="335"/>
                                </a:lnTo>
                                <a:lnTo>
                                  <a:pt x="361" y="574"/>
                                </a:lnTo>
                                <a:lnTo>
                                  <a:pt x="361" y="120"/>
                                </a:lnTo>
                                <a:lnTo>
                                  <a:pt x="361" y="119"/>
                                </a:lnTo>
                                <a:lnTo>
                                  <a:pt x="335" y="0"/>
                                </a:lnTo>
                                <a:lnTo>
                                  <a:pt x="216" y="0"/>
                                </a:lnTo>
                                <a:lnTo>
                                  <a:pt x="0" y="944"/>
                                </a:lnTo>
                                <a:lnTo>
                                  <a:pt x="105" y="944"/>
                                </a:lnTo>
                                <a:lnTo>
                                  <a:pt x="167" y="661"/>
                                </a:lnTo>
                                <a:lnTo>
                                  <a:pt x="377" y="661"/>
                                </a:lnTo>
                                <a:lnTo>
                                  <a:pt x="438" y="944"/>
                                </a:lnTo>
                                <a:lnTo>
                                  <a:pt x="545" y="944"/>
                                </a:lnTo>
                                <a:close/>
                                <a:moveTo>
                                  <a:pt x="1124" y="0"/>
                                </a:moveTo>
                                <a:lnTo>
                                  <a:pt x="1028" y="0"/>
                                </a:lnTo>
                                <a:lnTo>
                                  <a:pt x="1028" y="337"/>
                                </a:lnTo>
                                <a:lnTo>
                                  <a:pt x="1028" y="431"/>
                                </a:lnTo>
                                <a:lnTo>
                                  <a:pt x="1030" y="518"/>
                                </a:lnTo>
                                <a:lnTo>
                                  <a:pt x="1032" y="602"/>
                                </a:lnTo>
                                <a:lnTo>
                                  <a:pt x="1036" y="685"/>
                                </a:lnTo>
                                <a:lnTo>
                                  <a:pt x="1040" y="771"/>
                                </a:lnTo>
                                <a:lnTo>
                                  <a:pt x="1038" y="771"/>
                                </a:lnTo>
                                <a:lnTo>
                                  <a:pt x="1011" y="691"/>
                                </a:lnTo>
                                <a:lnTo>
                                  <a:pt x="980" y="607"/>
                                </a:lnTo>
                                <a:lnTo>
                                  <a:pt x="917" y="442"/>
                                </a:lnTo>
                                <a:lnTo>
                                  <a:pt x="743" y="0"/>
                                </a:lnTo>
                                <a:lnTo>
                                  <a:pt x="643" y="0"/>
                                </a:lnTo>
                                <a:lnTo>
                                  <a:pt x="643" y="944"/>
                                </a:lnTo>
                                <a:lnTo>
                                  <a:pt x="739" y="944"/>
                                </a:lnTo>
                                <a:lnTo>
                                  <a:pt x="739" y="523"/>
                                </a:lnTo>
                                <a:lnTo>
                                  <a:pt x="738" y="440"/>
                                </a:lnTo>
                                <a:lnTo>
                                  <a:pt x="737" y="365"/>
                                </a:lnTo>
                                <a:lnTo>
                                  <a:pt x="735" y="297"/>
                                </a:lnTo>
                                <a:lnTo>
                                  <a:pt x="732" y="232"/>
                                </a:lnTo>
                                <a:lnTo>
                                  <a:pt x="728" y="169"/>
                                </a:lnTo>
                                <a:lnTo>
                                  <a:pt x="731" y="169"/>
                                </a:lnTo>
                                <a:lnTo>
                                  <a:pt x="757" y="256"/>
                                </a:lnTo>
                                <a:lnTo>
                                  <a:pt x="785" y="338"/>
                                </a:lnTo>
                                <a:lnTo>
                                  <a:pt x="815" y="416"/>
                                </a:lnTo>
                                <a:lnTo>
                                  <a:pt x="844" y="490"/>
                                </a:lnTo>
                                <a:lnTo>
                                  <a:pt x="1023" y="944"/>
                                </a:lnTo>
                                <a:lnTo>
                                  <a:pt x="1124" y="944"/>
                                </a:lnTo>
                                <a:lnTo>
                                  <a:pt x="1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6D1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6" name="docshape39"/>
                        <wps:cNvSpPr>
                          <a:spLocks/>
                        </wps:cNvSpPr>
                        <wps:spPr bwMode="auto">
                          <a:xfrm>
                            <a:off x="2422" y="1686"/>
                            <a:ext cx="482" cy="944"/>
                          </a:xfrm>
                          <a:custGeom>
                            <a:avLst/>
                            <a:gdLst>
                              <a:gd name="T0" fmla="+- 0 2423 2423"/>
                              <a:gd name="T1" fmla="*/ T0 w 482"/>
                              <a:gd name="T2" fmla="+- 0 2630 1686"/>
                              <a:gd name="T3" fmla="*/ 2630 h 944"/>
                              <a:gd name="T4" fmla="+- 0 2423 2423"/>
                              <a:gd name="T5" fmla="*/ T4 w 482"/>
                              <a:gd name="T6" fmla="+- 0 1686 1686"/>
                              <a:gd name="T7" fmla="*/ 1686 h 944"/>
                              <a:gd name="T8" fmla="+- 0 2523 2423"/>
                              <a:gd name="T9" fmla="*/ T8 w 482"/>
                              <a:gd name="T10" fmla="+- 0 1686 1686"/>
                              <a:gd name="T11" fmla="*/ 1686 h 944"/>
                              <a:gd name="T12" fmla="+- 0 2697 2423"/>
                              <a:gd name="T13" fmla="*/ T12 w 482"/>
                              <a:gd name="T14" fmla="+- 0 2128 1686"/>
                              <a:gd name="T15" fmla="*/ 2128 h 944"/>
                              <a:gd name="T16" fmla="+- 0 2728 2423"/>
                              <a:gd name="T17" fmla="*/ T16 w 482"/>
                              <a:gd name="T18" fmla="+- 0 2209 1686"/>
                              <a:gd name="T19" fmla="*/ 2209 h 944"/>
                              <a:gd name="T20" fmla="+- 0 2760 2423"/>
                              <a:gd name="T21" fmla="*/ T20 w 482"/>
                              <a:gd name="T22" fmla="+- 0 2293 1686"/>
                              <a:gd name="T23" fmla="*/ 2293 h 944"/>
                              <a:gd name="T24" fmla="+- 0 2791 2423"/>
                              <a:gd name="T25" fmla="*/ T24 w 482"/>
                              <a:gd name="T26" fmla="+- 0 2377 1686"/>
                              <a:gd name="T27" fmla="*/ 2377 h 944"/>
                              <a:gd name="T28" fmla="+- 0 2817 2423"/>
                              <a:gd name="T29" fmla="*/ T28 w 482"/>
                              <a:gd name="T30" fmla="+- 0 2457 1686"/>
                              <a:gd name="T31" fmla="*/ 2457 h 944"/>
                              <a:gd name="T32" fmla="+- 0 2820 2423"/>
                              <a:gd name="T33" fmla="*/ T32 w 482"/>
                              <a:gd name="T34" fmla="+- 0 2457 1686"/>
                              <a:gd name="T35" fmla="*/ 2457 h 944"/>
                              <a:gd name="T36" fmla="+- 0 2816 2423"/>
                              <a:gd name="T37" fmla="*/ T36 w 482"/>
                              <a:gd name="T38" fmla="+- 0 2371 1686"/>
                              <a:gd name="T39" fmla="*/ 2371 h 944"/>
                              <a:gd name="T40" fmla="+- 0 2812 2423"/>
                              <a:gd name="T41" fmla="*/ T40 w 482"/>
                              <a:gd name="T42" fmla="+- 0 2288 1686"/>
                              <a:gd name="T43" fmla="*/ 2288 h 944"/>
                              <a:gd name="T44" fmla="+- 0 2810 2423"/>
                              <a:gd name="T45" fmla="*/ T44 w 482"/>
                              <a:gd name="T46" fmla="+- 0 2204 1686"/>
                              <a:gd name="T47" fmla="*/ 2204 h 944"/>
                              <a:gd name="T48" fmla="+- 0 2808 2423"/>
                              <a:gd name="T49" fmla="*/ T48 w 482"/>
                              <a:gd name="T50" fmla="+- 0 2117 1686"/>
                              <a:gd name="T51" fmla="*/ 2117 h 944"/>
                              <a:gd name="T52" fmla="+- 0 2808 2423"/>
                              <a:gd name="T53" fmla="*/ T52 w 482"/>
                              <a:gd name="T54" fmla="+- 0 2023 1686"/>
                              <a:gd name="T55" fmla="*/ 2023 h 944"/>
                              <a:gd name="T56" fmla="+- 0 2808 2423"/>
                              <a:gd name="T57" fmla="*/ T56 w 482"/>
                              <a:gd name="T58" fmla="+- 0 1686 1686"/>
                              <a:gd name="T59" fmla="*/ 1686 h 944"/>
                              <a:gd name="T60" fmla="+- 0 2904 2423"/>
                              <a:gd name="T61" fmla="*/ T60 w 482"/>
                              <a:gd name="T62" fmla="+- 0 1686 1686"/>
                              <a:gd name="T63" fmla="*/ 1686 h 944"/>
                              <a:gd name="T64" fmla="+- 0 2904 2423"/>
                              <a:gd name="T65" fmla="*/ T64 w 482"/>
                              <a:gd name="T66" fmla="+- 0 2630 1686"/>
                              <a:gd name="T67" fmla="*/ 2630 h 944"/>
                              <a:gd name="T68" fmla="+- 0 2803 2423"/>
                              <a:gd name="T69" fmla="*/ T68 w 482"/>
                              <a:gd name="T70" fmla="+- 0 2630 1686"/>
                              <a:gd name="T71" fmla="*/ 2630 h 944"/>
                              <a:gd name="T72" fmla="+- 0 2624 2423"/>
                              <a:gd name="T73" fmla="*/ T72 w 482"/>
                              <a:gd name="T74" fmla="+- 0 2176 1686"/>
                              <a:gd name="T75" fmla="*/ 2176 h 944"/>
                              <a:gd name="T76" fmla="+- 0 2595 2423"/>
                              <a:gd name="T77" fmla="*/ T76 w 482"/>
                              <a:gd name="T78" fmla="+- 0 2102 1686"/>
                              <a:gd name="T79" fmla="*/ 2102 h 944"/>
                              <a:gd name="T80" fmla="+- 0 2565 2423"/>
                              <a:gd name="T81" fmla="*/ T80 w 482"/>
                              <a:gd name="T82" fmla="+- 0 2024 1686"/>
                              <a:gd name="T83" fmla="*/ 2024 h 944"/>
                              <a:gd name="T84" fmla="+- 0 2537 2423"/>
                              <a:gd name="T85" fmla="*/ T84 w 482"/>
                              <a:gd name="T86" fmla="+- 0 1942 1686"/>
                              <a:gd name="T87" fmla="*/ 1942 h 944"/>
                              <a:gd name="T88" fmla="+- 0 2511 2423"/>
                              <a:gd name="T89" fmla="*/ T88 w 482"/>
                              <a:gd name="T90" fmla="+- 0 1855 1686"/>
                              <a:gd name="T91" fmla="*/ 1855 h 944"/>
                              <a:gd name="T92" fmla="+- 0 2508 2423"/>
                              <a:gd name="T93" fmla="*/ T92 w 482"/>
                              <a:gd name="T94" fmla="+- 0 1855 1686"/>
                              <a:gd name="T95" fmla="*/ 1855 h 944"/>
                              <a:gd name="T96" fmla="+- 0 2512 2423"/>
                              <a:gd name="T97" fmla="*/ T96 w 482"/>
                              <a:gd name="T98" fmla="+- 0 1918 1686"/>
                              <a:gd name="T99" fmla="*/ 1918 h 944"/>
                              <a:gd name="T100" fmla="+- 0 2515 2423"/>
                              <a:gd name="T101" fmla="*/ T100 w 482"/>
                              <a:gd name="T102" fmla="+- 0 1983 1686"/>
                              <a:gd name="T103" fmla="*/ 1983 h 944"/>
                              <a:gd name="T104" fmla="+- 0 2517 2423"/>
                              <a:gd name="T105" fmla="*/ T104 w 482"/>
                              <a:gd name="T106" fmla="+- 0 2051 1686"/>
                              <a:gd name="T107" fmla="*/ 2051 h 944"/>
                              <a:gd name="T108" fmla="+- 0 2518 2423"/>
                              <a:gd name="T109" fmla="*/ T108 w 482"/>
                              <a:gd name="T110" fmla="+- 0 2126 1686"/>
                              <a:gd name="T111" fmla="*/ 2126 h 944"/>
                              <a:gd name="T112" fmla="+- 0 2519 2423"/>
                              <a:gd name="T113" fmla="*/ T112 w 482"/>
                              <a:gd name="T114" fmla="+- 0 2209 1686"/>
                              <a:gd name="T115" fmla="*/ 2209 h 944"/>
                              <a:gd name="T116" fmla="+- 0 2519 2423"/>
                              <a:gd name="T117" fmla="*/ T116 w 482"/>
                              <a:gd name="T118" fmla="+- 0 2303 1686"/>
                              <a:gd name="T119" fmla="*/ 2303 h 944"/>
                              <a:gd name="T120" fmla="+- 0 2519 2423"/>
                              <a:gd name="T121" fmla="*/ T120 w 482"/>
                              <a:gd name="T122" fmla="+- 0 2630 1686"/>
                              <a:gd name="T123" fmla="*/ 2630 h 944"/>
                              <a:gd name="T124" fmla="+- 0 2423 2423"/>
                              <a:gd name="T125" fmla="*/ T124 w 482"/>
                              <a:gd name="T126" fmla="+- 0 2630 1686"/>
                              <a:gd name="T127" fmla="*/ 2630 h 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482" h="944">
                                <a:moveTo>
                                  <a:pt x="0" y="944"/>
                                </a:moveTo>
                                <a:lnTo>
                                  <a:pt x="0" y="0"/>
                                </a:lnTo>
                                <a:lnTo>
                                  <a:pt x="100" y="0"/>
                                </a:lnTo>
                                <a:lnTo>
                                  <a:pt x="274" y="442"/>
                                </a:lnTo>
                                <a:lnTo>
                                  <a:pt x="305" y="523"/>
                                </a:lnTo>
                                <a:lnTo>
                                  <a:pt x="337" y="607"/>
                                </a:lnTo>
                                <a:lnTo>
                                  <a:pt x="368" y="691"/>
                                </a:lnTo>
                                <a:lnTo>
                                  <a:pt x="394" y="771"/>
                                </a:lnTo>
                                <a:lnTo>
                                  <a:pt x="397" y="771"/>
                                </a:lnTo>
                                <a:lnTo>
                                  <a:pt x="393" y="685"/>
                                </a:lnTo>
                                <a:lnTo>
                                  <a:pt x="389" y="602"/>
                                </a:lnTo>
                                <a:lnTo>
                                  <a:pt x="387" y="518"/>
                                </a:lnTo>
                                <a:lnTo>
                                  <a:pt x="385" y="431"/>
                                </a:lnTo>
                                <a:lnTo>
                                  <a:pt x="385" y="337"/>
                                </a:lnTo>
                                <a:lnTo>
                                  <a:pt x="385" y="0"/>
                                </a:lnTo>
                                <a:lnTo>
                                  <a:pt x="481" y="0"/>
                                </a:lnTo>
                                <a:lnTo>
                                  <a:pt x="481" y="944"/>
                                </a:lnTo>
                                <a:lnTo>
                                  <a:pt x="380" y="944"/>
                                </a:lnTo>
                                <a:lnTo>
                                  <a:pt x="201" y="490"/>
                                </a:lnTo>
                                <a:lnTo>
                                  <a:pt x="172" y="416"/>
                                </a:lnTo>
                                <a:lnTo>
                                  <a:pt x="142" y="338"/>
                                </a:lnTo>
                                <a:lnTo>
                                  <a:pt x="114" y="256"/>
                                </a:lnTo>
                                <a:lnTo>
                                  <a:pt x="88" y="169"/>
                                </a:lnTo>
                                <a:lnTo>
                                  <a:pt x="85" y="169"/>
                                </a:lnTo>
                                <a:lnTo>
                                  <a:pt x="89" y="232"/>
                                </a:lnTo>
                                <a:lnTo>
                                  <a:pt x="92" y="297"/>
                                </a:lnTo>
                                <a:lnTo>
                                  <a:pt x="94" y="365"/>
                                </a:lnTo>
                                <a:lnTo>
                                  <a:pt x="95" y="440"/>
                                </a:lnTo>
                                <a:lnTo>
                                  <a:pt x="96" y="523"/>
                                </a:lnTo>
                                <a:lnTo>
                                  <a:pt x="96" y="617"/>
                                </a:lnTo>
                                <a:lnTo>
                                  <a:pt x="96" y="944"/>
                                </a:lnTo>
                                <a:lnTo>
                                  <a:pt x="0" y="9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CB6D1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7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0" y="1626"/>
                            <a:ext cx="597" cy="1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E13650" id="docshapegroup35" o:spid="_x0000_s1026" style="position:absolute;margin-left:49.3pt;margin-top:81.35pt;width:96.35pt;height:50.55pt;z-index:-251533824;mso-position-horizontal-relative:page" coordorigin="986,1627" coordsize="1927,10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">
                <v:shape id="docshape36" o:spid="_x0000_s1027" style="position:absolute;left:993;top:1686;width:715;height:944;visibility:visible;mso-wrap-style:square;v-text-anchor:top" coordsize="715,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" path="m660,l539,,433,431r-21,90l393,601r-16,77l363,756r-4,l343,677,326,600,306,519,283,431,174,,56,,,944r97,l115,545r7,-159l125,310r1,-73l126,168r4,l146,251r19,86l186,424,318,938r70,l503,496r21,-83l544,330r18,-82l578,168r6,l583,235r1,73l586,384r4,78l594,538r20,406l714,944,660,xe" fillcolor="#cb6d1c" stroked="f">
                  <v:path arrowok="t" o:connecttype="custom" o:connectlocs="660,1686;539,1686;433,2117;412,2207;393,2287;377,2364;363,2442;359,2442;343,2363;326,2286;306,2205;283,2117;174,1686;56,1686;0,2630;97,2630;115,2231;122,2072;125,1996;126,1923;126,1854;130,1854;146,1937;165,2023;186,2110;318,2624;388,2624;503,2182;524,2099;544,2016;562,1934;578,1854;584,1854;583,1921;584,1994;586,2070;590,2148;594,2224;614,2630;714,2630;660,1686" o:connectangles="0,0,0,0,0,0,0,0,0,0,0,0,0,0,0,0,0,0,0,0,0,0,0,0,0,0,0,0,0,0,0,0,0,0,0,0,0,0,0,0,0"/>
                </v:shape>
                <v:shape id="docshape37" o:spid="_x0000_s1028" style="position:absolute;left:993;top:1686;width:715;height:944;visibility:visible;mso-wrap-style:square;v-text-anchor:top" coordsize="715,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" path="m594,538r-4,-76l586,384r-2,-76l583,235r1,-67l578,168r-16,80l544,330r-20,83l503,496,388,938r-70,l209,514,186,424,165,337,146,251,130,168r-4,l126,237r-1,73l122,386r-3,78l115,545,97,944,,944,56,,174,,283,431r23,88l326,600r17,77l359,756r4,l377,678r16,-77l412,521r21,-90l539,,660,r54,944l614,944,594,538xe" filled="f" strokecolor="#cb6d1c">
                  <v:path arrowok="t" o:connecttype="custom" o:connectlocs="594,2224;590,2148;586,2070;584,1994;583,1921;584,1854;578,1854;562,1934;544,2016;524,2099;503,2182;388,2624;318,2624;209,2200;186,2110;165,2023;146,1937;130,1854;126,1854;126,1923;125,1996;122,2072;119,2150;115,2231;97,2630;0,2630;56,1686;174,1686;283,2117;306,2205;326,2286;343,2363;359,2442;363,2442;377,2364;393,2287;412,2207;433,2117;539,1686;660,1686;714,2630;614,2630;594,2224" o:connectangles="0,0,0,0,0,0,0,0,0,0,0,0,0,0,0,0,0,0,0,0,0,0,0,0,0,0,0,0,0,0,0,0,0,0,0,0,0,0,0,0,0,0,0"/>
                </v:shape>
                <v:shape id="docshape38" o:spid="_x0000_s1029" style="position:absolute;left:1780;top:1686;width:1125;height:944;visibility:visible;mso-wrap-style:square;v-text-anchor:top" coordsize="1125,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" path="m545,944l482,661,462,574,361,120r,454l182,574,231,335r11,-51l252,230r10,-57l270,119r4,l283,174r9,54l302,282r10,53l361,574r,-454l361,119,335,,216,,,944r105,l167,661r210,l438,944r107,xm1124,r-96,l1028,337r,94l1030,518r2,84l1036,685r4,86l1038,771r-27,-80l980,607,917,442,743,,643,r,944l739,944r,-421l738,440r-1,-75l735,297r-3,-65l728,169r3,l757,256r28,82l815,416r29,74l1023,944r101,l1124,xe" fillcolor="#cb6d1c" stroked="f">
                  <v:path arrowok="t" o:connecttype="custom" o:connectlocs="545,2630;482,2347;462,2260;361,1806;361,2260;182,2260;231,2021;242,1970;252,1916;262,1859;270,1805;274,1805;283,1860;292,1914;302,1968;312,2021;361,2260;361,1806;361,1805;335,1686;216,1686;0,2630;105,2630;167,2347;377,2347;438,2630;545,2630;1124,1686;1028,1686;1028,2023;1028,2117;1030,2204;1032,2288;1036,2371;1040,2457;1038,2457;1011,2377;980,2293;917,2128;743,1686;643,1686;643,2630;739,2630;739,2209;738,2126;737,2051;735,1983;732,1918;728,1855;731,1855;757,1942;785,2024;815,2102;844,2176;1023,2630;1124,2630;1124,1686" o:connectangles="0,0,0,0,0,0,0,0,0,0,0,0,0,0,0,0,0,0,0,0,0,0,0,0,0,0,0,0,0,0,0,0,0,0,0,0,0,0,0,0,0,0,0,0,0,0,0,0,0,0,0,0,0,0,0,0,0"/>
                </v:shape>
                <v:shape id="docshape39" o:spid="_x0000_s1030" style="position:absolute;left:2422;top:1686;width:482;height:944;visibility:visible;mso-wrap-style:square;v-text-anchor:top" coordsize="482,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" path="m,944l,,100,,274,442r31,81l337,607r31,84l394,771r3,l393,685r-4,-83l387,518r-2,-87l385,337,385,r96,l481,944r-101,l201,490,172,416,142,338,114,256,88,169r-3,l89,232r3,65l94,365r1,75l96,523r,94l96,944,,944xe" filled="f" strokecolor="#cb6d1c">
                  <v:path arrowok="t" o:connecttype="custom" o:connectlocs="0,2630;0,1686;100,1686;274,2128;305,2209;337,2293;368,2377;394,2457;397,2457;393,2371;389,2288;387,2204;385,2117;385,2023;385,1686;481,1686;481,2630;380,2630;201,2176;172,2102;142,2024;114,1942;88,1855;85,1855;89,1918;92,1983;94,2051;95,2126;96,2209;96,2303;96,2630;0,2630" o:connectangles="0,0,0,0,0,0,0,0,0,0,0,0,0,0,0,0,0,0,0,0,0,0,0,0,0,0,0,0,0,0,0,0"/>
                </v:shape>
                <v:shape id="docshape40" o:spid="_x0000_s1031" type="#_x0000_t75" style="position:absolute;left:1750;top:1626;width:597;height:1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">
                  <v:imagedata r:id="rId19" o:title=""/>
                </v:shape>
                <w10:wrap anchorx="page"/>
              </v:group>
            </w:pict>
          </mc:Fallback>
        </mc:AlternateContent>
      </w:r>
      <w:r>
        <w:rPr>
          <w:color w:val="00524D"/>
          <w:w w:val="55"/>
        </w:rPr>
        <w:t>L</w:t>
      </w:r>
      <w:r>
        <w:rPr>
          <w:color w:val="00524D"/>
          <w:w w:val="55"/>
        </w:rPr>
        <w:tab/>
      </w:r>
    </w:p>
    <w:p w14:paraId="564F5572" w14:textId="0953FA17" w:rsidR="00EB6170" w:rsidRDefault="002243A5">
      <w:pPr>
        <w:spacing w:before="1180" w:line="247" w:lineRule="auto"/>
        <w:ind w:left="131" w:right="3118"/>
        <w:rPr>
          <w:rFonts w:ascii="Arial"/>
          <w:sz w:val="45"/>
        </w:rPr>
      </w:pPr>
      <w:r>
        <w:rPr>
          <w:rFonts w:ascii="Arial"/>
          <w:color w:val="231F1F"/>
          <w:spacing w:val="-14"/>
          <w:sz w:val="45"/>
        </w:rPr>
        <w:t>TECHNIQUES</w:t>
      </w:r>
      <w:r>
        <w:rPr>
          <w:rFonts w:ascii="Arial"/>
          <w:color w:val="231F1F"/>
          <w:spacing w:val="-8"/>
          <w:sz w:val="45"/>
        </w:rPr>
        <w:t xml:space="preserve"> </w:t>
      </w:r>
      <w:r>
        <w:rPr>
          <w:rFonts w:ascii="Arial"/>
          <w:color w:val="231F1F"/>
          <w:spacing w:val="-14"/>
          <w:sz w:val="45"/>
        </w:rPr>
        <w:t>FOR</w:t>
      </w:r>
      <w:r>
        <w:rPr>
          <w:rFonts w:ascii="Arial"/>
          <w:color w:val="231F1F"/>
          <w:spacing w:val="-17"/>
          <w:sz w:val="45"/>
        </w:rPr>
        <w:t xml:space="preserve"> </w:t>
      </w:r>
      <w:r>
        <w:rPr>
          <w:rFonts w:ascii="Arial"/>
          <w:color w:val="231F1F"/>
          <w:spacing w:val="-14"/>
          <w:sz w:val="45"/>
        </w:rPr>
        <w:t xml:space="preserve">LOADING, </w:t>
      </w:r>
      <w:r>
        <w:rPr>
          <w:rFonts w:ascii="Arial"/>
          <w:color w:val="231F1F"/>
          <w:spacing w:val="-12"/>
          <w:sz w:val="45"/>
        </w:rPr>
        <w:t>DRIVING</w:t>
      </w:r>
      <w:r>
        <w:rPr>
          <w:rFonts w:ascii="Arial"/>
          <w:color w:val="231F1F"/>
          <w:spacing w:val="-19"/>
          <w:sz w:val="45"/>
        </w:rPr>
        <w:t xml:space="preserve"> </w:t>
      </w:r>
      <w:r>
        <w:rPr>
          <w:rFonts w:ascii="Arial"/>
          <w:color w:val="231F1F"/>
          <w:spacing w:val="-12"/>
          <w:sz w:val="45"/>
        </w:rPr>
        <w:t>AND</w:t>
      </w:r>
      <w:r>
        <w:rPr>
          <w:rFonts w:ascii="Arial"/>
          <w:color w:val="231F1F"/>
          <w:spacing w:val="-19"/>
          <w:sz w:val="45"/>
        </w:rPr>
        <w:t xml:space="preserve"> </w:t>
      </w:r>
      <w:r>
        <w:rPr>
          <w:rFonts w:ascii="Arial"/>
          <w:color w:val="231F1F"/>
          <w:spacing w:val="-12"/>
          <w:sz w:val="45"/>
        </w:rPr>
        <w:t>UNLOADING</w:t>
      </w:r>
      <w:r>
        <w:rPr>
          <w:rFonts w:ascii="Arial"/>
          <w:color w:val="231F1F"/>
          <w:spacing w:val="-7"/>
          <w:sz w:val="45"/>
        </w:rPr>
        <w:t xml:space="preserve"> </w:t>
      </w:r>
      <w:r>
        <w:rPr>
          <w:rFonts w:ascii="Arial"/>
          <w:color w:val="231F1F"/>
          <w:spacing w:val="-12"/>
          <w:sz w:val="45"/>
        </w:rPr>
        <w:t>TRUCKS</w:t>
      </w:r>
    </w:p>
    <w:p w14:paraId="564F5573" w14:textId="77777777" w:rsidR="00EB6170" w:rsidRDefault="002243A5">
      <w:pPr>
        <w:spacing w:before="1"/>
        <w:ind w:left="132"/>
        <w:rPr>
          <w:rFonts w:ascii="Arial"/>
          <w:sz w:val="45"/>
        </w:rPr>
      </w:pPr>
      <w:r>
        <w:rPr>
          <w:rFonts w:ascii="Arial"/>
          <w:color w:val="231F1F"/>
          <w:w w:val="90"/>
          <w:sz w:val="45"/>
        </w:rPr>
        <w:t>THAT</w:t>
      </w:r>
      <w:r>
        <w:rPr>
          <w:rFonts w:ascii="Arial"/>
          <w:color w:val="231F1F"/>
          <w:spacing w:val="2"/>
          <w:sz w:val="45"/>
        </w:rPr>
        <w:t xml:space="preserve"> </w:t>
      </w:r>
      <w:r>
        <w:rPr>
          <w:rFonts w:ascii="Arial"/>
          <w:color w:val="231F1F"/>
          <w:w w:val="90"/>
          <w:sz w:val="45"/>
        </w:rPr>
        <w:t>CARRY</w:t>
      </w:r>
      <w:r>
        <w:rPr>
          <w:rFonts w:ascii="Arial"/>
          <w:color w:val="231F1F"/>
          <w:spacing w:val="15"/>
          <w:sz w:val="45"/>
        </w:rPr>
        <w:t xml:space="preserve"> </w:t>
      </w:r>
      <w:r>
        <w:rPr>
          <w:rFonts w:ascii="Arial"/>
          <w:color w:val="231F1F"/>
          <w:w w:val="90"/>
          <w:sz w:val="45"/>
        </w:rPr>
        <w:t>LOGS</w:t>
      </w:r>
      <w:r>
        <w:rPr>
          <w:rFonts w:ascii="Arial"/>
          <w:color w:val="231F1F"/>
          <w:spacing w:val="13"/>
          <w:sz w:val="45"/>
        </w:rPr>
        <w:t xml:space="preserve"> </w:t>
      </w:r>
      <w:r>
        <w:rPr>
          <w:rFonts w:ascii="Arial"/>
          <w:color w:val="231F1F"/>
          <w:w w:val="90"/>
          <w:sz w:val="45"/>
        </w:rPr>
        <w:t>AND</w:t>
      </w:r>
      <w:r>
        <w:rPr>
          <w:rFonts w:ascii="Arial"/>
          <w:color w:val="231F1F"/>
          <w:spacing w:val="-1"/>
          <w:sz w:val="45"/>
        </w:rPr>
        <w:t xml:space="preserve"> </w:t>
      </w:r>
      <w:r>
        <w:rPr>
          <w:rFonts w:ascii="Arial"/>
          <w:color w:val="231F1F"/>
          <w:w w:val="90"/>
          <w:sz w:val="45"/>
        </w:rPr>
        <w:t>OTHER</w:t>
      </w:r>
      <w:r>
        <w:rPr>
          <w:rFonts w:ascii="Arial"/>
          <w:color w:val="231F1F"/>
          <w:spacing w:val="14"/>
          <w:sz w:val="45"/>
        </w:rPr>
        <w:t xml:space="preserve"> </w:t>
      </w:r>
      <w:r>
        <w:rPr>
          <w:rFonts w:ascii="Arial"/>
          <w:color w:val="231F1F"/>
          <w:w w:val="90"/>
          <w:sz w:val="45"/>
        </w:rPr>
        <w:t>FOREST</w:t>
      </w:r>
      <w:r>
        <w:rPr>
          <w:rFonts w:ascii="Arial"/>
          <w:color w:val="231F1F"/>
          <w:spacing w:val="19"/>
          <w:sz w:val="45"/>
        </w:rPr>
        <w:t xml:space="preserve"> </w:t>
      </w:r>
      <w:r>
        <w:rPr>
          <w:rFonts w:ascii="Arial"/>
          <w:color w:val="231F1F"/>
          <w:spacing w:val="-2"/>
          <w:w w:val="90"/>
          <w:sz w:val="45"/>
        </w:rPr>
        <w:t>PRODUCE</w:t>
      </w:r>
    </w:p>
    <w:p w14:paraId="564F5574" w14:textId="77777777" w:rsidR="00EB6170" w:rsidRDefault="00EB6170">
      <w:pPr>
        <w:pStyle w:val="BodyText"/>
        <w:rPr>
          <w:rFonts w:ascii="Arial"/>
          <w:sz w:val="50"/>
        </w:rPr>
      </w:pPr>
    </w:p>
    <w:p w14:paraId="564F5575" w14:textId="77777777" w:rsidR="00EB6170" w:rsidRDefault="00EB6170">
      <w:pPr>
        <w:pStyle w:val="BodyText"/>
        <w:rPr>
          <w:rFonts w:ascii="Arial"/>
          <w:sz w:val="50"/>
        </w:rPr>
      </w:pPr>
    </w:p>
    <w:p w14:paraId="564F5576" w14:textId="77777777" w:rsidR="00EB6170" w:rsidRDefault="00EB6170">
      <w:pPr>
        <w:pStyle w:val="BodyText"/>
        <w:rPr>
          <w:rFonts w:ascii="Arial"/>
          <w:sz w:val="50"/>
        </w:rPr>
      </w:pPr>
    </w:p>
    <w:p w14:paraId="564F5577" w14:textId="77777777" w:rsidR="00EB6170" w:rsidRDefault="00EB6170">
      <w:pPr>
        <w:pStyle w:val="BodyText"/>
        <w:rPr>
          <w:rFonts w:ascii="Arial"/>
          <w:sz w:val="50"/>
        </w:rPr>
      </w:pPr>
    </w:p>
    <w:p w14:paraId="564F5578" w14:textId="77777777" w:rsidR="00EB6170" w:rsidRDefault="00EB6170">
      <w:pPr>
        <w:pStyle w:val="BodyText"/>
        <w:rPr>
          <w:rFonts w:ascii="Arial"/>
          <w:sz w:val="50"/>
        </w:rPr>
      </w:pPr>
    </w:p>
    <w:p w14:paraId="564F5579" w14:textId="77777777" w:rsidR="00EB6170" w:rsidRDefault="00EB6170">
      <w:pPr>
        <w:pStyle w:val="BodyText"/>
        <w:rPr>
          <w:rFonts w:ascii="Arial"/>
          <w:sz w:val="50"/>
        </w:rPr>
      </w:pPr>
    </w:p>
    <w:p w14:paraId="564F557A" w14:textId="77777777" w:rsidR="00EB6170" w:rsidRDefault="00EB6170">
      <w:pPr>
        <w:pStyle w:val="BodyText"/>
        <w:rPr>
          <w:rFonts w:ascii="Arial"/>
          <w:sz w:val="50"/>
        </w:rPr>
      </w:pPr>
    </w:p>
    <w:p w14:paraId="564F557B" w14:textId="77777777" w:rsidR="00EB6170" w:rsidRDefault="00EB6170">
      <w:pPr>
        <w:pStyle w:val="BodyText"/>
        <w:rPr>
          <w:rFonts w:ascii="Arial"/>
          <w:sz w:val="50"/>
        </w:rPr>
      </w:pPr>
    </w:p>
    <w:p w14:paraId="564F557C" w14:textId="77777777" w:rsidR="00EB6170" w:rsidRDefault="00EB6170">
      <w:pPr>
        <w:pStyle w:val="BodyText"/>
        <w:rPr>
          <w:rFonts w:ascii="Arial"/>
          <w:sz w:val="50"/>
        </w:rPr>
      </w:pPr>
    </w:p>
    <w:p w14:paraId="564F557D" w14:textId="77777777" w:rsidR="00EB6170" w:rsidRDefault="00EB6170">
      <w:pPr>
        <w:pStyle w:val="BodyText"/>
        <w:rPr>
          <w:rFonts w:ascii="Arial"/>
          <w:sz w:val="50"/>
        </w:rPr>
      </w:pPr>
    </w:p>
    <w:p w14:paraId="564F557E" w14:textId="77777777" w:rsidR="00EB6170" w:rsidRDefault="00EB6170">
      <w:pPr>
        <w:pStyle w:val="BodyText"/>
        <w:rPr>
          <w:rFonts w:ascii="Arial"/>
          <w:sz w:val="50"/>
        </w:rPr>
      </w:pPr>
    </w:p>
    <w:p w14:paraId="564F557F" w14:textId="77777777" w:rsidR="00EB6170" w:rsidRDefault="00EB6170">
      <w:pPr>
        <w:pStyle w:val="BodyText"/>
        <w:rPr>
          <w:rFonts w:ascii="Arial"/>
          <w:sz w:val="50"/>
        </w:rPr>
      </w:pPr>
    </w:p>
    <w:p w14:paraId="564F5580" w14:textId="77777777" w:rsidR="00EB6170" w:rsidRDefault="00EB6170">
      <w:pPr>
        <w:pStyle w:val="BodyText"/>
        <w:rPr>
          <w:rFonts w:ascii="Arial"/>
          <w:sz w:val="50"/>
        </w:rPr>
      </w:pPr>
    </w:p>
    <w:p w14:paraId="564F5581" w14:textId="77777777" w:rsidR="00EB6170" w:rsidRDefault="00EB6170">
      <w:pPr>
        <w:pStyle w:val="BodyText"/>
        <w:rPr>
          <w:rFonts w:ascii="Arial"/>
          <w:sz w:val="50"/>
        </w:rPr>
      </w:pPr>
    </w:p>
    <w:p w14:paraId="564F5582" w14:textId="77777777" w:rsidR="00EB6170" w:rsidRDefault="00EB6170">
      <w:pPr>
        <w:pStyle w:val="BodyText"/>
        <w:rPr>
          <w:rFonts w:ascii="Arial"/>
          <w:sz w:val="50"/>
        </w:rPr>
      </w:pPr>
    </w:p>
    <w:p w14:paraId="564F5583" w14:textId="77777777" w:rsidR="00EB6170" w:rsidRDefault="00EB6170">
      <w:pPr>
        <w:pStyle w:val="BodyText"/>
        <w:rPr>
          <w:rFonts w:ascii="Arial"/>
          <w:sz w:val="50"/>
        </w:rPr>
      </w:pPr>
    </w:p>
    <w:p w14:paraId="564F5584" w14:textId="77777777" w:rsidR="00EB6170" w:rsidRDefault="00EB6170">
      <w:pPr>
        <w:pStyle w:val="BodyText"/>
        <w:rPr>
          <w:rFonts w:ascii="Arial"/>
          <w:sz w:val="50"/>
        </w:rPr>
      </w:pPr>
    </w:p>
    <w:p w14:paraId="564F5585" w14:textId="77777777" w:rsidR="00EB6170" w:rsidRDefault="00EB6170">
      <w:pPr>
        <w:pStyle w:val="BodyText"/>
        <w:rPr>
          <w:rFonts w:ascii="Arial"/>
          <w:sz w:val="50"/>
        </w:rPr>
      </w:pPr>
    </w:p>
    <w:p w14:paraId="564F5586" w14:textId="77777777" w:rsidR="00EB6170" w:rsidRDefault="00EB6170">
      <w:pPr>
        <w:pStyle w:val="BodyText"/>
        <w:spacing w:before="8"/>
        <w:rPr>
          <w:rFonts w:ascii="Arial"/>
          <w:sz w:val="48"/>
        </w:rPr>
      </w:pPr>
    </w:p>
    <w:p w14:paraId="564F5587" w14:textId="77777777" w:rsidR="00EB6170" w:rsidRPr="00456ED9" w:rsidRDefault="002243A5">
      <w:pPr>
        <w:tabs>
          <w:tab w:val="left" w:pos="8187"/>
        </w:tabs>
        <w:ind w:left="375"/>
        <w:rPr>
          <w:rFonts w:ascii="Arial"/>
          <w:b/>
          <w:bCs/>
          <w:sz w:val="23"/>
        </w:rPr>
      </w:pPr>
      <w:proofErr w:type="spellStart"/>
      <w:r>
        <w:rPr>
          <w:rFonts w:ascii="Arial"/>
          <w:b/>
          <w:color w:val="F79923"/>
          <w:sz w:val="31"/>
        </w:rPr>
        <w:t>orestWorks</w:t>
      </w:r>
      <w:proofErr w:type="spellEnd"/>
      <w:r>
        <w:rPr>
          <w:rFonts w:ascii="Arial"/>
          <w:b/>
          <w:color w:val="F79923"/>
          <w:spacing w:val="44"/>
          <w:sz w:val="31"/>
        </w:rPr>
        <w:t xml:space="preserve"> </w:t>
      </w:r>
      <w:r>
        <w:rPr>
          <w:rFonts w:ascii="Arial"/>
          <w:b/>
          <w:color w:val="F79923"/>
          <w:spacing w:val="-5"/>
          <w:sz w:val="31"/>
        </w:rPr>
        <w:t>ISC</w:t>
      </w:r>
      <w:r>
        <w:rPr>
          <w:rFonts w:ascii="Arial"/>
          <w:b/>
          <w:color w:val="F79923"/>
          <w:sz w:val="31"/>
        </w:rPr>
        <w:tab/>
      </w:r>
      <w:proofErr w:type="spellStart"/>
      <w:r w:rsidRPr="00456ED9">
        <w:rPr>
          <w:rFonts w:ascii="Arial"/>
          <w:b/>
          <w:bCs/>
          <w:color w:val="F79923"/>
          <w:sz w:val="23"/>
        </w:rPr>
        <w:t>ersion</w:t>
      </w:r>
      <w:proofErr w:type="spellEnd"/>
      <w:r w:rsidRPr="00456ED9">
        <w:rPr>
          <w:rFonts w:ascii="Arial"/>
          <w:b/>
          <w:bCs/>
          <w:color w:val="F79923"/>
          <w:spacing w:val="24"/>
          <w:sz w:val="23"/>
        </w:rPr>
        <w:t xml:space="preserve"> </w:t>
      </w:r>
      <w:r w:rsidRPr="00456ED9">
        <w:rPr>
          <w:rFonts w:ascii="Arial"/>
          <w:b/>
          <w:bCs/>
          <w:color w:val="F79923"/>
          <w:sz w:val="23"/>
        </w:rPr>
        <w:t>1,</w:t>
      </w:r>
      <w:r w:rsidRPr="00456ED9">
        <w:rPr>
          <w:rFonts w:ascii="Arial"/>
          <w:b/>
          <w:bCs/>
          <w:color w:val="F79923"/>
          <w:spacing w:val="13"/>
          <w:sz w:val="23"/>
        </w:rPr>
        <w:t xml:space="preserve"> </w:t>
      </w:r>
      <w:r w:rsidRPr="00456ED9">
        <w:rPr>
          <w:rFonts w:ascii="Arial"/>
          <w:b/>
          <w:bCs/>
          <w:color w:val="F79923"/>
          <w:sz w:val="23"/>
        </w:rPr>
        <w:t>August</w:t>
      </w:r>
      <w:r w:rsidRPr="00456ED9">
        <w:rPr>
          <w:rFonts w:ascii="Arial"/>
          <w:b/>
          <w:bCs/>
          <w:color w:val="F79923"/>
          <w:spacing w:val="42"/>
          <w:sz w:val="23"/>
        </w:rPr>
        <w:t xml:space="preserve"> </w:t>
      </w:r>
      <w:r w:rsidRPr="00456ED9">
        <w:rPr>
          <w:rFonts w:ascii="Arial"/>
          <w:b/>
          <w:bCs/>
          <w:color w:val="F79923"/>
          <w:spacing w:val="-4"/>
          <w:sz w:val="23"/>
        </w:rPr>
        <w:t>2014</w:t>
      </w:r>
    </w:p>
    <w:p w14:paraId="564F5588" w14:textId="77777777" w:rsidR="00EB6170" w:rsidRDefault="00EB6170">
      <w:pPr>
        <w:rPr>
          <w:rFonts w:ascii="Arial"/>
          <w:sz w:val="23"/>
        </w:rPr>
        <w:sectPr w:rsidR="00EB6170">
          <w:footerReference w:type="even" r:id="rId20"/>
          <w:type w:val="continuous"/>
          <w:pgSz w:w="12270" w:h="17200"/>
          <w:pgMar w:top="40" w:right="820" w:bottom="0" w:left="800" w:header="0" w:footer="0" w:gutter="0"/>
          <w:pgNumType w:start="2"/>
          <w:cols w:space="720"/>
        </w:sectPr>
      </w:pPr>
    </w:p>
    <w:p w14:paraId="564F5589" w14:textId="77777777" w:rsidR="00EB6170" w:rsidRDefault="00EB6170">
      <w:pPr>
        <w:pStyle w:val="BodyText"/>
        <w:rPr>
          <w:rFonts w:ascii="Arial"/>
          <w:sz w:val="20"/>
        </w:rPr>
      </w:pPr>
    </w:p>
    <w:p w14:paraId="564F558A" w14:textId="77777777" w:rsidR="00EB6170" w:rsidRDefault="00EB6170">
      <w:pPr>
        <w:pStyle w:val="BodyText"/>
        <w:rPr>
          <w:rFonts w:ascii="Arial"/>
          <w:sz w:val="20"/>
        </w:rPr>
      </w:pPr>
    </w:p>
    <w:p w14:paraId="564F558B" w14:textId="77777777" w:rsidR="00EB6170" w:rsidRDefault="00EB6170">
      <w:pPr>
        <w:pStyle w:val="BodyText"/>
        <w:rPr>
          <w:rFonts w:ascii="Arial"/>
          <w:sz w:val="20"/>
        </w:rPr>
      </w:pPr>
    </w:p>
    <w:p w14:paraId="564F558C" w14:textId="77777777" w:rsidR="00EB6170" w:rsidRDefault="00EB6170">
      <w:pPr>
        <w:pStyle w:val="BodyText"/>
        <w:spacing w:before="7"/>
        <w:rPr>
          <w:rFonts w:ascii="Arial"/>
        </w:rPr>
      </w:pPr>
    </w:p>
    <w:p w14:paraId="564F558D" w14:textId="77777777" w:rsidR="00EB6170" w:rsidRDefault="002243A5">
      <w:pPr>
        <w:pStyle w:val="BodyText"/>
        <w:ind w:left="2097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564F62C6" wp14:editId="564F62C7">
            <wp:extent cx="5074385" cy="1975103"/>
            <wp:effectExtent l="0" t="0" r="0" b="0"/>
            <wp:docPr id="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4385" cy="197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F558E" w14:textId="77777777" w:rsidR="00EB6170" w:rsidRDefault="00EB6170">
      <w:pPr>
        <w:pStyle w:val="BodyText"/>
        <w:rPr>
          <w:rFonts w:ascii="Arial"/>
          <w:sz w:val="20"/>
        </w:rPr>
      </w:pPr>
    </w:p>
    <w:p w14:paraId="564F558F" w14:textId="77777777" w:rsidR="00EB6170" w:rsidRDefault="00EB6170">
      <w:pPr>
        <w:pStyle w:val="BodyText"/>
        <w:rPr>
          <w:rFonts w:ascii="Arial"/>
          <w:sz w:val="20"/>
        </w:rPr>
      </w:pPr>
    </w:p>
    <w:p w14:paraId="564F5590" w14:textId="77777777" w:rsidR="00EB6170" w:rsidRDefault="00EB6170">
      <w:pPr>
        <w:pStyle w:val="BodyText"/>
        <w:rPr>
          <w:rFonts w:ascii="Arial"/>
          <w:sz w:val="20"/>
        </w:rPr>
      </w:pPr>
    </w:p>
    <w:p w14:paraId="564F5591" w14:textId="77777777" w:rsidR="00EB6170" w:rsidRDefault="00EB6170">
      <w:pPr>
        <w:pStyle w:val="BodyText"/>
        <w:rPr>
          <w:rFonts w:ascii="Arial"/>
          <w:sz w:val="20"/>
        </w:rPr>
      </w:pPr>
    </w:p>
    <w:p w14:paraId="564F5592" w14:textId="77777777" w:rsidR="00EB6170" w:rsidRDefault="00EB6170">
      <w:pPr>
        <w:pStyle w:val="BodyText"/>
        <w:rPr>
          <w:rFonts w:ascii="Arial"/>
          <w:sz w:val="20"/>
        </w:rPr>
      </w:pPr>
    </w:p>
    <w:p w14:paraId="564F5593" w14:textId="6F9F38EA" w:rsidR="00EB6170" w:rsidRDefault="002243A5">
      <w:pPr>
        <w:pStyle w:val="BodyText"/>
        <w:spacing w:before="1"/>
        <w:rPr>
          <w:rFonts w:ascii="Arial"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50912" behindDoc="1" locked="0" layoutInCell="1" allowOverlap="1" wp14:anchorId="564F62C8" wp14:editId="6280508E">
                <wp:simplePos x="0" y="0"/>
                <wp:positionH relativeFrom="page">
                  <wp:posOffset>2075815</wp:posOffset>
                </wp:positionH>
                <wp:positionV relativeFrom="paragraph">
                  <wp:posOffset>147320</wp:posOffset>
                </wp:positionV>
                <wp:extent cx="3578860" cy="2517140"/>
                <wp:effectExtent l="0" t="0" r="0" b="0"/>
                <wp:wrapTopAndBottom/>
                <wp:docPr id="769" name="docshapegroup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78860" cy="2517140"/>
                          <a:chOff x="3269" y="232"/>
                          <a:chExt cx="5636" cy="3964"/>
                        </a:xfrm>
                      </wpg:grpSpPr>
                      <pic:pic xmlns:pic="http://schemas.openxmlformats.org/drawingml/2006/picture">
                        <pic:nvPicPr>
                          <pic:cNvPr id="770" name="docshape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9" y="272"/>
                            <a:ext cx="5556" cy="38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1" name="docshape43"/>
                        <wps:cNvSpPr>
                          <a:spLocks/>
                        </wps:cNvSpPr>
                        <wps:spPr bwMode="auto">
                          <a:xfrm>
                            <a:off x="3309" y="272"/>
                            <a:ext cx="5556" cy="3884"/>
                          </a:xfrm>
                          <a:custGeom>
                            <a:avLst/>
                            <a:gdLst>
                              <a:gd name="T0" fmla="+- 0 3479 3309"/>
                              <a:gd name="T1" fmla="*/ T0 w 5556"/>
                              <a:gd name="T2" fmla="+- 0 272 272"/>
                              <a:gd name="T3" fmla="*/ 272 h 3884"/>
                              <a:gd name="T4" fmla="+- 0 3381 3309"/>
                              <a:gd name="T5" fmla="*/ T4 w 5556"/>
                              <a:gd name="T6" fmla="+- 0 275 272"/>
                              <a:gd name="T7" fmla="*/ 275 h 3884"/>
                              <a:gd name="T8" fmla="+- 0 3331 3309"/>
                              <a:gd name="T9" fmla="*/ T8 w 5556"/>
                              <a:gd name="T10" fmla="+- 0 293 272"/>
                              <a:gd name="T11" fmla="*/ 293 h 3884"/>
                              <a:gd name="T12" fmla="+- 0 3312 3309"/>
                              <a:gd name="T13" fmla="*/ T12 w 5556"/>
                              <a:gd name="T14" fmla="+- 0 344 272"/>
                              <a:gd name="T15" fmla="*/ 344 h 3884"/>
                              <a:gd name="T16" fmla="+- 0 3309 3309"/>
                              <a:gd name="T17" fmla="*/ T16 w 5556"/>
                              <a:gd name="T18" fmla="+- 0 442 272"/>
                              <a:gd name="T19" fmla="*/ 442 h 3884"/>
                              <a:gd name="T20" fmla="+- 0 3309 3309"/>
                              <a:gd name="T21" fmla="*/ T20 w 5556"/>
                              <a:gd name="T22" fmla="+- 0 3985 272"/>
                              <a:gd name="T23" fmla="*/ 3985 h 3884"/>
                              <a:gd name="T24" fmla="+- 0 3312 3309"/>
                              <a:gd name="T25" fmla="*/ T24 w 5556"/>
                              <a:gd name="T26" fmla="+- 0 4084 272"/>
                              <a:gd name="T27" fmla="*/ 4084 h 3884"/>
                              <a:gd name="T28" fmla="+- 0 3331 3309"/>
                              <a:gd name="T29" fmla="*/ T28 w 5556"/>
                              <a:gd name="T30" fmla="+- 0 4134 272"/>
                              <a:gd name="T31" fmla="*/ 4134 h 3884"/>
                              <a:gd name="T32" fmla="+- 0 3381 3309"/>
                              <a:gd name="T33" fmla="*/ T32 w 5556"/>
                              <a:gd name="T34" fmla="+- 0 4153 272"/>
                              <a:gd name="T35" fmla="*/ 4153 h 3884"/>
                              <a:gd name="T36" fmla="+- 0 3479 3309"/>
                              <a:gd name="T37" fmla="*/ T36 w 5556"/>
                              <a:gd name="T38" fmla="+- 0 4155 272"/>
                              <a:gd name="T39" fmla="*/ 4155 h 3884"/>
                              <a:gd name="T40" fmla="+- 0 8695 3309"/>
                              <a:gd name="T41" fmla="*/ T40 w 5556"/>
                              <a:gd name="T42" fmla="+- 0 4155 272"/>
                              <a:gd name="T43" fmla="*/ 4155 h 3884"/>
                              <a:gd name="T44" fmla="+- 0 8793 3309"/>
                              <a:gd name="T45" fmla="*/ T44 w 5556"/>
                              <a:gd name="T46" fmla="+- 0 4153 272"/>
                              <a:gd name="T47" fmla="*/ 4153 h 3884"/>
                              <a:gd name="T48" fmla="+- 0 8844 3309"/>
                              <a:gd name="T49" fmla="*/ T48 w 5556"/>
                              <a:gd name="T50" fmla="+- 0 4134 272"/>
                              <a:gd name="T51" fmla="*/ 4134 h 3884"/>
                              <a:gd name="T52" fmla="+- 0 8863 3309"/>
                              <a:gd name="T53" fmla="*/ T52 w 5556"/>
                              <a:gd name="T54" fmla="+- 0 4084 272"/>
                              <a:gd name="T55" fmla="*/ 4084 h 3884"/>
                              <a:gd name="T56" fmla="+- 0 8865 3309"/>
                              <a:gd name="T57" fmla="*/ T56 w 5556"/>
                              <a:gd name="T58" fmla="+- 0 3985 272"/>
                              <a:gd name="T59" fmla="*/ 3985 h 3884"/>
                              <a:gd name="T60" fmla="+- 0 8865 3309"/>
                              <a:gd name="T61" fmla="*/ T60 w 5556"/>
                              <a:gd name="T62" fmla="+- 0 442 272"/>
                              <a:gd name="T63" fmla="*/ 442 h 3884"/>
                              <a:gd name="T64" fmla="+- 0 8863 3309"/>
                              <a:gd name="T65" fmla="*/ T64 w 5556"/>
                              <a:gd name="T66" fmla="+- 0 344 272"/>
                              <a:gd name="T67" fmla="*/ 344 h 3884"/>
                              <a:gd name="T68" fmla="+- 0 8844 3309"/>
                              <a:gd name="T69" fmla="*/ T68 w 5556"/>
                              <a:gd name="T70" fmla="+- 0 293 272"/>
                              <a:gd name="T71" fmla="*/ 293 h 3884"/>
                              <a:gd name="T72" fmla="+- 0 8793 3309"/>
                              <a:gd name="T73" fmla="*/ T72 w 5556"/>
                              <a:gd name="T74" fmla="+- 0 275 272"/>
                              <a:gd name="T75" fmla="*/ 275 h 3884"/>
                              <a:gd name="T76" fmla="+- 0 8695 3309"/>
                              <a:gd name="T77" fmla="*/ T76 w 5556"/>
                              <a:gd name="T78" fmla="+- 0 272 272"/>
                              <a:gd name="T79" fmla="*/ 272 h 3884"/>
                              <a:gd name="T80" fmla="+- 0 3479 3309"/>
                              <a:gd name="T81" fmla="*/ T80 w 5556"/>
                              <a:gd name="T82" fmla="+- 0 272 272"/>
                              <a:gd name="T83" fmla="*/ 272 h 38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556" h="3884">
                                <a:moveTo>
                                  <a:pt x="170" y="0"/>
                                </a:moveTo>
                                <a:lnTo>
                                  <a:pt x="72" y="3"/>
                                </a:lnTo>
                                <a:lnTo>
                                  <a:pt x="22" y="21"/>
                                </a:lnTo>
                                <a:lnTo>
                                  <a:pt x="3" y="72"/>
                                </a:lnTo>
                                <a:lnTo>
                                  <a:pt x="0" y="170"/>
                                </a:lnTo>
                                <a:lnTo>
                                  <a:pt x="0" y="3713"/>
                                </a:lnTo>
                                <a:lnTo>
                                  <a:pt x="3" y="3812"/>
                                </a:lnTo>
                                <a:lnTo>
                                  <a:pt x="22" y="3862"/>
                                </a:lnTo>
                                <a:lnTo>
                                  <a:pt x="72" y="3881"/>
                                </a:lnTo>
                                <a:lnTo>
                                  <a:pt x="170" y="3883"/>
                                </a:lnTo>
                                <a:lnTo>
                                  <a:pt x="5386" y="3883"/>
                                </a:lnTo>
                                <a:lnTo>
                                  <a:pt x="5484" y="3881"/>
                                </a:lnTo>
                                <a:lnTo>
                                  <a:pt x="5535" y="3862"/>
                                </a:lnTo>
                                <a:lnTo>
                                  <a:pt x="5554" y="3812"/>
                                </a:lnTo>
                                <a:lnTo>
                                  <a:pt x="5556" y="3713"/>
                                </a:lnTo>
                                <a:lnTo>
                                  <a:pt x="5556" y="170"/>
                                </a:lnTo>
                                <a:lnTo>
                                  <a:pt x="5554" y="72"/>
                                </a:lnTo>
                                <a:lnTo>
                                  <a:pt x="5535" y="21"/>
                                </a:lnTo>
                                <a:lnTo>
                                  <a:pt x="5484" y="3"/>
                                </a:lnTo>
                                <a:lnTo>
                                  <a:pt x="5386" y="0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81848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4E7E57" id="docshapegroup41" o:spid="_x0000_s1026" style="position:absolute;margin-left:163.45pt;margin-top:11.6pt;width:281.8pt;height:198.2pt;z-index:-251565568;mso-wrap-distance-left:0;mso-wrap-distance-right:0;mso-position-horizontal-relative:page" coordorigin="3269,232" coordsize="5636,3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">
                <v:shape id="docshape42" o:spid="_x0000_s1027" type="#_x0000_t75" style="position:absolute;left:3309;top:272;width:5556;height:3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">
                  <v:imagedata r:id="rId25" o:title=""/>
                </v:shape>
                <v:shape id="docshape43" o:spid="_x0000_s1028" style="position:absolute;left:3309;top:272;width:5556;height:3884;visibility:visible;mso-wrap-style:square;v-text-anchor:top" coordsize="5556,3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" path="m170,l72,3,22,21,3,72,,170,,3713r3,99l22,3862r50,19l170,3883r5216,l5484,3881r51,-19l5554,3812r2,-99l5556,170r-2,-98l5535,21,5484,3,5386,,170,xe" filled="f" strokecolor="#818487" strokeweight="4pt">
                  <v:path arrowok="t" o:connecttype="custom" o:connectlocs="170,272;72,275;22,293;3,344;0,442;0,3985;3,4084;22,4134;72,4153;170,4155;5386,4155;5484,4153;5535,4134;5554,4084;5556,3985;5556,442;5554,344;5535,293;5484,275;5386,272;170,272" o:connectangles="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564F5594" w14:textId="77777777" w:rsidR="00EB6170" w:rsidRDefault="00EB6170">
      <w:pPr>
        <w:pStyle w:val="BodyText"/>
        <w:rPr>
          <w:rFonts w:ascii="Arial"/>
          <w:sz w:val="20"/>
        </w:rPr>
      </w:pPr>
    </w:p>
    <w:p w14:paraId="564F5595" w14:textId="77777777" w:rsidR="00EB6170" w:rsidRDefault="00EB6170">
      <w:pPr>
        <w:pStyle w:val="BodyText"/>
        <w:rPr>
          <w:rFonts w:ascii="Arial"/>
          <w:sz w:val="20"/>
        </w:rPr>
      </w:pPr>
    </w:p>
    <w:p w14:paraId="564F5596" w14:textId="77777777" w:rsidR="00EB6170" w:rsidRDefault="00EB6170">
      <w:pPr>
        <w:pStyle w:val="BodyText"/>
        <w:rPr>
          <w:rFonts w:ascii="Arial"/>
          <w:sz w:val="20"/>
        </w:rPr>
      </w:pPr>
    </w:p>
    <w:p w14:paraId="564F5597" w14:textId="77777777" w:rsidR="00EB6170" w:rsidRDefault="00EB6170">
      <w:pPr>
        <w:pStyle w:val="BodyText"/>
        <w:rPr>
          <w:rFonts w:ascii="Arial"/>
          <w:sz w:val="20"/>
        </w:rPr>
      </w:pPr>
    </w:p>
    <w:p w14:paraId="564F5598" w14:textId="77777777" w:rsidR="00EB6170" w:rsidRDefault="00EB6170">
      <w:pPr>
        <w:pStyle w:val="BodyText"/>
        <w:rPr>
          <w:rFonts w:ascii="Arial"/>
          <w:sz w:val="20"/>
        </w:rPr>
      </w:pPr>
    </w:p>
    <w:p w14:paraId="564F5599" w14:textId="77777777" w:rsidR="00EB6170" w:rsidRDefault="00EB6170">
      <w:pPr>
        <w:pStyle w:val="BodyText"/>
        <w:rPr>
          <w:rFonts w:ascii="Arial"/>
          <w:sz w:val="20"/>
        </w:rPr>
      </w:pPr>
    </w:p>
    <w:p w14:paraId="564F559A" w14:textId="77777777" w:rsidR="00EB6170" w:rsidRDefault="00EB6170">
      <w:pPr>
        <w:pStyle w:val="BodyText"/>
        <w:rPr>
          <w:rFonts w:ascii="Arial"/>
          <w:sz w:val="20"/>
        </w:rPr>
      </w:pPr>
    </w:p>
    <w:p w14:paraId="564F559B" w14:textId="77777777" w:rsidR="00EB6170" w:rsidRDefault="00EB6170">
      <w:pPr>
        <w:pStyle w:val="BodyText"/>
        <w:rPr>
          <w:rFonts w:ascii="Arial"/>
          <w:sz w:val="20"/>
        </w:rPr>
      </w:pPr>
    </w:p>
    <w:p w14:paraId="564F559C" w14:textId="77777777" w:rsidR="00EB6170" w:rsidRDefault="00EB6170">
      <w:pPr>
        <w:pStyle w:val="BodyText"/>
        <w:rPr>
          <w:rFonts w:ascii="Arial"/>
          <w:sz w:val="20"/>
        </w:rPr>
      </w:pPr>
    </w:p>
    <w:p w14:paraId="564F559D" w14:textId="77777777" w:rsidR="00EB6170" w:rsidRDefault="00EB6170">
      <w:pPr>
        <w:pStyle w:val="BodyText"/>
        <w:rPr>
          <w:rFonts w:ascii="Arial"/>
          <w:sz w:val="20"/>
        </w:rPr>
      </w:pPr>
    </w:p>
    <w:p w14:paraId="564F559E" w14:textId="77777777" w:rsidR="00EB6170" w:rsidRDefault="00EB6170">
      <w:pPr>
        <w:pStyle w:val="BodyText"/>
        <w:rPr>
          <w:rFonts w:ascii="Arial"/>
          <w:sz w:val="20"/>
        </w:rPr>
      </w:pPr>
    </w:p>
    <w:p w14:paraId="564F559F" w14:textId="77777777" w:rsidR="00EB6170" w:rsidRDefault="00EB6170">
      <w:pPr>
        <w:pStyle w:val="BodyText"/>
        <w:rPr>
          <w:rFonts w:ascii="Arial"/>
          <w:sz w:val="20"/>
        </w:rPr>
      </w:pPr>
    </w:p>
    <w:p w14:paraId="564F55A0" w14:textId="77777777" w:rsidR="00EB6170" w:rsidRDefault="00EB6170">
      <w:pPr>
        <w:pStyle w:val="BodyText"/>
        <w:rPr>
          <w:rFonts w:ascii="Arial"/>
          <w:sz w:val="20"/>
        </w:rPr>
      </w:pPr>
    </w:p>
    <w:p w14:paraId="564F55A1" w14:textId="77777777" w:rsidR="00EB6170" w:rsidRDefault="00EB6170">
      <w:pPr>
        <w:pStyle w:val="BodyText"/>
        <w:rPr>
          <w:rFonts w:ascii="Arial"/>
          <w:sz w:val="20"/>
        </w:rPr>
      </w:pPr>
    </w:p>
    <w:p w14:paraId="564F55A2" w14:textId="77777777" w:rsidR="00EB6170" w:rsidRDefault="00EB6170">
      <w:pPr>
        <w:pStyle w:val="BodyText"/>
        <w:rPr>
          <w:rFonts w:ascii="Arial"/>
          <w:sz w:val="20"/>
        </w:rPr>
      </w:pPr>
    </w:p>
    <w:p w14:paraId="564F55A3" w14:textId="77777777" w:rsidR="00EB6170" w:rsidRDefault="00EB6170">
      <w:pPr>
        <w:pStyle w:val="BodyText"/>
        <w:rPr>
          <w:rFonts w:ascii="Arial"/>
          <w:sz w:val="20"/>
        </w:rPr>
      </w:pPr>
    </w:p>
    <w:p w14:paraId="564F55A4" w14:textId="77777777" w:rsidR="00EB6170" w:rsidRDefault="00EB6170">
      <w:pPr>
        <w:pStyle w:val="BodyText"/>
        <w:spacing w:before="9"/>
        <w:rPr>
          <w:rFonts w:ascii="Arial"/>
          <w:sz w:val="25"/>
        </w:rPr>
      </w:pPr>
    </w:p>
    <w:p w14:paraId="564F55A5" w14:textId="77777777" w:rsidR="00EB6170" w:rsidRDefault="002243A5">
      <w:pPr>
        <w:spacing w:before="104"/>
        <w:ind w:right="1127"/>
        <w:jc w:val="right"/>
        <w:rPr>
          <w:rFonts w:ascii="Calibri"/>
          <w:b/>
          <w:sz w:val="24"/>
        </w:rPr>
      </w:pPr>
      <w:r>
        <w:rPr>
          <w:noProof/>
        </w:rPr>
        <w:drawing>
          <wp:anchor distT="0" distB="0" distL="0" distR="0" simplePos="0" relativeHeight="251601408" behindDoc="0" locked="0" layoutInCell="1" allowOverlap="1" wp14:anchorId="564F62C9" wp14:editId="564F62CA">
            <wp:simplePos x="0" y="0"/>
            <wp:positionH relativeFrom="page">
              <wp:posOffset>2638533</wp:posOffset>
            </wp:positionH>
            <wp:positionV relativeFrom="paragraph">
              <wp:posOffset>-471392</wp:posOffset>
            </wp:positionV>
            <wp:extent cx="2405038" cy="868486"/>
            <wp:effectExtent l="0" t="0" r="0" b="0"/>
            <wp:wrapNone/>
            <wp:docPr id="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5038" cy="8684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2014_Log_Haulage_Manual_(low_res)"/>
      <w:bookmarkEnd w:id="2"/>
      <w:r>
        <w:rPr>
          <w:rFonts w:ascii="Calibri"/>
          <w:b/>
          <w:color w:val="F89922"/>
          <w:spacing w:val="-2"/>
          <w:w w:val="105"/>
          <w:sz w:val="24"/>
        </w:rPr>
        <w:t>Version</w:t>
      </w:r>
      <w:r>
        <w:rPr>
          <w:rFonts w:ascii="Calibri"/>
          <w:b/>
          <w:color w:val="F89922"/>
          <w:spacing w:val="-5"/>
          <w:w w:val="105"/>
          <w:sz w:val="24"/>
        </w:rPr>
        <w:t xml:space="preserve"> </w:t>
      </w:r>
      <w:r>
        <w:rPr>
          <w:rFonts w:ascii="Calibri"/>
          <w:b/>
          <w:color w:val="F89922"/>
          <w:spacing w:val="-2"/>
          <w:w w:val="105"/>
          <w:sz w:val="24"/>
        </w:rPr>
        <w:t>1,</w:t>
      </w:r>
      <w:r>
        <w:rPr>
          <w:rFonts w:ascii="Calibri"/>
          <w:b/>
          <w:color w:val="F89922"/>
          <w:spacing w:val="-4"/>
          <w:w w:val="105"/>
          <w:sz w:val="24"/>
        </w:rPr>
        <w:t xml:space="preserve"> </w:t>
      </w:r>
      <w:r>
        <w:rPr>
          <w:rFonts w:ascii="Calibri"/>
          <w:b/>
          <w:color w:val="F89922"/>
          <w:spacing w:val="-2"/>
          <w:w w:val="105"/>
          <w:sz w:val="24"/>
        </w:rPr>
        <w:t>August</w:t>
      </w:r>
      <w:r>
        <w:rPr>
          <w:rFonts w:ascii="Calibri"/>
          <w:b/>
          <w:color w:val="F89922"/>
          <w:spacing w:val="-5"/>
          <w:w w:val="105"/>
          <w:sz w:val="24"/>
        </w:rPr>
        <w:t xml:space="preserve"> </w:t>
      </w:r>
      <w:r>
        <w:rPr>
          <w:rFonts w:ascii="Calibri"/>
          <w:b/>
          <w:color w:val="F89922"/>
          <w:spacing w:val="-4"/>
          <w:w w:val="105"/>
          <w:sz w:val="24"/>
        </w:rPr>
        <w:t>2014</w:t>
      </w:r>
    </w:p>
    <w:p w14:paraId="564F55A6" w14:textId="77777777" w:rsidR="00EB6170" w:rsidRDefault="00EB6170">
      <w:pPr>
        <w:jc w:val="right"/>
        <w:rPr>
          <w:rFonts w:ascii="Calibri"/>
          <w:sz w:val="24"/>
        </w:rPr>
        <w:sectPr w:rsidR="00EB6170">
          <w:pgSz w:w="11910" w:h="16840"/>
          <w:pgMar w:top="1920" w:right="0" w:bottom="280" w:left="0" w:header="0" w:footer="0" w:gutter="0"/>
          <w:cols w:space="720"/>
        </w:sectPr>
      </w:pPr>
    </w:p>
    <w:p w14:paraId="564F55A7" w14:textId="77777777" w:rsidR="00EB6170" w:rsidRDefault="002243A5">
      <w:pPr>
        <w:spacing w:before="90" w:line="247" w:lineRule="auto"/>
        <w:ind w:left="720" w:right="68"/>
        <w:rPr>
          <w:sz w:val="18"/>
        </w:rPr>
      </w:pPr>
      <w:r>
        <w:rPr>
          <w:spacing w:val="-2"/>
          <w:sz w:val="18"/>
        </w:rPr>
        <w:lastRenderedPageBreak/>
        <w:t>These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materials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were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developed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ForestWorks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ISC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in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association with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the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Commonwealth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Government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through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the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 xml:space="preserve">Department </w:t>
      </w:r>
      <w:r>
        <w:rPr>
          <w:sz w:val="18"/>
        </w:rPr>
        <w:t>of</w:t>
      </w:r>
      <w:r>
        <w:rPr>
          <w:spacing w:val="-13"/>
          <w:sz w:val="18"/>
        </w:rPr>
        <w:t xml:space="preserve"> </w:t>
      </w:r>
      <w:r>
        <w:rPr>
          <w:sz w:val="18"/>
        </w:rPr>
        <w:t>Industry.</w:t>
      </w:r>
    </w:p>
    <w:p w14:paraId="564F55A8" w14:textId="77777777" w:rsidR="00EB6170" w:rsidRDefault="00EB6170">
      <w:pPr>
        <w:pStyle w:val="BodyText"/>
        <w:spacing w:before="8"/>
        <w:rPr>
          <w:sz w:val="17"/>
        </w:rPr>
      </w:pPr>
    </w:p>
    <w:p w14:paraId="564F55A9" w14:textId="77777777" w:rsidR="00EB6170" w:rsidRDefault="002243A5">
      <w:pPr>
        <w:ind w:left="720"/>
        <w:rPr>
          <w:rFonts w:ascii="Century Gothic"/>
          <w:b/>
          <w:sz w:val="18"/>
        </w:rPr>
      </w:pPr>
      <w:r>
        <w:rPr>
          <w:rFonts w:ascii="Century Gothic"/>
          <w:b/>
          <w:w w:val="90"/>
          <w:sz w:val="18"/>
        </w:rPr>
        <w:t>Copyright</w:t>
      </w:r>
      <w:r>
        <w:rPr>
          <w:rFonts w:ascii="Century Gothic"/>
          <w:b/>
          <w:spacing w:val="5"/>
          <w:sz w:val="18"/>
        </w:rPr>
        <w:t xml:space="preserve"> </w:t>
      </w:r>
      <w:r>
        <w:rPr>
          <w:rFonts w:ascii="Century Gothic"/>
          <w:b/>
          <w:spacing w:val="-2"/>
          <w:sz w:val="18"/>
        </w:rPr>
        <w:t>Statement</w:t>
      </w:r>
    </w:p>
    <w:p w14:paraId="564F55AA" w14:textId="77777777" w:rsidR="00EB6170" w:rsidRDefault="00EB6170">
      <w:pPr>
        <w:pStyle w:val="BodyText"/>
        <w:spacing w:before="4"/>
        <w:rPr>
          <w:rFonts w:ascii="Century Gothic"/>
          <w:b/>
          <w:sz w:val="18"/>
        </w:rPr>
      </w:pPr>
    </w:p>
    <w:p w14:paraId="564F55AB" w14:textId="77777777" w:rsidR="00EB6170" w:rsidRDefault="002243A5">
      <w:pPr>
        <w:ind w:left="720"/>
        <w:rPr>
          <w:sz w:val="18"/>
        </w:rPr>
      </w:pPr>
      <w:r>
        <w:rPr>
          <w:spacing w:val="-4"/>
          <w:sz w:val="18"/>
        </w:rPr>
        <w:t>©</w:t>
      </w:r>
      <w:r>
        <w:rPr>
          <w:spacing w:val="-3"/>
          <w:sz w:val="18"/>
        </w:rPr>
        <w:t xml:space="preserve"> </w:t>
      </w:r>
      <w:r>
        <w:rPr>
          <w:spacing w:val="-4"/>
          <w:sz w:val="18"/>
        </w:rPr>
        <w:t>2014</w:t>
      </w:r>
      <w:r>
        <w:rPr>
          <w:spacing w:val="-2"/>
          <w:sz w:val="18"/>
        </w:rPr>
        <w:t xml:space="preserve"> </w:t>
      </w:r>
      <w:r>
        <w:rPr>
          <w:spacing w:val="-4"/>
          <w:sz w:val="18"/>
        </w:rPr>
        <w:t>Commonwealth</w:t>
      </w:r>
      <w:r>
        <w:rPr>
          <w:spacing w:val="-2"/>
          <w:sz w:val="18"/>
        </w:rPr>
        <w:t xml:space="preserve"> </w:t>
      </w:r>
      <w:r>
        <w:rPr>
          <w:spacing w:val="-4"/>
          <w:sz w:val="18"/>
        </w:rPr>
        <w:t>of</w:t>
      </w:r>
      <w:r>
        <w:rPr>
          <w:spacing w:val="-2"/>
          <w:sz w:val="18"/>
        </w:rPr>
        <w:t xml:space="preserve"> </w:t>
      </w:r>
      <w:r>
        <w:rPr>
          <w:spacing w:val="-4"/>
          <w:sz w:val="18"/>
        </w:rPr>
        <w:t>Australia.</w:t>
      </w:r>
    </w:p>
    <w:p w14:paraId="564F55AC" w14:textId="77777777" w:rsidR="00EB6170" w:rsidRDefault="00EB6170">
      <w:pPr>
        <w:pStyle w:val="BodyText"/>
        <w:spacing w:before="3"/>
        <w:rPr>
          <w:sz w:val="19"/>
        </w:rPr>
      </w:pPr>
    </w:p>
    <w:p w14:paraId="564F55AD" w14:textId="77777777" w:rsidR="00EB6170" w:rsidRDefault="002243A5">
      <w:pPr>
        <w:spacing w:line="247" w:lineRule="auto"/>
        <w:ind w:left="720" w:right="68"/>
        <w:rPr>
          <w:sz w:val="18"/>
        </w:rPr>
      </w:pPr>
      <w:r>
        <w:rPr>
          <w:sz w:val="18"/>
        </w:rPr>
        <w:t>With</w:t>
      </w:r>
      <w:r>
        <w:rPr>
          <w:spacing w:val="-6"/>
          <w:sz w:val="18"/>
        </w:rPr>
        <w:t xml:space="preserve"> </w:t>
      </w:r>
      <w:r>
        <w:rPr>
          <w:sz w:val="18"/>
        </w:rPr>
        <w:t>the</w:t>
      </w:r>
      <w:r>
        <w:rPr>
          <w:spacing w:val="-6"/>
          <w:sz w:val="18"/>
        </w:rPr>
        <w:t xml:space="preserve"> </w:t>
      </w:r>
      <w:r>
        <w:rPr>
          <w:sz w:val="18"/>
        </w:rPr>
        <w:t>exception</w:t>
      </w:r>
      <w:r>
        <w:rPr>
          <w:spacing w:val="-6"/>
          <w:sz w:val="18"/>
        </w:rPr>
        <w:t xml:space="preserve"> </w:t>
      </w:r>
      <w:r>
        <w:rPr>
          <w:sz w:val="18"/>
        </w:rPr>
        <w:t>of</w:t>
      </w:r>
      <w:r>
        <w:rPr>
          <w:spacing w:val="-6"/>
          <w:sz w:val="18"/>
        </w:rPr>
        <w:t xml:space="preserve"> </w:t>
      </w:r>
      <w:r>
        <w:rPr>
          <w:sz w:val="18"/>
        </w:rPr>
        <w:t>the</w:t>
      </w:r>
      <w:r>
        <w:rPr>
          <w:spacing w:val="-6"/>
          <w:sz w:val="18"/>
        </w:rPr>
        <w:t xml:space="preserve"> </w:t>
      </w:r>
      <w:r>
        <w:rPr>
          <w:sz w:val="18"/>
        </w:rPr>
        <w:t>Commonwealth</w:t>
      </w:r>
      <w:r>
        <w:rPr>
          <w:spacing w:val="-6"/>
          <w:sz w:val="18"/>
        </w:rPr>
        <w:t xml:space="preserve"> </w:t>
      </w:r>
      <w:r>
        <w:rPr>
          <w:sz w:val="18"/>
        </w:rPr>
        <w:t>Coat</w:t>
      </w:r>
      <w:r>
        <w:rPr>
          <w:spacing w:val="-6"/>
          <w:sz w:val="18"/>
        </w:rPr>
        <w:t xml:space="preserve"> </w:t>
      </w:r>
      <w:r>
        <w:rPr>
          <w:sz w:val="18"/>
        </w:rPr>
        <w:t>of</w:t>
      </w:r>
      <w:r>
        <w:rPr>
          <w:spacing w:val="-6"/>
          <w:sz w:val="18"/>
        </w:rPr>
        <w:t xml:space="preserve"> </w:t>
      </w:r>
      <w:r>
        <w:rPr>
          <w:sz w:val="18"/>
        </w:rPr>
        <w:t>Arms,</w:t>
      </w:r>
      <w:r>
        <w:rPr>
          <w:spacing w:val="-6"/>
          <w:sz w:val="18"/>
        </w:rPr>
        <w:t xml:space="preserve"> </w:t>
      </w:r>
      <w:r>
        <w:rPr>
          <w:sz w:val="18"/>
        </w:rPr>
        <w:t>the Department’s</w:t>
      </w:r>
      <w:r>
        <w:rPr>
          <w:spacing w:val="-2"/>
          <w:sz w:val="18"/>
        </w:rPr>
        <w:t xml:space="preserve"> </w:t>
      </w:r>
      <w:r>
        <w:rPr>
          <w:sz w:val="18"/>
        </w:rPr>
        <w:t>logo,</w:t>
      </w:r>
      <w:r>
        <w:rPr>
          <w:spacing w:val="-2"/>
          <w:sz w:val="18"/>
        </w:rPr>
        <w:t xml:space="preserve"> </w:t>
      </w:r>
      <w:r>
        <w:rPr>
          <w:sz w:val="18"/>
        </w:rPr>
        <w:t>any</w:t>
      </w:r>
      <w:r>
        <w:rPr>
          <w:spacing w:val="-2"/>
          <w:sz w:val="18"/>
        </w:rPr>
        <w:t xml:space="preserve"> </w:t>
      </w:r>
      <w:r>
        <w:rPr>
          <w:sz w:val="18"/>
        </w:rPr>
        <w:t>material</w:t>
      </w:r>
      <w:r>
        <w:rPr>
          <w:spacing w:val="-2"/>
          <w:sz w:val="18"/>
        </w:rPr>
        <w:t xml:space="preserve"> </w:t>
      </w:r>
      <w:r>
        <w:rPr>
          <w:sz w:val="18"/>
        </w:rPr>
        <w:t>protected</w:t>
      </w:r>
      <w:r>
        <w:rPr>
          <w:spacing w:val="-2"/>
          <w:sz w:val="18"/>
        </w:rPr>
        <w:t xml:space="preserve"> </w:t>
      </w:r>
      <w:r>
        <w:rPr>
          <w:sz w:val="18"/>
        </w:rPr>
        <w:t>by</w:t>
      </w:r>
      <w:r>
        <w:rPr>
          <w:spacing w:val="-2"/>
          <w:sz w:val="18"/>
        </w:rPr>
        <w:t xml:space="preserve"> </w:t>
      </w:r>
      <w:r>
        <w:rPr>
          <w:sz w:val="18"/>
        </w:rPr>
        <w:t>a</w:t>
      </w:r>
      <w:r>
        <w:rPr>
          <w:spacing w:val="-2"/>
          <w:sz w:val="18"/>
        </w:rPr>
        <w:t xml:space="preserve"> </w:t>
      </w:r>
      <w:r>
        <w:rPr>
          <w:sz w:val="18"/>
        </w:rPr>
        <w:t>trade</w:t>
      </w:r>
      <w:r>
        <w:rPr>
          <w:spacing w:val="-2"/>
          <w:sz w:val="18"/>
        </w:rPr>
        <w:t xml:space="preserve"> </w:t>
      </w:r>
      <w:r>
        <w:rPr>
          <w:sz w:val="18"/>
        </w:rPr>
        <w:t>mark</w:t>
      </w:r>
      <w:r>
        <w:rPr>
          <w:spacing w:val="-2"/>
          <w:sz w:val="18"/>
        </w:rPr>
        <w:t xml:space="preserve"> </w:t>
      </w:r>
      <w:r>
        <w:rPr>
          <w:sz w:val="18"/>
        </w:rPr>
        <w:t>and where</w:t>
      </w:r>
      <w:r>
        <w:rPr>
          <w:spacing w:val="-6"/>
          <w:sz w:val="18"/>
        </w:rPr>
        <w:t xml:space="preserve"> </w:t>
      </w:r>
      <w:r>
        <w:rPr>
          <w:sz w:val="18"/>
        </w:rPr>
        <w:t>otherwise</w:t>
      </w:r>
      <w:r>
        <w:rPr>
          <w:spacing w:val="-6"/>
          <w:sz w:val="18"/>
        </w:rPr>
        <w:t xml:space="preserve"> </w:t>
      </w:r>
      <w:r>
        <w:rPr>
          <w:sz w:val="18"/>
        </w:rPr>
        <w:t>noted,</w:t>
      </w:r>
      <w:r>
        <w:rPr>
          <w:spacing w:val="-6"/>
          <w:sz w:val="18"/>
        </w:rPr>
        <w:t xml:space="preserve"> </w:t>
      </w:r>
      <w:r>
        <w:rPr>
          <w:sz w:val="18"/>
        </w:rPr>
        <w:t>all</w:t>
      </w:r>
      <w:r>
        <w:rPr>
          <w:spacing w:val="-6"/>
          <w:sz w:val="18"/>
        </w:rPr>
        <w:t xml:space="preserve"> </w:t>
      </w:r>
      <w:r>
        <w:rPr>
          <w:sz w:val="18"/>
        </w:rPr>
        <w:t>material</w:t>
      </w:r>
      <w:r>
        <w:rPr>
          <w:spacing w:val="-6"/>
          <w:sz w:val="18"/>
        </w:rPr>
        <w:t xml:space="preserve"> </w:t>
      </w:r>
      <w:r>
        <w:rPr>
          <w:sz w:val="18"/>
        </w:rPr>
        <w:t>presented</w:t>
      </w:r>
      <w:r>
        <w:rPr>
          <w:spacing w:val="-6"/>
          <w:sz w:val="18"/>
        </w:rPr>
        <w:t xml:space="preserve"> </w:t>
      </w:r>
      <w:r>
        <w:rPr>
          <w:sz w:val="18"/>
        </w:rPr>
        <w:t>in</w:t>
      </w:r>
      <w:r>
        <w:rPr>
          <w:spacing w:val="-6"/>
          <w:sz w:val="18"/>
        </w:rPr>
        <w:t xml:space="preserve"> </w:t>
      </w:r>
      <w:r>
        <w:rPr>
          <w:sz w:val="18"/>
        </w:rPr>
        <w:t>this</w:t>
      </w:r>
      <w:r>
        <w:rPr>
          <w:spacing w:val="-6"/>
          <w:sz w:val="18"/>
        </w:rPr>
        <w:t xml:space="preserve"> </w:t>
      </w:r>
      <w:r>
        <w:rPr>
          <w:sz w:val="18"/>
        </w:rPr>
        <w:t xml:space="preserve">document </w:t>
      </w:r>
      <w:r>
        <w:rPr>
          <w:spacing w:val="-4"/>
          <w:sz w:val="18"/>
        </w:rPr>
        <w:t>is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provided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under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a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Creative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Commons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Attribution-No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 xml:space="preserve">Derivative </w:t>
      </w:r>
      <w:r>
        <w:rPr>
          <w:sz w:val="18"/>
        </w:rPr>
        <w:t>Works 3.0 Australia licence.</w:t>
      </w:r>
    </w:p>
    <w:p w14:paraId="564F55AE" w14:textId="77777777" w:rsidR="00EB6170" w:rsidRDefault="002243A5">
      <w:pPr>
        <w:pStyle w:val="BodyText"/>
        <w:spacing w:before="4"/>
        <w:rPr>
          <w:sz w:val="7"/>
        </w:rPr>
      </w:pPr>
      <w:r>
        <w:rPr>
          <w:noProof/>
        </w:rPr>
        <w:drawing>
          <wp:anchor distT="0" distB="0" distL="0" distR="0" simplePos="0" relativeHeight="251536896" behindDoc="0" locked="0" layoutInCell="1" allowOverlap="1" wp14:anchorId="564F62CB" wp14:editId="564F62CC">
            <wp:simplePos x="0" y="0"/>
            <wp:positionH relativeFrom="page">
              <wp:posOffset>1407599</wp:posOffset>
            </wp:positionH>
            <wp:positionV relativeFrom="paragraph">
              <wp:posOffset>69582</wp:posOffset>
            </wp:positionV>
            <wp:extent cx="857250" cy="300037"/>
            <wp:effectExtent l="0" t="0" r="0" b="0"/>
            <wp:wrapTopAndBottom/>
            <wp:docPr id="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8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300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5AF" w14:textId="77777777" w:rsidR="00EB6170" w:rsidRDefault="002243A5">
      <w:pPr>
        <w:spacing w:before="71"/>
        <w:ind w:left="720"/>
        <w:rPr>
          <w:sz w:val="18"/>
        </w:rPr>
      </w:pPr>
      <w:r>
        <w:rPr>
          <w:w w:val="90"/>
          <w:sz w:val="18"/>
        </w:rPr>
        <w:t>You</w:t>
      </w:r>
      <w:r>
        <w:rPr>
          <w:spacing w:val="-1"/>
          <w:w w:val="90"/>
          <w:sz w:val="18"/>
        </w:rPr>
        <w:t xml:space="preserve"> </w:t>
      </w:r>
      <w:r>
        <w:rPr>
          <w:w w:val="90"/>
          <w:sz w:val="18"/>
        </w:rPr>
        <w:t>are</w:t>
      </w:r>
      <w:r>
        <w:rPr>
          <w:spacing w:val="-5"/>
          <w:sz w:val="18"/>
        </w:rPr>
        <w:t xml:space="preserve"> </w:t>
      </w:r>
      <w:r>
        <w:rPr>
          <w:spacing w:val="-2"/>
          <w:w w:val="90"/>
          <w:sz w:val="18"/>
        </w:rPr>
        <w:t>free:</w:t>
      </w:r>
    </w:p>
    <w:p w14:paraId="564F55B0" w14:textId="04850385" w:rsidR="00EB6170" w:rsidRDefault="000A6775">
      <w:pPr>
        <w:pStyle w:val="ListParagraph"/>
        <w:numPr>
          <w:ilvl w:val="0"/>
          <w:numId w:val="93"/>
        </w:numPr>
        <w:tabs>
          <w:tab w:val="left" w:pos="766"/>
        </w:tabs>
        <w:spacing w:before="7"/>
        <w:ind w:left="765"/>
        <w:rPr>
          <w:sz w:val="18"/>
        </w:rPr>
      </w:pPr>
      <w:r>
        <w:rPr>
          <w:spacing w:val="-2"/>
          <w:sz w:val="18"/>
        </w:rPr>
        <w:t>t</w:t>
      </w:r>
      <w:r>
        <w:rPr>
          <w:spacing w:val="-4"/>
          <w:sz w:val="18"/>
        </w:rPr>
        <w:t>o</w:t>
      </w:r>
      <w:r w:rsidR="002243A5">
        <w:rPr>
          <w:spacing w:val="-8"/>
          <w:sz w:val="18"/>
        </w:rPr>
        <w:t xml:space="preserve"> </w:t>
      </w:r>
      <w:r w:rsidR="002243A5">
        <w:rPr>
          <w:spacing w:val="-2"/>
          <w:sz w:val="18"/>
        </w:rPr>
        <w:t>copy,</w:t>
      </w:r>
      <w:r w:rsidR="002243A5">
        <w:rPr>
          <w:spacing w:val="-7"/>
          <w:sz w:val="18"/>
        </w:rPr>
        <w:t xml:space="preserve"> </w:t>
      </w:r>
      <w:r w:rsidR="002243A5">
        <w:rPr>
          <w:spacing w:val="-2"/>
          <w:sz w:val="18"/>
        </w:rPr>
        <w:t>distribute,</w:t>
      </w:r>
      <w:r w:rsidR="002243A5">
        <w:rPr>
          <w:spacing w:val="-8"/>
          <w:sz w:val="18"/>
        </w:rPr>
        <w:t xml:space="preserve"> </w:t>
      </w:r>
      <w:r w:rsidR="002243A5">
        <w:rPr>
          <w:spacing w:val="-2"/>
          <w:sz w:val="18"/>
        </w:rPr>
        <w:t>display,</w:t>
      </w:r>
      <w:r w:rsidR="002243A5">
        <w:rPr>
          <w:spacing w:val="-8"/>
          <w:sz w:val="18"/>
        </w:rPr>
        <w:t xml:space="preserve"> </w:t>
      </w:r>
      <w:r w:rsidR="002243A5">
        <w:rPr>
          <w:spacing w:val="-2"/>
          <w:sz w:val="18"/>
        </w:rPr>
        <w:t>and</w:t>
      </w:r>
      <w:r w:rsidR="002243A5">
        <w:rPr>
          <w:spacing w:val="-7"/>
          <w:sz w:val="18"/>
        </w:rPr>
        <w:t xml:space="preserve"> </w:t>
      </w:r>
      <w:r w:rsidR="002243A5">
        <w:rPr>
          <w:spacing w:val="-2"/>
          <w:sz w:val="18"/>
        </w:rPr>
        <w:t>perform</w:t>
      </w:r>
      <w:r w:rsidR="002243A5">
        <w:rPr>
          <w:spacing w:val="-8"/>
          <w:sz w:val="18"/>
        </w:rPr>
        <w:t xml:space="preserve"> </w:t>
      </w:r>
      <w:r w:rsidR="002243A5">
        <w:rPr>
          <w:spacing w:val="-2"/>
          <w:sz w:val="18"/>
        </w:rPr>
        <w:t>the</w:t>
      </w:r>
      <w:r w:rsidR="002243A5">
        <w:rPr>
          <w:spacing w:val="-8"/>
          <w:sz w:val="18"/>
        </w:rPr>
        <w:t xml:space="preserve"> </w:t>
      </w:r>
      <w:r w:rsidR="002243A5">
        <w:rPr>
          <w:spacing w:val="-4"/>
          <w:sz w:val="18"/>
        </w:rPr>
        <w:t>work</w:t>
      </w:r>
    </w:p>
    <w:p w14:paraId="564F55B1" w14:textId="1CAA6649" w:rsidR="00EB6170" w:rsidRDefault="000A6775">
      <w:pPr>
        <w:pStyle w:val="ListParagraph"/>
        <w:numPr>
          <w:ilvl w:val="0"/>
          <w:numId w:val="93"/>
        </w:numPr>
        <w:tabs>
          <w:tab w:val="left" w:pos="766"/>
        </w:tabs>
        <w:spacing w:before="7"/>
        <w:ind w:left="765"/>
        <w:rPr>
          <w:sz w:val="18"/>
        </w:rPr>
      </w:pPr>
      <w:r>
        <w:rPr>
          <w:sz w:val="18"/>
        </w:rPr>
        <w:t>t</w:t>
      </w:r>
      <w:r>
        <w:rPr>
          <w:spacing w:val="-8"/>
          <w:sz w:val="18"/>
        </w:rPr>
        <w:t>o</w:t>
      </w:r>
      <w:r w:rsidR="002243A5">
        <w:rPr>
          <w:spacing w:val="-12"/>
          <w:sz w:val="18"/>
        </w:rPr>
        <w:t xml:space="preserve"> </w:t>
      </w:r>
      <w:r w:rsidR="002243A5">
        <w:rPr>
          <w:sz w:val="18"/>
        </w:rPr>
        <w:t>make</w:t>
      </w:r>
      <w:r w:rsidR="002243A5">
        <w:rPr>
          <w:spacing w:val="-12"/>
          <w:sz w:val="18"/>
        </w:rPr>
        <w:t xml:space="preserve"> </w:t>
      </w:r>
      <w:r w:rsidR="002243A5">
        <w:rPr>
          <w:sz w:val="18"/>
        </w:rPr>
        <w:t>commercial</w:t>
      </w:r>
      <w:r w:rsidR="002243A5">
        <w:rPr>
          <w:spacing w:val="-12"/>
          <w:sz w:val="18"/>
        </w:rPr>
        <w:t xml:space="preserve"> </w:t>
      </w:r>
      <w:r w:rsidR="002243A5">
        <w:rPr>
          <w:sz w:val="18"/>
        </w:rPr>
        <w:t>use</w:t>
      </w:r>
      <w:r w:rsidR="002243A5">
        <w:rPr>
          <w:spacing w:val="-12"/>
          <w:sz w:val="18"/>
        </w:rPr>
        <w:t xml:space="preserve"> </w:t>
      </w:r>
      <w:r w:rsidR="002243A5">
        <w:rPr>
          <w:sz w:val="18"/>
        </w:rPr>
        <w:t>of</w:t>
      </w:r>
      <w:r w:rsidR="002243A5">
        <w:rPr>
          <w:spacing w:val="-12"/>
          <w:sz w:val="18"/>
        </w:rPr>
        <w:t xml:space="preserve"> </w:t>
      </w:r>
      <w:r w:rsidR="002243A5">
        <w:rPr>
          <w:sz w:val="18"/>
        </w:rPr>
        <w:t>the</w:t>
      </w:r>
      <w:r w:rsidR="002243A5">
        <w:rPr>
          <w:spacing w:val="-12"/>
          <w:sz w:val="18"/>
        </w:rPr>
        <w:t xml:space="preserve"> </w:t>
      </w:r>
      <w:r w:rsidR="002243A5">
        <w:rPr>
          <w:spacing w:val="-4"/>
          <w:sz w:val="18"/>
        </w:rPr>
        <w:t>work</w:t>
      </w:r>
    </w:p>
    <w:p w14:paraId="564F55B2" w14:textId="77777777" w:rsidR="00EB6170" w:rsidRDefault="00EB6170">
      <w:pPr>
        <w:pStyle w:val="BodyText"/>
        <w:spacing w:before="3"/>
        <w:rPr>
          <w:sz w:val="19"/>
        </w:rPr>
      </w:pPr>
    </w:p>
    <w:p w14:paraId="564F55B3" w14:textId="77777777" w:rsidR="00EB6170" w:rsidRDefault="002243A5">
      <w:pPr>
        <w:ind w:left="720"/>
        <w:rPr>
          <w:sz w:val="18"/>
        </w:rPr>
      </w:pPr>
      <w:r>
        <w:rPr>
          <w:spacing w:val="-2"/>
          <w:sz w:val="18"/>
        </w:rPr>
        <w:t>Under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the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following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conditions:</w:t>
      </w:r>
    </w:p>
    <w:p w14:paraId="564F55B4" w14:textId="5022C002" w:rsidR="00EB6170" w:rsidRDefault="002243A5">
      <w:pPr>
        <w:pStyle w:val="ListParagraph"/>
        <w:numPr>
          <w:ilvl w:val="0"/>
          <w:numId w:val="93"/>
        </w:numPr>
        <w:tabs>
          <w:tab w:val="left" w:pos="766"/>
        </w:tabs>
        <w:spacing w:before="8"/>
        <w:ind w:left="765"/>
        <w:rPr>
          <w:sz w:val="18"/>
        </w:rPr>
      </w:pPr>
      <w:r>
        <w:rPr>
          <w:spacing w:val="-2"/>
          <w:sz w:val="18"/>
        </w:rPr>
        <w:t>Attribution</w:t>
      </w:r>
      <w:r>
        <w:rPr>
          <w:spacing w:val="-7"/>
          <w:sz w:val="18"/>
        </w:rPr>
        <w:t xml:space="preserve"> </w:t>
      </w:r>
      <w:r>
        <w:rPr>
          <w:spacing w:val="-2"/>
          <w:sz w:val="18"/>
        </w:rPr>
        <w:t>—</w:t>
      </w:r>
      <w:r>
        <w:rPr>
          <w:spacing w:val="-17"/>
          <w:sz w:val="18"/>
        </w:rPr>
        <w:t xml:space="preserve"> </w:t>
      </w:r>
      <w:r>
        <w:rPr>
          <w:spacing w:val="-2"/>
          <w:sz w:val="18"/>
        </w:rPr>
        <w:t>You</w:t>
      </w:r>
      <w:r>
        <w:rPr>
          <w:spacing w:val="-7"/>
          <w:sz w:val="18"/>
        </w:rPr>
        <w:t xml:space="preserve"> </w:t>
      </w:r>
      <w:r>
        <w:rPr>
          <w:spacing w:val="-2"/>
          <w:sz w:val="18"/>
        </w:rPr>
        <w:t>must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give</w:t>
      </w:r>
      <w:r>
        <w:rPr>
          <w:spacing w:val="-7"/>
          <w:sz w:val="18"/>
        </w:rPr>
        <w:t xml:space="preserve"> </w:t>
      </w:r>
      <w:r>
        <w:rPr>
          <w:spacing w:val="-2"/>
          <w:sz w:val="18"/>
        </w:rPr>
        <w:t>the</w:t>
      </w:r>
      <w:r>
        <w:rPr>
          <w:spacing w:val="-7"/>
          <w:sz w:val="18"/>
        </w:rPr>
        <w:t xml:space="preserve"> </w:t>
      </w:r>
      <w:r>
        <w:rPr>
          <w:spacing w:val="-2"/>
          <w:sz w:val="18"/>
        </w:rPr>
        <w:t>original</w:t>
      </w:r>
      <w:r>
        <w:rPr>
          <w:spacing w:val="-7"/>
          <w:sz w:val="18"/>
        </w:rPr>
        <w:t xml:space="preserve"> </w:t>
      </w:r>
      <w:r>
        <w:rPr>
          <w:spacing w:val="-2"/>
          <w:sz w:val="18"/>
        </w:rPr>
        <w:t>author</w:t>
      </w:r>
      <w:r>
        <w:rPr>
          <w:spacing w:val="-7"/>
          <w:sz w:val="18"/>
        </w:rPr>
        <w:t xml:space="preserve"> </w:t>
      </w:r>
      <w:r>
        <w:rPr>
          <w:spacing w:val="-2"/>
          <w:sz w:val="18"/>
        </w:rPr>
        <w:t>credit</w:t>
      </w:r>
    </w:p>
    <w:p w14:paraId="564F55B5" w14:textId="342BEAA5" w:rsidR="00EB6170" w:rsidRDefault="000A6775">
      <w:pPr>
        <w:pStyle w:val="ListParagraph"/>
        <w:numPr>
          <w:ilvl w:val="0"/>
          <w:numId w:val="93"/>
        </w:numPr>
        <w:tabs>
          <w:tab w:val="left" w:pos="766"/>
        </w:tabs>
        <w:spacing w:before="7" w:line="247" w:lineRule="auto"/>
        <w:ind w:right="325" w:firstLine="0"/>
        <w:rPr>
          <w:sz w:val="18"/>
        </w:rPr>
      </w:pPr>
      <w:r>
        <w:rPr>
          <w:spacing w:val="-6"/>
          <w:sz w:val="18"/>
        </w:rPr>
        <w:t>No</w:t>
      </w:r>
      <w:r w:rsidR="002243A5">
        <w:rPr>
          <w:spacing w:val="-8"/>
          <w:sz w:val="18"/>
        </w:rPr>
        <w:t xml:space="preserve"> </w:t>
      </w:r>
      <w:r w:rsidR="002243A5">
        <w:rPr>
          <w:spacing w:val="-6"/>
          <w:sz w:val="18"/>
        </w:rPr>
        <w:t>Derivative</w:t>
      </w:r>
      <w:r w:rsidR="002243A5">
        <w:rPr>
          <w:spacing w:val="-15"/>
          <w:sz w:val="18"/>
        </w:rPr>
        <w:t xml:space="preserve"> </w:t>
      </w:r>
      <w:r w:rsidR="002243A5">
        <w:rPr>
          <w:spacing w:val="-6"/>
          <w:sz w:val="18"/>
        </w:rPr>
        <w:t>Works</w:t>
      </w:r>
      <w:r w:rsidR="002243A5">
        <w:rPr>
          <w:spacing w:val="-8"/>
          <w:sz w:val="18"/>
        </w:rPr>
        <w:t xml:space="preserve"> </w:t>
      </w:r>
      <w:r w:rsidR="002243A5">
        <w:rPr>
          <w:spacing w:val="-6"/>
          <w:sz w:val="18"/>
        </w:rPr>
        <w:t>—</w:t>
      </w:r>
      <w:r w:rsidR="002243A5">
        <w:rPr>
          <w:spacing w:val="-18"/>
          <w:sz w:val="18"/>
        </w:rPr>
        <w:t xml:space="preserve"> </w:t>
      </w:r>
      <w:r w:rsidR="002243A5">
        <w:rPr>
          <w:spacing w:val="-6"/>
          <w:sz w:val="18"/>
        </w:rPr>
        <w:t>You</w:t>
      </w:r>
      <w:r w:rsidR="002243A5">
        <w:rPr>
          <w:spacing w:val="-8"/>
          <w:sz w:val="18"/>
        </w:rPr>
        <w:t xml:space="preserve"> </w:t>
      </w:r>
      <w:r w:rsidR="002243A5">
        <w:rPr>
          <w:spacing w:val="-6"/>
          <w:sz w:val="18"/>
        </w:rPr>
        <w:t>may</w:t>
      </w:r>
      <w:r w:rsidR="002243A5">
        <w:rPr>
          <w:spacing w:val="-8"/>
          <w:sz w:val="18"/>
        </w:rPr>
        <w:t xml:space="preserve"> </w:t>
      </w:r>
      <w:r w:rsidR="002243A5">
        <w:rPr>
          <w:spacing w:val="-6"/>
          <w:sz w:val="18"/>
        </w:rPr>
        <w:t>not</w:t>
      </w:r>
      <w:r w:rsidR="002243A5">
        <w:rPr>
          <w:spacing w:val="-8"/>
          <w:sz w:val="18"/>
        </w:rPr>
        <w:t xml:space="preserve"> </w:t>
      </w:r>
      <w:r w:rsidR="002243A5">
        <w:rPr>
          <w:spacing w:val="-6"/>
          <w:sz w:val="18"/>
        </w:rPr>
        <w:t>alter,</w:t>
      </w:r>
      <w:r w:rsidR="002243A5">
        <w:rPr>
          <w:spacing w:val="-8"/>
          <w:sz w:val="18"/>
        </w:rPr>
        <w:t xml:space="preserve"> </w:t>
      </w:r>
      <w:r w:rsidR="002243A5">
        <w:rPr>
          <w:spacing w:val="-6"/>
          <w:sz w:val="18"/>
        </w:rPr>
        <w:t>transform,</w:t>
      </w:r>
      <w:r w:rsidR="002243A5">
        <w:rPr>
          <w:spacing w:val="-8"/>
          <w:sz w:val="18"/>
        </w:rPr>
        <w:t xml:space="preserve"> </w:t>
      </w:r>
      <w:r w:rsidR="002243A5">
        <w:rPr>
          <w:spacing w:val="-6"/>
          <w:sz w:val="18"/>
        </w:rPr>
        <w:t>or</w:t>
      </w:r>
      <w:r w:rsidR="002243A5">
        <w:rPr>
          <w:spacing w:val="-8"/>
          <w:sz w:val="18"/>
        </w:rPr>
        <w:t xml:space="preserve"> </w:t>
      </w:r>
      <w:r w:rsidR="002243A5">
        <w:rPr>
          <w:spacing w:val="-6"/>
          <w:sz w:val="18"/>
        </w:rPr>
        <w:t xml:space="preserve">build </w:t>
      </w:r>
      <w:r w:rsidR="002243A5">
        <w:rPr>
          <w:sz w:val="18"/>
        </w:rPr>
        <w:t>upon this work</w:t>
      </w:r>
    </w:p>
    <w:p w14:paraId="564F55B6" w14:textId="77777777" w:rsidR="00EB6170" w:rsidRDefault="00EB6170">
      <w:pPr>
        <w:pStyle w:val="BodyText"/>
        <w:spacing w:before="9"/>
        <w:rPr>
          <w:sz w:val="18"/>
        </w:rPr>
      </w:pPr>
    </w:p>
    <w:p w14:paraId="564F55B7" w14:textId="77777777" w:rsidR="00EB6170" w:rsidRDefault="002243A5">
      <w:pPr>
        <w:ind w:left="720"/>
        <w:rPr>
          <w:i/>
          <w:sz w:val="18"/>
        </w:rPr>
      </w:pPr>
      <w:r>
        <w:rPr>
          <w:i/>
          <w:w w:val="110"/>
          <w:sz w:val="18"/>
        </w:rPr>
        <w:t>Special</w:t>
      </w:r>
      <w:r>
        <w:rPr>
          <w:i/>
          <w:spacing w:val="-21"/>
          <w:w w:val="110"/>
          <w:sz w:val="18"/>
        </w:rPr>
        <w:t xml:space="preserve"> </w:t>
      </w:r>
      <w:r>
        <w:rPr>
          <w:i/>
          <w:w w:val="110"/>
          <w:sz w:val="18"/>
        </w:rPr>
        <w:t>Conditions</w:t>
      </w:r>
      <w:r>
        <w:rPr>
          <w:i/>
          <w:spacing w:val="-21"/>
          <w:w w:val="110"/>
          <w:sz w:val="18"/>
        </w:rPr>
        <w:t xml:space="preserve"> </w:t>
      </w:r>
      <w:r>
        <w:rPr>
          <w:i/>
          <w:spacing w:val="-2"/>
          <w:w w:val="110"/>
          <w:sz w:val="18"/>
        </w:rPr>
        <w:t>(Waiver)</w:t>
      </w:r>
    </w:p>
    <w:p w14:paraId="564F55B8" w14:textId="77777777" w:rsidR="00EB6170" w:rsidRDefault="002243A5">
      <w:pPr>
        <w:spacing w:before="7" w:line="247" w:lineRule="auto"/>
        <w:ind w:left="720" w:right="158"/>
        <w:rPr>
          <w:sz w:val="18"/>
        </w:rPr>
      </w:pPr>
      <w:r>
        <w:rPr>
          <w:spacing w:val="-2"/>
          <w:sz w:val="18"/>
        </w:rPr>
        <w:t>For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the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sake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of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clarity,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where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the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licence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refers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to</w:t>
      </w:r>
      <w:r>
        <w:rPr>
          <w:spacing w:val="-26"/>
          <w:sz w:val="18"/>
        </w:rPr>
        <w:t xml:space="preserve"> </w:t>
      </w:r>
      <w:r>
        <w:rPr>
          <w:spacing w:val="-2"/>
          <w:sz w:val="18"/>
        </w:rPr>
        <w:t>“the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work”,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 xml:space="preserve">in </w:t>
      </w:r>
      <w:r>
        <w:rPr>
          <w:sz w:val="18"/>
        </w:rPr>
        <w:t>addition</w:t>
      </w:r>
      <w:r>
        <w:rPr>
          <w:spacing w:val="-6"/>
          <w:sz w:val="18"/>
        </w:rPr>
        <w:t xml:space="preserve"> </w:t>
      </w:r>
      <w:r>
        <w:rPr>
          <w:sz w:val="18"/>
        </w:rPr>
        <w:t>to</w:t>
      </w:r>
      <w:r>
        <w:rPr>
          <w:spacing w:val="-6"/>
          <w:sz w:val="18"/>
        </w:rPr>
        <w:t xml:space="preserve"> </w:t>
      </w:r>
      <w:r>
        <w:rPr>
          <w:sz w:val="18"/>
        </w:rPr>
        <w:t>meaning</w:t>
      </w:r>
      <w:r>
        <w:rPr>
          <w:spacing w:val="-6"/>
          <w:sz w:val="18"/>
        </w:rPr>
        <w:t xml:space="preserve"> </w:t>
      </w:r>
      <w:r>
        <w:rPr>
          <w:sz w:val="18"/>
        </w:rPr>
        <w:t>the</w:t>
      </w:r>
      <w:r>
        <w:rPr>
          <w:spacing w:val="-6"/>
          <w:sz w:val="18"/>
        </w:rPr>
        <w:t xml:space="preserve"> </w:t>
      </w:r>
      <w:r>
        <w:rPr>
          <w:sz w:val="18"/>
        </w:rPr>
        <w:t>work</w:t>
      </w:r>
      <w:r>
        <w:rPr>
          <w:spacing w:val="-6"/>
          <w:sz w:val="18"/>
        </w:rPr>
        <w:t xml:space="preserve"> </w:t>
      </w:r>
      <w:r>
        <w:rPr>
          <w:sz w:val="18"/>
        </w:rPr>
        <w:t>in</w:t>
      </w:r>
      <w:r>
        <w:rPr>
          <w:spacing w:val="-6"/>
          <w:sz w:val="18"/>
        </w:rPr>
        <w:t xml:space="preserve"> </w:t>
      </w:r>
      <w:r>
        <w:rPr>
          <w:sz w:val="18"/>
        </w:rPr>
        <w:t>its</w:t>
      </w:r>
      <w:r>
        <w:rPr>
          <w:spacing w:val="-6"/>
          <w:sz w:val="18"/>
        </w:rPr>
        <w:t xml:space="preserve"> </w:t>
      </w:r>
      <w:r>
        <w:rPr>
          <w:sz w:val="18"/>
        </w:rPr>
        <w:t>entirety</w:t>
      </w:r>
      <w:r>
        <w:rPr>
          <w:spacing w:val="-6"/>
          <w:sz w:val="18"/>
        </w:rPr>
        <w:t xml:space="preserve"> </w:t>
      </w:r>
      <w:r>
        <w:rPr>
          <w:sz w:val="18"/>
        </w:rPr>
        <w:t>this</w:t>
      </w:r>
      <w:r>
        <w:rPr>
          <w:spacing w:val="-6"/>
          <w:sz w:val="18"/>
        </w:rPr>
        <w:t xml:space="preserve"> </w:t>
      </w:r>
      <w:r>
        <w:rPr>
          <w:sz w:val="18"/>
        </w:rPr>
        <w:t>term</w:t>
      </w:r>
      <w:r>
        <w:rPr>
          <w:spacing w:val="-6"/>
          <w:sz w:val="18"/>
        </w:rPr>
        <w:t xml:space="preserve"> </w:t>
      </w:r>
      <w:r>
        <w:rPr>
          <w:sz w:val="18"/>
        </w:rPr>
        <w:t>shall</w:t>
      </w:r>
      <w:r>
        <w:rPr>
          <w:spacing w:val="-6"/>
          <w:sz w:val="18"/>
        </w:rPr>
        <w:t xml:space="preserve"> </w:t>
      </w:r>
      <w:r>
        <w:rPr>
          <w:sz w:val="18"/>
        </w:rPr>
        <w:t xml:space="preserve">also </w:t>
      </w:r>
      <w:r>
        <w:rPr>
          <w:spacing w:val="-4"/>
          <w:sz w:val="18"/>
        </w:rPr>
        <w:t>mean</w:t>
      </w:r>
      <w:r>
        <w:rPr>
          <w:spacing w:val="-27"/>
          <w:sz w:val="18"/>
        </w:rPr>
        <w:t xml:space="preserve"> </w:t>
      </w:r>
      <w:r>
        <w:rPr>
          <w:spacing w:val="-4"/>
          <w:sz w:val="18"/>
        </w:rPr>
        <w:t>“extracts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of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the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work”.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Extracts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of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the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work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carry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with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it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 xml:space="preserve">the </w:t>
      </w:r>
      <w:r>
        <w:rPr>
          <w:sz w:val="18"/>
        </w:rPr>
        <w:t>respective licence, and is thus</w:t>
      </w:r>
      <w:r>
        <w:rPr>
          <w:spacing w:val="-17"/>
          <w:sz w:val="18"/>
        </w:rPr>
        <w:t xml:space="preserve"> </w:t>
      </w:r>
      <w:r>
        <w:rPr>
          <w:sz w:val="18"/>
        </w:rPr>
        <w:t>“partitioned”.</w:t>
      </w:r>
    </w:p>
    <w:p w14:paraId="564F55B9" w14:textId="77777777" w:rsidR="00EB6170" w:rsidRDefault="00EB6170">
      <w:pPr>
        <w:pStyle w:val="BodyText"/>
        <w:rPr>
          <w:sz w:val="19"/>
        </w:rPr>
      </w:pPr>
    </w:p>
    <w:p w14:paraId="564F55BA" w14:textId="77777777" w:rsidR="00EB6170" w:rsidRDefault="002243A5">
      <w:pPr>
        <w:spacing w:line="247" w:lineRule="auto"/>
        <w:ind w:left="720" w:right="111"/>
        <w:jc w:val="both"/>
        <w:rPr>
          <w:sz w:val="18"/>
        </w:rPr>
      </w:pPr>
      <w:r>
        <w:rPr>
          <w:sz w:val="18"/>
        </w:rPr>
        <w:t>The</w:t>
      </w:r>
      <w:r>
        <w:rPr>
          <w:spacing w:val="-13"/>
          <w:sz w:val="18"/>
        </w:rPr>
        <w:t xml:space="preserve"> </w:t>
      </w:r>
      <w:r>
        <w:rPr>
          <w:sz w:val="18"/>
        </w:rPr>
        <w:t>details</w:t>
      </w:r>
      <w:r>
        <w:rPr>
          <w:spacing w:val="-12"/>
          <w:sz w:val="18"/>
        </w:rPr>
        <w:t xml:space="preserve"> </w:t>
      </w:r>
      <w:r>
        <w:rPr>
          <w:sz w:val="18"/>
        </w:rPr>
        <w:t>of</w:t>
      </w:r>
      <w:r>
        <w:rPr>
          <w:spacing w:val="-13"/>
          <w:sz w:val="18"/>
        </w:rPr>
        <w:t xml:space="preserve"> </w:t>
      </w:r>
      <w:r>
        <w:rPr>
          <w:sz w:val="18"/>
        </w:rPr>
        <w:t>the</w:t>
      </w:r>
      <w:r>
        <w:rPr>
          <w:spacing w:val="-12"/>
          <w:sz w:val="18"/>
        </w:rPr>
        <w:t xml:space="preserve"> </w:t>
      </w:r>
      <w:r>
        <w:rPr>
          <w:sz w:val="18"/>
        </w:rPr>
        <w:t>relevant</w:t>
      </w:r>
      <w:r>
        <w:rPr>
          <w:spacing w:val="-13"/>
          <w:sz w:val="18"/>
        </w:rPr>
        <w:t xml:space="preserve"> </w:t>
      </w:r>
      <w:r>
        <w:rPr>
          <w:sz w:val="18"/>
        </w:rPr>
        <w:t>licence</w:t>
      </w:r>
      <w:r>
        <w:rPr>
          <w:spacing w:val="-13"/>
          <w:sz w:val="18"/>
        </w:rPr>
        <w:t xml:space="preserve"> </w:t>
      </w:r>
      <w:r>
        <w:rPr>
          <w:sz w:val="18"/>
        </w:rPr>
        <w:t>conditions</w:t>
      </w:r>
      <w:r>
        <w:rPr>
          <w:spacing w:val="-12"/>
          <w:sz w:val="18"/>
        </w:rPr>
        <w:t xml:space="preserve"> </w:t>
      </w:r>
      <w:r>
        <w:rPr>
          <w:sz w:val="18"/>
        </w:rPr>
        <w:t>are</w:t>
      </w:r>
      <w:r>
        <w:rPr>
          <w:spacing w:val="-13"/>
          <w:sz w:val="18"/>
        </w:rPr>
        <w:t xml:space="preserve"> </w:t>
      </w:r>
      <w:r>
        <w:rPr>
          <w:sz w:val="18"/>
        </w:rPr>
        <w:t>available</w:t>
      </w:r>
      <w:r>
        <w:rPr>
          <w:spacing w:val="-12"/>
          <w:sz w:val="18"/>
        </w:rPr>
        <w:t xml:space="preserve"> </w:t>
      </w:r>
      <w:r>
        <w:rPr>
          <w:sz w:val="18"/>
        </w:rPr>
        <w:t>on</w:t>
      </w:r>
      <w:r>
        <w:rPr>
          <w:spacing w:val="-13"/>
          <w:sz w:val="18"/>
        </w:rPr>
        <w:t xml:space="preserve"> </w:t>
      </w:r>
      <w:r>
        <w:rPr>
          <w:sz w:val="18"/>
        </w:rPr>
        <w:t xml:space="preserve">the </w:t>
      </w:r>
      <w:r>
        <w:rPr>
          <w:spacing w:val="-2"/>
          <w:sz w:val="18"/>
        </w:rPr>
        <w:t>Creative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Commons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>website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(www.creativecommons.org.au)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>as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 xml:space="preserve">is </w:t>
      </w:r>
      <w:r>
        <w:rPr>
          <w:sz w:val="18"/>
        </w:rPr>
        <w:t>the full legal code.</w:t>
      </w:r>
    </w:p>
    <w:p w14:paraId="564F55BB" w14:textId="77777777" w:rsidR="00EB6170" w:rsidRDefault="00EB6170">
      <w:pPr>
        <w:pStyle w:val="BodyText"/>
        <w:spacing w:before="8"/>
        <w:rPr>
          <w:sz w:val="17"/>
        </w:rPr>
      </w:pPr>
    </w:p>
    <w:p w14:paraId="564F55BC" w14:textId="77777777" w:rsidR="00EB6170" w:rsidRDefault="002243A5">
      <w:pPr>
        <w:ind w:left="720"/>
        <w:rPr>
          <w:rFonts w:ascii="Century Gothic"/>
          <w:b/>
          <w:sz w:val="18"/>
        </w:rPr>
      </w:pPr>
      <w:r>
        <w:rPr>
          <w:rFonts w:ascii="Century Gothic"/>
          <w:b/>
          <w:spacing w:val="-2"/>
          <w:sz w:val="18"/>
        </w:rPr>
        <w:t>Disclaimer</w:t>
      </w:r>
    </w:p>
    <w:p w14:paraId="564F55BD" w14:textId="77777777" w:rsidR="00EB6170" w:rsidRDefault="002243A5">
      <w:pPr>
        <w:spacing w:before="9" w:line="247" w:lineRule="auto"/>
        <w:ind w:left="720" w:right="68"/>
        <w:rPr>
          <w:sz w:val="18"/>
        </w:rPr>
      </w:pPr>
      <w:r>
        <w:rPr>
          <w:spacing w:val="-2"/>
          <w:sz w:val="18"/>
        </w:rPr>
        <w:t>This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work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is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the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result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of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consultations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with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Australian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 xml:space="preserve">industry </w:t>
      </w:r>
      <w:r>
        <w:rPr>
          <w:sz w:val="18"/>
        </w:rPr>
        <w:t>participants.</w:t>
      </w:r>
      <w:r>
        <w:rPr>
          <w:spacing w:val="-4"/>
          <w:sz w:val="18"/>
        </w:rPr>
        <w:t xml:space="preserve"> </w:t>
      </w:r>
      <w:r>
        <w:rPr>
          <w:sz w:val="18"/>
        </w:rPr>
        <w:t>It</w:t>
      </w:r>
      <w:r>
        <w:rPr>
          <w:spacing w:val="-4"/>
          <w:sz w:val="18"/>
        </w:rPr>
        <w:t xml:space="preserve"> </w:t>
      </w:r>
      <w:r>
        <w:rPr>
          <w:sz w:val="18"/>
        </w:rPr>
        <w:t>is</w:t>
      </w:r>
      <w:r>
        <w:rPr>
          <w:spacing w:val="-4"/>
          <w:sz w:val="18"/>
        </w:rPr>
        <w:t xml:space="preserve"> </w:t>
      </w:r>
      <w:r>
        <w:rPr>
          <w:sz w:val="18"/>
        </w:rPr>
        <w:t>a</w:t>
      </w:r>
      <w:r>
        <w:rPr>
          <w:spacing w:val="-4"/>
          <w:sz w:val="18"/>
        </w:rPr>
        <w:t xml:space="preserve"> </w:t>
      </w:r>
      <w:r>
        <w:rPr>
          <w:sz w:val="18"/>
        </w:rPr>
        <w:t>collaborative</w:t>
      </w:r>
      <w:r>
        <w:rPr>
          <w:spacing w:val="-4"/>
          <w:sz w:val="18"/>
        </w:rPr>
        <w:t xml:space="preserve"> </w:t>
      </w:r>
      <w:r>
        <w:rPr>
          <w:sz w:val="18"/>
        </w:rPr>
        <w:t>view</w:t>
      </w:r>
      <w:r>
        <w:rPr>
          <w:spacing w:val="-4"/>
          <w:sz w:val="18"/>
        </w:rPr>
        <w:t xml:space="preserve"> </w:t>
      </w:r>
      <w:r>
        <w:rPr>
          <w:sz w:val="18"/>
        </w:rPr>
        <w:t>and</w:t>
      </w:r>
      <w:r>
        <w:rPr>
          <w:spacing w:val="-4"/>
          <w:sz w:val="18"/>
        </w:rPr>
        <w:t xml:space="preserve"> </w:t>
      </w:r>
      <w:r>
        <w:rPr>
          <w:sz w:val="18"/>
        </w:rPr>
        <w:t>does</w:t>
      </w:r>
      <w:r>
        <w:rPr>
          <w:spacing w:val="-4"/>
          <w:sz w:val="18"/>
        </w:rPr>
        <w:t xml:space="preserve"> </w:t>
      </w:r>
      <w:r>
        <w:rPr>
          <w:sz w:val="18"/>
        </w:rPr>
        <w:t>not</w:t>
      </w:r>
      <w:r>
        <w:rPr>
          <w:spacing w:val="-4"/>
          <w:sz w:val="18"/>
        </w:rPr>
        <w:t xml:space="preserve"> </w:t>
      </w:r>
      <w:r>
        <w:rPr>
          <w:sz w:val="18"/>
        </w:rPr>
        <w:t xml:space="preserve">necessarily represent the view of Department of Industry or any specific </w:t>
      </w:r>
      <w:r>
        <w:rPr>
          <w:spacing w:val="-2"/>
          <w:sz w:val="18"/>
        </w:rPr>
        <w:t>body.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For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the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sake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of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brevity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it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may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omit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factors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which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could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 xml:space="preserve">be </w:t>
      </w:r>
      <w:r>
        <w:rPr>
          <w:sz w:val="18"/>
        </w:rPr>
        <w:t>pertinent in particular cases.</w:t>
      </w:r>
    </w:p>
    <w:p w14:paraId="564F55BE" w14:textId="77777777" w:rsidR="00EB6170" w:rsidRDefault="00EB6170">
      <w:pPr>
        <w:pStyle w:val="BodyText"/>
        <w:spacing w:before="1"/>
        <w:rPr>
          <w:sz w:val="19"/>
        </w:rPr>
      </w:pPr>
    </w:p>
    <w:p w14:paraId="564F55BF" w14:textId="77777777" w:rsidR="00EB6170" w:rsidRDefault="002243A5">
      <w:pPr>
        <w:spacing w:line="247" w:lineRule="auto"/>
        <w:ind w:left="720" w:right="68"/>
        <w:rPr>
          <w:sz w:val="18"/>
        </w:rPr>
      </w:pPr>
      <w:r>
        <w:rPr>
          <w:sz w:val="18"/>
        </w:rPr>
        <w:t>While care has been taken in the preparation of this material, Department of Industry and the original developer do not warrant</w:t>
      </w:r>
      <w:r>
        <w:rPr>
          <w:spacing w:val="-10"/>
          <w:sz w:val="18"/>
        </w:rPr>
        <w:t xml:space="preserve"> </w:t>
      </w:r>
      <w:r>
        <w:rPr>
          <w:sz w:val="18"/>
        </w:rPr>
        <w:t>that</w:t>
      </w:r>
      <w:r>
        <w:rPr>
          <w:spacing w:val="-10"/>
          <w:sz w:val="18"/>
        </w:rPr>
        <w:t xml:space="preserve"> </w:t>
      </w:r>
      <w:r>
        <w:rPr>
          <w:sz w:val="18"/>
        </w:rPr>
        <w:t>any</w:t>
      </w:r>
      <w:r>
        <w:rPr>
          <w:spacing w:val="-10"/>
          <w:sz w:val="18"/>
        </w:rPr>
        <w:t xml:space="preserve"> </w:t>
      </w:r>
      <w:r>
        <w:rPr>
          <w:sz w:val="18"/>
        </w:rPr>
        <w:t>licensing</w:t>
      </w:r>
      <w:r>
        <w:rPr>
          <w:spacing w:val="-10"/>
          <w:sz w:val="18"/>
        </w:rPr>
        <w:t xml:space="preserve"> </w:t>
      </w:r>
      <w:r>
        <w:rPr>
          <w:sz w:val="18"/>
        </w:rPr>
        <w:t>or</w:t>
      </w:r>
      <w:r>
        <w:rPr>
          <w:spacing w:val="-10"/>
          <w:sz w:val="18"/>
        </w:rPr>
        <w:t xml:space="preserve"> </w:t>
      </w:r>
      <w:r>
        <w:rPr>
          <w:sz w:val="18"/>
        </w:rPr>
        <w:t>registration</w:t>
      </w:r>
      <w:r>
        <w:rPr>
          <w:spacing w:val="-11"/>
          <w:sz w:val="18"/>
        </w:rPr>
        <w:t xml:space="preserve"> </w:t>
      </w:r>
      <w:r>
        <w:rPr>
          <w:sz w:val="18"/>
        </w:rPr>
        <w:t>requirements</w:t>
      </w:r>
      <w:r>
        <w:rPr>
          <w:spacing w:val="-10"/>
          <w:sz w:val="18"/>
        </w:rPr>
        <w:t xml:space="preserve"> </w:t>
      </w:r>
      <w:r>
        <w:rPr>
          <w:sz w:val="18"/>
        </w:rPr>
        <w:t xml:space="preserve">specified </w:t>
      </w:r>
      <w:r>
        <w:rPr>
          <w:spacing w:val="-4"/>
          <w:sz w:val="18"/>
        </w:rPr>
        <w:t>here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are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either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complete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or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up-to-date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for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your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State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or</w:t>
      </w:r>
      <w:r>
        <w:rPr>
          <w:spacing w:val="-18"/>
          <w:sz w:val="18"/>
        </w:rPr>
        <w:t xml:space="preserve"> </w:t>
      </w:r>
      <w:r>
        <w:rPr>
          <w:spacing w:val="-4"/>
          <w:sz w:val="18"/>
        </w:rPr>
        <w:t xml:space="preserve">Territory. </w:t>
      </w:r>
      <w:r>
        <w:rPr>
          <w:sz w:val="18"/>
        </w:rPr>
        <w:t>Department of Industry and the original developer do not accept</w:t>
      </w:r>
      <w:r>
        <w:rPr>
          <w:spacing w:val="-8"/>
          <w:sz w:val="18"/>
        </w:rPr>
        <w:t xml:space="preserve"> </w:t>
      </w:r>
      <w:r>
        <w:rPr>
          <w:sz w:val="18"/>
        </w:rPr>
        <w:t>any</w:t>
      </w:r>
      <w:r>
        <w:rPr>
          <w:spacing w:val="-8"/>
          <w:sz w:val="18"/>
        </w:rPr>
        <w:t xml:space="preserve"> </w:t>
      </w:r>
      <w:r>
        <w:rPr>
          <w:sz w:val="18"/>
        </w:rPr>
        <w:t>liability</w:t>
      </w:r>
      <w:r>
        <w:rPr>
          <w:spacing w:val="-8"/>
          <w:sz w:val="18"/>
        </w:rPr>
        <w:t xml:space="preserve"> </w:t>
      </w:r>
      <w:r>
        <w:rPr>
          <w:sz w:val="18"/>
        </w:rPr>
        <w:t>for</w:t>
      </w:r>
      <w:r>
        <w:rPr>
          <w:spacing w:val="-8"/>
          <w:sz w:val="18"/>
        </w:rPr>
        <w:t xml:space="preserve"> </w:t>
      </w:r>
      <w:r>
        <w:rPr>
          <w:sz w:val="18"/>
        </w:rPr>
        <w:t>any</w:t>
      </w:r>
      <w:r>
        <w:rPr>
          <w:spacing w:val="-8"/>
          <w:sz w:val="18"/>
        </w:rPr>
        <w:t xml:space="preserve"> </w:t>
      </w:r>
      <w:r>
        <w:rPr>
          <w:sz w:val="18"/>
        </w:rPr>
        <w:t>damage</w:t>
      </w:r>
      <w:r>
        <w:rPr>
          <w:spacing w:val="-8"/>
          <w:sz w:val="18"/>
        </w:rPr>
        <w:t xml:space="preserve"> </w:t>
      </w:r>
      <w:r>
        <w:rPr>
          <w:sz w:val="18"/>
        </w:rPr>
        <w:t>or</w:t>
      </w:r>
      <w:r>
        <w:rPr>
          <w:spacing w:val="-8"/>
          <w:sz w:val="18"/>
        </w:rPr>
        <w:t xml:space="preserve"> </w:t>
      </w:r>
      <w:r>
        <w:rPr>
          <w:sz w:val="18"/>
        </w:rPr>
        <w:t>loss</w:t>
      </w:r>
      <w:r>
        <w:rPr>
          <w:spacing w:val="-8"/>
          <w:sz w:val="18"/>
        </w:rPr>
        <w:t xml:space="preserve"> </w:t>
      </w:r>
      <w:r>
        <w:rPr>
          <w:sz w:val="18"/>
        </w:rPr>
        <w:t>(including</w:t>
      </w:r>
      <w:r>
        <w:rPr>
          <w:spacing w:val="-8"/>
          <w:sz w:val="18"/>
        </w:rPr>
        <w:t xml:space="preserve"> </w:t>
      </w:r>
      <w:r>
        <w:rPr>
          <w:sz w:val="18"/>
        </w:rPr>
        <w:t>indirect</w:t>
      </w:r>
      <w:r>
        <w:rPr>
          <w:spacing w:val="-8"/>
          <w:sz w:val="18"/>
        </w:rPr>
        <w:t xml:space="preserve"> </w:t>
      </w:r>
      <w:r>
        <w:rPr>
          <w:sz w:val="18"/>
        </w:rPr>
        <w:t>and</w:t>
      </w:r>
    </w:p>
    <w:p w14:paraId="564F55C0" w14:textId="77777777" w:rsidR="00EB6170" w:rsidRDefault="002243A5">
      <w:pPr>
        <w:spacing w:before="6" w:line="247" w:lineRule="auto"/>
        <w:ind w:left="720" w:right="-9"/>
        <w:rPr>
          <w:sz w:val="18"/>
        </w:rPr>
      </w:pPr>
      <w:r>
        <w:rPr>
          <w:sz w:val="18"/>
        </w:rPr>
        <w:t>consequential</w:t>
      </w:r>
      <w:r>
        <w:rPr>
          <w:spacing w:val="-13"/>
          <w:sz w:val="18"/>
        </w:rPr>
        <w:t xml:space="preserve"> </w:t>
      </w:r>
      <w:r>
        <w:rPr>
          <w:sz w:val="18"/>
        </w:rPr>
        <w:t>loss)</w:t>
      </w:r>
      <w:r>
        <w:rPr>
          <w:spacing w:val="-12"/>
          <w:sz w:val="18"/>
        </w:rPr>
        <w:t xml:space="preserve"> </w:t>
      </w:r>
      <w:r>
        <w:rPr>
          <w:sz w:val="18"/>
        </w:rPr>
        <w:t>incurred</w:t>
      </w:r>
      <w:r>
        <w:rPr>
          <w:spacing w:val="-13"/>
          <w:sz w:val="18"/>
        </w:rPr>
        <w:t xml:space="preserve"> </w:t>
      </w:r>
      <w:r>
        <w:rPr>
          <w:sz w:val="18"/>
        </w:rPr>
        <w:t>by</w:t>
      </w:r>
      <w:r>
        <w:rPr>
          <w:spacing w:val="-12"/>
          <w:sz w:val="18"/>
        </w:rPr>
        <w:t xml:space="preserve"> </w:t>
      </w:r>
      <w:r>
        <w:rPr>
          <w:sz w:val="18"/>
        </w:rPr>
        <w:t>any</w:t>
      </w:r>
      <w:r>
        <w:rPr>
          <w:spacing w:val="-13"/>
          <w:sz w:val="18"/>
        </w:rPr>
        <w:t xml:space="preserve"> </w:t>
      </w:r>
      <w:r>
        <w:rPr>
          <w:sz w:val="18"/>
        </w:rPr>
        <w:t>person</w:t>
      </w:r>
      <w:r>
        <w:rPr>
          <w:spacing w:val="-13"/>
          <w:sz w:val="18"/>
        </w:rPr>
        <w:t xml:space="preserve"> </w:t>
      </w:r>
      <w:r>
        <w:rPr>
          <w:sz w:val="18"/>
        </w:rPr>
        <w:t>as</w:t>
      </w:r>
      <w:r>
        <w:rPr>
          <w:spacing w:val="-12"/>
          <w:sz w:val="18"/>
        </w:rPr>
        <w:t xml:space="preserve"> </w:t>
      </w:r>
      <w:r>
        <w:rPr>
          <w:sz w:val="18"/>
        </w:rPr>
        <w:t>a</w:t>
      </w:r>
      <w:r>
        <w:rPr>
          <w:spacing w:val="-13"/>
          <w:sz w:val="18"/>
        </w:rPr>
        <w:t xml:space="preserve"> </w:t>
      </w:r>
      <w:r>
        <w:rPr>
          <w:sz w:val="18"/>
        </w:rPr>
        <w:t>result</w:t>
      </w:r>
      <w:r>
        <w:rPr>
          <w:spacing w:val="-12"/>
          <w:sz w:val="18"/>
        </w:rPr>
        <w:t xml:space="preserve"> </w:t>
      </w:r>
      <w:r>
        <w:rPr>
          <w:sz w:val="18"/>
        </w:rPr>
        <w:t>of</w:t>
      </w:r>
      <w:r>
        <w:rPr>
          <w:spacing w:val="-13"/>
          <w:sz w:val="18"/>
        </w:rPr>
        <w:t xml:space="preserve"> </w:t>
      </w:r>
      <w:r>
        <w:rPr>
          <w:sz w:val="18"/>
        </w:rPr>
        <w:t>relying</w:t>
      </w:r>
      <w:r>
        <w:rPr>
          <w:spacing w:val="-12"/>
          <w:sz w:val="18"/>
        </w:rPr>
        <w:t xml:space="preserve"> </w:t>
      </w:r>
      <w:r>
        <w:rPr>
          <w:sz w:val="18"/>
        </w:rPr>
        <w:t>on the information contained in this material.</w:t>
      </w:r>
    </w:p>
    <w:p w14:paraId="564F55C1" w14:textId="77777777" w:rsidR="00EB6170" w:rsidRDefault="00EB6170">
      <w:pPr>
        <w:pStyle w:val="BodyText"/>
        <w:spacing w:before="9"/>
        <w:rPr>
          <w:sz w:val="18"/>
        </w:rPr>
      </w:pPr>
    </w:p>
    <w:p w14:paraId="564F55C2" w14:textId="77777777" w:rsidR="00EB6170" w:rsidRDefault="002243A5">
      <w:pPr>
        <w:spacing w:line="247" w:lineRule="auto"/>
        <w:ind w:left="720" w:right="68"/>
        <w:rPr>
          <w:sz w:val="18"/>
        </w:rPr>
      </w:pPr>
      <w:r>
        <w:rPr>
          <w:sz w:val="18"/>
        </w:rPr>
        <w:t>The</w:t>
      </w:r>
      <w:r>
        <w:rPr>
          <w:spacing w:val="-10"/>
          <w:sz w:val="18"/>
        </w:rPr>
        <w:t xml:space="preserve"> </w:t>
      </w:r>
      <w:r>
        <w:rPr>
          <w:sz w:val="18"/>
        </w:rPr>
        <w:t>Commonwealth,</w:t>
      </w:r>
      <w:r>
        <w:rPr>
          <w:spacing w:val="-10"/>
          <w:sz w:val="18"/>
        </w:rPr>
        <w:t xml:space="preserve"> </w:t>
      </w:r>
      <w:r>
        <w:rPr>
          <w:sz w:val="18"/>
        </w:rPr>
        <w:t>through</w:t>
      </w:r>
      <w:r>
        <w:rPr>
          <w:spacing w:val="-10"/>
          <w:sz w:val="18"/>
        </w:rPr>
        <w:t xml:space="preserve"> </w:t>
      </w:r>
      <w:r>
        <w:rPr>
          <w:sz w:val="18"/>
        </w:rPr>
        <w:t>Department</w:t>
      </w:r>
      <w:r>
        <w:rPr>
          <w:spacing w:val="-10"/>
          <w:sz w:val="18"/>
        </w:rPr>
        <w:t xml:space="preserve"> </w:t>
      </w:r>
      <w:r>
        <w:rPr>
          <w:sz w:val="18"/>
        </w:rPr>
        <w:t>of</w:t>
      </w:r>
      <w:r>
        <w:rPr>
          <w:spacing w:val="-10"/>
          <w:sz w:val="18"/>
        </w:rPr>
        <w:t xml:space="preserve"> </w:t>
      </w:r>
      <w:r>
        <w:rPr>
          <w:sz w:val="18"/>
        </w:rPr>
        <w:t>Industry,</w:t>
      </w:r>
      <w:r>
        <w:rPr>
          <w:spacing w:val="-10"/>
          <w:sz w:val="18"/>
        </w:rPr>
        <w:t xml:space="preserve"> </w:t>
      </w:r>
      <w:r>
        <w:rPr>
          <w:sz w:val="18"/>
        </w:rPr>
        <w:t>does</w:t>
      </w:r>
      <w:r>
        <w:rPr>
          <w:spacing w:val="-10"/>
          <w:sz w:val="18"/>
        </w:rPr>
        <w:t xml:space="preserve"> </w:t>
      </w:r>
      <w:r>
        <w:rPr>
          <w:sz w:val="18"/>
        </w:rPr>
        <w:t xml:space="preserve">not accept any liability to any person for the information or advice (or the use of such information or advice) which is provided in </w:t>
      </w:r>
      <w:r>
        <w:rPr>
          <w:spacing w:val="-2"/>
          <w:sz w:val="18"/>
        </w:rPr>
        <w:t>this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material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or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incorporated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into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it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by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reference.</w:t>
      </w:r>
      <w:r>
        <w:rPr>
          <w:spacing w:val="-19"/>
          <w:sz w:val="18"/>
        </w:rPr>
        <w:t xml:space="preserve"> </w:t>
      </w:r>
      <w:r>
        <w:rPr>
          <w:spacing w:val="-2"/>
          <w:sz w:val="18"/>
        </w:rPr>
        <w:t>The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 xml:space="preserve">information </w:t>
      </w:r>
      <w:r>
        <w:rPr>
          <w:sz w:val="18"/>
        </w:rPr>
        <w:t>is provided on the basis that all persons accessing this material undertake</w:t>
      </w:r>
      <w:r>
        <w:rPr>
          <w:spacing w:val="-13"/>
          <w:sz w:val="18"/>
        </w:rPr>
        <w:t xml:space="preserve"> </w:t>
      </w:r>
      <w:r>
        <w:rPr>
          <w:sz w:val="18"/>
        </w:rPr>
        <w:t>responsibility</w:t>
      </w:r>
      <w:r>
        <w:rPr>
          <w:spacing w:val="-12"/>
          <w:sz w:val="18"/>
        </w:rPr>
        <w:t xml:space="preserve"> </w:t>
      </w:r>
      <w:r>
        <w:rPr>
          <w:sz w:val="18"/>
        </w:rPr>
        <w:t>for</w:t>
      </w:r>
      <w:r>
        <w:rPr>
          <w:spacing w:val="-13"/>
          <w:sz w:val="18"/>
        </w:rPr>
        <w:t xml:space="preserve"> </w:t>
      </w:r>
      <w:r>
        <w:rPr>
          <w:sz w:val="18"/>
        </w:rPr>
        <w:t>assessing</w:t>
      </w:r>
      <w:r>
        <w:rPr>
          <w:spacing w:val="-12"/>
          <w:sz w:val="18"/>
        </w:rPr>
        <w:t xml:space="preserve"> </w:t>
      </w:r>
      <w:r>
        <w:rPr>
          <w:sz w:val="18"/>
        </w:rPr>
        <w:t>the</w:t>
      </w:r>
      <w:r>
        <w:rPr>
          <w:spacing w:val="-13"/>
          <w:sz w:val="18"/>
        </w:rPr>
        <w:t xml:space="preserve"> </w:t>
      </w:r>
      <w:r>
        <w:rPr>
          <w:sz w:val="18"/>
        </w:rPr>
        <w:t>relevance</w:t>
      </w:r>
      <w:r>
        <w:rPr>
          <w:spacing w:val="-13"/>
          <w:sz w:val="18"/>
        </w:rPr>
        <w:t xml:space="preserve"> </w:t>
      </w:r>
      <w:r>
        <w:rPr>
          <w:sz w:val="18"/>
        </w:rPr>
        <w:t>and</w:t>
      </w:r>
      <w:r>
        <w:rPr>
          <w:spacing w:val="-12"/>
          <w:sz w:val="18"/>
        </w:rPr>
        <w:t xml:space="preserve"> </w:t>
      </w:r>
      <w:r>
        <w:rPr>
          <w:sz w:val="18"/>
        </w:rPr>
        <w:t>accuracy of</w:t>
      </w:r>
      <w:r>
        <w:rPr>
          <w:spacing w:val="-2"/>
          <w:sz w:val="18"/>
        </w:rPr>
        <w:t xml:space="preserve"> </w:t>
      </w:r>
      <w:r>
        <w:rPr>
          <w:sz w:val="18"/>
        </w:rPr>
        <w:t>its</w:t>
      </w:r>
      <w:r>
        <w:rPr>
          <w:spacing w:val="-2"/>
          <w:sz w:val="18"/>
        </w:rPr>
        <w:t xml:space="preserve"> </w:t>
      </w:r>
      <w:r>
        <w:rPr>
          <w:sz w:val="18"/>
        </w:rPr>
        <w:t>content.</w:t>
      </w:r>
      <w:r>
        <w:rPr>
          <w:spacing w:val="-2"/>
          <w:sz w:val="18"/>
        </w:rPr>
        <w:t xml:space="preserve"> </w:t>
      </w:r>
      <w:r>
        <w:rPr>
          <w:sz w:val="18"/>
        </w:rPr>
        <w:t>No</w:t>
      </w:r>
      <w:r>
        <w:rPr>
          <w:spacing w:val="-2"/>
          <w:sz w:val="18"/>
        </w:rPr>
        <w:t xml:space="preserve"> </w:t>
      </w:r>
      <w:r>
        <w:rPr>
          <w:sz w:val="18"/>
        </w:rPr>
        <w:t>liability</w:t>
      </w:r>
      <w:r>
        <w:rPr>
          <w:spacing w:val="-2"/>
          <w:sz w:val="18"/>
        </w:rPr>
        <w:t xml:space="preserve"> </w:t>
      </w:r>
      <w:r>
        <w:rPr>
          <w:sz w:val="18"/>
        </w:rPr>
        <w:t>is</w:t>
      </w:r>
      <w:r>
        <w:rPr>
          <w:spacing w:val="-2"/>
          <w:sz w:val="18"/>
        </w:rPr>
        <w:t xml:space="preserve"> </w:t>
      </w:r>
      <w:r>
        <w:rPr>
          <w:sz w:val="18"/>
        </w:rPr>
        <w:t>accepted</w:t>
      </w:r>
      <w:r>
        <w:rPr>
          <w:spacing w:val="-2"/>
          <w:sz w:val="18"/>
        </w:rPr>
        <w:t xml:space="preserve"> </w:t>
      </w:r>
      <w:r>
        <w:rPr>
          <w:sz w:val="18"/>
        </w:rPr>
        <w:t>for</w:t>
      </w:r>
      <w:r>
        <w:rPr>
          <w:spacing w:val="-2"/>
          <w:sz w:val="18"/>
        </w:rPr>
        <w:t xml:space="preserve"> </w:t>
      </w:r>
      <w:r>
        <w:rPr>
          <w:sz w:val="18"/>
        </w:rPr>
        <w:t>any</w:t>
      </w:r>
      <w:r>
        <w:rPr>
          <w:spacing w:val="-2"/>
          <w:sz w:val="18"/>
        </w:rPr>
        <w:t xml:space="preserve"> </w:t>
      </w:r>
      <w:r>
        <w:rPr>
          <w:sz w:val="18"/>
        </w:rPr>
        <w:t>information</w:t>
      </w:r>
      <w:r>
        <w:rPr>
          <w:spacing w:val="-2"/>
          <w:sz w:val="18"/>
        </w:rPr>
        <w:t xml:space="preserve"> </w:t>
      </w:r>
      <w:r>
        <w:rPr>
          <w:sz w:val="18"/>
        </w:rPr>
        <w:t>or services</w:t>
      </w:r>
      <w:r>
        <w:rPr>
          <w:spacing w:val="-13"/>
          <w:sz w:val="18"/>
        </w:rPr>
        <w:t xml:space="preserve"> </w:t>
      </w:r>
      <w:r>
        <w:rPr>
          <w:sz w:val="18"/>
        </w:rPr>
        <w:t>which</w:t>
      </w:r>
      <w:r>
        <w:rPr>
          <w:spacing w:val="-12"/>
          <w:sz w:val="18"/>
        </w:rPr>
        <w:t xml:space="preserve"> </w:t>
      </w:r>
      <w:r>
        <w:rPr>
          <w:sz w:val="18"/>
        </w:rPr>
        <w:t>may</w:t>
      </w:r>
      <w:r>
        <w:rPr>
          <w:spacing w:val="-13"/>
          <w:sz w:val="18"/>
        </w:rPr>
        <w:t xml:space="preserve"> </w:t>
      </w:r>
      <w:r>
        <w:rPr>
          <w:sz w:val="18"/>
        </w:rPr>
        <w:t>appear</w:t>
      </w:r>
      <w:r>
        <w:rPr>
          <w:spacing w:val="-12"/>
          <w:sz w:val="18"/>
        </w:rPr>
        <w:t xml:space="preserve"> </w:t>
      </w:r>
      <w:r>
        <w:rPr>
          <w:sz w:val="18"/>
        </w:rPr>
        <w:t>in</w:t>
      </w:r>
      <w:r>
        <w:rPr>
          <w:spacing w:val="-13"/>
          <w:sz w:val="18"/>
        </w:rPr>
        <w:t xml:space="preserve"> </w:t>
      </w:r>
      <w:r>
        <w:rPr>
          <w:sz w:val="18"/>
        </w:rPr>
        <w:t>any</w:t>
      </w:r>
      <w:r>
        <w:rPr>
          <w:spacing w:val="-13"/>
          <w:sz w:val="18"/>
        </w:rPr>
        <w:t xml:space="preserve"> </w:t>
      </w:r>
      <w:r>
        <w:rPr>
          <w:sz w:val="18"/>
        </w:rPr>
        <w:t>other</w:t>
      </w:r>
      <w:r>
        <w:rPr>
          <w:spacing w:val="-12"/>
          <w:sz w:val="18"/>
        </w:rPr>
        <w:t xml:space="preserve"> </w:t>
      </w:r>
      <w:r>
        <w:rPr>
          <w:sz w:val="18"/>
        </w:rPr>
        <w:t>format.</w:t>
      </w:r>
      <w:r>
        <w:rPr>
          <w:spacing w:val="-13"/>
          <w:sz w:val="18"/>
        </w:rPr>
        <w:t xml:space="preserve"> </w:t>
      </w:r>
      <w:r>
        <w:rPr>
          <w:sz w:val="18"/>
        </w:rPr>
        <w:t>No</w:t>
      </w:r>
      <w:r>
        <w:rPr>
          <w:spacing w:val="-12"/>
          <w:sz w:val="18"/>
        </w:rPr>
        <w:t xml:space="preserve"> </w:t>
      </w:r>
      <w:r>
        <w:rPr>
          <w:sz w:val="18"/>
        </w:rPr>
        <w:t xml:space="preserve">responsibility </w:t>
      </w:r>
      <w:r>
        <w:rPr>
          <w:spacing w:val="-2"/>
          <w:sz w:val="18"/>
        </w:rPr>
        <w:t>is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taken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for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any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information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or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services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which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may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appear</w:t>
      </w:r>
      <w:r>
        <w:rPr>
          <w:spacing w:val="-5"/>
          <w:sz w:val="18"/>
        </w:rPr>
        <w:t xml:space="preserve"> </w:t>
      </w:r>
      <w:r>
        <w:rPr>
          <w:spacing w:val="-2"/>
          <w:sz w:val="18"/>
        </w:rPr>
        <w:t>on</w:t>
      </w:r>
      <w:r>
        <w:rPr>
          <w:spacing w:val="-5"/>
          <w:sz w:val="18"/>
        </w:rPr>
        <w:t xml:space="preserve"> any</w:t>
      </w:r>
    </w:p>
    <w:p w14:paraId="564F55C3" w14:textId="77777777" w:rsidR="00EB6170" w:rsidRDefault="002243A5">
      <w:pPr>
        <w:spacing w:before="33"/>
        <w:ind w:left="720"/>
        <w:rPr>
          <w:sz w:val="18"/>
        </w:rPr>
      </w:pPr>
      <w:r>
        <w:rPr>
          <w:sz w:val="18"/>
        </w:rPr>
        <w:t>linked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websites.</w:t>
      </w:r>
    </w:p>
    <w:p w14:paraId="564F55C4" w14:textId="77777777" w:rsidR="00EB6170" w:rsidRDefault="00EB6170">
      <w:pPr>
        <w:pStyle w:val="BodyText"/>
        <w:rPr>
          <w:sz w:val="20"/>
        </w:rPr>
      </w:pPr>
    </w:p>
    <w:p w14:paraId="564F55C5" w14:textId="77777777" w:rsidR="00EB6170" w:rsidRDefault="00EB6170">
      <w:pPr>
        <w:pStyle w:val="BodyText"/>
        <w:rPr>
          <w:sz w:val="20"/>
        </w:rPr>
      </w:pPr>
    </w:p>
    <w:p w14:paraId="564F55C6" w14:textId="77777777" w:rsidR="00EB6170" w:rsidRDefault="00EB6170">
      <w:pPr>
        <w:pStyle w:val="BodyText"/>
        <w:rPr>
          <w:sz w:val="20"/>
        </w:rPr>
      </w:pPr>
    </w:p>
    <w:p w14:paraId="564F55C7" w14:textId="77777777" w:rsidR="00EB6170" w:rsidRDefault="002243A5">
      <w:pPr>
        <w:pStyle w:val="BodyText"/>
        <w:spacing w:before="11"/>
        <w:rPr>
          <w:sz w:val="23"/>
        </w:rPr>
      </w:pPr>
      <w:r>
        <w:rPr>
          <w:noProof/>
        </w:rPr>
        <w:drawing>
          <wp:anchor distT="0" distB="0" distL="0" distR="0" simplePos="0" relativeHeight="251537920" behindDoc="0" locked="0" layoutInCell="1" allowOverlap="1" wp14:anchorId="564F62CD" wp14:editId="564F62CE">
            <wp:simplePos x="0" y="0"/>
            <wp:positionH relativeFrom="page">
              <wp:posOffset>455113</wp:posOffset>
            </wp:positionH>
            <wp:positionV relativeFrom="paragraph">
              <wp:posOffset>191768</wp:posOffset>
            </wp:positionV>
            <wp:extent cx="1120751" cy="502920"/>
            <wp:effectExtent l="0" t="0" r="0" b="0"/>
            <wp:wrapTopAndBottom/>
            <wp:docPr id="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751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38944" behindDoc="0" locked="0" layoutInCell="1" allowOverlap="1" wp14:anchorId="564F62CF" wp14:editId="564F62D0">
            <wp:simplePos x="0" y="0"/>
            <wp:positionH relativeFrom="page">
              <wp:posOffset>1686368</wp:posOffset>
            </wp:positionH>
            <wp:positionV relativeFrom="paragraph">
              <wp:posOffset>216742</wp:posOffset>
            </wp:positionV>
            <wp:extent cx="1564576" cy="376809"/>
            <wp:effectExtent l="0" t="0" r="0" b="0"/>
            <wp:wrapTopAndBottom/>
            <wp:docPr id="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576" cy="376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5C8" w14:textId="77777777" w:rsidR="00EB6170" w:rsidRDefault="002243A5">
      <w:pPr>
        <w:spacing w:before="109" w:line="247" w:lineRule="auto"/>
        <w:ind w:left="720" w:right="68"/>
        <w:rPr>
          <w:sz w:val="16"/>
        </w:rPr>
      </w:pPr>
      <w:r>
        <w:rPr>
          <w:sz w:val="16"/>
        </w:rPr>
        <w:t>ForestWorks</w:t>
      </w:r>
      <w:r>
        <w:rPr>
          <w:spacing w:val="-11"/>
          <w:sz w:val="16"/>
        </w:rPr>
        <w:t xml:space="preserve"> </w:t>
      </w:r>
      <w:r>
        <w:rPr>
          <w:sz w:val="16"/>
        </w:rPr>
        <w:t>ISC</w:t>
      </w:r>
      <w:r>
        <w:rPr>
          <w:spacing w:val="-11"/>
          <w:sz w:val="16"/>
        </w:rPr>
        <w:t xml:space="preserve"> </w:t>
      </w:r>
      <w:r>
        <w:rPr>
          <w:sz w:val="16"/>
        </w:rPr>
        <w:t>activities</w:t>
      </w:r>
      <w:r>
        <w:rPr>
          <w:spacing w:val="-11"/>
          <w:sz w:val="16"/>
        </w:rPr>
        <w:t xml:space="preserve"> </w:t>
      </w:r>
      <w:r>
        <w:rPr>
          <w:sz w:val="16"/>
        </w:rPr>
        <w:t>are</w:t>
      </w:r>
      <w:r>
        <w:rPr>
          <w:spacing w:val="-11"/>
          <w:sz w:val="16"/>
        </w:rPr>
        <w:t xml:space="preserve"> </w:t>
      </w:r>
      <w:r>
        <w:rPr>
          <w:sz w:val="16"/>
        </w:rPr>
        <w:t>assisted</w:t>
      </w:r>
      <w:r>
        <w:rPr>
          <w:spacing w:val="-11"/>
          <w:sz w:val="16"/>
        </w:rPr>
        <w:t xml:space="preserve"> </w:t>
      </w:r>
      <w:r>
        <w:rPr>
          <w:sz w:val="16"/>
        </w:rPr>
        <w:t>by</w:t>
      </w:r>
      <w:r>
        <w:rPr>
          <w:spacing w:val="-11"/>
          <w:sz w:val="16"/>
        </w:rPr>
        <w:t xml:space="preserve"> </w:t>
      </w:r>
      <w:r>
        <w:rPr>
          <w:sz w:val="16"/>
        </w:rPr>
        <w:t>funding</w:t>
      </w:r>
      <w:r>
        <w:rPr>
          <w:spacing w:val="-11"/>
          <w:sz w:val="16"/>
        </w:rPr>
        <w:t xml:space="preserve"> </w:t>
      </w:r>
      <w:r>
        <w:rPr>
          <w:sz w:val="16"/>
        </w:rPr>
        <w:t>provided</w:t>
      </w:r>
      <w:r>
        <w:rPr>
          <w:spacing w:val="-11"/>
          <w:sz w:val="16"/>
        </w:rPr>
        <w:t xml:space="preserve"> </w:t>
      </w:r>
      <w:r>
        <w:rPr>
          <w:sz w:val="16"/>
        </w:rPr>
        <w:t>by</w:t>
      </w:r>
      <w:r>
        <w:rPr>
          <w:spacing w:val="-11"/>
          <w:sz w:val="16"/>
        </w:rPr>
        <w:t xml:space="preserve"> </w:t>
      </w:r>
      <w:r>
        <w:rPr>
          <w:sz w:val="16"/>
        </w:rPr>
        <w:t xml:space="preserve">the </w:t>
      </w:r>
      <w:r>
        <w:rPr>
          <w:spacing w:val="-2"/>
          <w:sz w:val="16"/>
        </w:rPr>
        <w:t>Commonwealth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Government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through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the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Department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of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Industry.</w:t>
      </w:r>
    </w:p>
    <w:p w14:paraId="564F55C9" w14:textId="77777777" w:rsidR="00EB6170" w:rsidRDefault="002243A5">
      <w:pPr>
        <w:spacing w:before="90"/>
        <w:ind w:left="444"/>
        <w:rPr>
          <w:sz w:val="18"/>
        </w:rPr>
      </w:pPr>
      <w:r>
        <w:br w:type="column"/>
      </w:r>
      <w:r>
        <w:rPr>
          <w:sz w:val="18"/>
        </w:rPr>
        <w:t>Published</w:t>
      </w:r>
      <w:r>
        <w:rPr>
          <w:spacing w:val="1"/>
          <w:sz w:val="18"/>
        </w:rPr>
        <w:t xml:space="preserve"> </w:t>
      </w:r>
      <w:r>
        <w:rPr>
          <w:spacing w:val="-5"/>
          <w:sz w:val="18"/>
        </w:rPr>
        <w:t>by</w:t>
      </w:r>
    </w:p>
    <w:p w14:paraId="564F55CA" w14:textId="77777777" w:rsidR="00EB6170" w:rsidRDefault="002243A5">
      <w:pPr>
        <w:spacing w:before="27"/>
        <w:ind w:left="444"/>
        <w:rPr>
          <w:rFonts w:ascii="Calibri"/>
          <w:b/>
          <w:sz w:val="18"/>
        </w:rPr>
      </w:pPr>
      <w:r>
        <w:rPr>
          <w:rFonts w:ascii="Calibri"/>
          <w:b/>
          <w:sz w:val="18"/>
        </w:rPr>
        <w:t>ForestWorks</w:t>
      </w:r>
      <w:r>
        <w:rPr>
          <w:rFonts w:ascii="Calibri"/>
          <w:b/>
          <w:spacing w:val="2"/>
          <w:sz w:val="18"/>
        </w:rPr>
        <w:t xml:space="preserve"> </w:t>
      </w:r>
      <w:r>
        <w:rPr>
          <w:rFonts w:ascii="Calibri"/>
          <w:b/>
          <w:spacing w:val="-5"/>
          <w:sz w:val="18"/>
        </w:rPr>
        <w:t>ISC</w:t>
      </w:r>
    </w:p>
    <w:p w14:paraId="564F55CB" w14:textId="77777777" w:rsidR="00EB6170" w:rsidRDefault="002243A5">
      <w:pPr>
        <w:spacing w:before="24" w:line="276" w:lineRule="auto"/>
        <w:ind w:left="444" w:right="3020"/>
        <w:rPr>
          <w:sz w:val="18"/>
        </w:rPr>
      </w:pPr>
      <w:r>
        <w:rPr>
          <w:w w:val="90"/>
          <w:sz w:val="18"/>
        </w:rPr>
        <w:t xml:space="preserve">559A Queensberry Street (PO Box 612) </w:t>
      </w:r>
      <w:r>
        <w:rPr>
          <w:sz w:val="18"/>
        </w:rPr>
        <w:t xml:space="preserve">North Melbourne, Victoria 3051 </w:t>
      </w:r>
      <w:r>
        <w:rPr>
          <w:spacing w:val="-2"/>
          <w:sz w:val="18"/>
        </w:rPr>
        <w:t>Australia</w:t>
      </w:r>
    </w:p>
    <w:p w14:paraId="564F55CC" w14:textId="77777777" w:rsidR="00EB6170" w:rsidRDefault="00EB6170">
      <w:pPr>
        <w:pStyle w:val="BodyText"/>
        <w:spacing w:before="8"/>
        <w:rPr>
          <w:sz w:val="20"/>
        </w:rPr>
      </w:pPr>
    </w:p>
    <w:p w14:paraId="564F55CD" w14:textId="77777777" w:rsidR="00EB6170" w:rsidRDefault="002243A5">
      <w:pPr>
        <w:tabs>
          <w:tab w:val="left" w:pos="1504"/>
        </w:tabs>
        <w:ind w:left="444"/>
        <w:rPr>
          <w:sz w:val="18"/>
        </w:rPr>
      </w:pPr>
      <w:r>
        <w:rPr>
          <w:spacing w:val="-2"/>
          <w:sz w:val="18"/>
        </w:rPr>
        <w:t>Telephone:</w:t>
      </w:r>
      <w:r>
        <w:rPr>
          <w:sz w:val="18"/>
        </w:rPr>
        <w:tab/>
      </w:r>
      <w:r>
        <w:rPr>
          <w:spacing w:val="-4"/>
          <w:sz w:val="18"/>
        </w:rPr>
        <w:t>+61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3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9321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3500</w:t>
      </w:r>
    </w:p>
    <w:p w14:paraId="564F55CE" w14:textId="77777777" w:rsidR="00EB6170" w:rsidRDefault="002243A5">
      <w:pPr>
        <w:tabs>
          <w:tab w:val="left" w:pos="1504"/>
        </w:tabs>
        <w:spacing w:before="31"/>
        <w:ind w:left="444"/>
        <w:rPr>
          <w:sz w:val="18"/>
        </w:rPr>
      </w:pPr>
      <w:r>
        <w:rPr>
          <w:spacing w:val="-4"/>
          <w:sz w:val="18"/>
        </w:rPr>
        <w:t>Local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call:</w:t>
      </w:r>
      <w:r>
        <w:rPr>
          <w:sz w:val="18"/>
        </w:rPr>
        <w:tab/>
      </w:r>
      <w:r>
        <w:rPr>
          <w:spacing w:val="-4"/>
          <w:sz w:val="18"/>
        </w:rPr>
        <w:t>1800</w:t>
      </w:r>
      <w:r>
        <w:rPr>
          <w:spacing w:val="-10"/>
          <w:sz w:val="18"/>
        </w:rPr>
        <w:t xml:space="preserve"> </w:t>
      </w:r>
      <w:r>
        <w:rPr>
          <w:spacing w:val="-4"/>
          <w:sz w:val="18"/>
        </w:rPr>
        <w:t>177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001</w:t>
      </w:r>
      <w:r>
        <w:rPr>
          <w:spacing w:val="-10"/>
          <w:sz w:val="18"/>
        </w:rPr>
        <w:t xml:space="preserve"> </w:t>
      </w:r>
      <w:r>
        <w:rPr>
          <w:spacing w:val="-4"/>
          <w:sz w:val="18"/>
        </w:rPr>
        <w:t>(Australia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only)</w:t>
      </w:r>
    </w:p>
    <w:p w14:paraId="564F55CF" w14:textId="77777777" w:rsidR="00EB6170" w:rsidRDefault="002243A5">
      <w:pPr>
        <w:tabs>
          <w:tab w:val="left" w:pos="1504"/>
        </w:tabs>
        <w:spacing w:before="31"/>
        <w:ind w:left="444"/>
        <w:rPr>
          <w:sz w:val="18"/>
        </w:rPr>
      </w:pPr>
      <w:r>
        <w:rPr>
          <w:spacing w:val="-4"/>
          <w:sz w:val="18"/>
        </w:rPr>
        <w:t>Fax:</w:t>
      </w:r>
      <w:r>
        <w:rPr>
          <w:sz w:val="18"/>
        </w:rPr>
        <w:tab/>
      </w:r>
      <w:r>
        <w:rPr>
          <w:spacing w:val="-4"/>
          <w:sz w:val="18"/>
        </w:rPr>
        <w:t>+61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3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9326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7800</w:t>
      </w:r>
    </w:p>
    <w:p w14:paraId="564F55D0" w14:textId="77777777" w:rsidR="00EB6170" w:rsidRDefault="002243A5">
      <w:pPr>
        <w:tabs>
          <w:tab w:val="left" w:pos="1504"/>
        </w:tabs>
        <w:spacing w:before="32" w:line="276" w:lineRule="auto"/>
        <w:ind w:left="444" w:right="2548"/>
        <w:rPr>
          <w:sz w:val="18"/>
        </w:rPr>
      </w:pPr>
      <w:r>
        <w:rPr>
          <w:spacing w:val="-2"/>
          <w:sz w:val="18"/>
        </w:rPr>
        <w:t>Email:</w:t>
      </w:r>
      <w:r>
        <w:rPr>
          <w:sz w:val="18"/>
        </w:rPr>
        <w:tab/>
      </w:r>
      <w:hyperlink r:id="rId30">
        <w:r>
          <w:rPr>
            <w:spacing w:val="-2"/>
            <w:w w:val="90"/>
            <w:sz w:val="18"/>
          </w:rPr>
          <w:t>forestworks@forestworks.com.au</w:t>
        </w:r>
      </w:hyperlink>
      <w:r>
        <w:rPr>
          <w:spacing w:val="-2"/>
          <w:w w:val="90"/>
          <w:sz w:val="18"/>
        </w:rPr>
        <w:t xml:space="preserve"> </w:t>
      </w:r>
      <w:r>
        <w:rPr>
          <w:sz w:val="18"/>
        </w:rPr>
        <w:t>Web</w:t>
      </w:r>
      <w:r>
        <w:rPr>
          <w:spacing w:val="-13"/>
          <w:sz w:val="18"/>
        </w:rPr>
        <w:t xml:space="preserve"> </w:t>
      </w:r>
      <w:r>
        <w:rPr>
          <w:sz w:val="18"/>
        </w:rPr>
        <w:t>site:</w:t>
      </w:r>
      <w:r>
        <w:rPr>
          <w:sz w:val="18"/>
        </w:rPr>
        <w:tab/>
      </w:r>
      <w:hyperlink r:id="rId31">
        <w:r>
          <w:rPr>
            <w:spacing w:val="-2"/>
            <w:sz w:val="18"/>
          </w:rPr>
          <w:t>www.forestworks.com.au</w:t>
        </w:r>
      </w:hyperlink>
    </w:p>
    <w:p w14:paraId="564F55D1" w14:textId="77777777" w:rsidR="00EB6170" w:rsidRDefault="00EB6170">
      <w:pPr>
        <w:pStyle w:val="BodyText"/>
        <w:spacing w:before="7"/>
        <w:rPr>
          <w:sz w:val="20"/>
        </w:rPr>
      </w:pPr>
    </w:p>
    <w:p w14:paraId="564F55D2" w14:textId="77777777" w:rsidR="00EB6170" w:rsidRDefault="002243A5">
      <w:pPr>
        <w:ind w:left="444"/>
        <w:rPr>
          <w:sz w:val="18"/>
        </w:rPr>
      </w:pPr>
      <w:r>
        <w:rPr>
          <w:w w:val="90"/>
          <w:sz w:val="18"/>
        </w:rPr>
        <w:t>ABN</w:t>
      </w:r>
      <w:r>
        <w:rPr>
          <w:spacing w:val="-3"/>
          <w:sz w:val="18"/>
        </w:rPr>
        <w:t xml:space="preserve"> </w:t>
      </w:r>
      <w:r>
        <w:rPr>
          <w:w w:val="90"/>
          <w:sz w:val="18"/>
        </w:rPr>
        <w:t>39</w:t>
      </w:r>
      <w:r>
        <w:rPr>
          <w:spacing w:val="-3"/>
          <w:sz w:val="18"/>
        </w:rPr>
        <w:t xml:space="preserve"> </w:t>
      </w:r>
      <w:r>
        <w:rPr>
          <w:w w:val="90"/>
          <w:sz w:val="18"/>
        </w:rPr>
        <w:t>946</w:t>
      </w:r>
      <w:r>
        <w:rPr>
          <w:spacing w:val="-3"/>
          <w:sz w:val="18"/>
        </w:rPr>
        <w:t xml:space="preserve"> </w:t>
      </w:r>
      <w:r>
        <w:rPr>
          <w:w w:val="90"/>
          <w:sz w:val="18"/>
        </w:rPr>
        <w:t>785</w:t>
      </w:r>
      <w:r>
        <w:rPr>
          <w:spacing w:val="-3"/>
          <w:sz w:val="18"/>
        </w:rPr>
        <w:t xml:space="preserve"> </w:t>
      </w:r>
      <w:r>
        <w:rPr>
          <w:spacing w:val="-5"/>
          <w:w w:val="90"/>
          <w:sz w:val="18"/>
        </w:rPr>
        <w:t>543</w:t>
      </w:r>
    </w:p>
    <w:p w14:paraId="564F55D3" w14:textId="77777777" w:rsidR="00EB6170" w:rsidRDefault="002243A5">
      <w:pPr>
        <w:spacing w:before="32"/>
        <w:ind w:left="444"/>
        <w:rPr>
          <w:sz w:val="18"/>
        </w:rPr>
      </w:pPr>
      <w:r>
        <w:rPr>
          <w:w w:val="90"/>
          <w:sz w:val="18"/>
        </w:rPr>
        <w:t>ACN</w:t>
      </w:r>
      <w:r>
        <w:rPr>
          <w:spacing w:val="-4"/>
          <w:w w:val="90"/>
          <w:sz w:val="18"/>
        </w:rPr>
        <w:t xml:space="preserve"> </w:t>
      </w:r>
      <w:r>
        <w:rPr>
          <w:w w:val="90"/>
          <w:sz w:val="18"/>
        </w:rPr>
        <w:t>130</w:t>
      </w:r>
      <w:r>
        <w:rPr>
          <w:spacing w:val="-3"/>
          <w:w w:val="90"/>
          <w:sz w:val="18"/>
        </w:rPr>
        <w:t xml:space="preserve"> </w:t>
      </w:r>
      <w:r>
        <w:rPr>
          <w:w w:val="90"/>
          <w:sz w:val="18"/>
        </w:rPr>
        <w:t>528</w:t>
      </w:r>
      <w:r>
        <w:rPr>
          <w:spacing w:val="-3"/>
          <w:w w:val="90"/>
          <w:sz w:val="18"/>
        </w:rPr>
        <w:t xml:space="preserve"> </w:t>
      </w:r>
      <w:r>
        <w:rPr>
          <w:spacing w:val="-5"/>
          <w:w w:val="90"/>
          <w:sz w:val="18"/>
        </w:rPr>
        <w:t>291</w:t>
      </w:r>
    </w:p>
    <w:p w14:paraId="564F55D4" w14:textId="77777777" w:rsidR="00EB6170" w:rsidRDefault="00EB6170">
      <w:pPr>
        <w:pStyle w:val="BodyText"/>
        <w:spacing w:before="2"/>
        <w:rPr>
          <w:sz w:val="19"/>
        </w:rPr>
      </w:pPr>
    </w:p>
    <w:p w14:paraId="564F55D5" w14:textId="77777777" w:rsidR="00EB6170" w:rsidRDefault="002243A5">
      <w:pPr>
        <w:spacing w:before="1"/>
        <w:ind w:left="444"/>
        <w:rPr>
          <w:sz w:val="18"/>
        </w:rPr>
      </w:pPr>
      <w:r>
        <w:rPr>
          <w:spacing w:val="-2"/>
          <w:sz w:val="18"/>
        </w:rPr>
        <w:t>Illustrations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by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Engistics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Pty</w:t>
      </w:r>
      <w:r>
        <w:rPr>
          <w:spacing w:val="-3"/>
          <w:sz w:val="18"/>
        </w:rPr>
        <w:t xml:space="preserve"> </w:t>
      </w:r>
      <w:r>
        <w:rPr>
          <w:spacing w:val="-5"/>
          <w:sz w:val="18"/>
        </w:rPr>
        <w:t>Ltd</w:t>
      </w:r>
    </w:p>
    <w:p w14:paraId="564F55D6" w14:textId="77777777" w:rsidR="00EB6170" w:rsidRDefault="002243A5">
      <w:pPr>
        <w:spacing w:before="7" w:line="247" w:lineRule="auto"/>
        <w:ind w:left="444" w:right="1799"/>
        <w:rPr>
          <w:sz w:val="18"/>
        </w:rPr>
      </w:pPr>
      <w:r>
        <w:rPr>
          <w:sz w:val="18"/>
        </w:rPr>
        <w:t>Front</w:t>
      </w:r>
      <w:r>
        <w:rPr>
          <w:spacing w:val="-9"/>
          <w:sz w:val="18"/>
        </w:rPr>
        <w:t xml:space="preserve"> </w:t>
      </w:r>
      <w:r>
        <w:rPr>
          <w:sz w:val="18"/>
        </w:rPr>
        <w:t>cover</w:t>
      </w:r>
      <w:r>
        <w:rPr>
          <w:spacing w:val="-9"/>
          <w:sz w:val="18"/>
        </w:rPr>
        <w:t xml:space="preserve"> </w:t>
      </w:r>
      <w:r>
        <w:rPr>
          <w:sz w:val="18"/>
        </w:rPr>
        <w:t>photo</w:t>
      </w:r>
      <w:r>
        <w:rPr>
          <w:spacing w:val="-9"/>
          <w:sz w:val="18"/>
        </w:rPr>
        <w:t xml:space="preserve"> </w:t>
      </w:r>
      <w:r>
        <w:rPr>
          <w:sz w:val="18"/>
        </w:rPr>
        <w:t>courtesy</w:t>
      </w:r>
      <w:r>
        <w:rPr>
          <w:spacing w:val="-9"/>
          <w:sz w:val="18"/>
        </w:rPr>
        <w:t xml:space="preserve"> </w:t>
      </w:r>
      <w:r>
        <w:rPr>
          <w:sz w:val="18"/>
        </w:rPr>
        <w:t>of</w:t>
      </w:r>
      <w:r>
        <w:rPr>
          <w:spacing w:val="-9"/>
          <w:sz w:val="18"/>
        </w:rPr>
        <w:t xml:space="preserve"> </w:t>
      </w:r>
      <w:r>
        <w:rPr>
          <w:sz w:val="18"/>
        </w:rPr>
        <w:t>PF</w:t>
      </w:r>
      <w:r>
        <w:rPr>
          <w:spacing w:val="-9"/>
          <w:sz w:val="18"/>
        </w:rPr>
        <w:t xml:space="preserve"> </w:t>
      </w:r>
      <w:r>
        <w:rPr>
          <w:sz w:val="18"/>
        </w:rPr>
        <w:t>Olsen</w:t>
      </w:r>
      <w:r>
        <w:rPr>
          <w:spacing w:val="-9"/>
          <w:sz w:val="18"/>
        </w:rPr>
        <w:t xml:space="preserve"> </w:t>
      </w:r>
      <w:r>
        <w:rPr>
          <w:sz w:val="18"/>
        </w:rPr>
        <w:t>(Aus)</w:t>
      </w:r>
      <w:r>
        <w:rPr>
          <w:spacing w:val="-9"/>
          <w:sz w:val="18"/>
        </w:rPr>
        <w:t xml:space="preserve"> </w:t>
      </w:r>
      <w:r>
        <w:rPr>
          <w:sz w:val="18"/>
        </w:rPr>
        <w:t>Pty</w:t>
      </w:r>
      <w:r>
        <w:rPr>
          <w:spacing w:val="-9"/>
          <w:sz w:val="18"/>
        </w:rPr>
        <w:t xml:space="preserve"> </w:t>
      </w:r>
      <w:r>
        <w:rPr>
          <w:sz w:val="18"/>
        </w:rPr>
        <w:t xml:space="preserve">Ltd </w:t>
      </w:r>
      <w:r>
        <w:rPr>
          <w:spacing w:val="-4"/>
          <w:sz w:val="18"/>
        </w:rPr>
        <w:t>Photos</w:t>
      </w:r>
      <w:r>
        <w:rPr>
          <w:spacing w:val="-18"/>
          <w:sz w:val="18"/>
        </w:rPr>
        <w:t xml:space="preserve"> </w:t>
      </w:r>
      <w:r>
        <w:rPr>
          <w:spacing w:val="-4"/>
          <w:sz w:val="18"/>
        </w:rPr>
        <w:t>on</w:t>
      </w:r>
      <w:r>
        <w:rPr>
          <w:spacing w:val="-18"/>
          <w:sz w:val="18"/>
        </w:rPr>
        <w:t xml:space="preserve"> </w:t>
      </w:r>
      <w:r>
        <w:rPr>
          <w:spacing w:val="-4"/>
          <w:sz w:val="18"/>
        </w:rPr>
        <w:t>pages</w:t>
      </w:r>
      <w:r>
        <w:rPr>
          <w:spacing w:val="-18"/>
          <w:sz w:val="18"/>
        </w:rPr>
        <w:t xml:space="preserve"> </w:t>
      </w:r>
      <w:r>
        <w:rPr>
          <w:spacing w:val="-4"/>
          <w:sz w:val="18"/>
        </w:rPr>
        <w:t>4</w:t>
      </w:r>
      <w:r>
        <w:rPr>
          <w:spacing w:val="-18"/>
          <w:sz w:val="18"/>
        </w:rPr>
        <w:t xml:space="preserve"> </w:t>
      </w:r>
      <w:r>
        <w:rPr>
          <w:spacing w:val="-4"/>
          <w:sz w:val="18"/>
        </w:rPr>
        <w:t>and</w:t>
      </w:r>
      <w:r>
        <w:rPr>
          <w:spacing w:val="-18"/>
          <w:sz w:val="18"/>
        </w:rPr>
        <w:t xml:space="preserve"> </w:t>
      </w:r>
      <w:r>
        <w:rPr>
          <w:spacing w:val="-4"/>
          <w:sz w:val="18"/>
        </w:rPr>
        <w:t>5</w:t>
      </w:r>
      <w:r>
        <w:rPr>
          <w:spacing w:val="-18"/>
          <w:sz w:val="18"/>
        </w:rPr>
        <w:t xml:space="preserve"> </w:t>
      </w:r>
      <w:r>
        <w:rPr>
          <w:spacing w:val="-4"/>
          <w:sz w:val="18"/>
        </w:rPr>
        <w:t>courtesy</w:t>
      </w:r>
      <w:r>
        <w:rPr>
          <w:spacing w:val="-18"/>
          <w:sz w:val="18"/>
        </w:rPr>
        <w:t xml:space="preserve"> </w:t>
      </w:r>
      <w:r>
        <w:rPr>
          <w:spacing w:val="-4"/>
          <w:sz w:val="18"/>
        </w:rPr>
        <w:t>of</w:t>
      </w:r>
      <w:r>
        <w:rPr>
          <w:spacing w:val="-18"/>
          <w:sz w:val="18"/>
        </w:rPr>
        <w:t xml:space="preserve"> </w:t>
      </w:r>
      <w:r>
        <w:rPr>
          <w:spacing w:val="-4"/>
          <w:sz w:val="18"/>
        </w:rPr>
        <w:t>PF</w:t>
      </w:r>
      <w:r>
        <w:rPr>
          <w:spacing w:val="-18"/>
          <w:sz w:val="18"/>
        </w:rPr>
        <w:t xml:space="preserve"> </w:t>
      </w:r>
      <w:r>
        <w:rPr>
          <w:spacing w:val="-4"/>
          <w:sz w:val="18"/>
        </w:rPr>
        <w:t>Olsen</w:t>
      </w:r>
      <w:r>
        <w:rPr>
          <w:spacing w:val="-18"/>
          <w:sz w:val="18"/>
        </w:rPr>
        <w:t xml:space="preserve"> </w:t>
      </w:r>
      <w:r>
        <w:rPr>
          <w:spacing w:val="-4"/>
          <w:sz w:val="18"/>
        </w:rPr>
        <w:t>(Aus)</w:t>
      </w:r>
      <w:r>
        <w:rPr>
          <w:spacing w:val="-18"/>
          <w:sz w:val="18"/>
        </w:rPr>
        <w:t xml:space="preserve"> </w:t>
      </w:r>
      <w:r>
        <w:rPr>
          <w:spacing w:val="-4"/>
          <w:sz w:val="18"/>
        </w:rPr>
        <w:t>Pty</w:t>
      </w:r>
      <w:r>
        <w:rPr>
          <w:spacing w:val="-18"/>
          <w:sz w:val="18"/>
        </w:rPr>
        <w:t xml:space="preserve"> </w:t>
      </w:r>
      <w:r>
        <w:rPr>
          <w:spacing w:val="-4"/>
          <w:sz w:val="18"/>
        </w:rPr>
        <w:t>Ltd All</w:t>
      </w:r>
      <w:r>
        <w:rPr>
          <w:spacing w:val="-17"/>
          <w:sz w:val="18"/>
        </w:rPr>
        <w:t xml:space="preserve"> </w:t>
      </w:r>
      <w:r>
        <w:rPr>
          <w:spacing w:val="-4"/>
          <w:sz w:val="18"/>
        </w:rPr>
        <w:t>PPE</w:t>
      </w:r>
      <w:r>
        <w:rPr>
          <w:spacing w:val="-17"/>
          <w:sz w:val="18"/>
        </w:rPr>
        <w:t xml:space="preserve"> </w:t>
      </w:r>
      <w:r>
        <w:rPr>
          <w:spacing w:val="-4"/>
          <w:sz w:val="18"/>
        </w:rPr>
        <w:t>images</w:t>
      </w:r>
      <w:r>
        <w:rPr>
          <w:spacing w:val="-17"/>
          <w:sz w:val="18"/>
        </w:rPr>
        <w:t xml:space="preserve"> </w:t>
      </w:r>
      <w:r>
        <w:rPr>
          <w:spacing w:val="-4"/>
          <w:sz w:val="18"/>
        </w:rPr>
        <w:t>on</w:t>
      </w:r>
      <w:r>
        <w:rPr>
          <w:spacing w:val="-17"/>
          <w:sz w:val="18"/>
        </w:rPr>
        <w:t xml:space="preserve"> </w:t>
      </w:r>
      <w:r>
        <w:rPr>
          <w:spacing w:val="-4"/>
          <w:sz w:val="18"/>
        </w:rPr>
        <w:t>pages</w:t>
      </w:r>
      <w:r>
        <w:rPr>
          <w:spacing w:val="-17"/>
          <w:sz w:val="18"/>
        </w:rPr>
        <w:t xml:space="preserve"> </w:t>
      </w:r>
      <w:r>
        <w:rPr>
          <w:spacing w:val="-4"/>
          <w:sz w:val="18"/>
        </w:rPr>
        <w:t>14</w:t>
      </w:r>
      <w:r>
        <w:rPr>
          <w:spacing w:val="-17"/>
          <w:sz w:val="18"/>
        </w:rPr>
        <w:t xml:space="preserve"> </w:t>
      </w:r>
      <w:r>
        <w:rPr>
          <w:spacing w:val="-4"/>
          <w:sz w:val="18"/>
        </w:rPr>
        <w:t>/15</w:t>
      </w:r>
      <w:r>
        <w:rPr>
          <w:spacing w:val="-17"/>
          <w:sz w:val="18"/>
        </w:rPr>
        <w:t xml:space="preserve"> </w:t>
      </w:r>
      <w:r>
        <w:rPr>
          <w:spacing w:val="-4"/>
          <w:sz w:val="18"/>
        </w:rPr>
        <w:t>sourced</w:t>
      </w:r>
      <w:r>
        <w:rPr>
          <w:spacing w:val="-17"/>
          <w:sz w:val="18"/>
        </w:rPr>
        <w:t xml:space="preserve"> </w:t>
      </w:r>
      <w:r>
        <w:rPr>
          <w:spacing w:val="-4"/>
          <w:sz w:val="18"/>
        </w:rPr>
        <w:t>from</w:t>
      </w:r>
      <w:r>
        <w:rPr>
          <w:spacing w:val="-17"/>
          <w:sz w:val="18"/>
        </w:rPr>
        <w:t xml:space="preserve"> </w:t>
      </w:r>
      <w:r>
        <w:rPr>
          <w:spacing w:val="-4"/>
          <w:sz w:val="18"/>
        </w:rPr>
        <w:t>Barry</w:t>
      </w:r>
      <w:r>
        <w:rPr>
          <w:spacing w:val="-17"/>
          <w:sz w:val="18"/>
        </w:rPr>
        <w:t xml:space="preserve"> </w:t>
      </w:r>
      <w:r>
        <w:rPr>
          <w:spacing w:val="-4"/>
          <w:sz w:val="18"/>
        </w:rPr>
        <w:t>Barnes,</w:t>
      </w:r>
    </w:p>
    <w:p w14:paraId="564F55D7" w14:textId="77777777" w:rsidR="00EB6170" w:rsidRDefault="002243A5">
      <w:pPr>
        <w:spacing w:before="3" w:line="247" w:lineRule="auto"/>
        <w:ind w:left="444" w:right="2181"/>
        <w:rPr>
          <w:sz w:val="18"/>
        </w:rPr>
      </w:pPr>
      <w:r>
        <w:rPr>
          <w:spacing w:val="-6"/>
          <w:sz w:val="18"/>
        </w:rPr>
        <w:t>Shutterstock.com,</w:t>
      </w:r>
      <w:r>
        <w:rPr>
          <w:spacing w:val="-10"/>
          <w:sz w:val="18"/>
        </w:rPr>
        <w:t xml:space="preserve"> </w:t>
      </w:r>
      <w:r>
        <w:rPr>
          <w:spacing w:val="-6"/>
          <w:sz w:val="18"/>
        </w:rPr>
        <w:t>except</w:t>
      </w:r>
      <w:r>
        <w:rPr>
          <w:spacing w:val="-30"/>
          <w:sz w:val="18"/>
        </w:rPr>
        <w:t xml:space="preserve"> </w:t>
      </w:r>
      <w:r>
        <w:rPr>
          <w:spacing w:val="-6"/>
          <w:sz w:val="18"/>
        </w:rPr>
        <w:t>‘Sun</w:t>
      </w:r>
      <w:r>
        <w:rPr>
          <w:spacing w:val="-10"/>
          <w:sz w:val="18"/>
        </w:rPr>
        <w:t xml:space="preserve"> </w:t>
      </w:r>
      <w:r>
        <w:rPr>
          <w:spacing w:val="-6"/>
          <w:sz w:val="18"/>
        </w:rPr>
        <w:t>Protection’</w:t>
      </w:r>
      <w:r>
        <w:rPr>
          <w:sz w:val="18"/>
        </w:rPr>
        <w:t xml:space="preserve"> </w:t>
      </w:r>
      <w:r>
        <w:rPr>
          <w:spacing w:val="-6"/>
          <w:sz w:val="18"/>
        </w:rPr>
        <w:t>image</w:t>
      </w:r>
      <w:r>
        <w:rPr>
          <w:spacing w:val="-10"/>
          <w:sz w:val="18"/>
        </w:rPr>
        <w:t xml:space="preserve"> </w:t>
      </w:r>
      <w:r>
        <w:rPr>
          <w:spacing w:val="-6"/>
          <w:sz w:val="18"/>
        </w:rPr>
        <w:t xml:space="preserve">on </w:t>
      </w:r>
      <w:r>
        <w:rPr>
          <w:sz w:val="18"/>
        </w:rPr>
        <w:t>page</w:t>
      </w:r>
      <w:r>
        <w:rPr>
          <w:spacing w:val="-8"/>
          <w:sz w:val="18"/>
        </w:rPr>
        <w:t xml:space="preserve"> </w:t>
      </w:r>
      <w:r>
        <w:rPr>
          <w:sz w:val="18"/>
        </w:rPr>
        <w:t>15</w:t>
      </w:r>
      <w:r>
        <w:rPr>
          <w:spacing w:val="-8"/>
          <w:sz w:val="18"/>
        </w:rPr>
        <w:t xml:space="preserve"> </w:t>
      </w:r>
      <w:r>
        <w:rPr>
          <w:sz w:val="18"/>
        </w:rPr>
        <w:t>courtesy</w:t>
      </w:r>
      <w:r>
        <w:rPr>
          <w:spacing w:val="-8"/>
          <w:sz w:val="18"/>
        </w:rPr>
        <w:t xml:space="preserve"> </w:t>
      </w:r>
      <w:r>
        <w:rPr>
          <w:sz w:val="18"/>
        </w:rPr>
        <w:t>of</w:t>
      </w:r>
      <w:r>
        <w:rPr>
          <w:spacing w:val="-8"/>
          <w:sz w:val="18"/>
        </w:rPr>
        <w:t xml:space="preserve"> </w:t>
      </w:r>
      <w:r>
        <w:rPr>
          <w:sz w:val="18"/>
        </w:rPr>
        <w:t>Engistics</w:t>
      </w:r>
      <w:r>
        <w:rPr>
          <w:spacing w:val="-8"/>
          <w:sz w:val="18"/>
        </w:rPr>
        <w:t xml:space="preserve"> </w:t>
      </w:r>
      <w:r>
        <w:rPr>
          <w:sz w:val="18"/>
        </w:rPr>
        <w:t>Pty</w:t>
      </w:r>
      <w:r>
        <w:rPr>
          <w:spacing w:val="-8"/>
          <w:sz w:val="18"/>
        </w:rPr>
        <w:t xml:space="preserve"> </w:t>
      </w:r>
      <w:r>
        <w:rPr>
          <w:sz w:val="18"/>
        </w:rPr>
        <w:t>Ltd.</w:t>
      </w:r>
    </w:p>
    <w:p w14:paraId="564F55D8" w14:textId="77777777" w:rsidR="00EB6170" w:rsidRDefault="00EB6170">
      <w:pPr>
        <w:pStyle w:val="BodyText"/>
        <w:spacing w:before="11"/>
        <w:rPr>
          <w:sz w:val="23"/>
        </w:rPr>
      </w:pPr>
    </w:p>
    <w:p w14:paraId="564F55D9" w14:textId="77777777" w:rsidR="00EB6170" w:rsidRDefault="002243A5">
      <w:pPr>
        <w:ind w:left="444"/>
        <w:rPr>
          <w:rFonts w:ascii="Calibri"/>
          <w:b/>
          <w:sz w:val="18"/>
        </w:rPr>
      </w:pPr>
      <w:r>
        <w:rPr>
          <w:rFonts w:ascii="Calibri"/>
          <w:b/>
          <w:spacing w:val="-2"/>
          <w:w w:val="105"/>
          <w:sz w:val="18"/>
        </w:rPr>
        <w:t>Acknowledgements</w:t>
      </w:r>
    </w:p>
    <w:p w14:paraId="564F55DA" w14:textId="77777777" w:rsidR="00EB6170" w:rsidRDefault="002243A5">
      <w:pPr>
        <w:spacing w:before="65" w:line="321" w:lineRule="auto"/>
        <w:ind w:left="444" w:right="685"/>
        <w:rPr>
          <w:sz w:val="18"/>
        </w:rPr>
      </w:pPr>
      <w:r>
        <w:rPr>
          <w:spacing w:val="-4"/>
          <w:sz w:val="18"/>
        </w:rPr>
        <w:t>ForestWorks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would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like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to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thank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the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following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for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their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contributions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 xml:space="preserve">to </w:t>
      </w:r>
      <w:r>
        <w:rPr>
          <w:sz w:val="18"/>
        </w:rPr>
        <w:t>this</w:t>
      </w:r>
      <w:r>
        <w:rPr>
          <w:spacing w:val="-13"/>
          <w:sz w:val="18"/>
        </w:rPr>
        <w:t xml:space="preserve"> </w:t>
      </w:r>
      <w:r>
        <w:rPr>
          <w:sz w:val="18"/>
        </w:rPr>
        <w:t>manual:</w:t>
      </w:r>
    </w:p>
    <w:p w14:paraId="564F55DB" w14:textId="77777777" w:rsidR="00EB6170" w:rsidRDefault="00EB6170">
      <w:pPr>
        <w:pStyle w:val="BodyText"/>
        <w:spacing w:before="7"/>
        <w:rPr>
          <w:sz w:val="18"/>
        </w:rPr>
      </w:pPr>
    </w:p>
    <w:p w14:paraId="564F55DC" w14:textId="77777777" w:rsidR="00EB6170" w:rsidRDefault="002243A5">
      <w:pPr>
        <w:spacing w:before="1"/>
        <w:ind w:left="444"/>
        <w:rPr>
          <w:i/>
          <w:sz w:val="18"/>
        </w:rPr>
      </w:pPr>
      <w:r>
        <w:rPr>
          <w:i/>
          <w:w w:val="105"/>
          <w:sz w:val="18"/>
        </w:rPr>
        <w:t>Technical</w:t>
      </w:r>
      <w:r>
        <w:rPr>
          <w:i/>
          <w:spacing w:val="-11"/>
          <w:w w:val="105"/>
          <w:sz w:val="18"/>
        </w:rPr>
        <w:t xml:space="preserve"> </w:t>
      </w:r>
      <w:r>
        <w:rPr>
          <w:i/>
          <w:spacing w:val="-2"/>
          <w:w w:val="110"/>
          <w:sz w:val="18"/>
        </w:rPr>
        <w:t>advisors:</w:t>
      </w:r>
    </w:p>
    <w:p w14:paraId="564F55DD" w14:textId="77777777" w:rsidR="00EB6170" w:rsidRDefault="002243A5">
      <w:pPr>
        <w:spacing w:before="111" w:line="321" w:lineRule="auto"/>
        <w:ind w:left="444" w:right="3020"/>
        <w:rPr>
          <w:sz w:val="18"/>
        </w:rPr>
      </w:pPr>
      <w:r>
        <w:rPr>
          <w:spacing w:val="-4"/>
          <w:sz w:val="18"/>
        </w:rPr>
        <w:t>David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Bennett,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PF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Olsen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(Aus)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Pty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 xml:space="preserve">Ltd </w:t>
      </w:r>
      <w:r>
        <w:rPr>
          <w:sz w:val="18"/>
        </w:rPr>
        <w:t>Sean Carlson, Engistics Pty Ltd</w:t>
      </w:r>
    </w:p>
    <w:p w14:paraId="564F55DE" w14:textId="77777777" w:rsidR="00EB6170" w:rsidRDefault="00EB6170">
      <w:pPr>
        <w:pStyle w:val="BodyText"/>
        <w:spacing w:before="8"/>
        <w:rPr>
          <w:sz w:val="18"/>
        </w:rPr>
      </w:pPr>
    </w:p>
    <w:p w14:paraId="564F55DF" w14:textId="77777777" w:rsidR="00EB6170" w:rsidRDefault="002243A5">
      <w:pPr>
        <w:ind w:left="444"/>
        <w:rPr>
          <w:i/>
          <w:sz w:val="18"/>
        </w:rPr>
      </w:pPr>
      <w:r>
        <w:rPr>
          <w:i/>
          <w:sz w:val="18"/>
        </w:rPr>
        <w:t>Steering</w:t>
      </w:r>
      <w:r>
        <w:rPr>
          <w:i/>
          <w:spacing w:val="28"/>
          <w:sz w:val="18"/>
        </w:rPr>
        <w:t xml:space="preserve"> </w:t>
      </w:r>
      <w:r>
        <w:rPr>
          <w:i/>
          <w:spacing w:val="-2"/>
          <w:sz w:val="18"/>
        </w:rPr>
        <w:t>Committee:</w:t>
      </w:r>
    </w:p>
    <w:p w14:paraId="564F55E0" w14:textId="77777777" w:rsidR="00EB6170" w:rsidRDefault="002243A5">
      <w:pPr>
        <w:spacing w:before="91" w:line="321" w:lineRule="auto"/>
        <w:ind w:left="444" w:right="3650"/>
        <w:rPr>
          <w:sz w:val="18"/>
        </w:rPr>
      </w:pPr>
      <w:r>
        <w:rPr>
          <w:spacing w:val="-2"/>
          <w:sz w:val="18"/>
        </w:rPr>
        <w:t>John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Love,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HVP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 xml:space="preserve">Plantations </w:t>
      </w:r>
      <w:r>
        <w:rPr>
          <w:sz w:val="18"/>
        </w:rPr>
        <w:t>Marie Clegg, Midway Ltd</w:t>
      </w:r>
    </w:p>
    <w:p w14:paraId="564F55E1" w14:textId="77777777" w:rsidR="00EB6170" w:rsidRDefault="002243A5">
      <w:pPr>
        <w:spacing w:before="1" w:line="321" w:lineRule="auto"/>
        <w:ind w:left="444" w:right="2548"/>
        <w:rPr>
          <w:sz w:val="18"/>
        </w:rPr>
      </w:pPr>
      <w:r>
        <w:rPr>
          <w:spacing w:val="-2"/>
          <w:sz w:val="18"/>
        </w:rPr>
        <w:t>Ricky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Leeson,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Leesons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Harvest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and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 xml:space="preserve">Haulage </w:t>
      </w:r>
      <w:r>
        <w:rPr>
          <w:sz w:val="18"/>
        </w:rPr>
        <w:t>Charles</w:t>
      </w:r>
      <w:r>
        <w:rPr>
          <w:spacing w:val="-5"/>
          <w:sz w:val="18"/>
        </w:rPr>
        <w:t xml:space="preserve"> </w:t>
      </w:r>
      <w:r>
        <w:rPr>
          <w:sz w:val="18"/>
        </w:rPr>
        <w:t>Stansfield,</w:t>
      </w:r>
      <w:r>
        <w:rPr>
          <w:spacing w:val="-5"/>
          <w:sz w:val="18"/>
        </w:rPr>
        <w:t xml:space="preserve"> </w:t>
      </w:r>
      <w:r>
        <w:rPr>
          <w:sz w:val="18"/>
        </w:rPr>
        <w:t>VicForests</w:t>
      </w:r>
    </w:p>
    <w:p w14:paraId="564F55E2" w14:textId="77777777" w:rsidR="00EB6170" w:rsidRDefault="002243A5">
      <w:pPr>
        <w:spacing w:before="1"/>
        <w:ind w:left="444"/>
        <w:rPr>
          <w:sz w:val="18"/>
        </w:rPr>
      </w:pPr>
      <w:r>
        <w:rPr>
          <w:w w:val="90"/>
          <w:sz w:val="18"/>
        </w:rPr>
        <w:t>Bree</w:t>
      </w:r>
      <w:r>
        <w:rPr>
          <w:spacing w:val="-1"/>
          <w:sz w:val="18"/>
        </w:rPr>
        <w:t xml:space="preserve"> </w:t>
      </w:r>
      <w:r>
        <w:rPr>
          <w:w w:val="90"/>
          <w:sz w:val="18"/>
        </w:rPr>
        <w:t>Venturoni,</w:t>
      </w:r>
      <w:r>
        <w:rPr>
          <w:spacing w:val="9"/>
          <w:sz w:val="18"/>
        </w:rPr>
        <w:t xml:space="preserve"> </w:t>
      </w:r>
      <w:r>
        <w:rPr>
          <w:w w:val="90"/>
          <w:sz w:val="18"/>
        </w:rPr>
        <w:t>Retreev</w:t>
      </w:r>
      <w:r>
        <w:rPr>
          <w:spacing w:val="8"/>
          <w:sz w:val="18"/>
        </w:rPr>
        <w:t xml:space="preserve"> </w:t>
      </w:r>
      <w:r>
        <w:rPr>
          <w:w w:val="90"/>
          <w:sz w:val="18"/>
        </w:rPr>
        <w:t>Pty</w:t>
      </w:r>
      <w:r>
        <w:rPr>
          <w:spacing w:val="9"/>
          <w:sz w:val="18"/>
        </w:rPr>
        <w:t xml:space="preserve"> </w:t>
      </w:r>
      <w:r>
        <w:rPr>
          <w:spacing w:val="-5"/>
          <w:w w:val="90"/>
          <w:sz w:val="18"/>
        </w:rPr>
        <w:t>Ltd</w:t>
      </w:r>
    </w:p>
    <w:p w14:paraId="564F55E3" w14:textId="77777777" w:rsidR="00EB6170" w:rsidRDefault="002243A5">
      <w:pPr>
        <w:spacing w:before="71" w:line="321" w:lineRule="auto"/>
        <w:ind w:left="444" w:right="1942"/>
        <w:rPr>
          <w:sz w:val="18"/>
        </w:rPr>
      </w:pPr>
      <w:r>
        <w:rPr>
          <w:sz w:val="18"/>
        </w:rPr>
        <w:t>Peter</w:t>
      </w:r>
      <w:r>
        <w:rPr>
          <w:spacing w:val="-13"/>
          <w:sz w:val="18"/>
        </w:rPr>
        <w:t xml:space="preserve"> </w:t>
      </w:r>
      <w:r>
        <w:rPr>
          <w:sz w:val="18"/>
        </w:rPr>
        <w:t>Grist,</w:t>
      </w:r>
      <w:r>
        <w:rPr>
          <w:spacing w:val="-12"/>
          <w:sz w:val="18"/>
        </w:rPr>
        <w:t xml:space="preserve"> </w:t>
      </w:r>
      <w:r>
        <w:rPr>
          <w:sz w:val="18"/>
        </w:rPr>
        <w:t>Australian</w:t>
      </w:r>
      <w:r>
        <w:rPr>
          <w:spacing w:val="-13"/>
          <w:sz w:val="18"/>
        </w:rPr>
        <w:t xml:space="preserve"> </w:t>
      </w:r>
      <w:r>
        <w:rPr>
          <w:sz w:val="18"/>
        </w:rPr>
        <w:t>Forest</w:t>
      </w:r>
      <w:r>
        <w:rPr>
          <w:spacing w:val="-12"/>
          <w:sz w:val="18"/>
        </w:rPr>
        <w:t xml:space="preserve"> </w:t>
      </w:r>
      <w:r>
        <w:rPr>
          <w:sz w:val="18"/>
        </w:rPr>
        <w:t>Products</w:t>
      </w:r>
      <w:r>
        <w:rPr>
          <w:spacing w:val="-13"/>
          <w:sz w:val="18"/>
        </w:rPr>
        <w:t xml:space="preserve"> </w:t>
      </w:r>
      <w:r>
        <w:rPr>
          <w:sz w:val="18"/>
        </w:rPr>
        <w:t xml:space="preserve">Association </w:t>
      </w:r>
      <w:r>
        <w:rPr>
          <w:spacing w:val="-4"/>
          <w:sz w:val="18"/>
        </w:rPr>
        <w:t>Jillian Roscoe,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Victorian Association of Forest Industries</w:t>
      </w:r>
    </w:p>
    <w:p w14:paraId="564F55E4" w14:textId="77777777" w:rsidR="00EB6170" w:rsidRDefault="002243A5">
      <w:pPr>
        <w:spacing w:before="1" w:line="321" w:lineRule="auto"/>
        <w:ind w:left="444" w:right="1670"/>
        <w:jc w:val="both"/>
        <w:rPr>
          <w:sz w:val="18"/>
        </w:rPr>
      </w:pPr>
      <w:r>
        <w:rPr>
          <w:spacing w:val="-8"/>
          <w:sz w:val="18"/>
        </w:rPr>
        <w:t>Travis</w:t>
      </w:r>
      <w:r>
        <w:rPr>
          <w:spacing w:val="-5"/>
          <w:sz w:val="18"/>
        </w:rPr>
        <w:t xml:space="preserve"> </w:t>
      </w:r>
      <w:r>
        <w:rPr>
          <w:spacing w:val="-8"/>
          <w:sz w:val="18"/>
        </w:rPr>
        <w:t>Wacey,</w:t>
      </w:r>
      <w:r>
        <w:rPr>
          <w:spacing w:val="-4"/>
          <w:sz w:val="18"/>
        </w:rPr>
        <w:t xml:space="preserve"> </w:t>
      </w:r>
      <w:r>
        <w:rPr>
          <w:spacing w:val="-8"/>
          <w:sz w:val="18"/>
        </w:rPr>
        <w:t>Construction,</w:t>
      </w:r>
      <w:r>
        <w:rPr>
          <w:spacing w:val="-2"/>
          <w:sz w:val="18"/>
        </w:rPr>
        <w:t xml:space="preserve"> </w:t>
      </w:r>
      <w:r>
        <w:rPr>
          <w:spacing w:val="-8"/>
          <w:sz w:val="18"/>
        </w:rPr>
        <w:t>Forestry,</w:t>
      </w:r>
      <w:r>
        <w:rPr>
          <w:spacing w:val="-1"/>
          <w:sz w:val="18"/>
        </w:rPr>
        <w:t xml:space="preserve"> </w:t>
      </w:r>
      <w:r>
        <w:rPr>
          <w:spacing w:val="-8"/>
          <w:sz w:val="18"/>
        </w:rPr>
        <w:t>Mining</w:t>
      </w:r>
      <w:r>
        <w:rPr>
          <w:spacing w:val="-1"/>
          <w:sz w:val="18"/>
        </w:rPr>
        <w:t xml:space="preserve"> </w:t>
      </w:r>
      <w:r>
        <w:rPr>
          <w:spacing w:val="-8"/>
          <w:sz w:val="18"/>
        </w:rPr>
        <w:t>and</w:t>
      </w:r>
      <w:r>
        <w:rPr>
          <w:spacing w:val="-1"/>
          <w:sz w:val="18"/>
        </w:rPr>
        <w:t xml:space="preserve"> </w:t>
      </w:r>
      <w:r>
        <w:rPr>
          <w:spacing w:val="-8"/>
          <w:sz w:val="18"/>
        </w:rPr>
        <w:t>Energy</w:t>
      </w:r>
      <w:r>
        <w:rPr>
          <w:spacing w:val="-1"/>
          <w:sz w:val="18"/>
        </w:rPr>
        <w:t xml:space="preserve"> </w:t>
      </w:r>
      <w:r>
        <w:rPr>
          <w:spacing w:val="-8"/>
          <w:sz w:val="18"/>
        </w:rPr>
        <w:t xml:space="preserve">Union </w:t>
      </w:r>
      <w:r>
        <w:rPr>
          <w:spacing w:val="-4"/>
          <w:sz w:val="18"/>
        </w:rPr>
        <w:t>Andrew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Nicholson,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Great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Southern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Institute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of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Training,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 xml:space="preserve">WA </w:t>
      </w:r>
      <w:r>
        <w:rPr>
          <w:sz w:val="18"/>
        </w:rPr>
        <w:t>Neil</w:t>
      </w:r>
      <w:r>
        <w:rPr>
          <w:spacing w:val="-16"/>
          <w:sz w:val="18"/>
        </w:rPr>
        <w:t xml:space="preserve"> </w:t>
      </w:r>
      <w:r>
        <w:rPr>
          <w:sz w:val="18"/>
        </w:rPr>
        <w:t>Worrell,</w:t>
      </w:r>
      <w:r>
        <w:rPr>
          <w:spacing w:val="-10"/>
          <w:sz w:val="18"/>
        </w:rPr>
        <w:t xml:space="preserve"> </w:t>
      </w:r>
      <w:r>
        <w:rPr>
          <w:sz w:val="18"/>
        </w:rPr>
        <w:t>Albany</w:t>
      </w:r>
      <w:r>
        <w:rPr>
          <w:spacing w:val="-10"/>
          <w:sz w:val="18"/>
        </w:rPr>
        <w:t xml:space="preserve"> </w:t>
      </w:r>
      <w:r>
        <w:rPr>
          <w:sz w:val="18"/>
        </w:rPr>
        <w:t>Plantation</w:t>
      </w:r>
      <w:r>
        <w:rPr>
          <w:spacing w:val="-10"/>
          <w:sz w:val="18"/>
        </w:rPr>
        <w:t xml:space="preserve"> </w:t>
      </w:r>
      <w:r>
        <w:rPr>
          <w:sz w:val="18"/>
        </w:rPr>
        <w:t>Export</w:t>
      </w:r>
      <w:r>
        <w:rPr>
          <w:spacing w:val="-10"/>
          <w:sz w:val="18"/>
        </w:rPr>
        <w:t xml:space="preserve"> </w:t>
      </w:r>
      <w:r>
        <w:rPr>
          <w:sz w:val="18"/>
        </w:rPr>
        <w:t>Company</w:t>
      </w:r>
    </w:p>
    <w:p w14:paraId="564F55E5" w14:textId="77777777" w:rsidR="00EB6170" w:rsidRDefault="002243A5">
      <w:pPr>
        <w:spacing w:before="1"/>
        <w:ind w:left="444"/>
        <w:jc w:val="both"/>
        <w:rPr>
          <w:sz w:val="18"/>
        </w:rPr>
      </w:pPr>
      <w:r>
        <w:rPr>
          <w:w w:val="90"/>
          <w:sz w:val="18"/>
        </w:rPr>
        <w:t>Jamie</w:t>
      </w:r>
      <w:r>
        <w:rPr>
          <w:spacing w:val="6"/>
          <w:sz w:val="18"/>
        </w:rPr>
        <w:t xml:space="preserve"> </w:t>
      </w:r>
      <w:r>
        <w:rPr>
          <w:w w:val="90"/>
          <w:sz w:val="18"/>
        </w:rPr>
        <w:t>O’Neil,</w:t>
      </w:r>
      <w:r>
        <w:rPr>
          <w:spacing w:val="6"/>
          <w:sz w:val="18"/>
        </w:rPr>
        <w:t xml:space="preserve"> </w:t>
      </w:r>
      <w:r>
        <w:rPr>
          <w:w w:val="90"/>
          <w:sz w:val="18"/>
        </w:rPr>
        <w:t>Forestry</w:t>
      </w:r>
      <w:r>
        <w:rPr>
          <w:spacing w:val="7"/>
          <w:sz w:val="18"/>
        </w:rPr>
        <w:t xml:space="preserve"> </w:t>
      </w:r>
      <w:r>
        <w:rPr>
          <w:spacing w:val="-5"/>
          <w:w w:val="90"/>
          <w:sz w:val="18"/>
        </w:rPr>
        <w:t>SA</w:t>
      </w:r>
    </w:p>
    <w:p w14:paraId="564F55E6" w14:textId="77777777" w:rsidR="00EB6170" w:rsidRDefault="002243A5">
      <w:pPr>
        <w:spacing w:before="71" w:line="321" w:lineRule="auto"/>
        <w:ind w:left="444" w:right="3020"/>
        <w:rPr>
          <w:sz w:val="18"/>
        </w:rPr>
      </w:pPr>
      <w:r>
        <w:rPr>
          <w:spacing w:val="-6"/>
          <w:sz w:val="18"/>
        </w:rPr>
        <w:t>Ian</w:t>
      </w:r>
      <w:r>
        <w:rPr>
          <w:spacing w:val="-9"/>
          <w:sz w:val="18"/>
        </w:rPr>
        <w:t xml:space="preserve"> </w:t>
      </w:r>
      <w:r>
        <w:rPr>
          <w:spacing w:val="-6"/>
          <w:sz w:val="18"/>
        </w:rPr>
        <w:t>Laing,</w:t>
      </w:r>
      <w:r>
        <w:rPr>
          <w:spacing w:val="-9"/>
          <w:sz w:val="18"/>
        </w:rPr>
        <w:t xml:space="preserve"> </w:t>
      </w:r>
      <w:r>
        <w:rPr>
          <w:spacing w:val="-6"/>
          <w:sz w:val="18"/>
        </w:rPr>
        <w:t>Forestry</w:t>
      </w:r>
      <w:r>
        <w:rPr>
          <w:spacing w:val="-9"/>
          <w:sz w:val="18"/>
        </w:rPr>
        <w:t xml:space="preserve"> </w:t>
      </w:r>
      <w:r>
        <w:rPr>
          <w:spacing w:val="-6"/>
          <w:sz w:val="18"/>
        </w:rPr>
        <w:t>Corporation</w:t>
      </w:r>
      <w:r>
        <w:rPr>
          <w:spacing w:val="-9"/>
          <w:sz w:val="18"/>
        </w:rPr>
        <w:t xml:space="preserve"> </w:t>
      </w:r>
      <w:r>
        <w:rPr>
          <w:spacing w:val="-6"/>
          <w:sz w:val="18"/>
        </w:rPr>
        <w:t>of</w:t>
      </w:r>
      <w:r>
        <w:rPr>
          <w:spacing w:val="-9"/>
          <w:sz w:val="18"/>
        </w:rPr>
        <w:t xml:space="preserve"> </w:t>
      </w:r>
      <w:r>
        <w:rPr>
          <w:spacing w:val="-6"/>
          <w:sz w:val="18"/>
        </w:rPr>
        <w:t xml:space="preserve">NSW </w:t>
      </w:r>
      <w:r>
        <w:rPr>
          <w:sz w:val="18"/>
        </w:rPr>
        <w:t>John Webb, Norske Skog</w:t>
      </w:r>
    </w:p>
    <w:p w14:paraId="564F55E7" w14:textId="77777777" w:rsidR="00EB6170" w:rsidRDefault="002243A5">
      <w:pPr>
        <w:spacing w:before="1" w:line="321" w:lineRule="auto"/>
        <w:ind w:left="444" w:right="3396"/>
        <w:rPr>
          <w:sz w:val="18"/>
        </w:rPr>
      </w:pPr>
      <w:r>
        <w:rPr>
          <w:spacing w:val="-2"/>
          <w:sz w:val="18"/>
        </w:rPr>
        <w:t>Sandra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Heatherington,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Norske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 xml:space="preserve">Skog </w:t>
      </w:r>
      <w:r>
        <w:rPr>
          <w:sz w:val="18"/>
        </w:rPr>
        <w:t>David</w:t>
      </w:r>
      <w:r>
        <w:rPr>
          <w:spacing w:val="-11"/>
          <w:sz w:val="18"/>
        </w:rPr>
        <w:t xml:space="preserve"> </w:t>
      </w:r>
      <w:r>
        <w:rPr>
          <w:sz w:val="18"/>
        </w:rPr>
        <w:t>Priem,</w:t>
      </w:r>
      <w:r>
        <w:rPr>
          <w:spacing w:val="-11"/>
          <w:sz w:val="18"/>
        </w:rPr>
        <w:t xml:space="preserve"> </w:t>
      </w:r>
      <w:r>
        <w:rPr>
          <w:sz w:val="18"/>
        </w:rPr>
        <w:t>NSW</w:t>
      </w:r>
      <w:r>
        <w:rPr>
          <w:spacing w:val="-19"/>
          <w:sz w:val="18"/>
        </w:rPr>
        <w:t xml:space="preserve"> </w:t>
      </w:r>
      <w:r>
        <w:rPr>
          <w:sz w:val="18"/>
        </w:rPr>
        <w:t>TAFE</w:t>
      </w:r>
    </w:p>
    <w:p w14:paraId="564F55E8" w14:textId="77777777" w:rsidR="00EB6170" w:rsidRDefault="002243A5">
      <w:pPr>
        <w:spacing w:before="1" w:line="321" w:lineRule="auto"/>
        <w:ind w:left="444" w:right="3650"/>
        <w:rPr>
          <w:sz w:val="18"/>
        </w:rPr>
      </w:pPr>
      <w:r>
        <w:rPr>
          <w:spacing w:val="-8"/>
          <w:sz w:val="18"/>
        </w:rPr>
        <w:t>Adam</w:t>
      </w:r>
      <w:r>
        <w:rPr>
          <w:spacing w:val="-10"/>
          <w:sz w:val="18"/>
        </w:rPr>
        <w:t xml:space="preserve"> </w:t>
      </w:r>
      <w:r>
        <w:rPr>
          <w:spacing w:val="-8"/>
          <w:sz w:val="18"/>
        </w:rPr>
        <w:t>Farquharson,</w:t>
      </w:r>
      <w:r>
        <w:rPr>
          <w:spacing w:val="-10"/>
          <w:sz w:val="18"/>
        </w:rPr>
        <w:t xml:space="preserve"> </w:t>
      </w:r>
      <w:r>
        <w:rPr>
          <w:spacing w:val="-8"/>
          <w:sz w:val="18"/>
        </w:rPr>
        <w:t>NSW</w:t>
      </w:r>
      <w:r>
        <w:rPr>
          <w:spacing w:val="-18"/>
          <w:sz w:val="18"/>
        </w:rPr>
        <w:t xml:space="preserve"> </w:t>
      </w:r>
      <w:r>
        <w:rPr>
          <w:spacing w:val="-8"/>
          <w:sz w:val="18"/>
        </w:rPr>
        <w:t xml:space="preserve">TAFE </w:t>
      </w:r>
      <w:r>
        <w:rPr>
          <w:spacing w:val="-2"/>
          <w:sz w:val="18"/>
        </w:rPr>
        <w:t>David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Millard,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Parkside</w:t>
      </w:r>
      <w:r>
        <w:rPr>
          <w:spacing w:val="-11"/>
          <w:sz w:val="18"/>
        </w:rPr>
        <w:t xml:space="preserve"> </w:t>
      </w:r>
      <w:r>
        <w:rPr>
          <w:spacing w:val="-2"/>
          <w:sz w:val="18"/>
        </w:rPr>
        <w:t>Group</w:t>
      </w:r>
    </w:p>
    <w:p w14:paraId="564F55E9" w14:textId="77777777" w:rsidR="00EB6170" w:rsidRDefault="002243A5">
      <w:pPr>
        <w:spacing w:line="321" w:lineRule="auto"/>
        <w:ind w:left="444" w:right="1942"/>
        <w:rPr>
          <w:sz w:val="18"/>
        </w:rPr>
      </w:pPr>
      <w:r>
        <w:rPr>
          <w:spacing w:val="-6"/>
          <w:sz w:val="18"/>
        </w:rPr>
        <w:t xml:space="preserve">Col McCulloch, Australian Forest Contractors Association </w:t>
      </w:r>
      <w:r>
        <w:rPr>
          <w:sz w:val="18"/>
        </w:rPr>
        <w:t>Rod McInnes, Timber Queensland</w:t>
      </w:r>
    </w:p>
    <w:p w14:paraId="564F55EA" w14:textId="77777777" w:rsidR="00EB6170" w:rsidRDefault="00EB6170">
      <w:pPr>
        <w:pStyle w:val="BodyText"/>
        <w:rPr>
          <w:sz w:val="20"/>
        </w:rPr>
      </w:pPr>
    </w:p>
    <w:p w14:paraId="564F55EB" w14:textId="77777777" w:rsidR="00EB6170" w:rsidRDefault="00EB6170">
      <w:pPr>
        <w:pStyle w:val="BodyText"/>
        <w:rPr>
          <w:sz w:val="20"/>
        </w:rPr>
      </w:pPr>
    </w:p>
    <w:p w14:paraId="564F55EC" w14:textId="77777777" w:rsidR="00EB6170" w:rsidRDefault="002243A5">
      <w:pPr>
        <w:pStyle w:val="BodyText"/>
        <w:spacing w:before="1"/>
        <w:rPr>
          <w:sz w:val="12"/>
        </w:rPr>
      </w:pPr>
      <w:r>
        <w:rPr>
          <w:noProof/>
        </w:rPr>
        <w:drawing>
          <wp:anchor distT="0" distB="0" distL="0" distR="0" simplePos="0" relativeHeight="251539968" behindDoc="0" locked="0" layoutInCell="1" allowOverlap="1" wp14:anchorId="564F62D1" wp14:editId="564F62D2">
            <wp:simplePos x="0" y="0"/>
            <wp:positionH relativeFrom="page">
              <wp:posOffset>3734167</wp:posOffset>
            </wp:positionH>
            <wp:positionV relativeFrom="paragraph">
              <wp:posOffset>136564</wp:posOffset>
            </wp:positionV>
            <wp:extent cx="760737" cy="751046"/>
            <wp:effectExtent l="0" t="0" r="0" b="0"/>
            <wp:wrapTopAndBottom/>
            <wp:docPr id="1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37" cy="751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40992" behindDoc="0" locked="0" layoutInCell="1" allowOverlap="1" wp14:anchorId="564F62D3" wp14:editId="564F62D4">
            <wp:simplePos x="0" y="0"/>
            <wp:positionH relativeFrom="page">
              <wp:posOffset>4648586</wp:posOffset>
            </wp:positionH>
            <wp:positionV relativeFrom="paragraph">
              <wp:posOffset>104273</wp:posOffset>
            </wp:positionV>
            <wp:extent cx="662480" cy="787241"/>
            <wp:effectExtent l="0" t="0" r="0" b="0"/>
            <wp:wrapTopAndBottom/>
            <wp:docPr id="1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480" cy="787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5ED" w14:textId="77777777" w:rsidR="00EB6170" w:rsidRDefault="002243A5">
      <w:pPr>
        <w:spacing w:before="125" w:line="247" w:lineRule="auto"/>
        <w:ind w:left="479" w:right="1799"/>
        <w:rPr>
          <w:sz w:val="16"/>
        </w:rPr>
      </w:pPr>
      <w:r>
        <w:rPr>
          <w:spacing w:val="-2"/>
          <w:sz w:val="16"/>
        </w:rPr>
        <w:t>Printed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on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Australian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made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and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PEFC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certified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Precision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 xml:space="preserve">paper. </w:t>
      </w:r>
      <w:r>
        <w:rPr>
          <w:sz w:val="16"/>
        </w:rPr>
        <w:t>Promoting sustainable forest management in Australia and around the world.</w:t>
      </w:r>
    </w:p>
    <w:p w14:paraId="564F55EE" w14:textId="77777777" w:rsidR="00EB6170" w:rsidRDefault="00EB6170">
      <w:pPr>
        <w:spacing w:line="247" w:lineRule="auto"/>
        <w:rPr>
          <w:sz w:val="16"/>
        </w:rPr>
        <w:sectPr w:rsidR="00EB6170">
          <w:pgSz w:w="11910" w:h="16840"/>
          <w:pgMar w:top="580" w:right="0" w:bottom="280" w:left="0" w:header="0" w:footer="0" w:gutter="0"/>
          <w:cols w:num="2" w:space="720" w:equalWidth="0">
            <w:col w:w="5469" w:space="40"/>
            <w:col w:w="6401"/>
          </w:cols>
        </w:sectPr>
      </w:pPr>
    </w:p>
    <w:p w14:paraId="564F55EF" w14:textId="77777777" w:rsidR="00EB6170" w:rsidRDefault="002243A5">
      <w:pPr>
        <w:pStyle w:val="Heading1"/>
        <w:spacing w:before="48"/>
        <w:ind w:left="1343"/>
      </w:pPr>
      <w:r>
        <w:rPr>
          <w:spacing w:val="-7"/>
        </w:rPr>
        <w:lastRenderedPageBreak/>
        <w:t>Contents</w:t>
      </w:r>
    </w:p>
    <w:p w14:paraId="564F55F0" w14:textId="77777777" w:rsidR="00EB6170" w:rsidRDefault="00EB6170">
      <w:pPr>
        <w:sectPr w:rsidR="00EB6170">
          <w:footerReference w:type="even" r:id="rId34"/>
          <w:footerReference w:type="default" r:id="rId35"/>
          <w:pgSz w:w="11910" w:h="16840"/>
          <w:pgMar w:top="460" w:right="0" w:bottom="1258" w:left="0" w:header="0" w:footer="795" w:gutter="0"/>
          <w:pgNumType w:start="1"/>
          <w:cols w:space="720"/>
        </w:sectPr>
      </w:pPr>
    </w:p>
    <w:sdt>
      <w:sdtPr>
        <w:rPr>
          <w:rFonts w:ascii="Gill Sans MT" w:eastAsia="Gill Sans MT" w:hAnsi="Gill Sans MT" w:cs="Gill Sans MT"/>
          <w:b w:val="0"/>
          <w:bCs w:val="0"/>
          <w:sz w:val="26"/>
          <w:szCs w:val="26"/>
        </w:rPr>
        <w:id w:val="1325405357"/>
        <w:docPartObj>
          <w:docPartGallery w:val="Table of Contents"/>
          <w:docPartUnique/>
        </w:docPartObj>
      </w:sdtPr>
      <w:sdtContent>
        <w:p w14:paraId="564F55F1" w14:textId="77777777" w:rsidR="00EB6170" w:rsidRDefault="002243A5">
          <w:pPr>
            <w:pStyle w:val="TOC6"/>
            <w:numPr>
              <w:ilvl w:val="0"/>
              <w:numId w:val="92"/>
            </w:numPr>
            <w:tabs>
              <w:tab w:val="left" w:pos="1700"/>
              <w:tab w:val="right" w:leader="dot" w:pos="11203"/>
            </w:tabs>
            <w:spacing w:before="155"/>
            <w:ind w:hanging="357"/>
            <w:jc w:val="left"/>
          </w:pPr>
          <w:r>
            <w:rPr>
              <w:color w:val="00534D"/>
              <w:spacing w:val="-2"/>
            </w:rPr>
            <w:t>Introduction</w:t>
          </w:r>
          <w:r>
            <w:rPr>
              <w:color w:val="00534D"/>
            </w:rPr>
            <w:tab/>
          </w:r>
          <w:r>
            <w:rPr>
              <w:color w:val="00534D"/>
              <w:spacing w:val="-10"/>
            </w:rPr>
            <w:t>1</w:t>
          </w:r>
        </w:p>
        <w:p w14:paraId="564F55F2" w14:textId="77777777" w:rsidR="00EB6170" w:rsidRDefault="00000000">
          <w:pPr>
            <w:pStyle w:val="TOC7"/>
            <w:tabs>
              <w:tab w:val="right" w:leader="dot" w:pos="11203"/>
            </w:tabs>
            <w:spacing w:before="218"/>
          </w:pPr>
          <w:hyperlink w:anchor="_TOC_250058" w:history="1">
            <w:r w:rsidR="002243A5">
              <w:rPr>
                <w:color w:val="636466"/>
              </w:rPr>
              <w:t>Compliance</w:t>
            </w:r>
            <w:r w:rsidR="002243A5">
              <w:rPr>
                <w:color w:val="636466"/>
                <w:spacing w:val="-4"/>
              </w:rPr>
              <w:t xml:space="preserve"> </w:t>
            </w:r>
            <w:r w:rsidR="002243A5">
              <w:rPr>
                <w:color w:val="636466"/>
              </w:rPr>
              <w:t>with</w:t>
            </w:r>
            <w:r w:rsidR="002243A5">
              <w:rPr>
                <w:color w:val="636466"/>
                <w:spacing w:val="-3"/>
              </w:rPr>
              <w:t xml:space="preserve"> </w:t>
            </w:r>
            <w:r w:rsidR="002243A5">
              <w:rPr>
                <w:color w:val="636466"/>
              </w:rPr>
              <w:t>licensing</w:t>
            </w:r>
            <w:r w:rsidR="002243A5">
              <w:rPr>
                <w:color w:val="636466"/>
                <w:spacing w:val="-3"/>
              </w:rPr>
              <w:t xml:space="preserve"> </w:t>
            </w:r>
            <w:r w:rsidR="002243A5">
              <w:rPr>
                <w:color w:val="636466"/>
              </w:rPr>
              <w:t>and</w:t>
            </w:r>
            <w:r w:rsidR="002243A5">
              <w:rPr>
                <w:color w:val="636466"/>
                <w:spacing w:val="-4"/>
              </w:rPr>
              <w:t xml:space="preserve"> laws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10"/>
              </w:rPr>
              <w:t>1</w:t>
            </w:r>
          </w:hyperlink>
        </w:p>
        <w:p w14:paraId="564F55F3" w14:textId="77777777" w:rsidR="00EB6170" w:rsidRDefault="00000000">
          <w:pPr>
            <w:pStyle w:val="TOC7"/>
            <w:tabs>
              <w:tab w:val="right" w:leader="dot" w:pos="11203"/>
            </w:tabs>
          </w:pPr>
          <w:hyperlink w:anchor="_TOC_250057" w:history="1">
            <w:r w:rsidR="002243A5">
              <w:rPr>
                <w:color w:val="636466"/>
                <w:spacing w:val="-6"/>
              </w:rPr>
              <w:t>Load</w:t>
            </w:r>
            <w:r w:rsidR="002243A5">
              <w:rPr>
                <w:color w:val="636466"/>
                <w:spacing w:val="-13"/>
              </w:rPr>
              <w:t xml:space="preserve"> </w:t>
            </w:r>
            <w:r w:rsidR="002243A5">
              <w:rPr>
                <w:color w:val="636466"/>
                <w:spacing w:val="-6"/>
              </w:rPr>
              <w:t>restraint</w:t>
            </w:r>
            <w:r w:rsidR="002243A5">
              <w:rPr>
                <w:color w:val="636466"/>
                <w:spacing w:val="-12"/>
              </w:rPr>
              <w:t xml:space="preserve"> </w:t>
            </w:r>
            <w:r w:rsidR="002243A5">
              <w:rPr>
                <w:color w:val="636466"/>
                <w:spacing w:val="-6"/>
              </w:rPr>
              <w:t>certification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10"/>
              </w:rPr>
              <w:t>2</w:t>
            </w:r>
          </w:hyperlink>
        </w:p>
        <w:p w14:paraId="564F55F4" w14:textId="77777777" w:rsidR="00EB6170" w:rsidRDefault="002243A5">
          <w:pPr>
            <w:pStyle w:val="TOC6"/>
            <w:numPr>
              <w:ilvl w:val="0"/>
              <w:numId w:val="92"/>
            </w:numPr>
            <w:tabs>
              <w:tab w:val="left" w:pos="1700"/>
              <w:tab w:val="right" w:leader="dot" w:pos="11203"/>
            </w:tabs>
            <w:ind w:hanging="357"/>
            <w:jc w:val="left"/>
          </w:pPr>
          <w:r>
            <w:rPr>
              <w:color w:val="00534D"/>
            </w:rPr>
            <w:t>National</w:t>
          </w:r>
          <w:r>
            <w:rPr>
              <w:color w:val="00534D"/>
              <w:spacing w:val="45"/>
            </w:rPr>
            <w:t xml:space="preserve"> </w:t>
          </w:r>
          <w:r>
            <w:rPr>
              <w:color w:val="00534D"/>
            </w:rPr>
            <w:t>competency</w:t>
          </w:r>
          <w:r>
            <w:rPr>
              <w:color w:val="00534D"/>
              <w:spacing w:val="46"/>
            </w:rPr>
            <w:t xml:space="preserve"> </w:t>
          </w:r>
          <w:r>
            <w:rPr>
              <w:color w:val="00534D"/>
              <w:spacing w:val="-2"/>
            </w:rPr>
            <w:t>standards</w:t>
          </w:r>
          <w:r>
            <w:rPr>
              <w:color w:val="00534D"/>
            </w:rPr>
            <w:tab/>
          </w:r>
          <w:r>
            <w:rPr>
              <w:color w:val="00534D"/>
              <w:spacing w:val="-12"/>
            </w:rPr>
            <w:t>3</w:t>
          </w:r>
        </w:p>
        <w:p w14:paraId="564F55F5" w14:textId="77777777" w:rsidR="00EB6170" w:rsidRDefault="00000000">
          <w:pPr>
            <w:pStyle w:val="TOC7"/>
            <w:tabs>
              <w:tab w:val="right" w:leader="dot" w:pos="11203"/>
            </w:tabs>
            <w:spacing w:before="218"/>
          </w:pPr>
          <w:hyperlink w:anchor="_TOC_250056" w:history="1">
            <w:r w:rsidR="002243A5">
              <w:rPr>
                <w:color w:val="636466"/>
                <w:spacing w:val="-2"/>
              </w:rPr>
              <w:t>Drivers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10"/>
              </w:rPr>
              <w:t>3</w:t>
            </w:r>
          </w:hyperlink>
        </w:p>
        <w:p w14:paraId="564F55F6" w14:textId="77777777" w:rsidR="00EB6170" w:rsidRDefault="00000000">
          <w:pPr>
            <w:pStyle w:val="TOC7"/>
            <w:tabs>
              <w:tab w:val="right" w:leader="dot" w:pos="11203"/>
            </w:tabs>
          </w:pPr>
          <w:hyperlink w:anchor="_TOC_250055" w:history="1">
            <w:r w:rsidR="002243A5">
              <w:rPr>
                <w:color w:val="636466"/>
              </w:rPr>
              <w:t>Loading</w:t>
            </w:r>
            <w:r w:rsidR="002243A5">
              <w:rPr>
                <w:color w:val="636466"/>
                <w:spacing w:val="20"/>
              </w:rPr>
              <w:t xml:space="preserve"> </w:t>
            </w:r>
            <w:r w:rsidR="002243A5">
              <w:rPr>
                <w:color w:val="636466"/>
              </w:rPr>
              <w:t>and</w:t>
            </w:r>
            <w:r w:rsidR="002243A5">
              <w:rPr>
                <w:color w:val="636466"/>
                <w:spacing w:val="22"/>
              </w:rPr>
              <w:t xml:space="preserve"> </w:t>
            </w:r>
            <w:r w:rsidR="002243A5">
              <w:rPr>
                <w:color w:val="636466"/>
              </w:rPr>
              <w:t>unloading</w:t>
            </w:r>
            <w:r w:rsidR="002243A5">
              <w:rPr>
                <w:color w:val="636466"/>
                <w:spacing w:val="22"/>
              </w:rPr>
              <w:t xml:space="preserve"> </w:t>
            </w:r>
            <w:r w:rsidR="002243A5">
              <w:rPr>
                <w:color w:val="636466"/>
                <w:spacing w:val="-2"/>
              </w:rPr>
              <w:t>trucks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10"/>
              </w:rPr>
              <w:t>4</w:t>
            </w:r>
          </w:hyperlink>
        </w:p>
        <w:p w14:paraId="564F55F7" w14:textId="77777777" w:rsidR="00EB6170" w:rsidRDefault="00000000">
          <w:pPr>
            <w:pStyle w:val="TOC7"/>
            <w:tabs>
              <w:tab w:val="right" w:leader="dot" w:pos="11203"/>
            </w:tabs>
          </w:pPr>
          <w:hyperlink w:anchor="_TOC_250054" w:history="1">
            <w:r w:rsidR="002243A5">
              <w:rPr>
                <w:color w:val="636466"/>
              </w:rPr>
              <w:t>Other</w:t>
            </w:r>
            <w:r w:rsidR="002243A5">
              <w:rPr>
                <w:color w:val="636466"/>
                <w:spacing w:val="-16"/>
              </w:rPr>
              <w:t xml:space="preserve"> </w:t>
            </w:r>
            <w:r w:rsidR="002243A5">
              <w:rPr>
                <w:color w:val="636466"/>
              </w:rPr>
              <w:t>supply</w:t>
            </w:r>
            <w:r w:rsidR="002243A5">
              <w:rPr>
                <w:color w:val="636466"/>
                <w:spacing w:val="-15"/>
              </w:rPr>
              <w:t xml:space="preserve"> </w:t>
            </w:r>
            <w:r w:rsidR="002243A5">
              <w:rPr>
                <w:color w:val="636466"/>
              </w:rPr>
              <w:t>chain</w:t>
            </w:r>
            <w:r w:rsidR="002243A5">
              <w:rPr>
                <w:color w:val="636466"/>
                <w:spacing w:val="-15"/>
              </w:rPr>
              <w:t xml:space="preserve"> </w:t>
            </w:r>
            <w:r w:rsidR="002243A5">
              <w:rPr>
                <w:color w:val="636466"/>
              </w:rPr>
              <w:t>duty</w:t>
            </w:r>
            <w:r w:rsidR="002243A5">
              <w:rPr>
                <w:color w:val="636466"/>
                <w:spacing w:val="-16"/>
              </w:rPr>
              <w:t xml:space="preserve"> </w:t>
            </w:r>
            <w:r w:rsidR="002243A5">
              <w:rPr>
                <w:color w:val="636466"/>
                <w:spacing w:val="-2"/>
              </w:rPr>
              <w:t>holders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10"/>
              </w:rPr>
              <w:t>4</w:t>
            </w:r>
          </w:hyperlink>
        </w:p>
        <w:p w14:paraId="564F55F8" w14:textId="77777777" w:rsidR="00EB6170" w:rsidRDefault="002243A5">
          <w:pPr>
            <w:pStyle w:val="TOC6"/>
            <w:numPr>
              <w:ilvl w:val="0"/>
              <w:numId w:val="92"/>
            </w:numPr>
            <w:tabs>
              <w:tab w:val="left" w:pos="1700"/>
              <w:tab w:val="right" w:leader="dot" w:pos="11203"/>
            </w:tabs>
            <w:ind w:hanging="357"/>
            <w:jc w:val="left"/>
          </w:pPr>
          <w:r>
            <w:rPr>
              <w:color w:val="00534D"/>
            </w:rPr>
            <w:t>Professional</w:t>
          </w:r>
          <w:r>
            <w:rPr>
              <w:color w:val="00534D"/>
              <w:spacing w:val="37"/>
            </w:rPr>
            <w:t xml:space="preserve"> </w:t>
          </w:r>
          <w:r>
            <w:rPr>
              <w:color w:val="00534D"/>
              <w:spacing w:val="-2"/>
            </w:rPr>
            <w:t>approach</w:t>
          </w:r>
          <w:r>
            <w:rPr>
              <w:color w:val="00534D"/>
            </w:rPr>
            <w:tab/>
          </w:r>
          <w:r>
            <w:rPr>
              <w:color w:val="00534D"/>
              <w:spacing w:val="-10"/>
            </w:rPr>
            <w:t>5</w:t>
          </w:r>
        </w:p>
        <w:p w14:paraId="564F55F9" w14:textId="77777777" w:rsidR="00EB6170" w:rsidRDefault="002243A5">
          <w:pPr>
            <w:pStyle w:val="TOC6"/>
            <w:numPr>
              <w:ilvl w:val="0"/>
              <w:numId w:val="92"/>
            </w:numPr>
            <w:tabs>
              <w:tab w:val="left" w:pos="1689"/>
              <w:tab w:val="right" w:leader="dot" w:pos="11203"/>
            </w:tabs>
            <w:spacing w:before="174"/>
            <w:ind w:left="1688" w:hanging="346"/>
            <w:jc w:val="left"/>
          </w:pPr>
          <w:r>
            <w:rPr>
              <w:color w:val="00534D"/>
            </w:rPr>
            <w:t>Workplace</w:t>
          </w:r>
          <w:r>
            <w:rPr>
              <w:color w:val="00534D"/>
              <w:spacing w:val="18"/>
            </w:rPr>
            <w:t xml:space="preserve"> </w:t>
          </w:r>
          <w:r>
            <w:rPr>
              <w:color w:val="00534D"/>
              <w:spacing w:val="-2"/>
            </w:rPr>
            <w:t>safety</w:t>
          </w:r>
          <w:r>
            <w:rPr>
              <w:color w:val="00534D"/>
            </w:rPr>
            <w:tab/>
          </w:r>
          <w:r>
            <w:rPr>
              <w:color w:val="00534D"/>
              <w:spacing w:val="-10"/>
            </w:rPr>
            <w:t>6</w:t>
          </w:r>
        </w:p>
        <w:p w14:paraId="564F55FA" w14:textId="77777777" w:rsidR="00EB6170" w:rsidRDefault="00000000">
          <w:pPr>
            <w:pStyle w:val="TOC7"/>
            <w:tabs>
              <w:tab w:val="right" w:leader="dot" w:pos="11203"/>
            </w:tabs>
            <w:spacing w:before="218"/>
          </w:pPr>
          <w:hyperlink w:anchor="_TOC_250053" w:history="1">
            <w:r w:rsidR="002243A5">
              <w:rPr>
                <w:color w:val="636466"/>
                <w:spacing w:val="-2"/>
              </w:rPr>
              <w:t>Responsibilities</w:t>
            </w:r>
            <w:r w:rsidR="002243A5">
              <w:rPr>
                <w:color w:val="636466"/>
                <w:spacing w:val="-8"/>
              </w:rPr>
              <w:t xml:space="preserve"> </w:t>
            </w:r>
            <w:r w:rsidR="002243A5">
              <w:rPr>
                <w:color w:val="636466"/>
                <w:spacing w:val="-2"/>
              </w:rPr>
              <w:t>in</w:t>
            </w:r>
            <w:r w:rsidR="002243A5">
              <w:rPr>
                <w:color w:val="636466"/>
                <w:spacing w:val="-8"/>
              </w:rPr>
              <w:t xml:space="preserve"> </w:t>
            </w:r>
            <w:r w:rsidR="002243A5">
              <w:rPr>
                <w:color w:val="636466"/>
                <w:spacing w:val="-2"/>
              </w:rPr>
              <w:t>the</w:t>
            </w:r>
            <w:r w:rsidR="002243A5">
              <w:rPr>
                <w:color w:val="636466"/>
                <w:spacing w:val="-7"/>
              </w:rPr>
              <w:t xml:space="preserve"> </w:t>
            </w:r>
            <w:r w:rsidR="002243A5">
              <w:rPr>
                <w:color w:val="636466"/>
                <w:spacing w:val="-2"/>
              </w:rPr>
              <w:t>workplace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10"/>
              </w:rPr>
              <w:t>6</w:t>
            </w:r>
          </w:hyperlink>
        </w:p>
        <w:p w14:paraId="564F55FB" w14:textId="77777777" w:rsidR="00EB6170" w:rsidRDefault="00000000">
          <w:pPr>
            <w:pStyle w:val="TOC7"/>
            <w:tabs>
              <w:tab w:val="right" w:leader="dot" w:pos="11203"/>
            </w:tabs>
          </w:pPr>
          <w:hyperlink w:anchor="_TOC_250052" w:history="1">
            <w:r w:rsidR="002243A5">
              <w:rPr>
                <w:color w:val="636466"/>
                <w:w w:val="85"/>
              </w:rPr>
              <w:t>Risk</w:t>
            </w:r>
            <w:r w:rsidR="002243A5">
              <w:rPr>
                <w:color w:val="636466"/>
                <w:spacing w:val="2"/>
              </w:rPr>
              <w:t xml:space="preserve"> </w:t>
            </w:r>
            <w:r w:rsidR="002243A5">
              <w:rPr>
                <w:color w:val="636466"/>
                <w:spacing w:val="-2"/>
              </w:rPr>
              <w:t>management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10"/>
              </w:rPr>
              <w:t>8</w:t>
            </w:r>
          </w:hyperlink>
        </w:p>
        <w:p w14:paraId="564F55FC" w14:textId="77777777" w:rsidR="00EB6170" w:rsidRDefault="00000000">
          <w:pPr>
            <w:pStyle w:val="TOC7"/>
            <w:tabs>
              <w:tab w:val="right" w:leader="dot" w:pos="11203"/>
            </w:tabs>
            <w:spacing w:before="238"/>
          </w:pPr>
          <w:hyperlink w:anchor="_TOC_250051" w:history="1">
            <w:r w:rsidR="002243A5">
              <w:rPr>
                <w:color w:val="636466"/>
                <w:spacing w:val="-6"/>
              </w:rPr>
              <w:t>Common</w:t>
            </w:r>
            <w:r w:rsidR="002243A5">
              <w:rPr>
                <w:color w:val="636466"/>
                <w:spacing w:val="-5"/>
              </w:rPr>
              <w:t xml:space="preserve"> </w:t>
            </w:r>
            <w:r w:rsidR="002243A5">
              <w:rPr>
                <w:color w:val="636466"/>
                <w:spacing w:val="-6"/>
              </w:rPr>
              <w:t>hazards</w:t>
            </w:r>
            <w:r w:rsidR="002243A5">
              <w:rPr>
                <w:color w:val="636466"/>
                <w:spacing w:val="-5"/>
              </w:rPr>
              <w:t xml:space="preserve"> </w:t>
            </w:r>
            <w:r w:rsidR="002243A5">
              <w:rPr>
                <w:color w:val="636466"/>
                <w:spacing w:val="-6"/>
              </w:rPr>
              <w:t>in</w:t>
            </w:r>
            <w:r w:rsidR="002243A5">
              <w:rPr>
                <w:color w:val="636466"/>
                <w:spacing w:val="-5"/>
              </w:rPr>
              <w:t xml:space="preserve"> </w:t>
            </w:r>
            <w:r w:rsidR="002243A5">
              <w:rPr>
                <w:color w:val="636466"/>
                <w:spacing w:val="-6"/>
              </w:rPr>
              <w:t>forestry</w:t>
            </w:r>
            <w:r w:rsidR="002243A5">
              <w:rPr>
                <w:color w:val="636466"/>
                <w:spacing w:val="-5"/>
              </w:rPr>
              <w:t xml:space="preserve"> </w:t>
            </w:r>
            <w:r w:rsidR="002243A5">
              <w:rPr>
                <w:color w:val="636466"/>
                <w:spacing w:val="-6"/>
              </w:rPr>
              <w:t>operations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11</w:t>
            </w:r>
          </w:hyperlink>
        </w:p>
        <w:p w14:paraId="564F55FD" w14:textId="77777777" w:rsidR="00EB6170" w:rsidRDefault="00000000">
          <w:pPr>
            <w:pStyle w:val="TOC7"/>
            <w:tabs>
              <w:tab w:val="right" w:leader="dot" w:pos="11203"/>
            </w:tabs>
          </w:pPr>
          <w:hyperlink w:anchor="_TOC_250050" w:history="1">
            <w:r w:rsidR="002243A5">
              <w:rPr>
                <w:color w:val="636466"/>
                <w:spacing w:val="-6"/>
              </w:rPr>
              <w:t>Safe</w:t>
            </w:r>
            <w:r w:rsidR="002243A5">
              <w:rPr>
                <w:color w:val="636466"/>
                <w:spacing w:val="-13"/>
              </w:rPr>
              <w:t xml:space="preserve"> </w:t>
            </w:r>
            <w:r w:rsidR="002243A5">
              <w:rPr>
                <w:color w:val="636466"/>
                <w:spacing w:val="-6"/>
              </w:rPr>
              <w:t>work</w:t>
            </w:r>
            <w:r w:rsidR="002243A5">
              <w:rPr>
                <w:color w:val="636466"/>
                <w:spacing w:val="-12"/>
              </w:rPr>
              <w:t xml:space="preserve"> </w:t>
            </w:r>
            <w:r w:rsidR="002243A5">
              <w:rPr>
                <w:color w:val="636466"/>
                <w:spacing w:val="-6"/>
              </w:rPr>
              <w:t>areas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13</w:t>
            </w:r>
          </w:hyperlink>
        </w:p>
        <w:p w14:paraId="564F55FE" w14:textId="77777777" w:rsidR="00EB6170" w:rsidRDefault="00000000">
          <w:pPr>
            <w:pStyle w:val="TOC7"/>
            <w:tabs>
              <w:tab w:val="right" w:leader="dot" w:pos="11203"/>
            </w:tabs>
          </w:pPr>
          <w:hyperlink w:anchor="_TOC_250049" w:history="1">
            <w:r w:rsidR="002243A5">
              <w:rPr>
                <w:color w:val="636466"/>
              </w:rPr>
              <w:t>Understanding</w:t>
            </w:r>
            <w:r w:rsidR="002243A5">
              <w:rPr>
                <w:color w:val="636466"/>
                <w:spacing w:val="-16"/>
              </w:rPr>
              <w:t xml:space="preserve"> </w:t>
            </w:r>
            <w:r w:rsidR="002243A5">
              <w:rPr>
                <w:color w:val="636466"/>
              </w:rPr>
              <w:t>the</w:t>
            </w:r>
            <w:r w:rsidR="002243A5">
              <w:rPr>
                <w:color w:val="636466"/>
                <w:spacing w:val="-16"/>
              </w:rPr>
              <w:t xml:space="preserve"> </w:t>
            </w:r>
            <w:r w:rsidR="002243A5">
              <w:rPr>
                <w:color w:val="636466"/>
              </w:rPr>
              <w:t>operating</w:t>
            </w:r>
            <w:r w:rsidR="002243A5">
              <w:rPr>
                <w:color w:val="636466"/>
                <w:spacing w:val="-15"/>
              </w:rPr>
              <w:t xml:space="preserve"> </w:t>
            </w:r>
            <w:r w:rsidR="002243A5">
              <w:rPr>
                <w:color w:val="636466"/>
              </w:rPr>
              <w:t>limits</w:t>
            </w:r>
            <w:r w:rsidR="002243A5">
              <w:rPr>
                <w:color w:val="636466"/>
                <w:spacing w:val="-16"/>
              </w:rPr>
              <w:t xml:space="preserve"> </w:t>
            </w:r>
            <w:r w:rsidR="002243A5">
              <w:rPr>
                <w:color w:val="636466"/>
              </w:rPr>
              <w:t>of</w:t>
            </w:r>
            <w:r w:rsidR="002243A5">
              <w:rPr>
                <w:color w:val="636466"/>
                <w:spacing w:val="-15"/>
              </w:rPr>
              <w:t xml:space="preserve"> </w:t>
            </w:r>
            <w:r w:rsidR="002243A5">
              <w:rPr>
                <w:color w:val="636466"/>
              </w:rPr>
              <w:t>your</w:t>
            </w:r>
            <w:r w:rsidR="002243A5">
              <w:rPr>
                <w:color w:val="636466"/>
                <w:spacing w:val="-16"/>
              </w:rPr>
              <w:t xml:space="preserve"> </w:t>
            </w:r>
            <w:r w:rsidR="002243A5">
              <w:rPr>
                <w:color w:val="636466"/>
                <w:spacing w:val="-2"/>
              </w:rPr>
              <w:t>machine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13</w:t>
            </w:r>
          </w:hyperlink>
        </w:p>
        <w:p w14:paraId="564F55FF" w14:textId="77777777" w:rsidR="00EB6170" w:rsidRDefault="00000000">
          <w:pPr>
            <w:pStyle w:val="TOC7"/>
            <w:tabs>
              <w:tab w:val="right" w:leader="dot" w:pos="11203"/>
            </w:tabs>
            <w:spacing w:before="238"/>
          </w:pPr>
          <w:hyperlink w:anchor="_TOC_250048" w:history="1">
            <w:r w:rsidR="002243A5">
              <w:rPr>
                <w:color w:val="636466"/>
                <w:spacing w:val="-4"/>
              </w:rPr>
              <w:t>Personal</w:t>
            </w:r>
            <w:r w:rsidR="002243A5">
              <w:rPr>
                <w:color w:val="636466"/>
                <w:spacing w:val="-14"/>
              </w:rPr>
              <w:t xml:space="preserve"> </w:t>
            </w:r>
            <w:r w:rsidR="002243A5">
              <w:rPr>
                <w:color w:val="636466"/>
                <w:spacing w:val="-4"/>
              </w:rPr>
              <w:t>protective</w:t>
            </w:r>
            <w:r w:rsidR="002243A5">
              <w:rPr>
                <w:color w:val="636466"/>
                <w:spacing w:val="-14"/>
              </w:rPr>
              <w:t xml:space="preserve"> </w:t>
            </w:r>
            <w:r w:rsidR="002243A5">
              <w:rPr>
                <w:color w:val="636466"/>
                <w:spacing w:val="-4"/>
              </w:rPr>
              <w:t>equipment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13</w:t>
            </w:r>
          </w:hyperlink>
        </w:p>
        <w:p w14:paraId="564F5600" w14:textId="77777777" w:rsidR="00EB6170" w:rsidRDefault="00000000">
          <w:pPr>
            <w:pStyle w:val="TOC7"/>
            <w:tabs>
              <w:tab w:val="right" w:leader="dot" w:pos="11203"/>
            </w:tabs>
          </w:pPr>
          <w:hyperlink w:anchor="_TOC_250047" w:history="1">
            <w:r w:rsidR="002243A5">
              <w:rPr>
                <w:color w:val="636466"/>
                <w:spacing w:val="-2"/>
              </w:rPr>
              <w:t>Communications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16</w:t>
            </w:r>
          </w:hyperlink>
        </w:p>
        <w:p w14:paraId="564F5601" w14:textId="77777777" w:rsidR="00EB6170" w:rsidRDefault="00000000">
          <w:pPr>
            <w:pStyle w:val="TOC7"/>
            <w:tabs>
              <w:tab w:val="right" w:leader="dot" w:pos="11203"/>
            </w:tabs>
          </w:pPr>
          <w:hyperlink w:anchor="_TOC_250046" w:history="1">
            <w:r w:rsidR="002243A5">
              <w:rPr>
                <w:color w:val="636466"/>
                <w:w w:val="85"/>
              </w:rPr>
              <w:t>Worksite</w:t>
            </w:r>
            <w:r w:rsidR="002243A5">
              <w:rPr>
                <w:color w:val="636466"/>
                <w:spacing w:val="8"/>
              </w:rPr>
              <w:t xml:space="preserve"> </w:t>
            </w:r>
            <w:r w:rsidR="002243A5">
              <w:rPr>
                <w:color w:val="636466"/>
                <w:spacing w:val="-2"/>
              </w:rPr>
              <w:t>inductions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17</w:t>
            </w:r>
          </w:hyperlink>
        </w:p>
        <w:p w14:paraId="564F5602" w14:textId="77777777" w:rsidR="00EB6170" w:rsidRDefault="00000000">
          <w:pPr>
            <w:pStyle w:val="TOC7"/>
            <w:tabs>
              <w:tab w:val="right" w:leader="dot" w:pos="11203"/>
            </w:tabs>
            <w:spacing w:before="238"/>
          </w:pPr>
          <w:hyperlink w:anchor="_TOC_250045" w:history="1">
            <w:r w:rsidR="002243A5">
              <w:rPr>
                <w:color w:val="636466"/>
              </w:rPr>
              <w:t>Warning</w:t>
            </w:r>
            <w:r w:rsidR="002243A5">
              <w:rPr>
                <w:color w:val="636466"/>
                <w:spacing w:val="-16"/>
              </w:rPr>
              <w:t xml:space="preserve"> </w:t>
            </w:r>
            <w:r w:rsidR="002243A5">
              <w:rPr>
                <w:color w:val="636466"/>
              </w:rPr>
              <w:t>signs</w:t>
            </w:r>
            <w:r w:rsidR="002243A5">
              <w:rPr>
                <w:color w:val="636466"/>
                <w:spacing w:val="-15"/>
              </w:rPr>
              <w:t xml:space="preserve"> </w:t>
            </w:r>
            <w:r w:rsidR="002243A5">
              <w:rPr>
                <w:color w:val="636466"/>
              </w:rPr>
              <w:t>and</w:t>
            </w:r>
            <w:r w:rsidR="002243A5">
              <w:rPr>
                <w:color w:val="636466"/>
                <w:spacing w:val="-16"/>
              </w:rPr>
              <w:t xml:space="preserve"> </w:t>
            </w:r>
            <w:r w:rsidR="002243A5">
              <w:rPr>
                <w:color w:val="636466"/>
              </w:rPr>
              <w:t>safety</w:t>
            </w:r>
            <w:r w:rsidR="002243A5">
              <w:rPr>
                <w:color w:val="636466"/>
                <w:spacing w:val="-15"/>
              </w:rPr>
              <w:t xml:space="preserve"> </w:t>
            </w:r>
            <w:r w:rsidR="002243A5">
              <w:rPr>
                <w:color w:val="636466"/>
                <w:spacing w:val="-2"/>
              </w:rPr>
              <w:t>documentation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18</w:t>
            </w:r>
          </w:hyperlink>
        </w:p>
        <w:p w14:paraId="564F5603" w14:textId="77777777" w:rsidR="00EB6170" w:rsidRDefault="00000000">
          <w:pPr>
            <w:pStyle w:val="TOC7"/>
            <w:tabs>
              <w:tab w:val="right" w:leader="dot" w:pos="11203"/>
            </w:tabs>
          </w:pPr>
          <w:hyperlink w:anchor="_TOC_250044" w:history="1">
            <w:r w:rsidR="002243A5">
              <w:rPr>
                <w:color w:val="636466"/>
              </w:rPr>
              <w:t>Emergency</w:t>
            </w:r>
            <w:r w:rsidR="002243A5">
              <w:rPr>
                <w:color w:val="636466"/>
                <w:spacing w:val="5"/>
              </w:rPr>
              <w:t xml:space="preserve"> </w:t>
            </w:r>
            <w:r w:rsidR="002243A5">
              <w:rPr>
                <w:color w:val="636466"/>
              </w:rPr>
              <w:t>plans</w:t>
            </w:r>
            <w:r w:rsidR="002243A5">
              <w:rPr>
                <w:color w:val="636466"/>
                <w:spacing w:val="6"/>
              </w:rPr>
              <w:t xml:space="preserve"> </w:t>
            </w:r>
            <w:r w:rsidR="002243A5">
              <w:rPr>
                <w:color w:val="636466"/>
              </w:rPr>
              <w:t>and</w:t>
            </w:r>
            <w:r w:rsidR="002243A5">
              <w:rPr>
                <w:color w:val="636466"/>
                <w:spacing w:val="6"/>
              </w:rPr>
              <w:t xml:space="preserve"> </w:t>
            </w:r>
            <w:r w:rsidR="002243A5">
              <w:rPr>
                <w:color w:val="636466"/>
                <w:spacing w:val="-2"/>
              </w:rPr>
              <w:t>procedures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19</w:t>
            </w:r>
          </w:hyperlink>
        </w:p>
        <w:p w14:paraId="564F5604" w14:textId="77777777" w:rsidR="00EB6170" w:rsidRDefault="00000000">
          <w:pPr>
            <w:pStyle w:val="TOC7"/>
            <w:tabs>
              <w:tab w:val="right" w:leader="dot" w:pos="11203"/>
            </w:tabs>
          </w:pPr>
          <w:hyperlink w:anchor="_TOC_250043" w:history="1">
            <w:r w:rsidR="002243A5">
              <w:rPr>
                <w:color w:val="636466"/>
              </w:rPr>
              <w:t>Significant</w:t>
            </w:r>
            <w:r w:rsidR="002243A5">
              <w:rPr>
                <w:color w:val="636466"/>
                <w:spacing w:val="-3"/>
              </w:rPr>
              <w:t xml:space="preserve"> </w:t>
            </w:r>
            <w:r w:rsidR="002243A5">
              <w:rPr>
                <w:color w:val="636466"/>
              </w:rPr>
              <w:t>workplace</w:t>
            </w:r>
            <w:r w:rsidR="002243A5">
              <w:rPr>
                <w:color w:val="636466"/>
                <w:spacing w:val="-3"/>
              </w:rPr>
              <w:t xml:space="preserve"> </w:t>
            </w:r>
            <w:r w:rsidR="002243A5">
              <w:rPr>
                <w:color w:val="636466"/>
              </w:rPr>
              <w:t>health</w:t>
            </w:r>
            <w:r w:rsidR="002243A5">
              <w:rPr>
                <w:color w:val="636466"/>
                <w:spacing w:val="-3"/>
              </w:rPr>
              <w:t xml:space="preserve"> </w:t>
            </w:r>
            <w:r w:rsidR="002243A5">
              <w:rPr>
                <w:color w:val="636466"/>
              </w:rPr>
              <w:t>and</w:t>
            </w:r>
            <w:r w:rsidR="002243A5">
              <w:rPr>
                <w:color w:val="636466"/>
                <w:spacing w:val="-2"/>
              </w:rPr>
              <w:t xml:space="preserve"> </w:t>
            </w:r>
            <w:r w:rsidR="002243A5">
              <w:rPr>
                <w:color w:val="636466"/>
              </w:rPr>
              <w:t>safety</w:t>
            </w:r>
            <w:r w:rsidR="002243A5">
              <w:rPr>
                <w:color w:val="636466"/>
                <w:spacing w:val="-3"/>
              </w:rPr>
              <w:t xml:space="preserve"> </w:t>
            </w:r>
            <w:r w:rsidR="002243A5">
              <w:rPr>
                <w:color w:val="636466"/>
                <w:spacing w:val="-2"/>
              </w:rPr>
              <w:t>issues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19</w:t>
            </w:r>
          </w:hyperlink>
        </w:p>
        <w:p w14:paraId="564F5605" w14:textId="77777777" w:rsidR="00EB6170" w:rsidRDefault="00000000">
          <w:pPr>
            <w:pStyle w:val="TOC7"/>
            <w:tabs>
              <w:tab w:val="right" w:leader="dot" w:pos="11203"/>
            </w:tabs>
            <w:spacing w:before="238"/>
          </w:pPr>
          <w:hyperlink w:anchor="_TOC_250042" w:history="1">
            <w:r w:rsidR="002243A5">
              <w:rPr>
                <w:color w:val="636466"/>
              </w:rPr>
              <w:t>Incident</w:t>
            </w:r>
            <w:r w:rsidR="002243A5">
              <w:rPr>
                <w:color w:val="636466"/>
                <w:spacing w:val="-8"/>
              </w:rPr>
              <w:t xml:space="preserve"> </w:t>
            </w:r>
            <w:r w:rsidR="002243A5">
              <w:rPr>
                <w:color w:val="636466"/>
              </w:rPr>
              <w:t>and</w:t>
            </w:r>
            <w:r w:rsidR="002243A5">
              <w:rPr>
                <w:color w:val="636466"/>
                <w:spacing w:val="-8"/>
              </w:rPr>
              <w:t xml:space="preserve"> </w:t>
            </w:r>
            <w:r w:rsidR="002243A5">
              <w:rPr>
                <w:color w:val="636466"/>
              </w:rPr>
              <w:t>hazard</w:t>
            </w:r>
            <w:r w:rsidR="002243A5">
              <w:rPr>
                <w:color w:val="636466"/>
                <w:spacing w:val="-8"/>
              </w:rPr>
              <w:t xml:space="preserve"> </w:t>
            </w:r>
            <w:r w:rsidR="002243A5">
              <w:rPr>
                <w:color w:val="636466"/>
                <w:spacing w:val="-2"/>
              </w:rPr>
              <w:t>reporting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21</w:t>
            </w:r>
          </w:hyperlink>
        </w:p>
        <w:p w14:paraId="564F5606" w14:textId="77777777" w:rsidR="00EB6170" w:rsidRDefault="002243A5">
          <w:pPr>
            <w:pStyle w:val="TOC6"/>
            <w:numPr>
              <w:ilvl w:val="0"/>
              <w:numId w:val="92"/>
            </w:numPr>
            <w:tabs>
              <w:tab w:val="left" w:pos="1700"/>
              <w:tab w:val="right" w:leader="dot" w:pos="11203"/>
            </w:tabs>
            <w:spacing w:before="195"/>
            <w:ind w:hanging="357"/>
            <w:jc w:val="left"/>
          </w:pPr>
          <w:r>
            <w:rPr>
              <w:color w:val="00534D"/>
            </w:rPr>
            <w:t>Heavy</w:t>
          </w:r>
          <w:r>
            <w:rPr>
              <w:color w:val="00534D"/>
              <w:spacing w:val="9"/>
            </w:rPr>
            <w:t xml:space="preserve"> </w:t>
          </w:r>
          <w:r>
            <w:rPr>
              <w:color w:val="00534D"/>
            </w:rPr>
            <w:t>Vehicle</w:t>
          </w:r>
          <w:r>
            <w:rPr>
              <w:color w:val="00534D"/>
              <w:spacing w:val="26"/>
            </w:rPr>
            <w:t xml:space="preserve"> </w:t>
          </w:r>
          <w:r>
            <w:rPr>
              <w:color w:val="00534D"/>
            </w:rPr>
            <w:t>National</w:t>
          </w:r>
          <w:r>
            <w:rPr>
              <w:color w:val="00534D"/>
              <w:spacing w:val="26"/>
            </w:rPr>
            <w:t xml:space="preserve"> </w:t>
          </w:r>
          <w:r>
            <w:rPr>
              <w:color w:val="00534D"/>
              <w:spacing w:val="-5"/>
            </w:rPr>
            <w:t>Law</w:t>
          </w:r>
          <w:r>
            <w:rPr>
              <w:color w:val="00534D"/>
            </w:rPr>
            <w:tab/>
          </w:r>
          <w:r>
            <w:rPr>
              <w:color w:val="00534D"/>
              <w:spacing w:val="-7"/>
            </w:rPr>
            <w:t>23</w:t>
          </w:r>
        </w:p>
        <w:p w14:paraId="564F5607" w14:textId="77777777" w:rsidR="00EB6170" w:rsidRDefault="00000000">
          <w:pPr>
            <w:pStyle w:val="TOC7"/>
            <w:tabs>
              <w:tab w:val="right" w:leader="dot" w:pos="11203"/>
            </w:tabs>
            <w:spacing w:before="218"/>
          </w:pPr>
          <w:hyperlink w:anchor="_TOC_250041" w:history="1">
            <w:r w:rsidR="002243A5">
              <w:rPr>
                <w:color w:val="636466"/>
                <w:spacing w:val="-4"/>
              </w:rPr>
              <w:t>Chain</w:t>
            </w:r>
            <w:r w:rsidR="002243A5">
              <w:rPr>
                <w:color w:val="636466"/>
                <w:spacing w:val="-13"/>
              </w:rPr>
              <w:t xml:space="preserve"> </w:t>
            </w:r>
            <w:r w:rsidR="002243A5">
              <w:rPr>
                <w:color w:val="636466"/>
                <w:spacing w:val="-4"/>
              </w:rPr>
              <w:t>of</w:t>
            </w:r>
            <w:r w:rsidR="002243A5">
              <w:rPr>
                <w:color w:val="636466"/>
                <w:spacing w:val="-12"/>
              </w:rPr>
              <w:t xml:space="preserve"> </w:t>
            </w:r>
            <w:r w:rsidR="002243A5">
              <w:rPr>
                <w:color w:val="636466"/>
                <w:spacing w:val="-4"/>
              </w:rPr>
              <w:t>responsibility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23</w:t>
            </w:r>
          </w:hyperlink>
        </w:p>
        <w:p w14:paraId="564F5608" w14:textId="77777777" w:rsidR="00EB6170" w:rsidRDefault="00000000">
          <w:pPr>
            <w:pStyle w:val="TOC7"/>
            <w:tabs>
              <w:tab w:val="right" w:leader="dot" w:pos="11203"/>
            </w:tabs>
            <w:spacing w:before="238"/>
          </w:pPr>
          <w:hyperlink w:anchor="_TOC_250040" w:history="1">
            <w:r w:rsidR="002243A5">
              <w:rPr>
                <w:color w:val="636466"/>
              </w:rPr>
              <w:t>Mass</w:t>
            </w:r>
            <w:r w:rsidR="002243A5">
              <w:rPr>
                <w:color w:val="636466"/>
                <w:spacing w:val="-17"/>
              </w:rPr>
              <w:t xml:space="preserve"> </w:t>
            </w:r>
            <w:r w:rsidR="002243A5">
              <w:rPr>
                <w:color w:val="636466"/>
                <w:spacing w:val="-2"/>
              </w:rPr>
              <w:t>limits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25</w:t>
            </w:r>
          </w:hyperlink>
        </w:p>
        <w:p w14:paraId="564F5609" w14:textId="77777777" w:rsidR="00EB6170" w:rsidRDefault="00000000">
          <w:pPr>
            <w:pStyle w:val="TOC7"/>
            <w:tabs>
              <w:tab w:val="right" w:leader="dot" w:pos="11203"/>
            </w:tabs>
          </w:pPr>
          <w:hyperlink w:anchor="_TOC_250039" w:history="1">
            <w:r w:rsidR="002243A5">
              <w:rPr>
                <w:color w:val="636466"/>
                <w:spacing w:val="-2"/>
              </w:rPr>
              <w:t>Dimension</w:t>
            </w:r>
            <w:r w:rsidR="002243A5">
              <w:rPr>
                <w:color w:val="636466"/>
                <w:spacing w:val="-10"/>
              </w:rPr>
              <w:t xml:space="preserve"> </w:t>
            </w:r>
            <w:r w:rsidR="002243A5">
              <w:rPr>
                <w:color w:val="636466"/>
                <w:spacing w:val="-2"/>
              </w:rPr>
              <w:t>limits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25</w:t>
            </w:r>
          </w:hyperlink>
        </w:p>
        <w:p w14:paraId="564F560A" w14:textId="77777777" w:rsidR="00EB6170" w:rsidRDefault="00000000">
          <w:pPr>
            <w:pStyle w:val="TOC7"/>
            <w:tabs>
              <w:tab w:val="right" w:leader="dot" w:pos="11223"/>
            </w:tabs>
            <w:spacing w:after="239"/>
          </w:pPr>
          <w:hyperlink w:anchor="_TOC_250038" w:history="1">
            <w:r w:rsidR="002243A5">
              <w:rPr>
                <w:color w:val="636466"/>
                <w:spacing w:val="-2"/>
              </w:rPr>
              <w:t>Fatigue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28</w:t>
            </w:r>
          </w:hyperlink>
        </w:p>
        <w:p w14:paraId="564F560B" w14:textId="77777777" w:rsidR="00EB6170" w:rsidRDefault="00000000">
          <w:pPr>
            <w:pStyle w:val="TOC3"/>
            <w:tabs>
              <w:tab w:val="right" w:leader="dot" w:pos="10599"/>
            </w:tabs>
            <w:spacing w:before="75"/>
          </w:pPr>
          <w:hyperlink w:anchor="_TOC_250037" w:history="1">
            <w:r w:rsidR="002243A5">
              <w:rPr>
                <w:color w:val="636466"/>
                <w:spacing w:val="-4"/>
              </w:rPr>
              <w:t>Load</w:t>
            </w:r>
            <w:r w:rsidR="002243A5">
              <w:rPr>
                <w:color w:val="636466"/>
                <w:spacing w:val="-9"/>
              </w:rPr>
              <w:t xml:space="preserve"> </w:t>
            </w:r>
            <w:r w:rsidR="002243A5">
              <w:rPr>
                <w:color w:val="636466"/>
                <w:spacing w:val="-2"/>
              </w:rPr>
              <w:t>restraint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29</w:t>
            </w:r>
          </w:hyperlink>
        </w:p>
        <w:p w14:paraId="564F560C" w14:textId="77777777" w:rsidR="00EB6170" w:rsidRDefault="00000000">
          <w:pPr>
            <w:pStyle w:val="TOC3"/>
            <w:tabs>
              <w:tab w:val="right" w:leader="dot" w:pos="10599"/>
            </w:tabs>
          </w:pPr>
          <w:hyperlink w:anchor="_TOC_250036" w:history="1">
            <w:r w:rsidR="002243A5">
              <w:rPr>
                <w:color w:val="636466"/>
                <w:spacing w:val="-6"/>
              </w:rPr>
              <w:t>Load</w:t>
            </w:r>
            <w:r w:rsidR="002243A5">
              <w:rPr>
                <w:color w:val="636466"/>
                <w:spacing w:val="-13"/>
              </w:rPr>
              <w:t xml:space="preserve"> </w:t>
            </w:r>
            <w:r w:rsidR="002243A5">
              <w:rPr>
                <w:color w:val="636466"/>
                <w:spacing w:val="-6"/>
              </w:rPr>
              <w:t>restraint</w:t>
            </w:r>
            <w:r w:rsidR="002243A5">
              <w:rPr>
                <w:color w:val="636466"/>
                <w:spacing w:val="-12"/>
              </w:rPr>
              <w:t xml:space="preserve"> </w:t>
            </w:r>
            <w:r w:rsidR="002243A5">
              <w:rPr>
                <w:color w:val="636466"/>
                <w:spacing w:val="-6"/>
              </w:rPr>
              <w:t>systems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31</w:t>
            </w:r>
          </w:hyperlink>
        </w:p>
        <w:p w14:paraId="564F560D" w14:textId="77777777" w:rsidR="00EB6170" w:rsidRDefault="00000000">
          <w:pPr>
            <w:pStyle w:val="TOC3"/>
            <w:tabs>
              <w:tab w:val="right" w:leader="dot" w:pos="10599"/>
            </w:tabs>
          </w:pPr>
          <w:hyperlink w:anchor="_TOC_250035" w:history="1">
            <w:r w:rsidR="002243A5">
              <w:rPr>
                <w:color w:val="636466"/>
                <w:w w:val="90"/>
              </w:rPr>
              <w:t>Why</w:t>
            </w:r>
            <w:r w:rsidR="002243A5">
              <w:rPr>
                <w:color w:val="636466"/>
              </w:rPr>
              <w:t xml:space="preserve"> </w:t>
            </w:r>
            <w:r w:rsidR="002243A5">
              <w:rPr>
                <w:color w:val="636466"/>
                <w:w w:val="90"/>
              </w:rPr>
              <w:t>friction</w:t>
            </w:r>
            <w:r w:rsidR="002243A5">
              <w:rPr>
                <w:color w:val="636466"/>
                <w:spacing w:val="1"/>
              </w:rPr>
              <w:t xml:space="preserve"> </w:t>
            </w:r>
            <w:r w:rsidR="002243A5">
              <w:rPr>
                <w:color w:val="636466"/>
                <w:w w:val="90"/>
              </w:rPr>
              <w:t>is</w:t>
            </w:r>
            <w:r w:rsidR="002243A5">
              <w:rPr>
                <w:color w:val="636466"/>
                <w:spacing w:val="1"/>
              </w:rPr>
              <w:t xml:space="preserve"> </w:t>
            </w:r>
            <w:r w:rsidR="002243A5">
              <w:rPr>
                <w:color w:val="636466"/>
                <w:spacing w:val="-2"/>
                <w:w w:val="90"/>
              </w:rPr>
              <w:t>important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32</w:t>
            </w:r>
          </w:hyperlink>
        </w:p>
        <w:p w14:paraId="564F560E" w14:textId="77777777" w:rsidR="00EB6170" w:rsidRDefault="00000000">
          <w:pPr>
            <w:pStyle w:val="TOC3"/>
            <w:tabs>
              <w:tab w:val="right" w:leader="dot" w:pos="10599"/>
            </w:tabs>
            <w:spacing w:before="238"/>
          </w:pPr>
          <w:hyperlink w:anchor="_TOC_250034" w:history="1">
            <w:r w:rsidR="002243A5">
              <w:rPr>
                <w:color w:val="636466"/>
                <w:spacing w:val="-4"/>
              </w:rPr>
              <w:t>Tie-down</w:t>
            </w:r>
            <w:r w:rsidR="002243A5">
              <w:rPr>
                <w:color w:val="636466"/>
                <w:spacing w:val="-11"/>
              </w:rPr>
              <w:t xml:space="preserve"> </w:t>
            </w:r>
            <w:r w:rsidR="002243A5">
              <w:rPr>
                <w:color w:val="636466"/>
                <w:spacing w:val="-4"/>
              </w:rPr>
              <w:t>systems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33</w:t>
            </w:r>
          </w:hyperlink>
        </w:p>
        <w:p w14:paraId="564F560F" w14:textId="77777777" w:rsidR="00EB6170" w:rsidRDefault="002243A5">
          <w:pPr>
            <w:pStyle w:val="TOC1"/>
            <w:numPr>
              <w:ilvl w:val="0"/>
              <w:numId w:val="92"/>
            </w:numPr>
            <w:tabs>
              <w:tab w:val="left" w:pos="1076"/>
              <w:tab w:val="right" w:leader="dot" w:pos="10599"/>
            </w:tabs>
            <w:ind w:left="1075"/>
            <w:jc w:val="left"/>
          </w:pPr>
          <w:r>
            <w:rPr>
              <w:color w:val="00534D"/>
            </w:rPr>
            <w:t>Caring</w:t>
          </w:r>
          <w:r>
            <w:rPr>
              <w:color w:val="00534D"/>
              <w:spacing w:val="19"/>
            </w:rPr>
            <w:t xml:space="preserve"> </w:t>
          </w:r>
          <w:r>
            <w:rPr>
              <w:color w:val="00534D"/>
            </w:rPr>
            <w:t>for</w:t>
          </w:r>
          <w:r>
            <w:rPr>
              <w:color w:val="00534D"/>
              <w:spacing w:val="19"/>
            </w:rPr>
            <w:t xml:space="preserve"> </w:t>
          </w:r>
          <w:r>
            <w:rPr>
              <w:color w:val="00534D"/>
            </w:rPr>
            <w:t>the</w:t>
          </w:r>
          <w:r>
            <w:rPr>
              <w:color w:val="00534D"/>
              <w:spacing w:val="19"/>
            </w:rPr>
            <w:t xml:space="preserve"> </w:t>
          </w:r>
          <w:r>
            <w:rPr>
              <w:color w:val="00534D"/>
              <w:spacing w:val="-2"/>
            </w:rPr>
            <w:t>environment</w:t>
          </w:r>
          <w:r>
            <w:rPr>
              <w:color w:val="00534D"/>
            </w:rPr>
            <w:tab/>
          </w:r>
          <w:r>
            <w:rPr>
              <w:color w:val="00534D"/>
              <w:spacing w:val="-5"/>
            </w:rPr>
            <w:t>36</w:t>
          </w:r>
        </w:p>
        <w:p w14:paraId="564F5610" w14:textId="77777777" w:rsidR="00EB6170" w:rsidRDefault="00000000">
          <w:pPr>
            <w:pStyle w:val="TOC3"/>
            <w:tabs>
              <w:tab w:val="right" w:leader="dot" w:pos="10599"/>
            </w:tabs>
            <w:spacing w:before="218"/>
          </w:pPr>
          <w:hyperlink w:anchor="_TOC_250033" w:history="1">
            <w:r w:rsidR="002243A5">
              <w:rPr>
                <w:color w:val="636466"/>
                <w:spacing w:val="-6"/>
              </w:rPr>
              <w:t>Codes</w:t>
            </w:r>
            <w:r w:rsidR="002243A5">
              <w:rPr>
                <w:color w:val="636466"/>
                <w:spacing w:val="-16"/>
              </w:rPr>
              <w:t xml:space="preserve"> </w:t>
            </w:r>
            <w:r w:rsidR="002243A5">
              <w:rPr>
                <w:color w:val="636466"/>
                <w:spacing w:val="-6"/>
              </w:rPr>
              <w:t>of</w:t>
            </w:r>
            <w:r w:rsidR="002243A5">
              <w:rPr>
                <w:color w:val="636466"/>
                <w:spacing w:val="-15"/>
              </w:rPr>
              <w:t xml:space="preserve"> </w:t>
            </w:r>
            <w:r w:rsidR="002243A5">
              <w:rPr>
                <w:color w:val="636466"/>
                <w:spacing w:val="-6"/>
              </w:rPr>
              <w:t>practice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36</w:t>
            </w:r>
          </w:hyperlink>
        </w:p>
        <w:p w14:paraId="564F5611" w14:textId="77777777" w:rsidR="00EB6170" w:rsidRDefault="00000000">
          <w:pPr>
            <w:pStyle w:val="TOC3"/>
            <w:tabs>
              <w:tab w:val="right" w:leader="dot" w:pos="10599"/>
            </w:tabs>
          </w:pPr>
          <w:hyperlink w:anchor="_TOC_250032" w:history="1">
            <w:r w:rsidR="002243A5">
              <w:rPr>
                <w:color w:val="636466"/>
                <w:spacing w:val="-2"/>
              </w:rPr>
              <w:t>Certification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36</w:t>
            </w:r>
          </w:hyperlink>
        </w:p>
        <w:p w14:paraId="564F5612" w14:textId="77777777" w:rsidR="00EB6170" w:rsidRDefault="00000000">
          <w:pPr>
            <w:pStyle w:val="TOC3"/>
            <w:tabs>
              <w:tab w:val="right" w:leader="dot" w:pos="10599"/>
            </w:tabs>
            <w:spacing w:before="238"/>
          </w:pPr>
          <w:hyperlink w:anchor="_TOC_250031" w:history="1">
            <w:r w:rsidR="002243A5">
              <w:rPr>
                <w:color w:val="636466"/>
                <w:spacing w:val="-4"/>
              </w:rPr>
              <w:t>Looking</w:t>
            </w:r>
            <w:r w:rsidR="002243A5">
              <w:rPr>
                <w:color w:val="636466"/>
                <w:spacing w:val="-8"/>
              </w:rPr>
              <w:t xml:space="preserve"> </w:t>
            </w:r>
            <w:r w:rsidR="002243A5">
              <w:rPr>
                <w:color w:val="636466"/>
                <w:spacing w:val="-4"/>
              </w:rPr>
              <w:t>after</w:t>
            </w:r>
            <w:r w:rsidR="002243A5">
              <w:rPr>
                <w:color w:val="636466"/>
                <w:spacing w:val="-7"/>
              </w:rPr>
              <w:t xml:space="preserve"> </w:t>
            </w:r>
            <w:r w:rsidR="002243A5">
              <w:rPr>
                <w:color w:val="636466"/>
                <w:spacing w:val="-4"/>
              </w:rPr>
              <w:t>roads</w:t>
            </w:r>
            <w:r w:rsidR="002243A5">
              <w:rPr>
                <w:color w:val="636466"/>
                <w:spacing w:val="-8"/>
              </w:rPr>
              <w:t xml:space="preserve"> </w:t>
            </w:r>
            <w:r w:rsidR="002243A5">
              <w:rPr>
                <w:color w:val="636466"/>
                <w:spacing w:val="-4"/>
              </w:rPr>
              <w:t>and</w:t>
            </w:r>
            <w:r w:rsidR="002243A5">
              <w:rPr>
                <w:color w:val="636466"/>
                <w:spacing w:val="-7"/>
              </w:rPr>
              <w:t xml:space="preserve"> </w:t>
            </w:r>
            <w:r w:rsidR="002243A5">
              <w:rPr>
                <w:color w:val="636466"/>
                <w:spacing w:val="-4"/>
              </w:rPr>
              <w:t>water</w:t>
            </w:r>
            <w:r w:rsidR="002243A5">
              <w:rPr>
                <w:color w:val="636466"/>
                <w:spacing w:val="-8"/>
              </w:rPr>
              <w:t xml:space="preserve"> </w:t>
            </w:r>
            <w:r w:rsidR="002243A5">
              <w:rPr>
                <w:color w:val="636466"/>
                <w:spacing w:val="-4"/>
              </w:rPr>
              <w:t>quality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7"/>
              </w:rPr>
              <w:t>37</w:t>
            </w:r>
          </w:hyperlink>
        </w:p>
        <w:p w14:paraId="564F5613" w14:textId="77777777" w:rsidR="00EB6170" w:rsidRDefault="00000000">
          <w:pPr>
            <w:pStyle w:val="TOC3"/>
            <w:tabs>
              <w:tab w:val="right" w:leader="dot" w:pos="10599"/>
            </w:tabs>
          </w:pPr>
          <w:hyperlink w:anchor="_TOC_250030" w:history="1">
            <w:r w:rsidR="002243A5">
              <w:rPr>
                <w:color w:val="636466"/>
                <w:spacing w:val="-4"/>
              </w:rPr>
              <w:t>Dust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38</w:t>
            </w:r>
          </w:hyperlink>
        </w:p>
        <w:p w14:paraId="564F5614" w14:textId="77777777" w:rsidR="00EB6170" w:rsidRDefault="00000000">
          <w:pPr>
            <w:pStyle w:val="TOC3"/>
            <w:tabs>
              <w:tab w:val="right" w:leader="dot" w:pos="10599"/>
            </w:tabs>
          </w:pPr>
          <w:hyperlink w:anchor="_TOC_250029" w:history="1">
            <w:r w:rsidR="002243A5">
              <w:rPr>
                <w:color w:val="636466"/>
                <w:spacing w:val="-2"/>
              </w:rPr>
              <w:t>Noise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38</w:t>
            </w:r>
          </w:hyperlink>
        </w:p>
        <w:p w14:paraId="564F5615" w14:textId="77777777" w:rsidR="00EB6170" w:rsidRDefault="00000000">
          <w:pPr>
            <w:pStyle w:val="TOC3"/>
            <w:tabs>
              <w:tab w:val="right" w:leader="dot" w:pos="10599"/>
            </w:tabs>
            <w:spacing w:before="238"/>
          </w:pPr>
          <w:hyperlink w:anchor="_TOC_250028" w:history="1">
            <w:r w:rsidR="002243A5">
              <w:rPr>
                <w:color w:val="636466"/>
                <w:spacing w:val="-2"/>
              </w:rPr>
              <w:t>Rubbish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38</w:t>
            </w:r>
          </w:hyperlink>
        </w:p>
        <w:p w14:paraId="564F5616" w14:textId="77777777" w:rsidR="00EB6170" w:rsidRDefault="00000000">
          <w:pPr>
            <w:pStyle w:val="TOC3"/>
            <w:tabs>
              <w:tab w:val="right" w:leader="dot" w:pos="10599"/>
            </w:tabs>
          </w:pPr>
          <w:hyperlink w:anchor="_TOC_250027" w:history="1">
            <w:r w:rsidR="002243A5">
              <w:rPr>
                <w:color w:val="636466"/>
              </w:rPr>
              <w:t>Incident</w:t>
            </w:r>
            <w:r w:rsidR="002243A5">
              <w:rPr>
                <w:color w:val="636466"/>
                <w:spacing w:val="-8"/>
              </w:rPr>
              <w:t xml:space="preserve"> </w:t>
            </w:r>
            <w:r w:rsidR="002243A5">
              <w:rPr>
                <w:color w:val="636466"/>
                <w:spacing w:val="-2"/>
              </w:rPr>
              <w:t>reporting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7"/>
              </w:rPr>
              <w:t>38</w:t>
            </w:r>
          </w:hyperlink>
        </w:p>
        <w:p w14:paraId="564F5617" w14:textId="77777777" w:rsidR="00EB6170" w:rsidRDefault="002243A5">
          <w:pPr>
            <w:pStyle w:val="TOC1"/>
            <w:numPr>
              <w:ilvl w:val="0"/>
              <w:numId w:val="92"/>
            </w:numPr>
            <w:tabs>
              <w:tab w:val="left" w:pos="1061"/>
              <w:tab w:val="right" w:leader="dot" w:pos="10599"/>
            </w:tabs>
            <w:spacing w:before="194"/>
            <w:ind w:left="1060" w:hanging="341"/>
            <w:jc w:val="left"/>
          </w:pPr>
          <w:r>
            <w:rPr>
              <w:color w:val="00534D"/>
            </w:rPr>
            <w:t>Maintenance</w:t>
          </w:r>
          <w:r>
            <w:rPr>
              <w:color w:val="00534D"/>
              <w:spacing w:val="25"/>
            </w:rPr>
            <w:t xml:space="preserve"> </w:t>
          </w:r>
          <w:r>
            <w:rPr>
              <w:color w:val="00534D"/>
            </w:rPr>
            <w:t>and</w:t>
          </w:r>
          <w:r>
            <w:rPr>
              <w:color w:val="00534D"/>
              <w:spacing w:val="26"/>
            </w:rPr>
            <w:t xml:space="preserve"> </w:t>
          </w:r>
          <w:r>
            <w:rPr>
              <w:color w:val="00534D"/>
              <w:spacing w:val="-2"/>
            </w:rPr>
            <w:t>inspection</w:t>
          </w:r>
          <w:r>
            <w:rPr>
              <w:color w:val="00534D"/>
            </w:rPr>
            <w:tab/>
          </w:r>
          <w:r>
            <w:rPr>
              <w:color w:val="00534D"/>
              <w:spacing w:val="-5"/>
            </w:rPr>
            <w:t>39</w:t>
          </w:r>
        </w:p>
        <w:p w14:paraId="564F5618" w14:textId="77777777" w:rsidR="00EB6170" w:rsidRDefault="002243A5">
          <w:pPr>
            <w:pStyle w:val="TOC1"/>
            <w:numPr>
              <w:ilvl w:val="0"/>
              <w:numId w:val="92"/>
            </w:numPr>
            <w:tabs>
              <w:tab w:val="left" w:pos="1061"/>
              <w:tab w:val="right" w:leader="dot" w:pos="10599"/>
            </w:tabs>
            <w:spacing w:before="174"/>
            <w:ind w:left="1060" w:hanging="341"/>
            <w:jc w:val="left"/>
          </w:pPr>
          <w:r>
            <w:rPr>
              <w:color w:val="00534D"/>
            </w:rPr>
            <w:t>Mobile</w:t>
          </w:r>
          <w:r>
            <w:rPr>
              <w:color w:val="00534D"/>
              <w:spacing w:val="10"/>
            </w:rPr>
            <w:t xml:space="preserve"> </w:t>
          </w:r>
          <w:r>
            <w:rPr>
              <w:color w:val="00534D"/>
              <w:spacing w:val="-4"/>
            </w:rPr>
            <w:t>plant</w:t>
          </w:r>
          <w:r>
            <w:rPr>
              <w:color w:val="00534D"/>
            </w:rPr>
            <w:tab/>
          </w:r>
          <w:r>
            <w:rPr>
              <w:color w:val="00534D"/>
              <w:spacing w:val="-5"/>
            </w:rPr>
            <w:t>41</w:t>
          </w:r>
        </w:p>
        <w:p w14:paraId="564F5619" w14:textId="77777777" w:rsidR="00EB6170" w:rsidRDefault="002243A5">
          <w:pPr>
            <w:pStyle w:val="TOC1"/>
            <w:numPr>
              <w:ilvl w:val="0"/>
              <w:numId w:val="92"/>
            </w:numPr>
            <w:tabs>
              <w:tab w:val="left" w:pos="1061"/>
              <w:tab w:val="right" w:leader="dot" w:pos="10599"/>
            </w:tabs>
            <w:spacing w:before="174"/>
            <w:ind w:left="1060" w:hanging="341"/>
            <w:jc w:val="left"/>
          </w:pPr>
          <w:r>
            <w:rPr>
              <w:color w:val="00534D"/>
            </w:rPr>
            <w:t>Loading</w:t>
          </w:r>
          <w:r>
            <w:rPr>
              <w:color w:val="00534D"/>
              <w:spacing w:val="78"/>
            </w:rPr>
            <w:t xml:space="preserve"> </w:t>
          </w:r>
          <w:r>
            <w:rPr>
              <w:color w:val="00534D"/>
              <w:spacing w:val="-2"/>
            </w:rPr>
            <w:t>trucks</w:t>
          </w:r>
          <w:r>
            <w:rPr>
              <w:color w:val="00534D"/>
            </w:rPr>
            <w:tab/>
          </w:r>
          <w:r>
            <w:rPr>
              <w:color w:val="00534D"/>
              <w:spacing w:val="-5"/>
            </w:rPr>
            <w:t>45</w:t>
          </w:r>
        </w:p>
        <w:p w14:paraId="564F561A" w14:textId="77777777" w:rsidR="00EB6170" w:rsidRDefault="00000000">
          <w:pPr>
            <w:pStyle w:val="TOC2"/>
            <w:tabs>
              <w:tab w:val="right" w:leader="dot" w:pos="10599"/>
            </w:tabs>
            <w:spacing w:before="218"/>
          </w:pPr>
          <w:hyperlink w:anchor="_TOC_250026" w:history="1">
            <w:r w:rsidR="002243A5">
              <w:rPr>
                <w:color w:val="636466"/>
              </w:rPr>
              <w:t>Life</w:t>
            </w:r>
            <w:r w:rsidR="002243A5">
              <w:rPr>
                <w:color w:val="636466"/>
                <w:spacing w:val="-17"/>
              </w:rPr>
              <w:t xml:space="preserve"> </w:t>
            </w:r>
            <w:r w:rsidR="002243A5">
              <w:rPr>
                <w:color w:val="636466"/>
              </w:rPr>
              <w:t>threatening</w:t>
            </w:r>
            <w:r w:rsidR="002243A5">
              <w:rPr>
                <w:color w:val="636466"/>
                <w:spacing w:val="-17"/>
              </w:rPr>
              <w:t xml:space="preserve"> </w:t>
            </w:r>
            <w:r w:rsidR="002243A5">
              <w:rPr>
                <w:color w:val="636466"/>
                <w:spacing w:val="-2"/>
              </w:rPr>
              <w:t>hazards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45</w:t>
            </w:r>
          </w:hyperlink>
        </w:p>
        <w:p w14:paraId="564F561B" w14:textId="77777777" w:rsidR="00EB6170" w:rsidRDefault="00000000">
          <w:pPr>
            <w:pStyle w:val="TOC2"/>
            <w:tabs>
              <w:tab w:val="right" w:leader="dot" w:pos="10599"/>
            </w:tabs>
            <w:spacing w:before="239"/>
          </w:pPr>
          <w:hyperlink w:anchor="_TOC_250025" w:history="1">
            <w:r w:rsidR="002243A5">
              <w:rPr>
                <w:color w:val="636466"/>
              </w:rPr>
              <w:t>Safe</w:t>
            </w:r>
            <w:r w:rsidR="002243A5">
              <w:rPr>
                <w:color w:val="636466"/>
                <w:spacing w:val="-10"/>
              </w:rPr>
              <w:t xml:space="preserve"> </w:t>
            </w:r>
            <w:r w:rsidR="002243A5">
              <w:rPr>
                <w:color w:val="636466"/>
                <w:spacing w:val="-4"/>
              </w:rPr>
              <w:t>zone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46</w:t>
            </w:r>
          </w:hyperlink>
        </w:p>
        <w:p w14:paraId="564F561C" w14:textId="77777777" w:rsidR="00EB6170" w:rsidRDefault="00000000">
          <w:pPr>
            <w:pStyle w:val="TOC2"/>
            <w:tabs>
              <w:tab w:val="right" w:leader="dot" w:pos="10599"/>
            </w:tabs>
            <w:spacing w:before="239"/>
          </w:pPr>
          <w:hyperlink w:anchor="_TOC_250024" w:history="1">
            <w:r w:rsidR="002243A5">
              <w:rPr>
                <w:color w:val="636466"/>
                <w:spacing w:val="-2"/>
              </w:rPr>
              <w:t>Risks</w:t>
            </w:r>
            <w:r w:rsidR="002243A5">
              <w:rPr>
                <w:color w:val="636466"/>
                <w:spacing w:val="-10"/>
              </w:rPr>
              <w:t xml:space="preserve"> </w:t>
            </w:r>
            <w:r w:rsidR="002243A5">
              <w:rPr>
                <w:color w:val="636466"/>
                <w:spacing w:val="-2"/>
              </w:rPr>
              <w:t>of</w:t>
            </w:r>
            <w:r w:rsidR="002243A5">
              <w:rPr>
                <w:color w:val="636466"/>
                <w:spacing w:val="-10"/>
              </w:rPr>
              <w:t xml:space="preserve"> </w:t>
            </w:r>
            <w:r w:rsidR="002243A5">
              <w:rPr>
                <w:color w:val="636466"/>
                <w:spacing w:val="-2"/>
              </w:rPr>
              <w:t>loading</w:t>
            </w:r>
            <w:r w:rsidR="002243A5">
              <w:rPr>
                <w:color w:val="636466"/>
                <w:spacing w:val="-9"/>
              </w:rPr>
              <w:t xml:space="preserve"> </w:t>
            </w:r>
            <w:r w:rsidR="002243A5">
              <w:rPr>
                <w:color w:val="636466"/>
                <w:spacing w:val="-4"/>
              </w:rPr>
              <w:t>logs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48</w:t>
            </w:r>
          </w:hyperlink>
        </w:p>
        <w:p w14:paraId="564F561D" w14:textId="77777777" w:rsidR="00EB6170" w:rsidRDefault="00000000">
          <w:pPr>
            <w:pStyle w:val="TOC2"/>
            <w:tabs>
              <w:tab w:val="right" w:leader="dot" w:pos="10599"/>
            </w:tabs>
          </w:pPr>
          <w:hyperlink w:anchor="_TOC_250023" w:history="1">
            <w:r w:rsidR="002243A5">
              <w:rPr>
                <w:color w:val="636466"/>
              </w:rPr>
              <w:t>Landing</w:t>
            </w:r>
            <w:r w:rsidR="002243A5">
              <w:rPr>
                <w:color w:val="636466"/>
                <w:spacing w:val="31"/>
              </w:rPr>
              <w:t xml:space="preserve"> </w:t>
            </w:r>
            <w:r w:rsidR="002243A5">
              <w:rPr>
                <w:color w:val="636466"/>
                <w:spacing w:val="-2"/>
              </w:rPr>
              <w:t>conditions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49</w:t>
            </w:r>
          </w:hyperlink>
        </w:p>
        <w:p w14:paraId="564F561E" w14:textId="77777777" w:rsidR="00EB6170" w:rsidRDefault="00000000">
          <w:pPr>
            <w:pStyle w:val="TOC2"/>
            <w:tabs>
              <w:tab w:val="right" w:leader="dot" w:pos="10599"/>
            </w:tabs>
            <w:spacing w:before="239"/>
          </w:pPr>
          <w:hyperlink w:anchor="_TOC_250022" w:history="1">
            <w:r w:rsidR="002243A5">
              <w:rPr>
                <w:color w:val="636466"/>
              </w:rPr>
              <w:t>Placing</w:t>
            </w:r>
            <w:r w:rsidR="002243A5">
              <w:rPr>
                <w:color w:val="636466"/>
                <w:spacing w:val="-6"/>
              </w:rPr>
              <w:t xml:space="preserve"> </w:t>
            </w:r>
            <w:r w:rsidR="002243A5">
              <w:rPr>
                <w:color w:val="636466"/>
              </w:rPr>
              <w:t>the</w:t>
            </w:r>
            <w:r w:rsidR="002243A5">
              <w:rPr>
                <w:color w:val="636466"/>
                <w:spacing w:val="-5"/>
              </w:rPr>
              <w:t xml:space="preserve"> </w:t>
            </w:r>
            <w:r w:rsidR="002243A5">
              <w:rPr>
                <w:color w:val="636466"/>
              </w:rPr>
              <w:t>load</w:t>
            </w:r>
            <w:r w:rsidR="002243A5">
              <w:rPr>
                <w:color w:val="636466"/>
                <w:spacing w:val="-5"/>
              </w:rPr>
              <w:t xml:space="preserve"> </w:t>
            </w:r>
            <w:r w:rsidR="002243A5">
              <w:rPr>
                <w:color w:val="636466"/>
              </w:rPr>
              <w:t>on</w:t>
            </w:r>
            <w:r w:rsidR="002243A5">
              <w:rPr>
                <w:color w:val="636466"/>
                <w:spacing w:val="-6"/>
              </w:rPr>
              <w:t xml:space="preserve"> </w:t>
            </w:r>
            <w:r w:rsidR="002243A5">
              <w:rPr>
                <w:color w:val="636466"/>
              </w:rPr>
              <w:t>the</w:t>
            </w:r>
            <w:r w:rsidR="002243A5">
              <w:rPr>
                <w:color w:val="636466"/>
                <w:spacing w:val="-5"/>
              </w:rPr>
              <w:t xml:space="preserve"> </w:t>
            </w:r>
            <w:r w:rsidR="002243A5">
              <w:rPr>
                <w:color w:val="636466"/>
                <w:spacing w:val="-2"/>
              </w:rPr>
              <w:t>truck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50</w:t>
            </w:r>
          </w:hyperlink>
        </w:p>
        <w:p w14:paraId="564F561F" w14:textId="77777777" w:rsidR="00EB6170" w:rsidRDefault="00000000">
          <w:pPr>
            <w:pStyle w:val="TOC2"/>
            <w:tabs>
              <w:tab w:val="right" w:leader="dot" w:pos="10599"/>
            </w:tabs>
            <w:spacing w:before="239"/>
          </w:pPr>
          <w:hyperlink w:anchor="_TOC_250021" w:history="1">
            <w:r w:rsidR="002243A5">
              <w:rPr>
                <w:color w:val="636466"/>
              </w:rPr>
              <w:t>Securing</w:t>
            </w:r>
            <w:r w:rsidR="002243A5">
              <w:rPr>
                <w:color w:val="636466"/>
                <w:spacing w:val="-5"/>
              </w:rPr>
              <w:t xml:space="preserve"> </w:t>
            </w:r>
            <w:r w:rsidR="002243A5">
              <w:rPr>
                <w:color w:val="636466"/>
              </w:rPr>
              <w:t>the</w:t>
            </w:r>
            <w:r w:rsidR="002243A5">
              <w:rPr>
                <w:color w:val="636466"/>
                <w:spacing w:val="-4"/>
              </w:rPr>
              <w:t xml:space="preserve"> load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54</w:t>
            </w:r>
          </w:hyperlink>
        </w:p>
        <w:p w14:paraId="564F5620" w14:textId="77777777" w:rsidR="00EB6170" w:rsidRDefault="00000000">
          <w:pPr>
            <w:pStyle w:val="TOC2"/>
            <w:tabs>
              <w:tab w:val="right" w:leader="dot" w:pos="10599"/>
            </w:tabs>
          </w:pPr>
          <w:hyperlink w:anchor="_TOC_250020" w:history="1">
            <w:r w:rsidR="002243A5">
              <w:rPr>
                <w:color w:val="636466"/>
                <w:spacing w:val="-4"/>
              </w:rPr>
              <w:t>Loading</w:t>
            </w:r>
            <w:r w:rsidR="002243A5">
              <w:rPr>
                <w:color w:val="636466"/>
                <w:spacing w:val="-7"/>
              </w:rPr>
              <w:t xml:space="preserve"> </w:t>
            </w:r>
            <w:r w:rsidR="002243A5">
              <w:rPr>
                <w:color w:val="636466"/>
                <w:spacing w:val="-4"/>
              </w:rPr>
              <w:t>other</w:t>
            </w:r>
            <w:r w:rsidR="002243A5">
              <w:rPr>
                <w:color w:val="636466"/>
                <w:spacing w:val="-7"/>
              </w:rPr>
              <w:t xml:space="preserve"> </w:t>
            </w:r>
            <w:r w:rsidR="002243A5">
              <w:rPr>
                <w:color w:val="636466"/>
                <w:spacing w:val="-4"/>
              </w:rPr>
              <w:t>forest</w:t>
            </w:r>
            <w:r w:rsidR="002243A5">
              <w:rPr>
                <w:color w:val="636466"/>
                <w:spacing w:val="-6"/>
              </w:rPr>
              <w:t xml:space="preserve"> </w:t>
            </w:r>
            <w:r w:rsidR="002243A5">
              <w:rPr>
                <w:color w:val="636466"/>
                <w:spacing w:val="-4"/>
              </w:rPr>
              <w:t>produce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59</w:t>
            </w:r>
          </w:hyperlink>
        </w:p>
        <w:p w14:paraId="564F5621" w14:textId="77777777" w:rsidR="00EB6170" w:rsidRDefault="002243A5">
          <w:pPr>
            <w:pStyle w:val="TOC1"/>
            <w:numPr>
              <w:ilvl w:val="0"/>
              <w:numId w:val="92"/>
            </w:numPr>
            <w:tabs>
              <w:tab w:val="left" w:pos="1163"/>
              <w:tab w:val="right" w:leader="dot" w:pos="10579"/>
            </w:tabs>
            <w:ind w:left="1162" w:hanging="443"/>
            <w:jc w:val="left"/>
          </w:pPr>
          <w:r>
            <w:rPr>
              <w:color w:val="00534D"/>
            </w:rPr>
            <w:t>Transporting</w:t>
          </w:r>
          <w:r>
            <w:rPr>
              <w:color w:val="00534D"/>
              <w:spacing w:val="77"/>
            </w:rPr>
            <w:t xml:space="preserve"> </w:t>
          </w:r>
          <w:r>
            <w:rPr>
              <w:color w:val="00534D"/>
              <w:spacing w:val="-4"/>
            </w:rPr>
            <w:t>logs</w:t>
          </w:r>
          <w:r>
            <w:rPr>
              <w:color w:val="00534D"/>
            </w:rPr>
            <w:tab/>
          </w:r>
          <w:r>
            <w:rPr>
              <w:color w:val="00534D"/>
              <w:spacing w:val="-5"/>
            </w:rPr>
            <w:t>60</w:t>
          </w:r>
        </w:p>
        <w:p w14:paraId="564F5622" w14:textId="77777777" w:rsidR="00EB6170" w:rsidRDefault="00000000">
          <w:pPr>
            <w:pStyle w:val="TOC3"/>
            <w:tabs>
              <w:tab w:val="right" w:leader="dot" w:pos="10579"/>
            </w:tabs>
            <w:spacing w:before="218"/>
            <w:ind w:left="1160"/>
          </w:pPr>
          <w:hyperlink w:anchor="_TOC_250019" w:history="1">
            <w:r w:rsidR="002243A5">
              <w:rPr>
                <w:color w:val="636466"/>
              </w:rPr>
              <w:t>Life</w:t>
            </w:r>
            <w:r w:rsidR="002243A5">
              <w:rPr>
                <w:color w:val="636466"/>
                <w:spacing w:val="-17"/>
              </w:rPr>
              <w:t xml:space="preserve"> </w:t>
            </w:r>
            <w:r w:rsidR="002243A5">
              <w:rPr>
                <w:color w:val="636466"/>
              </w:rPr>
              <w:t>threatening</w:t>
            </w:r>
            <w:r w:rsidR="002243A5">
              <w:rPr>
                <w:color w:val="636466"/>
                <w:spacing w:val="-17"/>
              </w:rPr>
              <w:t xml:space="preserve"> </w:t>
            </w:r>
            <w:r w:rsidR="002243A5">
              <w:rPr>
                <w:color w:val="636466"/>
                <w:spacing w:val="-2"/>
              </w:rPr>
              <w:t>hazards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60</w:t>
            </w:r>
          </w:hyperlink>
        </w:p>
        <w:p w14:paraId="564F5623" w14:textId="77777777" w:rsidR="00EB6170" w:rsidRDefault="00000000">
          <w:pPr>
            <w:pStyle w:val="TOC3"/>
            <w:tabs>
              <w:tab w:val="right" w:leader="dot" w:pos="10579"/>
            </w:tabs>
            <w:spacing w:before="238"/>
            <w:ind w:left="1159"/>
          </w:pPr>
          <w:hyperlink w:anchor="_TOC_250018" w:history="1">
            <w:r w:rsidR="002243A5">
              <w:rPr>
                <w:color w:val="636466"/>
                <w:spacing w:val="-2"/>
              </w:rPr>
              <w:t>Load</w:t>
            </w:r>
            <w:r w:rsidR="002243A5">
              <w:rPr>
                <w:color w:val="636466"/>
                <w:spacing w:val="-14"/>
              </w:rPr>
              <w:t xml:space="preserve"> </w:t>
            </w:r>
            <w:r w:rsidR="002243A5">
              <w:rPr>
                <w:color w:val="636466"/>
                <w:spacing w:val="-2"/>
              </w:rPr>
              <w:t>stability</w:t>
            </w:r>
            <w:r w:rsidR="002243A5">
              <w:rPr>
                <w:color w:val="636466"/>
                <w:spacing w:val="-13"/>
              </w:rPr>
              <w:t xml:space="preserve"> </w:t>
            </w:r>
            <w:r w:rsidR="002243A5">
              <w:rPr>
                <w:color w:val="636466"/>
                <w:spacing w:val="-2"/>
              </w:rPr>
              <w:t>and</w:t>
            </w:r>
            <w:r w:rsidR="002243A5">
              <w:rPr>
                <w:color w:val="636466"/>
                <w:spacing w:val="-13"/>
              </w:rPr>
              <w:t xml:space="preserve"> </w:t>
            </w:r>
            <w:r w:rsidR="002243A5">
              <w:rPr>
                <w:color w:val="636466"/>
                <w:spacing w:val="-2"/>
              </w:rPr>
              <w:t>truck</w:t>
            </w:r>
            <w:r w:rsidR="002243A5">
              <w:rPr>
                <w:color w:val="636466"/>
                <w:spacing w:val="-13"/>
              </w:rPr>
              <w:t xml:space="preserve"> </w:t>
            </w:r>
            <w:r w:rsidR="002243A5">
              <w:rPr>
                <w:color w:val="636466"/>
                <w:spacing w:val="-2"/>
              </w:rPr>
              <w:t>rollover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61</w:t>
            </w:r>
          </w:hyperlink>
        </w:p>
        <w:p w14:paraId="564F5624" w14:textId="77777777" w:rsidR="00EB6170" w:rsidRDefault="00000000">
          <w:pPr>
            <w:pStyle w:val="TOC3"/>
            <w:tabs>
              <w:tab w:val="right" w:leader="dot" w:pos="10579"/>
            </w:tabs>
            <w:ind w:left="1159"/>
          </w:pPr>
          <w:hyperlink w:anchor="_TOC_250017" w:history="1">
            <w:r w:rsidR="002243A5">
              <w:rPr>
                <w:color w:val="636466"/>
                <w:spacing w:val="-8"/>
              </w:rPr>
              <w:t>Working with other</w:t>
            </w:r>
            <w:r w:rsidR="002243A5">
              <w:rPr>
                <w:color w:val="636466"/>
                <w:spacing w:val="-7"/>
              </w:rPr>
              <w:t xml:space="preserve"> </w:t>
            </w:r>
            <w:r w:rsidR="002243A5">
              <w:rPr>
                <w:color w:val="636466"/>
                <w:spacing w:val="-8"/>
              </w:rPr>
              <w:t>trucks on</w:t>
            </w:r>
            <w:r w:rsidR="002243A5">
              <w:rPr>
                <w:color w:val="636466"/>
                <w:spacing w:val="-7"/>
              </w:rPr>
              <w:t xml:space="preserve"> </w:t>
            </w:r>
            <w:r w:rsidR="002243A5">
              <w:rPr>
                <w:color w:val="636466"/>
                <w:spacing w:val="-8"/>
              </w:rPr>
              <w:t>forest roads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63</w:t>
            </w:r>
          </w:hyperlink>
        </w:p>
        <w:p w14:paraId="564F5625" w14:textId="77777777" w:rsidR="00EB6170" w:rsidRDefault="002243A5">
          <w:pPr>
            <w:pStyle w:val="TOC1"/>
            <w:numPr>
              <w:ilvl w:val="0"/>
              <w:numId w:val="92"/>
            </w:numPr>
            <w:tabs>
              <w:tab w:val="left" w:pos="1175"/>
              <w:tab w:val="right" w:leader="dot" w:pos="10579"/>
            </w:tabs>
            <w:ind w:left="1174" w:hanging="455"/>
            <w:jc w:val="left"/>
          </w:pPr>
          <w:r>
            <w:rPr>
              <w:color w:val="00534D"/>
            </w:rPr>
            <w:t>Unloading</w:t>
          </w:r>
          <w:r>
            <w:rPr>
              <w:color w:val="00534D"/>
              <w:spacing w:val="70"/>
            </w:rPr>
            <w:t xml:space="preserve"> </w:t>
          </w:r>
          <w:r>
            <w:rPr>
              <w:color w:val="00534D"/>
              <w:spacing w:val="-2"/>
            </w:rPr>
            <w:t>trucks</w:t>
          </w:r>
          <w:r>
            <w:rPr>
              <w:color w:val="00534D"/>
            </w:rPr>
            <w:tab/>
          </w:r>
          <w:r>
            <w:rPr>
              <w:color w:val="00534D"/>
              <w:spacing w:val="-7"/>
            </w:rPr>
            <w:t>64</w:t>
          </w:r>
        </w:p>
        <w:p w14:paraId="564F5626" w14:textId="77777777" w:rsidR="00EB6170" w:rsidRDefault="00000000">
          <w:pPr>
            <w:pStyle w:val="TOC4"/>
            <w:tabs>
              <w:tab w:val="right" w:leader="dot" w:pos="10579"/>
            </w:tabs>
          </w:pPr>
          <w:hyperlink w:anchor="_TOC_250016" w:history="1">
            <w:r w:rsidR="002243A5">
              <w:rPr>
                <w:color w:val="636466"/>
              </w:rPr>
              <w:t>Life</w:t>
            </w:r>
            <w:r w:rsidR="002243A5">
              <w:rPr>
                <w:color w:val="636466"/>
                <w:spacing w:val="-17"/>
              </w:rPr>
              <w:t xml:space="preserve"> </w:t>
            </w:r>
            <w:r w:rsidR="002243A5">
              <w:rPr>
                <w:color w:val="636466"/>
              </w:rPr>
              <w:t>threatening</w:t>
            </w:r>
            <w:r w:rsidR="002243A5">
              <w:rPr>
                <w:color w:val="636466"/>
                <w:spacing w:val="-17"/>
              </w:rPr>
              <w:t xml:space="preserve"> </w:t>
            </w:r>
            <w:r w:rsidR="002243A5">
              <w:rPr>
                <w:color w:val="636466"/>
                <w:spacing w:val="-2"/>
              </w:rPr>
              <w:t>hazards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64</w:t>
            </w:r>
          </w:hyperlink>
        </w:p>
        <w:p w14:paraId="564F5627" w14:textId="77777777" w:rsidR="00EB6170" w:rsidRDefault="00000000">
          <w:pPr>
            <w:pStyle w:val="TOC7"/>
            <w:tabs>
              <w:tab w:val="right" w:leader="dot" w:pos="11196"/>
            </w:tabs>
            <w:spacing w:before="87"/>
            <w:ind w:left="1816"/>
          </w:pPr>
          <w:hyperlink w:anchor="_TOC_250015" w:history="1">
            <w:r w:rsidR="002243A5">
              <w:rPr>
                <w:color w:val="636466"/>
                <w:spacing w:val="-4"/>
              </w:rPr>
              <w:t>Arriving</w:t>
            </w:r>
            <w:r w:rsidR="002243A5">
              <w:rPr>
                <w:color w:val="636466"/>
                <w:spacing w:val="-12"/>
              </w:rPr>
              <w:t xml:space="preserve"> </w:t>
            </w:r>
            <w:r w:rsidR="002243A5">
              <w:rPr>
                <w:color w:val="636466"/>
                <w:spacing w:val="-4"/>
              </w:rPr>
              <w:t>at</w:t>
            </w:r>
            <w:r w:rsidR="002243A5">
              <w:rPr>
                <w:color w:val="636466"/>
                <w:spacing w:val="-11"/>
              </w:rPr>
              <w:t xml:space="preserve"> </w:t>
            </w:r>
            <w:r w:rsidR="002243A5">
              <w:rPr>
                <w:color w:val="636466"/>
                <w:spacing w:val="-4"/>
              </w:rPr>
              <w:t>a</w:t>
            </w:r>
            <w:r w:rsidR="002243A5">
              <w:rPr>
                <w:color w:val="636466"/>
                <w:spacing w:val="-12"/>
              </w:rPr>
              <w:t xml:space="preserve"> </w:t>
            </w:r>
            <w:r w:rsidR="002243A5">
              <w:rPr>
                <w:color w:val="636466"/>
                <w:spacing w:val="-4"/>
              </w:rPr>
              <w:t>site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64</w:t>
            </w:r>
          </w:hyperlink>
        </w:p>
        <w:p w14:paraId="564F5628" w14:textId="77777777" w:rsidR="00EB6170" w:rsidRDefault="00000000">
          <w:pPr>
            <w:pStyle w:val="TOC7"/>
            <w:tabs>
              <w:tab w:val="right" w:leader="dot" w:pos="11196"/>
            </w:tabs>
            <w:ind w:left="1796"/>
          </w:pPr>
          <w:hyperlink w:anchor="_TOC_250014" w:history="1">
            <w:r w:rsidR="002243A5">
              <w:rPr>
                <w:color w:val="636466"/>
                <w:spacing w:val="-6"/>
              </w:rPr>
              <w:t>Safe</w:t>
            </w:r>
            <w:r w:rsidR="002243A5">
              <w:rPr>
                <w:color w:val="636466"/>
                <w:spacing w:val="-13"/>
              </w:rPr>
              <w:t xml:space="preserve"> </w:t>
            </w:r>
            <w:r w:rsidR="002243A5">
              <w:rPr>
                <w:color w:val="636466"/>
                <w:spacing w:val="-6"/>
              </w:rPr>
              <w:t>work</w:t>
            </w:r>
            <w:r w:rsidR="002243A5">
              <w:rPr>
                <w:color w:val="636466"/>
                <w:spacing w:val="-12"/>
              </w:rPr>
              <w:t xml:space="preserve"> </w:t>
            </w:r>
            <w:r w:rsidR="002243A5">
              <w:rPr>
                <w:color w:val="636466"/>
                <w:spacing w:val="-6"/>
              </w:rPr>
              <w:t>areas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7"/>
              </w:rPr>
              <w:t>65</w:t>
            </w:r>
          </w:hyperlink>
        </w:p>
        <w:p w14:paraId="564F5629" w14:textId="77777777" w:rsidR="00EB6170" w:rsidRDefault="00000000">
          <w:pPr>
            <w:pStyle w:val="TOC7"/>
            <w:tabs>
              <w:tab w:val="right" w:leader="dot" w:pos="11196"/>
            </w:tabs>
            <w:spacing w:before="238"/>
            <w:ind w:left="1796"/>
          </w:pPr>
          <w:hyperlink w:anchor="_TOC_250013" w:history="1">
            <w:r w:rsidR="002243A5">
              <w:rPr>
                <w:color w:val="636466"/>
              </w:rPr>
              <w:t>Unstrapping</w:t>
            </w:r>
            <w:r w:rsidR="002243A5">
              <w:rPr>
                <w:color w:val="636466"/>
                <w:spacing w:val="-8"/>
              </w:rPr>
              <w:t xml:space="preserve"> </w:t>
            </w:r>
            <w:r w:rsidR="002243A5">
              <w:rPr>
                <w:color w:val="636466"/>
              </w:rPr>
              <w:t>the</w:t>
            </w:r>
            <w:r w:rsidR="002243A5">
              <w:rPr>
                <w:color w:val="636466"/>
                <w:spacing w:val="-8"/>
              </w:rPr>
              <w:t xml:space="preserve"> </w:t>
            </w:r>
            <w:r w:rsidR="002243A5">
              <w:rPr>
                <w:color w:val="636466"/>
                <w:spacing w:val="-4"/>
              </w:rPr>
              <w:t>load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66</w:t>
            </w:r>
          </w:hyperlink>
        </w:p>
        <w:p w14:paraId="564F562A" w14:textId="77777777" w:rsidR="00EB6170" w:rsidRDefault="00000000">
          <w:pPr>
            <w:pStyle w:val="TOC7"/>
            <w:tabs>
              <w:tab w:val="right" w:leader="dot" w:pos="11196"/>
            </w:tabs>
            <w:ind w:left="1796"/>
          </w:pPr>
          <w:hyperlink w:anchor="_TOC_250012" w:history="1">
            <w:r w:rsidR="002243A5">
              <w:rPr>
                <w:color w:val="636466"/>
              </w:rPr>
              <w:t>Machine</w:t>
            </w:r>
            <w:r w:rsidR="002243A5">
              <w:rPr>
                <w:color w:val="636466"/>
                <w:spacing w:val="8"/>
              </w:rPr>
              <w:t xml:space="preserve"> </w:t>
            </w:r>
            <w:r w:rsidR="002243A5">
              <w:rPr>
                <w:color w:val="636466"/>
              </w:rPr>
              <w:t>assisted</w:t>
            </w:r>
            <w:r w:rsidR="002243A5">
              <w:rPr>
                <w:color w:val="636466"/>
                <w:spacing w:val="8"/>
              </w:rPr>
              <w:t xml:space="preserve"> </w:t>
            </w:r>
            <w:r w:rsidR="002243A5">
              <w:rPr>
                <w:color w:val="636466"/>
              </w:rPr>
              <w:t>unstrapping</w:t>
            </w:r>
            <w:r w:rsidR="002243A5">
              <w:rPr>
                <w:color w:val="636466"/>
                <w:spacing w:val="8"/>
              </w:rPr>
              <w:t xml:space="preserve"> </w:t>
            </w:r>
            <w:r w:rsidR="002243A5">
              <w:rPr>
                <w:color w:val="636466"/>
                <w:spacing w:val="-2"/>
              </w:rPr>
              <w:t>procedure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66</w:t>
            </w:r>
          </w:hyperlink>
        </w:p>
        <w:p w14:paraId="564F562B" w14:textId="77777777" w:rsidR="00EB6170" w:rsidRDefault="00000000">
          <w:pPr>
            <w:pStyle w:val="TOC7"/>
            <w:tabs>
              <w:tab w:val="right" w:leader="dot" w:pos="11196"/>
            </w:tabs>
            <w:spacing w:before="238"/>
            <w:ind w:left="1796"/>
          </w:pPr>
          <w:hyperlink w:anchor="_TOC_250011" w:history="1">
            <w:r w:rsidR="002243A5">
              <w:rPr>
                <w:color w:val="636466"/>
              </w:rPr>
              <w:t>Unloading</w:t>
            </w:r>
            <w:r w:rsidR="002243A5">
              <w:rPr>
                <w:color w:val="636466"/>
                <w:spacing w:val="10"/>
              </w:rPr>
              <w:t xml:space="preserve"> </w:t>
            </w:r>
            <w:r w:rsidR="002243A5">
              <w:rPr>
                <w:color w:val="636466"/>
              </w:rPr>
              <w:t>and</w:t>
            </w:r>
            <w:r w:rsidR="002243A5">
              <w:rPr>
                <w:color w:val="636466"/>
                <w:spacing w:val="10"/>
              </w:rPr>
              <w:t xml:space="preserve"> </w:t>
            </w:r>
            <w:r w:rsidR="002243A5">
              <w:rPr>
                <w:color w:val="636466"/>
              </w:rPr>
              <w:t>stacking</w:t>
            </w:r>
            <w:r w:rsidR="002243A5">
              <w:rPr>
                <w:color w:val="636466"/>
                <w:spacing w:val="10"/>
              </w:rPr>
              <w:t xml:space="preserve"> </w:t>
            </w:r>
            <w:r w:rsidR="002243A5">
              <w:rPr>
                <w:color w:val="636466"/>
                <w:spacing w:val="-5"/>
              </w:rPr>
              <w:t>out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67</w:t>
            </w:r>
          </w:hyperlink>
        </w:p>
        <w:p w14:paraId="564F562C" w14:textId="77777777" w:rsidR="00EB6170" w:rsidRDefault="002243A5">
          <w:pPr>
            <w:pStyle w:val="TOC5"/>
            <w:numPr>
              <w:ilvl w:val="0"/>
              <w:numId w:val="92"/>
            </w:numPr>
            <w:tabs>
              <w:tab w:val="left" w:pos="1792"/>
              <w:tab w:val="right" w:leader="dot" w:pos="11196"/>
            </w:tabs>
            <w:spacing w:before="195"/>
            <w:ind w:left="1791" w:hanging="456"/>
            <w:jc w:val="left"/>
          </w:pPr>
          <w:r>
            <w:rPr>
              <w:color w:val="00534D"/>
            </w:rPr>
            <w:t>Record</w:t>
          </w:r>
          <w:r>
            <w:rPr>
              <w:color w:val="00534D"/>
              <w:spacing w:val="34"/>
            </w:rPr>
            <w:t xml:space="preserve"> </w:t>
          </w:r>
          <w:r>
            <w:rPr>
              <w:color w:val="00534D"/>
            </w:rPr>
            <w:t>keeping</w:t>
          </w:r>
          <w:r>
            <w:rPr>
              <w:color w:val="00534D"/>
              <w:spacing w:val="34"/>
            </w:rPr>
            <w:t xml:space="preserve"> </w:t>
          </w:r>
          <w:r>
            <w:rPr>
              <w:color w:val="00534D"/>
            </w:rPr>
            <w:t>and</w:t>
          </w:r>
          <w:r>
            <w:rPr>
              <w:color w:val="00534D"/>
              <w:spacing w:val="34"/>
            </w:rPr>
            <w:t xml:space="preserve"> </w:t>
          </w:r>
          <w:r>
            <w:rPr>
              <w:color w:val="00534D"/>
              <w:spacing w:val="-2"/>
            </w:rPr>
            <w:t>paperwork</w:t>
          </w:r>
          <w:r>
            <w:rPr>
              <w:color w:val="00534D"/>
            </w:rPr>
            <w:tab/>
          </w:r>
          <w:r>
            <w:rPr>
              <w:color w:val="00534D"/>
              <w:spacing w:val="-5"/>
            </w:rPr>
            <w:t>68</w:t>
          </w:r>
        </w:p>
        <w:p w14:paraId="564F562D" w14:textId="77777777" w:rsidR="00EB6170" w:rsidRDefault="002243A5">
          <w:pPr>
            <w:pStyle w:val="TOC5"/>
            <w:numPr>
              <w:ilvl w:val="0"/>
              <w:numId w:val="92"/>
            </w:numPr>
            <w:tabs>
              <w:tab w:val="left" w:pos="1792"/>
              <w:tab w:val="right" w:leader="dot" w:pos="11196"/>
            </w:tabs>
            <w:ind w:left="1791" w:hanging="456"/>
            <w:jc w:val="left"/>
          </w:pPr>
          <w:r>
            <w:rPr>
              <w:color w:val="00534D"/>
            </w:rPr>
            <w:t>Running</w:t>
          </w:r>
          <w:r>
            <w:rPr>
              <w:color w:val="00534D"/>
              <w:spacing w:val="31"/>
            </w:rPr>
            <w:t xml:space="preserve"> </w:t>
          </w:r>
          <w:r>
            <w:rPr>
              <w:color w:val="00534D"/>
            </w:rPr>
            <w:t>a</w:t>
          </w:r>
          <w:r>
            <w:rPr>
              <w:color w:val="00534D"/>
              <w:spacing w:val="31"/>
            </w:rPr>
            <w:t xml:space="preserve"> </w:t>
          </w:r>
          <w:r>
            <w:rPr>
              <w:color w:val="00534D"/>
              <w:spacing w:val="-2"/>
            </w:rPr>
            <w:t>business</w:t>
          </w:r>
          <w:r>
            <w:rPr>
              <w:color w:val="00534D"/>
            </w:rPr>
            <w:tab/>
          </w:r>
          <w:r>
            <w:rPr>
              <w:color w:val="00534D"/>
              <w:spacing w:val="-5"/>
            </w:rPr>
            <w:t>69</w:t>
          </w:r>
        </w:p>
        <w:p w14:paraId="564F562E" w14:textId="77777777" w:rsidR="00EB6170" w:rsidRDefault="00000000">
          <w:pPr>
            <w:pStyle w:val="TOC7"/>
            <w:tabs>
              <w:tab w:val="right" w:leader="dot" w:pos="11196"/>
            </w:tabs>
            <w:spacing w:before="218"/>
            <w:ind w:left="1796"/>
          </w:pPr>
          <w:hyperlink w:anchor="_TOC_250010" w:history="1">
            <w:r w:rsidR="002243A5">
              <w:rPr>
                <w:color w:val="636466"/>
                <w:w w:val="90"/>
              </w:rPr>
              <w:t>Orders</w:t>
            </w:r>
            <w:r w:rsidR="002243A5">
              <w:rPr>
                <w:color w:val="636466"/>
                <w:spacing w:val="6"/>
              </w:rPr>
              <w:t xml:space="preserve"> </w:t>
            </w:r>
            <w:r w:rsidR="002243A5">
              <w:rPr>
                <w:color w:val="636466"/>
                <w:w w:val="90"/>
              </w:rPr>
              <w:t>and</w:t>
            </w:r>
            <w:r w:rsidR="002243A5">
              <w:rPr>
                <w:color w:val="636466"/>
                <w:spacing w:val="6"/>
              </w:rPr>
              <w:t xml:space="preserve"> </w:t>
            </w:r>
            <w:r w:rsidR="002243A5">
              <w:rPr>
                <w:color w:val="636466"/>
                <w:spacing w:val="-2"/>
                <w:w w:val="90"/>
              </w:rPr>
              <w:t>schedules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69</w:t>
            </w:r>
          </w:hyperlink>
        </w:p>
        <w:p w14:paraId="564F562F" w14:textId="77777777" w:rsidR="00EB6170" w:rsidRDefault="00000000">
          <w:pPr>
            <w:pStyle w:val="TOC7"/>
            <w:tabs>
              <w:tab w:val="right" w:leader="dot" w:pos="11196"/>
            </w:tabs>
            <w:ind w:left="1796"/>
          </w:pPr>
          <w:hyperlink w:anchor="_TOC_250009" w:history="1">
            <w:r w:rsidR="002243A5">
              <w:rPr>
                <w:color w:val="636466"/>
                <w:spacing w:val="-4"/>
              </w:rPr>
              <w:t xml:space="preserve">Performance </w:t>
            </w:r>
            <w:r w:rsidR="002243A5">
              <w:rPr>
                <w:color w:val="636466"/>
                <w:spacing w:val="-2"/>
              </w:rPr>
              <w:t>monitoring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69</w:t>
            </w:r>
          </w:hyperlink>
        </w:p>
        <w:p w14:paraId="564F5630" w14:textId="77777777" w:rsidR="00EB6170" w:rsidRDefault="002243A5">
          <w:pPr>
            <w:pStyle w:val="TOC5"/>
            <w:numPr>
              <w:ilvl w:val="0"/>
              <w:numId w:val="92"/>
            </w:numPr>
            <w:tabs>
              <w:tab w:val="left" w:pos="1792"/>
              <w:tab w:val="right" w:leader="dot" w:pos="11192"/>
            </w:tabs>
            <w:spacing w:before="194"/>
            <w:ind w:left="1791" w:hanging="456"/>
            <w:jc w:val="left"/>
          </w:pPr>
          <w:r>
            <w:rPr>
              <w:color w:val="00534D"/>
            </w:rPr>
            <w:t>Relevant</w:t>
          </w:r>
          <w:r>
            <w:rPr>
              <w:color w:val="00534D"/>
              <w:spacing w:val="-14"/>
            </w:rPr>
            <w:t xml:space="preserve"> </w:t>
          </w:r>
          <w:r>
            <w:rPr>
              <w:color w:val="00534D"/>
            </w:rPr>
            <w:t>authorities</w:t>
          </w:r>
          <w:r>
            <w:rPr>
              <w:color w:val="00534D"/>
              <w:spacing w:val="-14"/>
            </w:rPr>
            <w:t xml:space="preserve"> </w:t>
          </w:r>
          <w:r>
            <w:rPr>
              <w:color w:val="00534D"/>
            </w:rPr>
            <w:t>and</w:t>
          </w:r>
          <w:r>
            <w:rPr>
              <w:color w:val="00534D"/>
              <w:spacing w:val="-14"/>
            </w:rPr>
            <w:t xml:space="preserve"> </w:t>
          </w:r>
          <w:r>
            <w:rPr>
              <w:color w:val="00534D"/>
              <w:spacing w:val="-2"/>
            </w:rPr>
            <w:t>legislation</w:t>
          </w:r>
          <w:r>
            <w:rPr>
              <w:color w:val="00534D"/>
            </w:rPr>
            <w:tab/>
          </w:r>
          <w:r>
            <w:rPr>
              <w:color w:val="00534D"/>
              <w:spacing w:val="-5"/>
            </w:rPr>
            <w:t>70</w:t>
          </w:r>
        </w:p>
        <w:p w14:paraId="564F5631" w14:textId="77777777" w:rsidR="00EB6170" w:rsidRDefault="00000000">
          <w:pPr>
            <w:pStyle w:val="TOC7"/>
            <w:tabs>
              <w:tab w:val="right" w:leader="dot" w:pos="11196"/>
            </w:tabs>
            <w:spacing w:before="218"/>
            <w:ind w:left="1796"/>
          </w:pPr>
          <w:hyperlink w:anchor="_TOC_250008" w:history="1">
            <w:r w:rsidR="002243A5">
              <w:rPr>
                <w:color w:val="636466"/>
                <w:w w:val="90"/>
              </w:rPr>
              <w:t>Workplace</w:t>
            </w:r>
            <w:r w:rsidR="002243A5">
              <w:rPr>
                <w:color w:val="636466"/>
                <w:spacing w:val="16"/>
              </w:rPr>
              <w:t xml:space="preserve"> </w:t>
            </w:r>
            <w:r w:rsidR="002243A5">
              <w:rPr>
                <w:color w:val="636466"/>
                <w:spacing w:val="-2"/>
                <w:w w:val="95"/>
              </w:rPr>
              <w:t>safety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7"/>
              </w:rPr>
              <w:t>70</w:t>
            </w:r>
          </w:hyperlink>
        </w:p>
        <w:p w14:paraId="564F5632" w14:textId="77777777" w:rsidR="00EB6170" w:rsidRDefault="00000000">
          <w:pPr>
            <w:pStyle w:val="TOC7"/>
            <w:tabs>
              <w:tab w:val="right" w:leader="dot" w:pos="11196"/>
            </w:tabs>
            <w:ind w:left="1796"/>
          </w:pPr>
          <w:hyperlink w:anchor="_TOC_250007" w:history="1">
            <w:r w:rsidR="002243A5">
              <w:rPr>
                <w:color w:val="636466"/>
                <w:spacing w:val="-4"/>
              </w:rPr>
              <w:t>Heavy</w:t>
            </w:r>
            <w:r w:rsidR="002243A5">
              <w:rPr>
                <w:color w:val="636466"/>
                <w:spacing w:val="-25"/>
              </w:rPr>
              <w:t xml:space="preserve"> </w:t>
            </w:r>
            <w:r w:rsidR="002243A5">
              <w:rPr>
                <w:color w:val="636466"/>
                <w:spacing w:val="-4"/>
              </w:rPr>
              <w:t>Vehicle</w:t>
            </w:r>
            <w:r w:rsidR="002243A5">
              <w:rPr>
                <w:color w:val="636466"/>
                <w:spacing w:val="-16"/>
              </w:rPr>
              <w:t xml:space="preserve"> </w:t>
            </w:r>
            <w:r w:rsidR="002243A5">
              <w:rPr>
                <w:color w:val="636466"/>
                <w:spacing w:val="-4"/>
              </w:rPr>
              <w:t>National</w:t>
            </w:r>
            <w:r w:rsidR="002243A5">
              <w:rPr>
                <w:color w:val="636466"/>
                <w:spacing w:val="-16"/>
              </w:rPr>
              <w:t xml:space="preserve"> </w:t>
            </w:r>
            <w:r w:rsidR="002243A5">
              <w:rPr>
                <w:color w:val="636466"/>
                <w:spacing w:val="-5"/>
              </w:rPr>
              <w:t>Law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71</w:t>
            </w:r>
          </w:hyperlink>
        </w:p>
        <w:p w14:paraId="564F5633" w14:textId="77777777" w:rsidR="00EB6170" w:rsidRDefault="00000000">
          <w:pPr>
            <w:pStyle w:val="TOC7"/>
            <w:tabs>
              <w:tab w:val="right" w:leader="dot" w:pos="11196"/>
            </w:tabs>
            <w:spacing w:before="238"/>
            <w:ind w:left="1796"/>
          </w:pPr>
          <w:hyperlink w:anchor="_TOC_250006" w:history="1">
            <w:r w:rsidR="002243A5">
              <w:rPr>
                <w:color w:val="636466"/>
                <w:spacing w:val="-2"/>
              </w:rPr>
              <w:t>Environment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72</w:t>
            </w:r>
          </w:hyperlink>
        </w:p>
        <w:p w14:paraId="564F5634" w14:textId="77777777" w:rsidR="00EB6170" w:rsidRDefault="002243A5">
          <w:pPr>
            <w:pStyle w:val="TOC5"/>
            <w:numPr>
              <w:ilvl w:val="0"/>
              <w:numId w:val="92"/>
            </w:numPr>
            <w:tabs>
              <w:tab w:val="left" w:pos="1780"/>
              <w:tab w:val="right" w:leader="dot" w:pos="11196"/>
            </w:tabs>
            <w:spacing w:before="195"/>
            <w:ind w:left="1779" w:hanging="444"/>
            <w:jc w:val="left"/>
          </w:pPr>
          <w:r>
            <w:rPr>
              <w:color w:val="00534D"/>
            </w:rPr>
            <w:t>Technical</w:t>
          </w:r>
          <w:r>
            <w:rPr>
              <w:color w:val="00534D"/>
              <w:spacing w:val="30"/>
            </w:rPr>
            <w:t xml:space="preserve"> </w:t>
          </w:r>
          <w:r>
            <w:rPr>
              <w:color w:val="00534D"/>
            </w:rPr>
            <w:t>standards</w:t>
          </w:r>
          <w:r>
            <w:rPr>
              <w:color w:val="00534D"/>
              <w:spacing w:val="30"/>
            </w:rPr>
            <w:t xml:space="preserve"> </w:t>
          </w:r>
          <w:r>
            <w:rPr>
              <w:color w:val="00534D"/>
            </w:rPr>
            <w:t>and</w:t>
          </w:r>
          <w:r>
            <w:rPr>
              <w:color w:val="00534D"/>
              <w:spacing w:val="30"/>
            </w:rPr>
            <w:t xml:space="preserve"> </w:t>
          </w:r>
          <w:r>
            <w:rPr>
              <w:color w:val="00534D"/>
            </w:rPr>
            <w:t>further</w:t>
          </w:r>
          <w:r>
            <w:rPr>
              <w:color w:val="00534D"/>
              <w:spacing w:val="30"/>
            </w:rPr>
            <w:t xml:space="preserve"> </w:t>
          </w:r>
          <w:r>
            <w:rPr>
              <w:color w:val="00534D"/>
              <w:spacing w:val="-2"/>
            </w:rPr>
            <w:t>references</w:t>
          </w:r>
          <w:r>
            <w:rPr>
              <w:color w:val="00534D"/>
            </w:rPr>
            <w:tab/>
          </w:r>
          <w:r>
            <w:rPr>
              <w:color w:val="00534D"/>
              <w:spacing w:val="-5"/>
            </w:rPr>
            <w:t>73</w:t>
          </w:r>
        </w:p>
        <w:p w14:paraId="564F5635" w14:textId="77777777" w:rsidR="00EB6170" w:rsidRDefault="002243A5">
          <w:pPr>
            <w:pStyle w:val="TOC5"/>
            <w:numPr>
              <w:ilvl w:val="0"/>
              <w:numId w:val="92"/>
            </w:numPr>
            <w:tabs>
              <w:tab w:val="left" w:pos="1792"/>
              <w:tab w:val="right" w:leader="dot" w:pos="11196"/>
            </w:tabs>
            <w:ind w:left="1791" w:hanging="456"/>
            <w:jc w:val="left"/>
          </w:pPr>
          <w:r>
            <w:rPr>
              <w:color w:val="00534D"/>
              <w:spacing w:val="-2"/>
            </w:rPr>
            <w:t>Glossary</w:t>
          </w:r>
          <w:r>
            <w:rPr>
              <w:color w:val="00534D"/>
            </w:rPr>
            <w:tab/>
          </w:r>
          <w:r>
            <w:rPr>
              <w:color w:val="00534D"/>
              <w:spacing w:val="-5"/>
            </w:rPr>
            <w:t>74</w:t>
          </w:r>
        </w:p>
        <w:p w14:paraId="564F5636" w14:textId="77777777" w:rsidR="00EB6170" w:rsidRDefault="002243A5">
          <w:pPr>
            <w:pStyle w:val="TOC5"/>
            <w:numPr>
              <w:ilvl w:val="0"/>
              <w:numId w:val="92"/>
            </w:numPr>
            <w:tabs>
              <w:tab w:val="left" w:pos="1792"/>
              <w:tab w:val="right" w:leader="dot" w:pos="11196"/>
            </w:tabs>
            <w:ind w:left="1791" w:hanging="456"/>
            <w:jc w:val="left"/>
          </w:pPr>
          <w:r>
            <w:rPr>
              <w:color w:val="00534D"/>
            </w:rPr>
            <w:t>Emergency</w:t>
          </w:r>
          <w:r>
            <w:rPr>
              <w:color w:val="00534D"/>
              <w:spacing w:val="73"/>
            </w:rPr>
            <w:t xml:space="preserve"> </w:t>
          </w:r>
          <w:r>
            <w:rPr>
              <w:color w:val="00534D"/>
              <w:spacing w:val="-2"/>
            </w:rPr>
            <w:t>plans</w:t>
          </w:r>
          <w:r>
            <w:rPr>
              <w:color w:val="00534D"/>
            </w:rPr>
            <w:tab/>
          </w:r>
          <w:r>
            <w:rPr>
              <w:color w:val="00534D"/>
              <w:spacing w:val="-5"/>
            </w:rPr>
            <w:t>77</w:t>
          </w:r>
        </w:p>
        <w:p w14:paraId="564F5637" w14:textId="77777777" w:rsidR="00EB6170" w:rsidRDefault="00000000">
          <w:pPr>
            <w:pStyle w:val="TOC7"/>
            <w:tabs>
              <w:tab w:val="right" w:leader="dot" w:pos="11196"/>
            </w:tabs>
            <w:spacing w:before="218"/>
            <w:ind w:left="1816"/>
          </w:pPr>
          <w:hyperlink w:anchor="_TOC_250005" w:history="1">
            <w:r w:rsidR="002243A5">
              <w:rPr>
                <w:color w:val="636466"/>
                <w:spacing w:val="-4"/>
              </w:rPr>
              <w:t>Motor</w:t>
            </w:r>
            <w:r w:rsidR="002243A5">
              <w:rPr>
                <w:color w:val="636466"/>
                <w:spacing w:val="-12"/>
              </w:rPr>
              <w:t xml:space="preserve"> </w:t>
            </w:r>
            <w:r w:rsidR="002243A5">
              <w:rPr>
                <w:color w:val="636466"/>
                <w:spacing w:val="-4"/>
              </w:rPr>
              <w:t>vehicle</w:t>
            </w:r>
            <w:r w:rsidR="002243A5">
              <w:rPr>
                <w:color w:val="636466"/>
                <w:spacing w:val="-11"/>
              </w:rPr>
              <w:t xml:space="preserve"> </w:t>
            </w:r>
            <w:r w:rsidR="002243A5">
              <w:rPr>
                <w:color w:val="636466"/>
                <w:spacing w:val="-4"/>
              </w:rPr>
              <w:t>incident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78</w:t>
            </w:r>
          </w:hyperlink>
        </w:p>
        <w:p w14:paraId="564F5638" w14:textId="77777777" w:rsidR="00EB6170" w:rsidRDefault="00000000">
          <w:pPr>
            <w:pStyle w:val="TOC7"/>
            <w:tabs>
              <w:tab w:val="right" w:leader="dot" w:pos="11196"/>
            </w:tabs>
            <w:ind w:left="1816"/>
          </w:pPr>
          <w:hyperlink w:anchor="_TOC_250004" w:history="1">
            <w:r w:rsidR="002243A5">
              <w:rPr>
                <w:color w:val="636466"/>
              </w:rPr>
              <w:t>Loss</w:t>
            </w:r>
            <w:r w:rsidR="002243A5">
              <w:rPr>
                <w:color w:val="636466"/>
                <w:spacing w:val="-12"/>
              </w:rPr>
              <w:t xml:space="preserve"> </w:t>
            </w:r>
            <w:r w:rsidR="002243A5">
              <w:rPr>
                <w:color w:val="636466"/>
              </w:rPr>
              <w:t>of</w:t>
            </w:r>
            <w:r w:rsidR="002243A5">
              <w:rPr>
                <w:color w:val="636466"/>
                <w:spacing w:val="-11"/>
              </w:rPr>
              <w:t xml:space="preserve"> </w:t>
            </w:r>
            <w:r w:rsidR="002243A5">
              <w:rPr>
                <w:color w:val="636466"/>
              </w:rPr>
              <w:t>log</w:t>
            </w:r>
            <w:r w:rsidR="002243A5">
              <w:rPr>
                <w:color w:val="636466"/>
                <w:spacing w:val="-12"/>
              </w:rPr>
              <w:t xml:space="preserve"> </w:t>
            </w:r>
            <w:r w:rsidR="002243A5">
              <w:rPr>
                <w:color w:val="636466"/>
              </w:rPr>
              <w:t>on</w:t>
            </w:r>
            <w:r w:rsidR="002243A5">
              <w:rPr>
                <w:color w:val="636466"/>
                <w:spacing w:val="-11"/>
              </w:rPr>
              <w:t xml:space="preserve"> </w:t>
            </w:r>
            <w:r w:rsidR="002243A5">
              <w:rPr>
                <w:color w:val="636466"/>
              </w:rPr>
              <w:t>public</w:t>
            </w:r>
            <w:r w:rsidR="002243A5">
              <w:rPr>
                <w:color w:val="636466"/>
                <w:spacing w:val="-11"/>
              </w:rPr>
              <w:t xml:space="preserve"> </w:t>
            </w:r>
            <w:r w:rsidR="002243A5">
              <w:rPr>
                <w:color w:val="636466"/>
                <w:spacing w:val="-4"/>
              </w:rPr>
              <w:t>road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7"/>
              </w:rPr>
              <w:t>79</w:t>
            </w:r>
          </w:hyperlink>
        </w:p>
        <w:p w14:paraId="564F5639" w14:textId="77777777" w:rsidR="00EB6170" w:rsidRDefault="00000000">
          <w:pPr>
            <w:pStyle w:val="TOC7"/>
            <w:tabs>
              <w:tab w:val="right" w:leader="dot" w:pos="11196"/>
            </w:tabs>
            <w:spacing w:before="238"/>
            <w:ind w:left="1816"/>
          </w:pPr>
          <w:hyperlink w:anchor="_TOC_250003" w:history="1">
            <w:r w:rsidR="002243A5">
              <w:rPr>
                <w:color w:val="636466"/>
                <w:spacing w:val="-6"/>
              </w:rPr>
              <w:t>First</w:t>
            </w:r>
            <w:r w:rsidR="002243A5">
              <w:rPr>
                <w:color w:val="636466"/>
                <w:spacing w:val="-14"/>
              </w:rPr>
              <w:t xml:space="preserve"> </w:t>
            </w:r>
            <w:r w:rsidR="002243A5">
              <w:rPr>
                <w:color w:val="636466"/>
                <w:spacing w:val="-6"/>
              </w:rPr>
              <w:t>aid</w:t>
            </w:r>
            <w:r w:rsidR="002243A5">
              <w:rPr>
                <w:color w:val="636466"/>
                <w:spacing w:val="-12"/>
              </w:rPr>
              <w:t xml:space="preserve"> </w:t>
            </w:r>
            <w:r w:rsidR="002243A5">
              <w:rPr>
                <w:color w:val="636466"/>
                <w:spacing w:val="-6"/>
              </w:rPr>
              <w:t>procedure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80</w:t>
            </w:r>
          </w:hyperlink>
        </w:p>
        <w:p w14:paraId="564F563A" w14:textId="77777777" w:rsidR="00EB6170" w:rsidRDefault="00000000">
          <w:pPr>
            <w:pStyle w:val="TOC7"/>
            <w:tabs>
              <w:tab w:val="right" w:leader="dot" w:pos="11196"/>
            </w:tabs>
            <w:ind w:left="1816"/>
          </w:pPr>
          <w:hyperlink w:anchor="_TOC_250002" w:history="1">
            <w:r w:rsidR="002243A5">
              <w:rPr>
                <w:color w:val="636466"/>
                <w:spacing w:val="-2"/>
              </w:rPr>
              <w:t>Unauthorised</w:t>
            </w:r>
            <w:r w:rsidR="002243A5">
              <w:rPr>
                <w:color w:val="636466"/>
                <w:spacing w:val="-8"/>
              </w:rPr>
              <w:t xml:space="preserve"> </w:t>
            </w:r>
            <w:r w:rsidR="002243A5">
              <w:rPr>
                <w:color w:val="636466"/>
                <w:spacing w:val="-2"/>
              </w:rPr>
              <w:t>persons</w:t>
            </w:r>
            <w:r w:rsidR="002243A5">
              <w:rPr>
                <w:color w:val="636466"/>
                <w:spacing w:val="-8"/>
              </w:rPr>
              <w:t xml:space="preserve"> </w:t>
            </w:r>
            <w:r w:rsidR="002243A5">
              <w:rPr>
                <w:color w:val="636466"/>
                <w:spacing w:val="-2"/>
              </w:rPr>
              <w:t>entering</w:t>
            </w:r>
            <w:r w:rsidR="002243A5">
              <w:rPr>
                <w:color w:val="636466"/>
                <w:spacing w:val="-7"/>
              </w:rPr>
              <w:t xml:space="preserve"> </w:t>
            </w:r>
            <w:r w:rsidR="002243A5">
              <w:rPr>
                <w:color w:val="636466"/>
                <w:spacing w:val="-2"/>
              </w:rPr>
              <w:t>a</w:t>
            </w:r>
            <w:r w:rsidR="002243A5">
              <w:rPr>
                <w:color w:val="636466"/>
                <w:spacing w:val="-8"/>
              </w:rPr>
              <w:t xml:space="preserve"> </w:t>
            </w:r>
            <w:r w:rsidR="002243A5">
              <w:rPr>
                <w:color w:val="636466"/>
                <w:spacing w:val="-2"/>
              </w:rPr>
              <w:t>worksite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81</w:t>
            </w:r>
          </w:hyperlink>
        </w:p>
        <w:p w14:paraId="564F563B" w14:textId="77777777" w:rsidR="00EB6170" w:rsidRDefault="00000000">
          <w:pPr>
            <w:pStyle w:val="TOC7"/>
            <w:tabs>
              <w:tab w:val="right" w:leader="dot" w:pos="11196"/>
            </w:tabs>
            <w:ind w:left="1816"/>
          </w:pPr>
          <w:hyperlink w:anchor="_TOC_250001" w:history="1">
            <w:r w:rsidR="002243A5">
              <w:rPr>
                <w:color w:val="636466"/>
                <w:spacing w:val="-4"/>
              </w:rPr>
              <w:t>Fire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82</w:t>
            </w:r>
          </w:hyperlink>
        </w:p>
        <w:p w14:paraId="564F563C" w14:textId="77777777" w:rsidR="00EB6170" w:rsidRDefault="00000000">
          <w:pPr>
            <w:pStyle w:val="TOC7"/>
            <w:tabs>
              <w:tab w:val="right" w:leader="dot" w:pos="11196"/>
            </w:tabs>
            <w:spacing w:before="238"/>
            <w:ind w:left="1816"/>
          </w:pPr>
          <w:hyperlink w:anchor="_TOC_250000" w:history="1">
            <w:r w:rsidR="002243A5">
              <w:rPr>
                <w:color w:val="636466"/>
                <w:spacing w:val="-2"/>
              </w:rPr>
              <w:t>Spills</w:t>
            </w:r>
            <w:r w:rsidR="002243A5">
              <w:rPr>
                <w:color w:val="636466"/>
                <w:spacing w:val="-15"/>
              </w:rPr>
              <w:t xml:space="preserve"> </w:t>
            </w:r>
            <w:r w:rsidR="002243A5">
              <w:rPr>
                <w:color w:val="636466"/>
                <w:spacing w:val="-2"/>
              </w:rPr>
              <w:t>of</w:t>
            </w:r>
            <w:r w:rsidR="002243A5">
              <w:rPr>
                <w:color w:val="636466"/>
                <w:spacing w:val="-15"/>
              </w:rPr>
              <w:t xml:space="preserve"> </w:t>
            </w:r>
            <w:r w:rsidR="002243A5">
              <w:rPr>
                <w:color w:val="636466"/>
                <w:spacing w:val="-2"/>
              </w:rPr>
              <w:t>fuels</w:t>
            </w:r>
            <w:r w:rsidR="002243A5">
              <w:rPr>
                <w:color w:val="636466"/>
                <w:spacing w:val="-14"/>
              </w:rPr>
              <w:t xml:space="preserve"> </w:t>
            </w:r>
            <w:r w:rsidR="002243A5">
              <w:rPr>
                <w:color w:val="636466"/>
                <w:spacing w:val="-2"/>
              </w:rPr>
              <w:t>or</w:t>
            </w:r>
            <w:r w:rsidR="002243A5">
              <w:rPr>
                <w:color w:val="636466"/>
                <w:spacing w:val="-15"/>
              </w:rPr>
              <w:t xml:space="preserve"> </w:t>
            </w:r>
            <w:r w:rsidR="002243A5">
              <w:rPr>
                <w:color w:val="636466"/>
                <w:spacing w:val="-4"/>
              </w:rPr>
              <w:t>oils</w:t>
            </w:r>
            <w:r w:rsidR="002243A5">
              <w:rPr>
                <w:color w:val="636466"/>
              </w:rPr>
              <w:tab/>
            </w:r>
            <w:r w:rsidR="002243A5">
              <w:rPr>
                <w:color w:val="636466"/>
                <w:spacing w:val="-5"/>
              </w:rPr>
              <w:t>83</w:t>
            </w:r>
          </w:hyperlink>
        </w:p>
      </w:sdtContent>
    </w:sdt>
    <w:p w14:paraId="564F563D" w14:textId="77777777" w:rsidR="00EB6170" w:rsidRDefault="00EB6170">
      <w:pPr>
        <w:sectPr w:rsidR="00EB6170">
          <w:type w:val="continuous"/>
          <w:pgSz w:w="11910" w:h="16840"/>
          <w:pgMar w:top="600" w:right="0" w:bottom="1258" w:left="0" w:header="0" w:footer="808" w:gutter="0"/>
          <w:cols w:space="720"/>
        </w:sectPr>
      </w:pPr>
    </w:p>
    <w:p w14:paraId="564F563E" w14:textId="77777777" w:rsidR="00EB6170" w:rsidRDefault="00EB6170">
      <w:pPr>
        <w:pStyle w:val="BodyText"/>
        <w:rPr>
          <w:sz w:val="32"/>
        </w:rPr>
      </w:pPr>
    </w:p>
    <w:p w14:paraId="564F563F" w14:textId="77777777" w:rsidR="00EB6170" w:rsidRDefault="00EB6170">
      <w:pPr>
        <w:pStyle w:val="BodyText"/>
        <w:rPr>
          <w:sz w:val="32"/>
        </w:rPr>
      </w:pPr>
    </w:p>
    <w:p w14:paraId="564F5640" w14:textId="77777777" w:rsidR="00EB6170" w:rsidRDefault="00EB6170">
      <w:pPr>
        <w:pStyle w:val="BodyText"/>
        <w:rPr>
          <w:sz w:val="32"/>
        </w:rPr>
      </w:pPr>
    </w:p>
    <w:p w14:paraId="564F5641" w14:textId="77777777" w:rsidR="00EB6170" w:rsidRDefault="00EB6170">
      <w:pPr>
        <w:pStyle w:val="BodyText"/>
        <w:rPr>
          <w:sz w:val="32"/>
        </w:rPr>
      </w:pPr>
    </w:p>
    <w:p w14:paraId="564F5642" w14:textId="77777777" w:rsidR="00EB6170" w:rsidRDefault="00EB6170">
      <w:pPr>
        <w:pStyle w:val="BodyText"/>
        <w:rPr>
          <w:sz w:val="32"/>
        </w:rPr>
      </w:pPr>
    </w:p>
    <w:p w14:paraId="564F5643" w14:textId="77777777" w:rsidR="00EB6170" w:rsidRDefault="00EB6170">
      <w:pPr>
        <w:pStyle w:val="BodyText"/>
        <w:rPr>
          <w:sz w:val="32"/>
        </w:rPr>
      </w:pPr>
    </w:p>
    <w:p w14:paraId="564F5644" w14:textId="77777777" w:rsidR="00EB6170" w:rsidRDefault="00EB6170">
      <w:pPr>
        <w:pStyle w:val="BodyText"/>
        <w:rPr>
          <w:sz w:val="32"/>
        </w:rPr>
      </w:pPr>
    </w:p>
    <w:p w14:paraId="564F5645" w14:textId="77777777" w:rsidR="00EB6170" w:rsidRDefault="00EB6170">
      <w:pPr>
        <w:pStyle w:val="BodyText"/>
        <w:spacing w:before="6"/>
        <w:rPr>
          <w:sz w:val="42"/>
        </w:rPr>
      </w:pPr>
    </w:p>
    <w:p w14:paraId="564F5646" w14:textId="42A3FE9D" w:rsidR="00EB6170" w:rsidRDefault="002243A5">
      <w:pPr>
        <w:pStyle w:val="BodyText"/>
        <w:spacing w:before="1"/>
        <w:ind w:left="720" w:right="71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564F62D6" wp14:editId="7369F334">
                <wp:simplePos x="0" y="0"/>
                <wp:positionH relativeFrom="page">
                  <wp:posOffset>0</wp:posOffset>
                </wp:positionH>
                <wp:positionV relativeFrom="paragraph">
                  <wp:posOffset>-1973580</wp:posOffset>
                </wp:positionV>
                <wp:extent cx="7560310" cy="1719580"/>
                <wp:effectExtent l="0" t="0" r="0" b="0"/>
                <wp:wrapNone/>
                <wp:docPr id="766" name="docshapegroup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19580"/>
                          <a:chOff x="0" y="-3108"/>
                          <a:chExt cx="11906" cy="2708"/>
                        </a:xfrm>
                      </wpg:grpSpPr>
                      <wps:wsp>
                        <wps:cNvPr id="767" name="docshape49"/>
                        <wps:cNvSpPr>
                          <a:spLocks noChangeArrowheads="1"/>
                        </wps:cNvSpPr>
                        <wps:spPr bwMode="auto">
                          <a:xfrm>
                            <a:off x="0" y="-3109"/>
                            <a:ext cx="11906" cy="2708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8" name="docshape5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3109"/>
                            <a:ext cx="11906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4F" w14:textId="77777777" w:rsidR="00EB6170" w:rsidRDefault="00EB6170">
                              <w:pPr>
                                <w:spacing w:before="6"/>
                                <w:rPr>
                                  <w:sz w:val="91"/>
                                </w:rPr>
                              </w:pPr>
                            </w:p>
                            <w:p w14:paraId="564F6450" w14:textId="77777777" w:rsidR="00EB6170" w:rsidRDefault="002243A5">
                              <w:pPr>
                                <w:numPr>
                                  <w:ilvl w:val="0"/>
                                  <w:numId w:val="90"/>
                                </w:numPr>
                                <w:tabs>
                                  <w:tab w:val="left" w:pos="1421"/>
                                </w:tabs>
                                <w:ind w:hanging="779"/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sz w:val="68"/>
                                </w:rPr>
                                <w:t>Introduction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2D6" id="docshapegroup48" o:spid="_x0000_s1026" style="position:absolute;left:0;text-align:left;margin-left:0;margin-top:-155.4pt;width:595.3pt;height:135.4pt;z-index:251642368;mso-position-horizontal-relative:page" coordorigin=",-3108" coordsize="11906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">
                <v:rect id="docshape49" o:spid="_x0000_s1027" style="position:absolute;top:-3109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" fillcolor="#00534d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50" o:spid="_x0000_s1028" type="#_x0000_t202" style="position:absolute;top:-3109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Hqx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" filled="f" stroked="f">
                  <v:textbox inset="0,0,0,0">
                    <w:txbxContent>
                      <w:p w14:paraId="564F644F" w14:textId="77777777" w:rsidR="00EB6170" w:rsidRDefault="00EB6170">
                        <w:pPr>
                          <w:spacing w:before="6"/>
                          <w:rPr>
                            <w:sz w:val="91"/>
                          </w:rPr>
                        </w:pPr>
                      </w:p>
                      <w:p w14:paraId="564F6450" w14:textId="77777777" w:rsidR="00EB6170" w:rsidRDefault="002243A5">
                        <w:pPr>
                          <w:numPr>
                            <w:ilvl w:val="0"/>
                            <w:numId w:val="90"/>
                          </w:numPr>
                          <w:tabs>
                            <w:tab w:val="left" w:pos="1421"/>
                          </w:tabs>
                          <w:ind w:hanging="779"/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2"/>
                            <w:sz w:val="68"/>
                          </w:rPr>
                          <w:t>Introduction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Log</w:t>
      </w:r>
      <w:r>
        <w:rPr>
          <w:spacing w:val="-5"/>
        </w:rPr>
        <w:t xml:space="preserve"> </w:t>
      </w:r>
      <w:r>
        <w:t>loading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haulage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high</w:t>
      </w:r>
      <w:r>
        <w:rPr>
          <w:spacing w:val="-5"/>
        </w:rPr>
        <w:t xml:space="preserve"> </w:t>
      </w:r>
      <w:r>
        <w:t>risk</w:t>
      </w:r>
      <w:r>
        <w:rPr>
          <w:spacing w:val="-5"/>
        </w:rPr>
        <w:t xml:space="preserve"> </w:t>
      </w:r>
      <w:r>
        <w:t>activity.</w:t>
      </w:r>
      <w:r>
        <w:rPr>
          <w:spacing w:val="40"/>
        </w:rPr>
        <w:t xml:space="preserve"> </w:t>
      </w:r>
      <w:r>
        <w:t>Many</w:t>
      </w:r>
      <w:r>
        <w:rPr>
          <w:spacing w:val="-5"/>
        </w:rPr>
        <w:t xml:space="preserve"> </w:t>
      </w:r>
      <w:r>
        <w:t>fatalities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serious</w:t>
      </w:r>
      <w:r>
        <w:rPr>
          <w:spacing w:val="-5"/>
        </w:rPr>
        <w:t xml:space="preserve"> </w:t>
      </w:r>
      <w:r>
        <w:t>injuries</w:t>
      </w:r>
      <w:r>
        <w:rPr>
          <w:spacing w:val="-5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occurred</w:t>
      </w:r>
      <w:r>
        <w:rPr>
          <w:spacing w:val="-5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 xml:space="preserve">a </w:t>
      </w:r>
      <w:r>
        <w:rPr>
          <w:spacing w:val="-2"/>
        </w:rPr>
        <w:t>result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rFonts w:ascii="Calibri"/>
          <w:b/>
          <w:spacing w:val="-2"/>
        </w:rPr>
        <w:t>drivers</w:t>
      </w:r>
      <w:r>
        <w:rPr>
          <w:rFonts w:ascii="Calibri"/>
          <w:b/>
          <w:spacing w:val="-12"/>
        </w:rPr>
        <w:t xml:space="preserve"> </w:t>
      </w:r>
      <w:r>
        <w:rPr>
          <w:spacing w:val="-2"/>
        </w:rPr>
        <w:t>being</w:t>
      </w:r>
      <w:r>
        <w:rPr>
          <w:spacing w:val="-16"/>
        </w:rPr>
        <w:t xml:space="preserve"> </w:t>
      </w:r>
      <w:r>
        <w:rPr>
          <w:spacing w:val="-2"/>
        </w:rPr>
        <w:t>struck</w:t>
      </w:r>
      <w:r>
        <w:rPr>
          <w:spacing w:val="-16"/>
        </w:rPr>
        <w:t xml:space="preserve"> </w:t>
      </w:r>
      <w:r>
        <w:rPr>
          <w:spacing w:val="-2"/>
        </w:rPr>
        <w:t>by</w:t>
      </w:r>
      <w:r>
        <w:rPr>
          <w:spacing w:val="-16"/>
        </w:rPr>
        <w:t xml:space="preserve"> </w:t>
      </w:r>
      <w:r>
        <w:rPr>
          <w:spacing w:val="-2"/>
        </w:rPr>
        <w:t>falling</w:t>
      </w:r>
      <w:r>
        <w:rPr>
          <w:spacing w:val="-17"/>
        </w:rPr>
        <w:t xml:space="preserve"> </w:t>
      </w:r>
      <w:r>
        <w:rPr>
          <w:spacing w:val="-2"/>
        </w:rPr>
        <w:t>logs.</w:t>
      </w:r>
      <w:r>
        <w:rPr>
          <w:spacing w:val="2"/>
        </w:rPr>
        <w:t xml:space="preserve"> </w:t>
      </w:r>
      <w:r>
        <w:rPr>
          <w:spacing w:val="-2"/>
        </w:rPr>
        <w:t>Most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these</w:t>
      </w:r>
      <w:r>
        <w:rPr>
          <w:spacing w:val="-16"/>
        </w:rPr>
        <w:t xml:space="preserve"> </w:t>
      </w:r>
      <w:r>
        <w:rPr>
          <w:spacing w:val="-2"/>
        </w:rPr>
        <w:t>accidents</w:t>
      </w:r>
      <w:r>
        <w:rPr>
          <w:spacing w:val="-16"/>
        </w:rPr>
        <w:t xml:space="preserve"> </w:t>
      </w:r>
      <w:r>
        <w:rPr>
          <w:spacing w:val="-2"/>
        </w:rPr>
        <w:t>are</w:t>
      </w:r>
      <w:r>
        <w:rPr>
          <w:spacing w:val="-16"/>
        </w:rPr>
        <w:t xml:space="preserve"> </w:t>
      </w:r>
      <w:r>
        <w:rPr>
          <w:spacing w:val="-2"/>
        </w:rPr>
        <w:t>caused</w:t>
      </w:r>
      <w:r>
        <w:rPr>
          <w:spacing w:val="-16"/>
        </w:rPr>
        <w:t xml:space="preserve"> </w:t>
      </w:r>
      <w:r>
        <w:rPr>
          <w:spacing w:val="-2"/>
        </w:rPr>
        <w:t>by</w:t>
      </w:r>
      <w:r>
        <w:rPr>
          <w:spacing w:val="-17"/>
        </w:rPr>
        <w:t xml:space="preserve"> </w:t>
      </w:r>
      <w:r>
        <w:rPr>
          <w:spacing w:val="-2"/>
        </w:rPr>
        <w:t>incorrect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 xml:space="preserve">unsafe </w:t>
      </w:r>
      <w:r>
        <w:t>loading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unloading</w:t>
      </w:r>
      <w:r>
        <w:rPr>
          <w:spacing w:val="-1"/>
        </w:rPr>
        <w:t xml:space="preserve"> </w:t>
      </w:r>
      <w:r>
        <w:t>techniques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rPr>
          <w:rFonts w:ascii="Calibri"/>
          <w:b/>
        </w:rPr>
        <w:t xml:space="preserve">drivers </w:t>
      </w:r>
      <w:r>
        <w:t>not</w:t>
      </w:r>
      <w:r>
        <w:rPr>
          <w:spacing w:val="-1"/>
        </w:rPr>
        <w:t xml:space="preserve"> </w:t>
      </w:r>
      <w:r>
        <w:t>knowing</w:t>
      </w:r>
      <w:r>
        <w:rPr>
          <w:spacing w:val="-1"/>
        </w:rPr>
        <w:t xml:space="preserve"> </w:t>
      </w:r>
      <w:r>
        <w:t>about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safe</w:t>
      </w:r>
      <w:r>
        <w:rPr>
          <w:spacing w:val="-1"/>
        </w:rPr>
        <w:t xml:space="preserve"> </w:t>
      </w:r>
      <w:r>
        <w:t>work</w:t>
      </w:r>
      <w:r>
        <w:rPr>
          <w:spacing w:val="-1"/>
        </w:rPr>
        <w:t xml:space="preserve"> </w:t>
      </w:r>
      <w:r>
        <w:t>procedures.</w:t>
      </w:r>
    </w:p>
    <w:p w14:paraId="564F5647" w14:textId="77777777" w:rsidR="00EB6170" w:rsidRDefault="00EB6170">
      <w:pPr>
        <w:pStyle w:val="BodyText"/>
        <w:spacing w:before="4"/>
      </w:pPr>
    </w:p>
    <w:p w14:paraId="564F5648" w14:textId="0BBB2428" w:rsidR="00EB6170" w:rsidRDefault="002243A5">
      <w:pPr>
        <w:pStyle w:val="BodyText"/>
        <w:spacing w:line="242" w:lineRule="auto"/>
        <w:ind w:left="720" w:right="716"/>
        <w:jc w:val="both"/>
      </w:pPr>
      <w:r>
        <w:t>This</w:t>
      </w:r>
      <w:r>
        <w:rPr>
          <w:spacing w:val="-6"/>
        </w:rPr>
        <w:t xml:space="preserve"> </w:t>
      </w:r>
      <w:r>
        <w:t>manual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designed</w:t>
      </w:r>
      <w:r>
        <w:rPr>
          <w:spacing w:val="-6"/>
        </w:rPr>
        <w:t xml:space="preserve"> </w:t>
      </w:r>
      <w:r>
        <w:t>primarily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use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rPr>
          <w:rFonts w:ascii="Calibri"/>
          <w:b/>
        </w:rPr>
        <w:t xml:space="preserve">workers </w:t>
      </w:r>
      <w:r>
        <w:t>in</w:t>
      </w:r>
      <w:r>
        <w:rPr>
          <w:spacing w:val="-6"/>
        </w:rPr>
        <w:t xml:space="preserve"> </w:t>
      </w:r>
      <w:r>
        <w:t>forest</w:t>
      </w:r>
      <w:r>
        <w:rPr>
          <w:spacing w:val="-6"/>
        </w:rPr>
        <w:t xml:space="preserve"> </w:t>
      </w:r>
      <w:r>
        <w:t>coupes,</w:t>
      </w:r>
      <w:r>
        <w:rPr>
          <w:spacing w:val="-6"/>
        </w:rPr>
        <w:t xml:space="preserve"> </w:t>
      </w:r>
      <w:r w:rsidR="001943C2">
        <w:t>plantations,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log</w:t>
      </w:r>
      <w:r>
        <w:rPr>
          <w:spacing w:val="-6"/>
        </w:rPr>
        <w:t xml:space="preserve"> </w:t>
      </w:r>
      <w:r>
        <w:t>yards,</w:t>
      </w:r>
      <w:r>
        <w:rPr>
          <w:spacing w:val="-6"/>
        </w:rPr>
        <w:t xml:space="preserve"> </w:t>
      </w:r>
      <w:r>
        <w:t>but is also a valuable reference for people involved with planning and supervising haulage operations. The</w:t>
      </w:r>
      <w:r>
        <w:rPr>
          <w:spacing w:val="-8"/>
        </w:rPr>
        <w:t xml:space="preserve"> </w:t>
      </w:r>
      <w:r>
        <w:t>scope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manual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designed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include</w:t>
      </w:r>
      <w:r>
        <w:rPr>
          <w:spacing w:val="-8"/>
        </w:rPr>
        <w:t xml:space="preserve"> </w:t>
      </w:r>
      <w:r>
        <w:t>all</w:t>
      </w:r>
      <w:r>
        <w:rPr>
          <w:spacing w:val="-8"/>
        </w:rPr>
        <w:t xml:space="preserve"> </w:t>
      </w:r>
      <w:r>
        <w:t>activities</w:t>
      </w:r>
      <w:r>
        <w:rPr>
          <w:spacing w:val="-8"/>
        </w:rPr>
        <w:t xml:space="preserve"> </w:t>
      </w:r>
      <w:r>
        <w:t>related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moving</w:t>
      </w:r>
      <w:r>
        <w:rPr>
          <w:spacing w:val="-8"/>
        </w:rPr>
        <w:t xml:space="preserve"> </w:t>
      </w:r>
      <w:r>
        <w:t>forest</w:t>
      </w:r>
      <w:r>
        <w:rPr>
          <w:spacing w:val="-8"/>
        </w:rPr>
        <w:t xml:space="preserve"> </w:t>
      </w:r>
      <w:r>
        <w:t>produce</w:t>
      </w:r>
      <w:r>
        <w:rPr>
          <w:spacing w:val="-8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 xml:space="preserve">a </w:t>
      </w:r>
      <w:r>
        <w:rPr>
          <w:rFonts w:ascii="Calibri"/>
          <w:b/>
        </w:rPr>
        <w:t xml:space="preserve">landing </w:t>
      </w:r>
      <w:r>
        <w:t>or</w:t>
      </w:r>
      <w:r>
        <w:rPr>
          <w:spacing w:val="-13"/>
        </w:rPr>
        <w:t xml:space="preserve"> </w:t>
      </w:r>
      <w:r>
        <w:t>roadside</w:t>
      </w:r>
      <w:r>
        <w:rPr>
          <w:spacing w:val="-13"/>
        </w:rPr>
        <w:t xml:space="preserve"> </w:t>
      </w:r>
      <w:r>
        <w:t>dump</w:t>
      </w:r>
      <w:r>
        <w:rPr>
          <w:spacing w:val="-13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forest</w:t>
      </w:r>
      <w:r>
        <w:rPr>
          <w:spacing w:val="-13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wood</w:t>
      </w:r>
      <w:r>
        <w:rPr>
          <w:spacing w:val="-13"/>
        </w:rPr>
        <w:t xml:space="preserve"> </w:t>
      </w:r>
      <w:r>
        <w:t>yard</w:t>
      </w:r>
      <w:r>
        <w:rPr>
          <w:spacing w:val="-13"/>
        </w:rPr>
        <w:t xml:space="preserve"> </w:t>
      </w:r>
      <w:r>
        <w:t>at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processing</w:t>
      </w:r>
      <w:r>
        <w:rPr>
          <w:spacing w:val="-13"/>
        </w:rPr>
        <w:t xml:space="preserve"> </w:t>
      </w:r>
      <w:r>
        <w:t>or</w:t>
      </w:r>
      <w:r>
        <w:rPr>
          <w:spacing w:val="-13"/>
        </w:rPr>
        <w:t xml:space="preserve"> </w:t>
      </w:r>
      <w:r>
        <w:t>export</w:t>
      </w:r>
      <w:r>
        <w:rPr>
          <w:spacing w:val="-13"/>
        </w:rPr>
        <w:t xml:space="preserve"> </w:t>
      </w:r>
      <w:r>
        <w:t>facility.</w:t>
      </w:r>
      <w:r>
        <w:rPr>
          <w:spacing w:val="40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many</w:t>
      </w:r>
      <w:r>
        <w:rPr>
          <w:spacing w:val="-13"/>
        </w:rPr>
        <w:t xml:space="preserve"> </w:t>
      </w:r>
      <w:r>
        <w:t>of the</w:t>
      </w:r>
      <w:r>
        <w:rPr>
          <w:spacing w:val="-14"/>
        </w:rPr>
        <w:t xml:space="preserve"> </w:t>
      </w:r>
      <w:r>
        <w:t>incidents</w:t>
      </w:r>
      <w:r>
        <w:rPr>
          <w:spacing w:val="-14"/>
        </w:rPr>
        <w:t xml:space="preserve"> </w:t>
      </w:r>
      <w:r>
        <w:t>involve</w:t>
      </w:r>
      <w:r>
        <w:rPr>
          <w:spacing w:val="-14"/>
        </w:rPr>
        <w:t xml:space="preserve"> </w:t>
      </w:r>
      <w:r>
        <w:t>two</w:t>
      </w:r>
      <w:r>
        <w:rPr>
          <w:spacing w:val="-14"/>
        </w:rPr>
        <w:t xml:space="preserve"> </w:t>
      </w:r>
      <w:r>
        <w:t>or</w:t>
      </w:r>
      <w:r>
        <w:rPr>
          <w:spacing w:val="-14"/>
        </w:rPr>
        <w:t xml:space="preserve"> </w:t>
      </w:r>
      <w:r>
        <w:t>more</w:t>
      </w:r>
      <w:r>
        <w:rPr>
          <w:spacing w:val="-14"/>
        </w:rPr>
        <w:t xml:space="preserve"> </w:t>
      </w:r>
      <w:r>
        <w:rPr>
          <w:rFonts w:ascii="Calibri"/>
          <w:b/>
        </w:rPr>
        <w:t>workers</w:t>
      </w:r>
      <w:r>
        <w:rPr>
          <w:rFonts w:ascii="Calibri"/>
          <w:b/>
          <w:spacing w:val="-3"/>
        </w:rPr>
        <w:t xml:space="preserve"> </w:t>
      </w:r>
      <w:r>
        <w:t>working</w:t>
      </w:r>
      <w:r>
        <w:rPr>
          <w:spacing w:val="-14"/>
        </w:rPr>
        <w:t xml:space="preserve"> </w:t>
      </w:r>
      <w:r>
        <w:t>together,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manual</w:t>
      </w:r>
      <w:r>
        <w:rPr>
          <w:spacing w:val="-14"/>
        </w:rPr>
        <w:t xml:space="preserve"> </w:t>
      </w:r>
      <w:r>
        <w:t>looks</w:t>
      </w:r>
      <w:r>
        <w:rPr>
          <w:spacing w:val="-14"/>
        </w:rPr>
        <w:t xml:space="preserve"> </w:t>
      </w:r>
      <w:r>
        <w:t>at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different</w:t>
      </w:r>
      <w:r>
        <w:rPr>
          <w:spacing w:val="-14"/>
        </w:rPr>
        <w:t xml:space="preserve"> </w:t>
      </w:r>
      <w:r>
        <w:t>roles involved in the log transport process and highlights critical work practices with the aim of reducing the likelihood of fatalities and serious injuries.</w:t>
      </w:r>
    </w:p>
    <w:p w14:paraId="564F5649" w14:textId="77777777" w:rsidR="00EB6170" w:rsidRDefault="00EB6170">
      <w:pPr>
        <w:pStyle w:val="BodyText"/>
        <w:spacing w:before="5"/>
        <w:rPr>
          <w:sz w:val="27"/>
        </w:rPr>
      </w:pPr>
    </w:p>
    <w:p w14:paraId="564F564A" w14:textId="77777777" w:rsidR="00EB6170" w:rsidRDefault="002243A5">
      <w:pPr>
        <w:pStyle w:val="BodyText"/>
        <w:spacing w:line="237" w:lineRule="auto"/>
        <w:ind w:left="720" w:right="717"/>
        <w:jc w:val="both"/>
      </w:pPr>
      <w:r>
        <w:t>The</w:t>
      </w:r>
      <w:r>
        <w:rPr>
          <w:spacing w:val="-2"/>
        </w:rPr>
        <w:t xml:space="preserve"> </w:t>
      </w:r>
      <w:r>
        <w:t>manual</w:t>
      </w:r>
      <w:r>
        <w:rPr>
          <w:spacing w:val="-2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provides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brief</w:t>
      </w:r>
      <w:r>
        <w:rPr>
          <w:spacing w:val="-2"/>
        </w:rPr>
        <w:t xml:space="preserve"> </w:t>
      </w:r>
      <w:r>
        <w:t>overview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requirements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rFonts w:ascii="Calibri"/>
          <w:b/>
        </w:rPr>
        <w:t>Heavy</w:t>
      </w:r>
      <w:r>
        <w:rPr>
          <w:rFonts w:ascii="Calibri"/>
          <w:b/>
          <w:spacing w:val="-2"/>
        </w:rPr>
        <w:t xml:space="preserve"> </w:t>
      </w:r>
      <w:r>
        <w:rPr>
          <w:rFonts w:ascii="Calibri"/>
          <w:b/>
        </w:rPr>
        <w:t xml:space="preserve">Vehicle National Law </w:t>
      </w:r>
      <w:r>
        <w:t>and provides</w:t>
      </w:r>
      <w:r>
        <w:rPr>
          <w:spacing w:val="-9"/>
        </w:rPr>
        <w:t xml:space="preserve"> </w:t>
      </w:r>
      <w:r>
        <w:t>practical</w:t>
      </w:r>
      <w:r>
        <w:rPr>
          <w:spacing w:val="-9"/>
        </w:rPr>
        <w:t xml:space="preserve"> </w:t>
      </w:r>
      <w:r>
        <w:t>information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help</w:t>
      </w:r>
      <w:r>
        <w:rPr>
          <w:spacing w:val="-9"/>
        </w:rPr>
        <w:t xml:space="preserve"> </w:t>
      </w:r>
      <w:r>
        <w:rPr>
          <w:rFonts w:ascii="Calibri"/>
          <w:b/>
        </w:rPr>
        <w:t xml:space="preserve">drivers </w:t>
      </w:r>
      <w:r>
        <w:t>understand</w:t>
      </w:r>
      <w:r>
        <w:rPr>
          <w:spacing w:val="-9"/>
        </w:rPr>
        <w:t xml:space="preserve"> </w:t>
      </w:r>
      <w:r>
        <w:t>their</w:t>
      </w:r>
      <w:r>
        <w:rPr>
          <w:spacing w:val="-9"/>
        </w:rPr>
        <w:t xml:space="preserve"> </w:t>
      </w:r>
      <w:r>
        <w:t>obligations</w:t>
      </w:r>
      <w:r>
        <w:rPr>
          <w:spacing w:val="-9"/>
        </w:rPr>
        <w:t xml:space="preserve"> </w:t>
      </w:r>
      <w:r>
        <w:t>under</w:t>
      </w:r>
      <w:r>
        <w:rPr>
          <w:spacing w:val="-9"/>
        </w:rPr>
        <w:t xml:space="preserve"> </w:t>
      </w:r>
      <w:r>
        <w:t>regulations</w:t>
      </w:r>
      <w:r>
        <w:rPr>
          <w:spacing w:val="-9"/>
        </w:rPr>
        <w:t xml:space="preserve"> </w:t>
      </w:r>
      <w:r>
        <w:t>dealing with fatigue, mass and dimensions, and load restraint.</w:t>
      </w:r>
    </w:p>
    <w:p w14:paraId="564F564B" w14:textId="77777777" w:rsidR="00EB6170" w:rsidRDefault="00EB6170">
      <w:pPr>
        <w:pStyle w:val="BodyText"/>
        <w:spacing w:before="9"/>
        <w:rPr>
          <w:sz w:val="28"/>
        </w:rPr>
      </w:pPr>
    </w:p>
    <w:p w14:paraId="564F564C" w14:textId="77777777" w:rsidR="00EB6170" w:rsidRDefault="002243A5">
      <w:pPr>
        <w:pStyle w:val="Heading2"/>
        <w:spacing w:before="0"/>
        <w:jc w:val="both"/>
      </w:pPr>
      <w:bookmarkStart w:id="3" w:name="_TOC_250058"/>
      <w:r>
        <w:rPr>
          <w:color w:val="00534D"/>
          <w:w w:val="105"/>
        </w:rPr>
        <w:t>Compliance</w:t>
      </w:r>
      <w:r>
        <w:rPr>
          <w:color w:val="00534D"/>
          <w:spacing w:val="-12"/>
          <w:w w:val="105"/>
        </w:rPr>
        <w:t xml:space="preserve"> </w:t>
      </w:r>
      <w:r>
        <w:rPr>
          <w:color w:val="00534D"/>
          <w:w w:val="105"/>
        </w:rPr>
        <w:t>with</w:t>
      </w:r>
      <w:r>
        <w:rPr>
          <w:color w:val="00534D"/>
          <w:spacing w:val="-11"/>
          <w:w w:val="105"/>
        </w:rPr>
        <w:t xml:space="preserve"> </w:t>
      </w:r>
      <w:r>
        <w:rPr>
          <w:color w:val="00534D"/>
          <w:w w:val="105"/>
        </w:rPr>
        <w:t>licensing</w:t>
      </w:r>
      <w:r>
        <w:rPr>
          <w:color w:val="00534D"/>
          <w:spacing w:val="-11"/>
          <w:w w:val="105"/>
        </w:rPr>
        <w:t xml:space="preserve"> </w:t>
      </w:r>
      <w:r>
        <w:rPr>
          <w:color w:val="00534D"/>
          <w:w w:val="105"/>
        </w:rPr>
        <w:t>and</w:t>
      </w:r>
      <w:r>
        <w:rPr>
          <w:color w:val="00534D"/>
          <w:spacing w:val="-11"/>
          <w:w w:val="105"/>
        </w:rPr>
        <w:t xml:space="preserve"> </w:t>
      </w:r>
      <w:bookmarkEnd w:id="3"/>
      <w:r>
        <w:rPr>
          <w:color w:val="00534D"/>
          <w:spacing w:val="-4"/>
          <w:w w:val="105"/>
        </w:rPr>
        <w:t>laws</w:t>
      </w:r>
    </w:p>
    <w:p w14:paraId="564F564D" w14:textId="77777777" w:rsidR="00EB6170" w:rsidRDefault="002243A5">
      <w:pPr>
        <w:pStyle w:val="BodyText"/>
        <w:spacing w:before="208" w:line="237" w:lineRule="auto"/>
        <w:ind w:left="720" w:right="717"/>
        <w:jc w:val="both"/>
      </w:pPr>
      <w:r>
        <w:rPr>
          <w:rFonts w:ascii="Calibri"/>
          <w:b/>
        </w:rPr>
        <w:t xml:space="preserve">Drivers </w:t>
      </w:r>
      <w:r>
        <w:t xml:space="preserve">are all required to be licensed to drive their vehicle on public roads. </w:t>
      </w:r>
      <w:r>
        <w:rPr>
          <w:rFonts w:ascii="Calibri"/>
          <w:b/>
        </w:rPr>
        <w:t xml:space="preserve">Loaders </w:t>
      </w:r>
      <w:r>
        <w:t xml:space="preserve">may also be required to hold a </w:t>
      </w:r>
      <w:r>
        <w:rPr>
          <w:rFonts w:ascii="Calibri"/>
          <w:b/>
        </w:rPr>
        <w:t xml:space="preserve">high risk work licence </w:t>
      </w:r>
      <w:r>
        <w:t xml:space="preserve">by a workplace authority to operate a </w:t>
      </w:r>
      <w:r>
        <w:rPr>
          <w:rFonts w:ascii="Calibri"/>
          <w:b/>
        </w:rPr>
        <w:t>crane</w:t>
      </w:r>
      <w:r>
        <w:t>.</w:t>
      </w:r>
      <w:r>
        <w:rPr>
          <w:spacing w:val="40"/>
        </w:rPr>
        <w:t xml:space="preserve"> </w:t>
      </w:r>
      <w:r>
        <w:t>In some states,</w:t>
      </w:r>
      <w:r>
        <w:rPr>
          <w:spacing w:val="-18"/>
        </w:rPr>
        <w:t xml:space="preserve"> </w:t>
      </w:r>
      <w:r>
        <w:t>forest</w:t>
      </w:r>
      <w:r>
        <w:rPr>
          <w:spacing w:val="-18"/>
        </w:rPr>
        <w:t xml:space="preserve"> </w:t>
      </w:r>
      <w:r>
        <w:rPr>
          <w:rFonts w:ascii="Calibri"/>
          <w:b/>
        </w:rPr>
        <w:t>workers</w:t>
      </w:r>
      <w:r>
        <w:rPr>
          <w:rFonts w:ascii="Calibri"/>
          <w:b/>
          <w:spacing w:val="-4"/>
        </w:rPr>
        <w:t xml:space="preserve"> </w:t>
      </w:r>
      <w:r>
        <w:t>are</w:t>
      </w:r>
      <w:r>
        <w:rPr>
          <w:spacing w:val="-18"/>
        </w:rPr>
        <w:t xml:space="preserve"> </w:t>
      </w:r>
      <w:r>
        <w:t>required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carry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licence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work</w:t>
      </w:r>
      <w:r>
        <w:rPr>
          <w:spacing w:val="-18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forest</w:t>
      </w:r>
      <w:r>
        <w:rPr>
          <w:spacing w:val="-18"/>
        </w:rPr>
        <w:t xml:space="preserve"> </w:t>
      </w:r>
      <w:r>
        <w:t>environment.</w:t>
      </w:r>
      <w:r>
        <w:rPr>
          <w:spacing w:val="-18"/>
        </w:rPr>
        <w:t xml:space="preserve"> </w:t>
      </w:r>
      <w:r>
        <w:t>Please</w:t>
      </w:r>
      <w:r>
        <w:rPr>
          <w:spacing w:val="-18"/>
        </w:rPr>
        <w:t xml:space="preserve"> </w:t>
      </w:r>
      <w:r>
        <w:t>contact the</w:t>
      </w:r>
      <w:r>
        <w:rPr>
          <w:spacing w:val="-15"/>
        </w:rPr>
        <w:t xml:space="preserve"> </w:t>
      </w:r>
      <w:r>
        <w:t>relevant</w:t>
      </w:r>
      <w:r>
        <w:rPr>
          <w:spacing w:val="-15"/>
        </w:rPr>
        <w:t xml:space="preserve"> </w:t>
      </w:r>
      <w:r>
        <w:t>state</w:t>
      </w:r>
      <w:r>
        <w:rPr>
          <w:spacing w:val="-15"/>
        </w:rPr>
        <w:t xml:space="preserve"> </w:t>
      </w:r>
      <w:r>
        <w:t>authority</w:t>
      </w:r>
      <w:r>
        <w:rPr>
          <w:spacing w:val="-15"/>
        </w:rPr>
        <w:t xml:space="preserve"> </w:t>
      </w:r>
      <w:r>
        <w:t>listed</w:t>
      </w:r>
      <w:r>
        <w:rPr>
          <w:spacing w:val="-15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Section</w:t>
      </w:r>
      <w:r>
        <w:rPr>
          <w:spacing w:val="-15"/>
        </w:rPr>
        <w:t xml:space="preserve"> </w:t>
      </w:r>
      <w:r>
        <w:t>14</w:t>
      </w:r>
      <w:r>
        <w:rPr>
          <w:spacing w:val="-15"/>
        </w:rPr>
        <w:t xml:space="preserve"> </w:t>
      </w:r>
      <w:r>
        <w:t>for</w:t>
      </w:r>
      <w:r>
        <w:rPr>
          <w:spacing w:val="-15"/>
        </w:rPr>
        <w:t xml:space="preserve"> </w:t>
      </w:r>
      <w:r>
        <w:t>current</w:t>
      </w:r>
      <w:r>
        <w:rPr>
          <w:spacing w:val="-15"/>
        </w:rPr>
        <w:t xml:space="preserve"> </w:t>
      </w:r>
      <w:r>
        <w:t>requirements.</w:t>
      </w:r>
    </w:p>
    <w:p w14:paraId="564F564E" w14:textId="77777777" w:rsidR="00EB6170" w:rsidRDefault="00EB6170">
      <w:pPr>
        <w:pStyle w:val="BodyText"/>
        <w:spacing w:before="2"/>
        <w:rPr>
          <w:sz w:val="30"/>
        </w:rPr>
      </w:pPr>
    </w:p>
    <w:p w14:paraId="564F564F" w14:textId="72E98AD8" w:rsidR="00EB6170" w:rsidRDefault="002243A5">
      <w:pPr>
        <w:pStyle w:val="BodyText"/>
        <w:spacing w:line="242" w:lineRule="auto"/>
        <w:ind w:left="720" w:right="716"/>
        <w:jc w:val="both"/>
      </w:pPr>
      <w:r>
        <w:t xml:space="preserve">This document does not have any standing under any of the legislation discussed in the following sections. It is a description of best industry practice at the time of </w:t>
      </w:r>
      <w:r w:rsidR="001943C2">
        <w:t>writing and</w:t>
      </w:r>
      <w:r>
        <w:t xml:space="preserve"> provides practical guidance</w:t>
      </w:r>
      <w:r>
        <w:rPr>
          <w:spacing w:val="-19"/>
        </w:rPr>
        <w:t xml:space="preserve"> </w:t>
      </w:r>
      <w:r>
        <w:t>about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steps</w:t>
      </w:r>
      <w:r>
        <w:rPr>
          <w:spacing w:val="-18"/>
        </w:rPr>
        <w:t xml:space="preserve"> </w:t>
      </w:r>
      <w:r>
        <w:rPr>
          <w:rFonts w:ascii="Calibri"/>
          <w:b/>
        </w:rPr>
        <w:t>drivers</w:t>
      </w:r>
      <w:r>
        <w:rPr>
          <w:rFonts w:ascii="Calibri"/>
          <w:b/>
          <w:spacing w:val="-4"/>
        </w:rPr>
        <w:t xml:space="preserve"> </w:t>
      </w:r>
      <w:r>
        <w:t>need</w:t>
      </w:r>
      <w:r>
        <w:rPr>
          <w:spacing w:val="-18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take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ensure</w:t>
      </w:r>
      <w:r>
        <w:rPr>
          <w:spacing w:val="-18"/>
        </w:rPr>
        <w:t xml:space="preserve"> </w:t>
      </w:r>
      <w:r>
        <w:t>they</w:t>
      </w:r>
      <w:r>
        <w:rPr>
          <w:spacing w:val="-18"/>
        </w:rPr>
        <w:t xml:space="preserve"> </w:t>
      </w:r>
      <w:r>
        <w:t>meet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requirements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rPr>
          <w:rFonts w:ascii="Calibri"/>
          <w:b/>
        </w:rPr>
        <w:t xml:space="preserve">performance standards </w:t>
      </w:r>
      <w:r>
        <w:t xml:space="preserve">prescribed by the </w:t>
      </w:r>
      <w:r>
        <w:rPr>
          <w:rFonts w:ascii="Calibri"/>
          <w:b/>
        </w:rPr>
        <w:t>Heavy Vehicle National Law</w:t>
      </w:r>
      <w:r>
        <w:t>.</w:t>
      </w:r>
    </w:p>
    <w:p w14:paraId="564F5650" w14:textId="77777777" w:rsidR="00EB6170" w:rsidRDefault="00EB6170">
      <w:pPr>
        <w:pStyle w:val="BodyText"/>
        <w:spacing w:before="2"/>
        <w:rPr>
          <w:sz w:val="29"/>
        </w:rPr>
      </w:pPr>
    </w:p>
    <w:p w14:paraId="564F5651" w14:textId="77777777" w:rsidR="00EB6170" w:rsidRDefault="002243A5">
      <w:pPr>
        <w:pStyle w:val="BodyText"/>
        <w:spacing w:line="247" w:lineRule="auto"/>
        <w:ind w:left="720" w:right="718"/>
        <w:jc w:val="both"/>
      </w:pPr>
      <w:r>
        <w:t>To assist in understanding the meaning of laws, the following words will be used throughout the documents as follows:</w:t>
      </w:r>
    </w:p>
    <w:p w14:paraId="564F5652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231"/>
        <w:rPr>
          <w:sz w:val="26"/>
        </w:rPr>
      </w:pPr>
      <w:r>
        <w:rPr>
          <w:spacing w:val="-2"/>
          <w:sz w:val="26"/>
        </w:rPr>
        <w:t>‘must’</w:t>
      </w:r>
      <w:r>
        <w:rPr>
          <w:spacing w:val="-39"/>
          <w:sz w:val="26"/>
        </w:rPr>
        <w:t xml:space="preserve"> </w:t>
      </w:r>
      <w:r>
        <w:rPr>
          <w:spacing w:val="-2"/>
          <w:sz w:val="26"/>
        </w:rPr>
        <w:t>is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used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where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there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is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a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clear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legislative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requirement,</w:t>
      </w:r>
    </w:p>
    <w:p w14:paraId="564F5653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rPr>
          <w:sz w:val="26"/>
        </w:rPr>
      </w:pPr>
      <w:r>
        <w:rPr>
          <w:spacing w:val="-6"/>
          <w:sz w:val="26"/>
        </w:rPr>
        <w:t>‘should’</w:t>
      </w:r>
      <w:r>
        <w:rPr>
          <w:spacing w:val="-45"/>
          <w:sz w:val="26"/>
        </w:rPr>
        <w:t xml:space="preserve"> </w:t>
      </w:r>
      <w:r>
        <w:rPr>
          <w:spacing w:val="-6"/>
          <w:sz w:val="26"/>
        </w:rPr>
        <w:t>is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used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where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there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is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a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generally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accepted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industry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practice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to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address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a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particular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issue,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and</w:t>
      </w:r>
    </w:p>
    <w:p w14:paraId="564F5654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2"/>
          <w:sz w:val="26"/>
        </w:rPr>
        <w:t>‘may’</w:t>
      </w:r>
      <w:r>
        <w:rPr>
          <w:spacing w:val="-40"/>
          <w:sz w:val="26"/>
        </w:rPr>
        <w:t xml:space="preserve"> </w:t>
      </w:r>
      <w:r>
        <w:rPr>
          <w:spacing w:val="-2"/>
          <w:sz w:val="26"/>
        </w:rPr>
        <w:t>is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used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where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there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are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a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number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valid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alternatives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address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a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particular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issue.</w:t>
      </w:r>
    </w:p>
    <w:p w14:paraId="564F5655" w14:textId="77777777" w:rsidR="00EB6170" w:rsidRDefault="00EB6170">
      <w:pPr>
        <w:rPr>
          <w:sz w:val="26"/>
        </w:rPr>
        <w:sectPr w:rsidR="00EB6170">
          <w:footerReference w:type="even" r:id="rId36"/>
          <w:footerReference w:type="default" r:id="rId37"/>
          <w:pgSz w:w="11910" w:h="16840"/>
          <w:pgMar w:top="0" w:right="0" w:bottom="1000" w:left="0" w:header="0" w:footer="812" w:gutter="0"/>
          <w:pgNumType w:start="1"/>
          <w:cols w:space="720"/>
        </w:sectPr>
      </w:pPr>
    </w:p>
    <w:p w14:paraId="564F5656" w14:textId="00C0A0D3" w:rsidR="00EB6170" w:rsidRDefault="002243A5">
      <w:pPr>
        <w:pStyle w:val="BodyText"/>
        <w:spacing w:before="75" w:line="247" w:lineRule="auto"/>
        <w:ind w:left="720" w:right="716"/>
        <w:jc w:val="both"/>
      </w:pPr>
      <w:r>
        <w:rPr>
          <w:spacing w:val="-2"/>
        </w:rPr>
        <w:lastRenderedPageBreak/>
        <w:t>In</w:t>
      </w:r>
      <w:r>
        <w:rPr>
          <w:spacing w:val="-16"/>
        </w:rPr>
        <w:t xml:space="preserve"> </w:t>
      </w:r>
      <w:r>
        <w:rPr>
          <w:spacing w:val="-2"/>
        </w:rPr>
        <w:t>addition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using</w:t>
      </w:r>
      <w:r>
        <w:rPr>
          <w:spacing w:val="-16"/>
        </w:rPr>
        <w:t xml:space="preserve"> </w:t>
      </w:r>
      <w:r>
        <w:rPr>
          <w:spacing w:val="-2"/>
        </w:rPr>
        <w:t>standard</w:t>
      </w:r>
      <w:r>
        <w:rPr>
          <w:spacing w:val="-16"/>
        </w:rPr>
        <w:t xml:space="preserve"> </w:t>
      </w:r>
      <w:r>
        <w:rPr>
          <w:spacing w:val="-2"/>
        </w:rPr>
        <w:t>language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document</w:t>
      </w:r>
      <w:r>
        <w:rPr>
          <w:spacing w:val="-16"/>
        </w:rPr>
        <w:t xml:space="preserve"> </w:t>
      </w:r>
      <w:r>
        <w:rPr>
          <w:spacing w:val="-2"/>
        </w:rPr>
        <w:t>uses</w:t>
      </w:r>
      <w:r w:rsidR="00281E53">
        <w:rPr>
          <w:spacing w:val="-2"/>
        </w:rPr>
        <w:t xml:space="preserve"> </w:t>
      </w:r>
      <w:r>
        <w:rPr>
          <w:spacing w:val="-2"/>
        </w:rPr>
        <w:t>‘traffic</w:t>
      </w:r>
      <w:r>
        <w:rPr>
          <w:spacing w:val="-16"/>
        </w:rPr>
        <w:t xml:space="preserve"> </w:t>
      </w:r>
      <w:r>
        <w:rPr>
          <w:spacing w:val="-2"/>
        </w:rPr>
        <w:t>light’</w:t>
      </w:r>
      <w:r>
        <w:rPr>
          <w:spacing w:val="4"/>
        </w:rPr>
        <w:t xml:space="preserve"> </w:t>
      </w:r>
      <w:r>
        <w:rPr>
          <w:spacing w:val="-2"/>
        </w:rPr>
        <w:t>tables</w:t>
      </w:r>
      <w:r>
        <w:rPr>
          <w:spacing w:val="-16"/>
        </w:rPr>
        <w:t xml:space="preserve"> </w:t>
      </w:r>
      <w:r>
        <w:rPr>
          <w:spacing w:val="-2"/>
        </w:rPr>
        <w:t>that</w:t>
      </w:r>
      <w:r>
        <w:rPr>
          <w:spacing w:val="-16"/>
        </w:rPr>
        <w:t xml:space="preserve"> </w:t>
      </w:r>
      <w:r>
        <w:rPr>
          <w:spacing w:val="-2"/>
        </w:rPr>
        <w:t>alert</w:t>
      </w:r>
      <w:r>
        <w:rPr>
          <w:spacing w:val="-16"/>
        </w:rPr>
        <w:t xml:space="preserve"> </w:t>
      </w:r>
      <w:r>
        <w:rPr>
          <w:spacing w:val="-2"/>
        </w:rPr>
        <w:t>you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 xml:space="preserve">preferred </w:t>
      </w:r>
      <w:r>
        <w:t>solutions to manage the risk.</w:t>
      </w:r>
    </w:p>
    <w:p w14:paraId="564F5657" w14:textId="77777777" w:rsidR="00EB6170" w:rsidRDefault="00EB6170">
      <w:pPr>
        <w:pStyle w:val="BodyText"/>
        <w:spacing w:before="9"/>
        <w:rPr>
          <w:sz w:val="44"/>
        </w:rPr>
      </w:pPr>
    </w:p>
    <w:p w14:paraId="564F5658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0"/>
        <w:rPr>
          <w:sz w:val="26"/>
        </w:rPr>
      </w:pPr>
      <w:r>
        <w:rPr>
          <w:spacing w:val="-4"/>
          <w:sz w:val="26"/>
        </w:rPr>
        <w:t>Green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is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used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where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a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solution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is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preferred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because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it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is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clearly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a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lower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risk.</w:t>
      </w:r>
    </w:p>
    <w:p w14:paraId="564F5659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0" w:line="242" w:lineRule="auto"/>
        <w:ind w:right="817"/>
        <w:rPr>
          <w:sz w:val="26"/>
        </w:rPr>
      </w:pPr>
      <w:r>
        <w:rPr>
          <w:sz w:val="26"/>
        </w:rPr>
        <w:t>Orange</w:t>
      </w:r>
      <w:r>
        <w:rPr>
          <w:spacing w:val="-18"/>
          <w:sz w:val="26"/>
        </w:rPr>
        <w:t xml:space="preserve"> </w:t>
      </w:r>
      <w:r>
        <w:rPr>
          <w:sz w:val="26"/>
        </w:rPr>
        <w:t>is</w:t>
      </w:r>
      <w:r>
        <w:rPr>
          <w:spacing w:val="-18"/>
          <w:sz w:val="26"/>
        </w:rPr>
        <w:t xml:space="preserve"> </w:t>
      </w:r>
      <w:r>
        <w:rPr>
          <w:sz w:val="26"/>
        </w:rPr>
        <w:t>used</w:t>
      </w:r>
      <w:r>
        <w:rPr>
          <w:spacing w:val="-18"/>
          <w:sz w:val="26"/>
        </w:rPr>
        <w:t xml:space="preserve"> </w:t>
      </w:r>
      <w:r>
        <w:rPr>
          <w:sz w:val="26"/>
        </w:rPr>
        <w:t>for</w:t>
      </w:r>
      <w:r>
        <w:rPr>
          <w:spacing w:val="-18"/>
          <w:sz w:val="26"/>
        </w:rPr>
        <w:t xml:space="preserve"> </w:t>
      </w:r>
      <w:r>
        <w:rPr>
          <w:sz w:val="26"/>
        </w:rPr>
        <w:t>a</w:t>
      </w:r>
      <w:r>
        <w:rPr>
          <w:spacing w:val="-18"/>
          <w:sz w:val="26"/>
        </w:rPr>
        <w:t xml:space="preserve"> </w:t>
      </w:r>
      <w:r>
        <w:rPr>
          <w:sz w:val="26"/>
        </w:rPr>
        <w:t>reduced</w:t>
      </w:r>
      <w:r>
        <w:rPr>
          <w:spacing w:val="-18"/>
          <w:sz w:val="26"/>
        </w:rPr>
        <w:t xml:space="preserve"> </w:t>
      </w:r>
      <w:r>
        <w:rPr>
          <w:sz w:val="26"/>
        </w:rPr>
        <w:t>risk</w:t>
      </w:r>
      <w:r>
        <w:rPr>
          <w:spacing w:val="-18"/>
          <w:sz w:val="26"/>
        </w:rPr>
        <w:t xml:space="preserve"> </w:t>
      </w:r>
      <w:r>
        <w:rPr>
          <w:sz w:val="26"/>
        </w:rPr>
        <w:t>solution</w:t>
      </w:r>
      <w:r>
        <w:rPr>
          <w:spacing w:val="-18"/>
          <w:sz w:val="26"/>
        </w:rPr>
        <w:t xml:space="preserve"> </w:t>
      </w:r>
      <w:r>
        <w:rPr>
          <w:sz w:val="26"/>
        </w:rPr>
        <w:t>which</w:t>
      </w:r>
      <w:r>
        <w:rPr>
          <w:spacing w:val="-18"/>
          <w:sz w:val="26"/>
        </w:rPr>
        <w:t xml:space="preserve"> </w:t>
      </w:r>
      <w:r>
        <w:rPr>
          <w:sz w:val="26"/>
        </w:rPr>
        <w:t>may</w:t>
      </w:r>
      <w:r>
        <w:rPr>
          <w:spacing w:val="-18"/>
          <w:sz w:val="26"/>
        </w:rPr>
        <w:t xml:space="preserve"> </w:t>
      </w:r>
      <w:r>
        <w:rPr>
          <w:sz w:val="26"/>
        </w:rPr>
        <w:t>be</w:t>
      </w:r>
      <w:r>
        <w:rPr>
          <w:spacing w:val="-18"/>
          <w:sz w:val="26"/>
        </w:rPr>
        <w:t xml:space="preserve"> </w:t>
      </w:r>
      <w:r>
        <w:rPr>
          <w:sz w:val="26"/>
        </w:rPr>
        <w:t>used</w:t>
      </w:r>
      <w:r>
        <w:rPr>
          <w:spacing w:val="-18"/>
          <w:sz w:val="26"/>
        </w:rPr>
        <w:t xml:space="preserve"> </w:t>
      </w:r>
      <w:r>
        <w:rPr>
          <w:sz w:val="26"/>
        </w:rPr>
        <w:t>as</w:t>
      </w:r>
      <w:r>
        <w:rPr>
          <w:spacing w:val="-18"/>
          <w:sz w:val="26"/>
        </w:rPr>
        <w:t xml:space="preserve"> </w:t>
      </w:r>
      <w:r>
        <w:rPr>
          <w:sz w:val="26"/>
        </w:rPr>
        <w:t>an</w:t>
      </w:r>
      <w:r>
        <w:rPr>
          <w:spacing w:val="-18"/>
          <w:sz w:val="26"/>
        </w:rPr>
        <w:t xml:space="preserve"> </w:t>
      </w:r>
      <w:r>
        <w:rPr>
          <w:sz w:val="26"/>
        </w:rPr>
        <w:t>interim</w:t>
      </w:r>
      <w:r>
        <w:rPr>
          <w:spacing w:val="-18"/>
          <w:sz w:val="26"/>
        </w:rPr>
        <w:t xml:space="preserve"> </w:t>
      </w:r>
      <w:r>
        <w:rPr>
          <w:sz w:val="26"/>
        </w:rPr>
        <w:t>arrangement</w:t>
      </w:r>
      <w:r>
        <w:rPr>
          <w:spacing w:val="-18"/>
          <w:sz w:val="26"/>
        </w:rPr>
        <w:t xml:space="preserve"> </w:t>
      </w:r>
      <w:r>
        <w:rPr>
          <w:sz w:val="26"/>
        </w:rPr>
        <w:t>or</w:t>
      </w:r>
      <w:r>
        <w:rPr>
          <w:spacing w:val="-18"/>
          <w:sz w:val="26"/>
        </w:rPr>
        <w:t xml:space="preserve"> </w:t>
      </w:r>
      <w:r>
        <w:rPr>
          <w:sz w:val="26"/>
        </w:rPr>
        <w:t>if</w:t>
      </w:r>
      <w:r>
        <w:rPr>
          <w:spacing w:val="-18"/>
          <w:sz w:val="26"/>
        </w:rPr>
        <w:t xml:space="preserve"> </w:t>
      </w:r>
      <w:r>
        <w:rPr>
          <w:sz w:val="26"/>
        </w:rPr>
        <w:t xml:space="preserve">the preferred solution is assessed as not </w:t>
      </w:r>
      <w:r>
        <w:rPr>
          <w:rFonts w:ascii="Calibri" w:hAnsi="Calibri"/>
          <w:b/>
          <w:sz w:val="26"/>
        </w:rPr>
        <w:t xml:space="preserve">reasonably practicable </w:t>
      </w:r>
      <w:r>
        <w:rPr>
          <w:sz w:val="26"/>
        </w:rPr>
        <w:t>in an individual situation.</w:t>
      </w:r>
    </w:p>
    <w:p w14:paraId="564F565A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0" w:line="300" w:lineRule="exact"/>
        <w:rPr>
          <w:sz w:val="26"/>
        </w:rPr>
      </w:pPr>
      <w:r>
        <w:rPr>
          <w:sz w:val="26"/>
        </w:rPr>
        <w:t>Red</w:t>
      </w:r>
      <w:r>
        <w:rPr>
          <w:spacing w:val="-11"/>
          <w:sz w:val="26"/>
        </w:rPr>
        <w:t xml:space="preserve"> </w:t>
      </w:r>
      <w:r>
        <w:rPr>
          <w:sz w:val="26"/>
        </w:rPr>
        <w:t>is</w:t>
      </w:r>
      <w:r>
        <w:rPr>
          <w:spacing w:val="-11"/>
          <w:sz w:val="26"/>
        </w:rPr>
        <w:t xml:space="preserve"> </w:t>
      </w:r>
      <w:r>
        <w:rPr>
          <w:sz w:val="26"/>
        </w:rPr>
        <w:t>used</w:t>
      </w:r>
      <w:r>
        <w:rPr>
          <w:spacing w:val="-11"/>
          <w:sz w:val="26"/>
        </w:rPr>
        <w:t xml:space="preserve"> </w:t>
      </w:r>
      <w:r>
        <w:rPr>
          <w:sz w:val="26"/>
        </w:rPr>
        <w:t>to</w:t>
      </w:r>
      <w:r>
        <w:rPr>
          <w:spacing w:val="-11"/>
          <w:sz w:val="26"/>
        </w:rPr>
        <w:t xml:space="preserve"> </w:t>
      </w:r>
      <w:r>
        <w:rPr>
          <w:sz w:val="26"/>
        </w:rPr>
        <w:t>highlight</w:t>
      </w:r>
      <w:r>
        <w:rPr>
          <w:spacing w:val="-11"/>
          <w:sz w:val="26"/>
        </w:rPr>
        <w:t xml:space="preserve"> </w:t>
      </w:r>
      <w:r>
        <w:rPr>
          <w:sz w:val="26"/>
        </w:rPr>
        <w:t>practices</w:t>
      </w:r>
      <w:r>
        <w:rPr>
          <w:spacing w:val="-11"/>
          <w:sz w:val="26"/>
        </w:rPr>
        <w:t xml:space="preserve"> </w:t>
      </w:r>
      <w:r>
        <w:rPr>
          <w:sz w:val="26"/>
        </w:rPr>
        <w:t>that</w:t>
      </w:r>
      <w:r>
        <w:rPr>
          <w:spacing w:val="-11"/>
          <w:sz w:val="26"/>
        </w:rPr>
        <w:t xml:space="preserve"> </w:t>
      </w:r>
      <w:r>
        <w:rPr>
          <w:sz w:val="26"/>
        </w:rPr>
        <w:t>do</w:t>
      </w:r>
      <w:r>
        <w:rPr>
          <w:spacing w:val="-11"/>
          <w:sz w:val="26"/>
        </w:rPr>
        <w:t xml:space="preserve"> </w:t>
      </w:r>
      <w:r>
        <w:rPr>
          <w:sz w:val="26"/>
        </w:rPr>
        <w:t>not</w:t>
      </w:r>
      <w:r>
        <w:rPr>
          <w:spacing w:val="-10"/>
          <w:sz w:val="26"/>
        </w:rPr>
        <w:t xml:space="preserve"> </w:t>
      </w:r>
      <w:r>
        <w:rPr>
          <w:sz w:val="26"/>
        </w:rPr>
        <w:t>adequately</w:t>
      </w:r>
      <w:r>
        <w:rPr>
          <w:spacing w:val="-11"/>
          <w:sz w:val="26"/>
        </w:rPr>
        <w:t xml:space="preserve"> </w:t>
      </w:r>
      <w:r>
        <w:rPr>
          <w:sz w:val="26"/>
        </w:rPr>
        <w:t>reduce</w:t>
      </w:r>
      <w:r>
        <w:rPr>
          <w:spacing w:val="-11"/>
          <w:sz w:val="26"/>
        </w:rPr>
        <w:t xml:space="preserve"> </w:t>
      </w:r>
      <w:r>
        <w:rPr>
          <w:sz w:val="26"/>
        </w:rPr>
        <w:t>a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risk.</w:t>
      </w:r>
    </w:p>
    <w:p w14:paraId="564F565B" w14:textId="77777777" w:rsidR="00EB6170" w:rsidRDefault="00EB6170">
      <w:pPr>
        <w:pStyle w:val="BodyText"/>
        <w:rPr>
          <w:sz w:val="20"/>
        </w:rPr>
      </w:pPr>
    </w:p>
    <w:p w14:paraId="564F565C" w14:textId="77777777" w:rsidR="00EB6170" w:rsidRDefault="002243A5">
      <w:pPr>
        <w:pStyle w:val="BodyText"/>
        <w:spacing w:before="5"/>
        <w:rPr>
          <w:sz w:val="11"/>
        </w:rPr>
      </w:pPr>
      <w:r>
        <w:rPr>
          <w:noProof/>
        </w:rPr>
        <w:drawing>
          <wp:anchor distT="0" distB="0" distL="0" distR="0" simplePos="0" relativeHeight="251542016" behindDoc="0" locked="0" layoutInCell="1" allowOverlap="1" wp14:anchorId="564F62D7" wp14:editId="564F62D8">
            <wp:simplePos x="0" y="0"/>
            <wp:positionH relativeFrom="page">
              <wp:posOffset>457200</wp:posOffset>
            </wp:positionH>
            <wp:positionV relativeFrom="paragraph">
              <wp:posOffset>99848</wp:posOffset>
            </wp:positionV>
            <wp:extent cx="6669234" cy="352901"/>
            <wp:effectExtent l="0" t="0" r="0" b="0"/>
            <wp:wrapTopAndBottom/>
            <wp:docPr id="1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3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9234" cy="352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65D" w14:textId="77777777" w:rsidR="00EB6170" w:rsidRDefault="00EB6170">
      <w:pPr>
        <w:pStyle w:val="BodyText"/>
        <w:spacing w:before="6"/>
        <w:rPr>
          <w:sz w:val="38"/>
        </w:rPr>
      </w:pPr>
    </w:p>
    <w:p w14:paraId="564F565E" w14:textId="77777777" w:rsidR="00EB6170" w:rsidRDefault="002243A5">
      <w:pPr>
        <w:pStyle w:val="Heading2"/>
        <w:spacing w:before="0"/>
        <w:jc w:val="both"/>
      </w:pPr>
      <w:bookmarkStart w:id="4" w:name="_TOC_250057"/>
      <w:r>
        <w:rPr>
          <w:color w:val="00534D"/>
          <w:spacing w:val="-2"/>
          <w:w w:val="105"/>
        </w:rPr>
        <w:t>Load</w:t>
      </w:r>
      <w:r>
        <w:rPr>
          <w:color w:val="00534D"/>
          <w:spacing w:val="-11"/>
          <w:w w:val="105"/>
        </w:rPr>
        <w:t xml:space="preserve"> </w:t>
      </w:r>
      <w:r>
        <w:rPr>
          <w:color w:val="00534D"/>
          <w:spacing w:val="-2"/>
          <w:w w:val="105"/>
        </w:rPr>
        <w:t>restraint</w:t>
      </w:r>
      <w:r>
        <w:rPr>
          <w:color w:val="00534D"/>
          <w:spacing w:val="-11"/>
          <w:w w:val="105"/>
        </w:rPr>
        <w:t xml:space="preserve"> </w:t>
      </w:r>
      <w:bookmarkEnd w:id="4"/>
      <w:r>
        <w:rPr>
          <w:color w:val="00534D"/>
          <w:spacing w:val="-2"/>
          <w:w w:val="105"/>
        </w:rPr>
        <w:t>certification</w:t>
      </w:r>
    </w:p>
    <w:p w14:paraId="564F565F" w14:textId="77777777" w:rsidR="00EB6170" w:rsidRDefault="002243A5">
      <w:pPr>
        <w:pStyle w:val="BodyText"/>
        <w:spacing w:before="212" w:line="242" w:lineRule="auto"/>
        <w:ind w:left="720" w:right="719"/>
        <w:jc w:val="both"/>
      </w:pPr>
      <w:r>
        <w:t>Engistics</w:t>
      </w:r>
      <w:r>
        <w:rPr>
          <w:spacing w:val="40"/>
        </w:rPr>
        <w:t xml:space="preserve"> </w:t>
      </w:r>
      <w:r>
        <w:t>Pty</w:t>
      </w:r>
      <w:r>
        <w:rPr>
          <w:spacing w:val="40"/>
        </w:rPr>
        <w:t xml:space="preserve"> </w:t>
      </w:r>
      <w:r>
        <w:t>Ltd</w:t>
      </w:r>
      <w:r>
        <w:rPr>
          <w:spacing w:val="40"/>
        </w:rPr>
        <w:t xml:space="preserve"> </w:t>
      </w:r>
      <w:r>
        <w:t>developed</w:t>
      </w:r>
      <w:r>
        <w:rPr>
          <w:spacing w:val="40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methods</w:t>
      </w:r>
      <w:r>
        <w:rPr>
          <w:spacing w:val="40"/>
        </w:rPr>
        <w:t xml:space="preserve"> </w:t>
      </w:r>
      <w:r>
        <w:t>outlined</w:t>
      </w:r>
      <w:r>
        <w:rPr>
          <w:spacing w:val="40"/>
        </w:rPr>
        <w:t xml:space="preserve"> </w:t>
      </w:r>
      <w:r>
        <w:t>in</w:t>
      </w:r>
      <w:r>
        <w:rPr>
          <w:spacing w:val="40"/>
        </w:rPr>
        <w:t xml:space="preserve"> </w:t>
      </w:r>
      <w:r>
        <w:rPr>
          <w:i/>
        </w:rPr>
        <w:t>Restraining</w:t>
      </w:r>
      <w:r>
        <w:rPr>
          <w:i/>
          <w:spacing w:val="40"/>
        </w:rPr>
        <w:t xml:space="preserve"> </w:t>
      </w:r>
      <w:r>
        <w:rPr>
          <w:i/>
        </w:rPr>
        <w:t>short</w:t>
      </w:r>
      <w:r>
        <w:rPr>
          <w:i/>
          <w:spacing w:val="40"/>
        </w:rPr>
        <w:t xml:space="preserve"> </w:t>
      </w:r>
      <w:r>
        <w:rPr>
          <w:i/>
        </w:rPr>
        <w:t>logs</w:t>
      </w:r>
      <w:r>
        <w:rPr>
          <w:i/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rPr>
          <w:i/>
        </w:rPr>
        <w:t>Restraining</w:t>
      </w:r>
      <w:r>
        <w:rPr>
          <w:i/>
          <w:spacing w:val="40"/>
        </w:rPr>
        <w:t xml:space="preserve"> </w:t>
      </w:r>
      <w:r>
        <w:rPr>
          <w:i/>
        </w:rPr>
        <w:t xml:space="preserve">long logs </w:t>
      </w:r>
      <w:r>
        <w:t xml:space="preserve">on pages 56 and 57 of this document to allow compliance to the </w:t>
      </w:r>
      <w:r>
        <w:rPr>
          <w:rFonts w:ascii="Calibri"/>
          <w:b/>
        </w:rPr>
        <w:t xml:space="preserve">performance standard </w:t>
      </w:r>
      <w:r>
        <w:t xml:space="preserve">as nominated on page 186 of the </w:t>
      </w:r>
      <w:r>
        <w:rPr>
          <w:rFonts w:ascii="Calibri"/>
          <w:b/>
        </w:rPr>
        <w:t>Load Restraint Guide</w:t>
      </w:r>
      <w:r>
        <w:t>.</w:t>
      </w:r>
      <w:r>
        <w:rPr>
          <w:spacing w:val="-7"/>
        </w:rPr>
        <w:t xml:space="preserve"> </w:t>
      </w:r>
      <w:r>
        <w:t xml:space="preserve">These methods are appropriate for log loads </w:t>
      </w:r>
      <w:r>
        <w:rPr>
          <w:spacing w:val="-2"/>
        </w:rPr>
        <w:t>that</w:t>
      </w:r>
      <w:r>
        <w:rPr>
          <w:spacing w:val="-15"/>
        </w:rPr>
        <w:t xml:space="preserve"> </w:t>
      </w:r>
      <w:r>
        <w:rPr>
          <w:spacing w:val="-2"/>
        </w:rPr>
        <w:t>meet</w:t>
      </w:r>
      <w:r>
        <w:rPr>
          <w:spacing w:val="-15"/>
        </w:rPr>
        <w:t xml:space="preserve"> </w:t>
      </w:r>
      <w:r>
        <w:rPr>
          <w:spacing w:val="-2"/>
        </w:rPr>
        <w:t>all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criteria</w:t>
      </w:r>
      <w:r>
        <w:rPr>
          <w:spacing w:val="-15"/>
        </w:rPr>
        <w:t xml:space="preserve"> </w:t>
      </w:r>
      <w:r>
        <w:rPr>
          <w:spacing w:val="-2"/>
        </w:rPr>
        <w:t>listed</w:t>
      </w:r>
      <w:r>
        <w:rPr>
          <w:spacing w:val="-15"/>
        </w:rPr>
        <w:t xml:space="preserve"> </w:t>
      </w:r>
      <w:r>
        <w:rPr>
          <w:spacing w:val="-2"/>
        </w:rPr>
        <w:t>above</w:t>
      </w:r>
      <w:r>
        <w:rPr>
          <w:spacing w:val="-15"/>
        </w:rPr>
        <w:t xml:space="preserve"> </w:t>
      </w:r>
      <w:r>
        <w:rPr>
          <w:spacing w:val="-2"/>
        </w:rPr>
        <w:t>each</w:t>
      </w:r>
      <w:r>
        <w:rPr>
          <w:spacing w:val="-15"/>
        </w:rPr>
        <w:t xml:space="preserve"> </w:t>
      </w:r>
      <w:r>
        <w:rPr>
          <w:spacing w:val="-2"/>
        </w:rPr>
        <w:t>table.</w:t>
      </w:r>
      <w:r>
        <w:rPr>
          <w:spacing w:val="-15"/>
        </w:rPr>
        <w:t xml:space="preserve"> </w:t>
      </w:r>
      <w:r>
        <w:rPr>
          <w:spacing w:val="-2"/>
        </w:rPr>
        <w:t>It</w:t>
      </w:r>
      <w:r>
        <w:rPr>
          <w:spacing w:val="-15"/>
        </w:rPr>
        <w:t xml:space="preserve"> </w:t>
      </w:r>
      <w:r>
        <w:rPr>
          <w:spacing w:val="-2"/>
        </w:rPr>
        <w:t>remains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responsibility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user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ensure</w:t>
      </w:r>
      <w:r>
        <w:rPr>
          <w:spacing w:val="-15"/>
        </w:rPr>
        <w:t xml:space="preserve"> </w:t>
      </w:r>
      <w:r>
        <w:rPr>
          <w:spacing w:val="-2"/>
        </w:rPr>
        <w:t xml:space="preserve">that </w:t>
      </w:r>
      <w:r>
        <w:t>the</w:t>
      </w:r>
      <w:r>
        <w:rPr>
          <w:spacing w:val="-19"/>
        </w:rPr>
        <w:t xml:space="preserve"> </w:t>
      </w:r>
      <w:r>
        <w:t>methods</w:t>
      </w:r>
      <w:r>
        <w:rPr>
          <w:spacing w:val="-18"/>
        </w:rPr>
        <w:t xml:space="preserve"> </w:t>
      </w:r>
      <w:r>
        <w:t>are</w:t>
      </w:r>
      <w:r>
        <w:rPr>
          <w:spacing w:val="-18"/>
        </w:rPr>
        <w:t xml:space="preserve"> </w:t>
      </w:r>
      <w:r>
        <w:t>adequate</w:t>
      </w:r>
      <w:r>
        <w:rPr>
          <w:spacing w:val="-18"/>
        </w:rPr>
        <w:t xml:space="preserve"> </w:t>
      </w:r>
      <w:r>
        <w:t>for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particular</w:t>
      </w:r>
      <w:r>
        <w:rPr>
          <w:spacing w:val="-18"/>
        </w:rPr>
        <w:t xml:space="preserve"> </w:t>
      </w:r>
      <w:r>
        <w:t>situation.</w:t>
      </w:r>
      <w:r>
        <w:rPr>
          <w:spacing w:val="-18"/>
        </w:rPr>
        <w:t xml:space="preserve"> </w:t>
      </w:r>
      <w:r>
        <w:t>Additional</w:t>
      </w:r>
      <w:r>
        <w:rPr>
          <w:spacing w:val="-18"/>
        </w:rPr>
        <w:t xml:space="preserve"> </w:t>
      </w:r>
      <w:r>
        <w:t>load</w:t>
      </w:r>
      <w:r>
        <w:rPr>
          <w:spacing w:val="-18"/>
        </w:rPr>
        <w:t xml:space="preserve"> </w:t>
      </w:r>
      <w:r>
        <w:t>restraint</w:t>
      </w:r>
      <w:r>
        <w:rPr>
          <w:spacing w:val="-18"/>
        </w:rPr>
        <w:t xml:space="preserve"> </w:t>
      </w:r>
      <w:r>
        <w:t>may</w:t>
      </w:r>
      <w:r>
        <w:rPr>
          <w:spacing w:val="-18"/>
        </w:rPr>
        <w:t xml:space="preserve"> </w:t>
      </w:r>
      <w:r>
        <w:t>be</w:t>
      </w:r>
      <w:r>
        <w:rPr>
          <w:spacing w:val="-18"/>
        </w:rPr>
        <w:t xml:space="preserve"> </w:t>
      </w:r>
      <w:r>
        <w:t>necessary</w:t>
      </w:r>
      <w:r>
        <w:rPr>
          <w:spacing w:val="-18"/>
        </w:rPr>
        <w:t xml:space="preserve"> </w:t>
      </w:r>
      <w:r>
        <w:t>under some conditions.</w:t>
      </w:r>
    </w:p>
    <w:p w14:paraId="564F5660" w14:textId="77777777" w:rsidR="00EB6170" w:rsidRDefault="00EB6170">
      <w:pPr>
        <w:spacing w:line="242" w:lineRule="auto"/>
        <w:jc w:val="both"/>
        <w:sectPr w:rsidR="00EB6170">
          <w:pgSz w:w="11910" w:h="16840"/>
          <w:pgMar w:top="580" w:right="0" w:bottom="1000" w:left="0" w:header="0" w:footer="812" w:gutter="0"/>
          <w:cols w:space="720"/>
        </w:sectPr>
      </w:pPr>
    </w:p>
    <w:p w14:paraId="564F5661" w14:textId="77777777" w:rsidR="00EB6170" w:rsidRDefault="00EB6170">
      <w:pPr>
        <w:pStyle w:val="BodyText"/>
        <w:rPr>
          <w:sz w:val="20"/>
        </w:rPr>
      </w:pPr>
    </w:p>
    <w:p w14:paraId="564F5662" w14:textId="77777777" w:rsidR="00EB6170" w:rsidRDefault="00EB6170">
      <w:pPr>
        <w:pStyle w:val="BodyText"/>
        <w:rPr>
          <w:sz w:val="20"/>
        </w:rPr>
      </w:pPr>
    </w:p>
    <w:p w14:paraId="564F5663" w14:textId="77777777" w:rsidR="00EB6170" w:rsidRDefault="00EB6170">
      <w:pPr>
        <w:pStyle w:val="BodyText"/>
        <w:rPr>
          <w:sz w:val="20"/>
        </w:rPr>
      </w:pPr>
    </w:p>
    <w:p w14:paraId="564F5664" w14:textId="77777777" w:rsidR="00EB6170" w:rsidRDefault="00EB6170">
      <w:pPr>
        <w:pStyle w:val="BodyText"/>
        <w:rPr>
          <w:sz w:val="20"/>
        </w:rPr>
      </w:pPr>
    </w:p>
    <w:p w14:paraId="564F5665" w14:textId="77777777" w:rsidR="00EB6170" w:rsidRDefault="00EB6170">
      <w:pPr>
        <w:pStyle w:val="BodyText"/>
        <w:rPr>
          <w:sz w:val="20"/>
        </w:rPr>
      </w:pPr>
    </w:p>
    <w:p w14:paraId="564F5666" w14:textId="77777777" w:rsidR="00EB6170" w:rsidRDefault="00EB6170">
      <w:pPr>
        <w:pStyle w:val="BodyText"/>
        <w:rPr>
          <w:sz w:val="20"/>
        </w:rPr>
      </w:pPr>
    </w:p>
    <w:p w14:paraId="564F5667" w14:textId="77777777" w:rsidR="00EB6170" w:rsidRDefault="00EB6170">
      <w:pPr>
        <w:pStyle w:val="BodyText"/>
        <w:rPr>
          <w:sz w:val="20"/>
        </w:rPr>
      </w:pPr>
    </w:p>
    <w:p w14:paraId="564F5668" w14:textId="77777777" w:rsidR="00EB6170" w:rsidRDefault="00EB6170">
      <w:pPr>
        <w:pStyle w:val="BodyText"/>
        <w:rPr>
          <w:sz w:val="20"/>
        </w:rPr>
      </w:pPr>
    </w:p>
    <w:p w14:paraId="564F5669" w14:textId="77777777" w:rsidR="00EB6170" w:rsidRDefault="00EB6170">
      <w:pPr>
        <w:pStyle w:val="BodyText"/>
        <w:rPr>
          <w:sz w:val="20"/>
        </w:rPr>
      </w:pPr>
    </w:p>
    <w:p w14:paraId="564F566A" w14:textId="77777777" w:rsidR="00EB6170" w:rsidRDefault="00EB6170">
      <w:pPr>
        <w:pStyle w:val="BodyText"/>
        <w:rPr>
          <w:sz w:val="20"/>
        </w:rPr>
      </w:pPr>
    </w:p>
    <w:p w14:paraId="564F566B" w14:textId="77777777" w:rsidR="00EB6170" w:rsidRDefault="00EB6170">
      <w:pPr>
        <w:pStyle w:val="BodyText"/>
        <w:rPr>
          <w:sz w:val="20"/>
        </w:rPr>
      </w:pPr>
    </w:p>
    <w:p w14:paraId="564F566C" w14:textId="77777777" w:rsidR="00EB6170" w:rsidRDefault="00EB6170">
      <w:pPr>
        <w:pStyle w:val="BodyText"/>
        <w:spacing w:before="7"/>
        <w:rPr>
          <w:sz w:val="29"/>
        </w:rPr>
      </w:pPr>
    </w:p>
    <w:p w14:paraId="564F566D" w14:textId="6611A27D" w:rsidR="00EB6170" w:rsidRDefault="002243A5">
      <w:pPr>
        <w:pStyle w:val="BodyText"/>
        <w:spacing w:before="106" w:line="244" w:lineRule="auto"/>
        <w:ind w:left="720" w:right="71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3392" behindDoc="0" locked="0" layoutInCell="1" allowOverlap="1" wp14:anchorId="564F62D9" wp14:editId="7C65BD07">
                <wp:simplePos x="0" y="0"/>
                <wp:positionH relativeFrom="page">
                  <wp:posOffset>0</wp:posOffset>
                </wp:positionH>
                <wp:positionV relativeFrom="paragraph">
                  <wp:posOffset>-1849120</wp:posOffset>
                </wp:positionV>
                <wp:extent cx="7560310" cy="1719580"/>
                <wp:effectExtent l="0" t="0" r="0" b="0"/>
                <wp:wrapNone/>
                <wp:docPr id="763" name="docshapegroup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19580"/>
                          <a:chOff x="0" y="-2912"/>
                          <a:chExt cx="11906" cy="2708"/>
                        </a:xfrm>
                      </wpg:grpSpPr>
                      <wps:wsp>
                        <wps:cNvPr id="764" name="docshape52"/>
                        <wps:cNvSpPr>
                          <a:spLocks noChangeArrowheads="1"/>
                        </wps:cNvSpPr>
                        <wps:spPr bwMode="auto">
                          <a:xfrm>
                            <a:off x="0" y="-2913"/>
                            <a:ext cx="11906" cy="2708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5" name="docshape5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913"/>
                            <a:ext cx="11906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51" w14:textId="77777777" w:rsidR="00EB6170" w:rsidRDefault="00EB6170">
                              <w:pPr>
                                <w:spacing w:before="6"/>
                                <w:rPr>
                                  <w:sz w:val="91"/>
                                </w:rPr>
                              </w:pPr>
                            </w:p>
                            <w:p w14:paraId="564F6452" w14:textId="77777777" w:rsidR="00EB6170" w:rsidRDefault="002243A5">
                              <w:pPr>
                                <w:numPr>
                                  <w:ilvl w:val="0"/>
                                  <w:numId w:val="89"/>
                                </w:numPr>
                                <w:tabs>
                                  <w:tab w:val="left" w:pos="1463"/>
                                </w:tabs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National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21"/>
                                  <w:w w:val="15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competency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20"/>
                                  <w:w w:val="15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w w:val="90"/>
                                  <w:sz w:val="68"/>
                                </w:rPr>
                                <w:t>standards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2D9" id="docshapegroup51" o:spid="_x0000_s1029" style="position:absolute;left:0;text-align:left;margin-left:0;margin-top:-145.6pt;width:595.3pt;height:135.4pt;z-index:251643392;mso-position-horizontal-relative:page" coordorigin=",-2912" coordsize="11906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">
                <v:rect id="docshape52" o:spid="_x0000_s1030" style="position:absolute;top:-2913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" fillcolor="#00534d" stroked="f"/>
                <v:shape id="docshape53" o:spid="_x0000_s1031" type="#_x0000_t202" style="position:absolute;top:-2913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dUv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AaPdUvxQAAANwAAAAP&#10;AAAAAAAAAAAAAAAAAAcCAABkcnMvZG93bnJldi54bWxQSwUGAAAAAAMAAwC3AAAA+QIAAAAA&#10;" filled="f" stroked="f">
                  <v:textbox inset="0,0,0,0">
                    <w:txbxContent>
                      <w:p w14:paraId="564F6451" w14:textId="77777777" w:rsidR="00EB6170" w:rsidRDefault="00EB6170">
                        <w:pPr>
                          <w:spacing w:before="6"/>
                          <w:rPr>
                            <w:sz w:val="91"/>
                          </w:rPr>
                        </w:pPr>
                      </w:p>
                      <w:p w14:paraId="564F6452" w14:textId="77777777" w:rsidR="00EB6170" w:rsidRDefault="002243A5">
                        <w:pPr>
                          <w:numPr>
                            <w:ilvl w:val="0"/>
                            <w:numId w:val="89"/>
                          </w:numPr>
                          <w:tabs>
                            <w:tab w:val="left" w:pos="1463"/>
                          </w:tabs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National</w:t>
                        </w:r>
                        <w:r>
                          <w:rPr>
                            <w:rFonts w:ascii="Trebuchet MS"/>
                            <w:color w:val="FFFFFF"/>
                            <w:spacing w:val="-21"/>
                            <w:w w:val="15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competency</w:t>
                        </w:r>
                        <w:r>
                          <w:rPr>
                            <w:rFonts w:ascii="Trebuchet MS"/>
                            <w:color w:val="FFFFFF"/>
                            <w:spacing w:val="-20"/>
                            <w:w w:val="15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2"/>
                            <w:w w:val="90"/>
                            <w:sz w:val="68"/>
                          </w:rPr>
                          <w:t>standards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 xml:space="preserve">The information in this manual should be used to support training aligned to </w:t>
      </w:r>
      <w:r>
        <w:rPr>
          <w:rFonts w:ascii="Calibri"/>
          <w:b/>
        </w:rPr>
        <w:t xml:space="preserve">units of competency </w:t>
      </w:r>
      <w:r>
        <w:rPr>
          <w:spacing w:val="-2"/>
        </w:rPr>
        <w:t>from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Forest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Forest</w:t>
      </w:r>
      <w:r>
        <w:rPr>
          <w:spacing w:val="-16"/>
        </w:rPr>
        <w:t xml:space="preserve"> </w:t>
      </w:r>
      <w:r>
        <w:rPr>
          <w:spacing w:val="-2"/>
        </w:rPr>
        <w:t>Products</w:t>
      </w:r>
      <w:r>
        <w:rPr>
          <w:spacing w:val="-16"/>
        </w:rPr>
        <w:t xml:space="preserve"> </w:t>
      </w:r>
      <w:r>
        <w:rPr>
          <w:spacing w:val="-2"/>
        </w:rPr>
        <w:t>Industry</w:t>
      </w:r>
      <w:r>
        <w:rPr>
          <w:spacing w:val="-16"/>
        </w:rPr>
        <w:t xml:space="preserve"> </w:t>
      </w:r>
      <w:r>
        <w:rPr>
          <w:spacing w:val="-2"/>
        </w:rPr>
        <w:t>Training</w:t>
      </w:r>
      <w:r>
        <w:rPr>
          <w:spacing w:val="-16"/>
        </w:rPr>
        <w:t xml:space="preserve"> </w:t>
      </w:r>
      <w:r>
        <w:rPr>
          <w:spacing w:val="-2"/>
        </w:rPr>
        <w:t>Package.</w:t>
      </w:r>
      <w:r>
        <w:rPr>
          <w:spacing w:val="-16"/>
        </w:rPr>
        <w:t xml:space="preserve"> </w:t>
      </w:r>
      <w:r>
        <w:rPr>
          <w:spacing w:val="-2"/>
        </w:rPr>
        <w:t>For</w:t>
      </w:r>
      <w:r>
        <w:rPr>
          <w:spacing w:val="-16"/>
        </w:rPr>
        <w:t xml:space="preserve"> </w:t>
      </w:r>
      <w:r>
        <w:rPr>
          <w:spacing w:val="-2"/>
        </w:rPr>
        <w:t>information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advice</w:t>
      </w:r>
      <w:r>
        <w:rPr>
          <w:spacing w:val="-16"/>
        </w:rPr>
        <w:t xml:space="preserve"> </w:t>
      </w:r>
      <w:r>
        <w:rPr>
          <w:spacing w:val="-2"/>
        </w:rPr>
        <w:t>on</w:t>
      </w:r>
      <w:r>
        <w:rPr>
          <w:spacing w:val="-16"/>
        </w:rPr>
        <w:t xml:space="preserve"> </w:t>
      </w:r>
      <w:r>
        <w:rPr>
          <w:spacing w:val="-2"/>
        </w:rPr>
        <w:t xml:space="preserve">learning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skills</w:t>
      </w:r>
      <w:r>
        <w:rPr>
          <w:spacing w:val="-9"/>
        </w:rPr>
        <w:t xml:space="preserve"> </w:t>
      </w:r>
      <w:r>
        <w:rPr>
          <w:spacing w:val="-4"/>
        </w:rPr>
        <w:t>development</w:t>
      </w:r>
      <w:r>
        <w:rPr>
          <w:spacing w:val="-9"/>
        </w:rPr>
        <w:t xml:space="preserve"> </w:t>
      </w:r>
      <w:r>
        <w:rPr>
          <w:spacing w:val="-4"/>
        </w:rPr>
        <w:t>please</w:t>
      </w:r>
      <w:r>
        <w:rPr>
          <w:spacing w:val="-9"/>
        </w:rPr>
        <w:t xml:space="preserve"> </w:t>
      </w:r>
      <w:r>
        <w:rPr>
          <w:spacing w:val="-4"/>
        </w:rPr>
        <w:t>contact</w:t>
      </w:r>
      <w:r>
        <w:rPr>
          <w:spacing w:val="-9"/>
        </w:rPr>
        <w:t xml:space="preserve"> </w:t>
      </w:r>
      <w:r>
        <w:rPr>
          <w:spacing w:val="-4"/>
        </w:rPr>
        <w:t>ForestWorks</w:t>
      </w:r>
      <w:r>
        <w:rPr>
          <w:spacing w:val="-9"/>
        </w:rPr>
        <w:t xml:space="preserve"> </w:t>
      </w:r>
      <w:r>
        <w:rPr>
          <w:spacing w:val="-4"/>
        </w:rPr>
        <w:t>ISC,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national</w:t>
      </w:r>
      <w:r>
        <w:rPr>
          <w:spacing w:val="-9"/>
        </w:rPr>
        <w:t xml:space="preserve"> </w:t>
      </w:r>
      <w:r>
        <w:rPr>
          <w:spacing w:val="-4"/>
        </w:rPr>
        <w:t>skills</w:t>
      </w:r>
      <w:r>
        <w:rPr>
          <w:spacing w:val="-9"/>
        </w:rPr>
        <w:t xml:space="preserve"> </w:t>
      </w:r>
      <w:r>
        <w:rPr>
          <w:spacing w:val="-4"/>
        </w:rPr>
        <w:t>advisory</w:t>
      </w:r>
      <w:r>
        <w:rPr>
          <w:spacing w:val="-9"/>
        </w:rPr>
        <w:t xml:space="preserve"> </w:t>
      </w:r>
      <w:r>
        <w:rPr>
          <w:spacing w:val="-4"/>
        </w:rPr>
        <w:t>body</w:t>
      </w:r>
      <w:r>
        <w:rPr>
          <w:spacing w:val="-9"/>
        </w:rPr>
        <w:t xml:space="preserve"> </w:t>
      </w:r>
      <w:r>
        <w:rPr>
          <w:spacing w:val="-4"/>
        </w:rPr>
        <w:t>for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 xml:space="preserve">forest, </w:t>
      </w:r>
      <w:r>
        <w:t>wood, paper and timber products industries.</w:t>
      </w:r>
    </w:p>
    <w:p w14:paraId="564F566E" w14:textId="77777777" w:rsidR="00EB6170" w:rsidRDefault="00EB6170">
      <w:pPr>
        <w:pStyle w:val="BodyText"/>
        <w:spacing w:before="11"/>
        <w:rPr>
          <w:sz w:val="24"/>
        </w:rPr>
      </w:pPr>
    </w:p>
    <w:p w14:paraId="564F566F" w14:textId="77777777" w:rsidR="00EB6170" w:rsidRDefault="002243A5">
      <w:pPr>
        <w:ind w:left="719" w:right="716"/>
        <w:jc w:val="both"/>
        <w:rPr>
          <w:rFonts w:ascii="Trebuchet MS"/>
          <w:sz w:val="26"/>
        </w:rPr>
      </w:pPr>
      <w:r>
        <w:rPr>
          <w:sz w:val="26"/>
        </w:rPr>
        <w:t xml:space="preserve">National </w:t>
      </w:r>
      <w:r>
        <w:rPr>
          <w:rFonts w:ascii="Calibri"/>
          <w:b/>
          <w:sz w:val="26"/>
        </w:rPr>
        <w:t xml:space="preserve">competency standards </w:t>
      </w:r>
      <w:r>
        <w:rPr>
          <w:sz w:val="26"/>
        </w:rPr>
        <w:t>specify the skill and knowledge requirements for performing particular</w:t>
      </w:r>
      <w:r>
        <w:rPr>
          <w:spacing w:val="-18"/>
          <w:sz w:val="26"/>
        </w:rPr>
        <w:t xml:space="preserve"> </w:t>
      </w:r>
      <w:r>
        <w:rPr>
          <w:sz w:val="26"/>
        </w:rPr>
        <w:t>tasks</w:t>
      </w:r>
      <w:r>
        <w:rPr>
          <w:spacing w:val="-18"/>
          <w:sz w:val="26"/>
        </w:rPr>
        <w:t xml:space="preserve"> </w:t>
      </w:r>
      <w:r>
        <w:rPr>
          <w:sz w:val="26"/>
        </w:rPr>
        <w:t>or</w:t>
      </w:r>
      <w:r>
        <w:rPr>
          <w:spacing w:val="-18"/>
          <w:sz w:val="26"/>
        </w:rPr>
        <w:t xml:space="preserve"> </w:t>
      </w:r>
      <w:r>
        <w:rPr>
          <w:sz w:val="26"/>
        </w:rPr>
        <w:t>job</w:t>
      </w:r>
      <w:r>
        <w:rPr>
          <w:spacing w:val="-18"/>
          <w:sz w:val="26"/>
        </w:rPr>
        <w:t xml:space="preserve"> </w:t>
      </w:r>
      <w:r>
        <w:rPr>
          <w:sz w:val="26"/>
        </w:rPr>
        <w:t>functions</w:t>
      </w:r>
      <w:r>
        <w:rPr>
          <w:spacing w:val="-18"/>
          <w:sz w:val="26"/>
        </w:rPr>
        <w:t xml:space="preserve"> </w:t>
      </w:r>
      <w:r>
        <w:rPr>
          <w:sz w:val="26"/>
        </w:rPr>
        <w:t>in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workplace</w:t>
      </w:r>
      <w:r>
        <w:rPr>
          <w:spacing w:val="-18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standard</w:t>
      </w:r>
      <w:r>
        <w:rPr>
          <w:spacing w:val="-18"/>
          <w:sz w:val="26"/>
        </w:rPr>
        <w:t xml:space="preserve"> </w:t>
      </w:r>
      <w:r>
        <w:rPr>
          <w:sz w:val="26"/>
        </w:rPr>
        <w:t>expected</w:t>
      </w:r>
      <w:r>
        <w:rPr>
          <w:spacing w:val="-18"/>
          <w:sz w:val="26"/>
        </w:rPr>
        <w:t xml:space="preserve"> </w:t>
      </w:r>
      <w:r>
        <w:rPr>
          <w:sz w:val="26"/>
        </w:rPr>
        <w:t>in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industry.</w:t>
      </w:r>
      <w:r>
        <w:rPr>
          <w:spacing w:val="28"/>
          <w:sz w:val="26"/>
        </w:rPr>
        <w:t xml:space="preserve"> </w:t>
      </w:r>
      <w:r>
        <w:rPr>
          <w:sz w:val="26"/>
        </w:rPr>
        <w:t>They</w:t>
      </w:r>
      <w:r>
        <w:rPr>
          <w:spacing w:val="-18"/>
          <w:sz w:val="26"/>
        </w:rPr>
        <w:t xml:space="preserve"> </w:t>
      </w:r>
      <w:r>
        <w:rPr>
          <w:sz w:val="26"/>
        </w:rPr>
        <w:t xml:space="preserve">may be packaged into a </w:t>
      </w:r>
      <w:r>
        <w:rPr>
          <w:rFonts w:ascii="Calibri"/>
          <w:b/>
          <w:sz w:val="26"/>
        </w:rPr>
        <w:t>skill set</w:t>
      </w:r>
      <w:r>
        <w:rPr>
          <w:sz w:val="26"/>
        </w:rPr>
        <w:t xml:space="preserve">. A </w:t>
      </w:r>
      <w:r>
        <w:rPr>
          <w:rFonts w:ascii="Calibri"/>
          <w:b/>
          <w:sz w:val="26"/>
        </w:rPr>
        <w:t xml:space="preserve">skill set </w:t>
      </w:r>
      <w:r>
        <w:rPr>
          <w:sz w:val="26"/>
        </w:rPr>
        <w:t xml:space="preserve">is a combination of </w:t>
      </w:r>
      <w:r>
        <w:rPr>
          <w:rFonts w:ascii="Calibri"/>
          <w:b/>
          <w:sz w:val="26"/>
        </w:rPr>
        <w:t xml:space="preserve">units of competency </w:t>
      </w:r>
      <w:r>
        <w:rPr>
          <w:sz w:val="26"/>
        </w:rPr>
        <w:t>that reflect a job role</w:t>
      </w:r>
      <w:r>
        <w:rPr>
          <w:spacing w:val="-19"/>
          <w:sz w:val="26"/>
        </w:rPr>
        <w:t xml:space="preserve"> </w:t>
      </w:r>
      <w:r>
        <w:rPr>
          <w:sz w:val="26"/>
        </w:rPr>
        <w:t>or</w:t>
      </w:r>
      <w:r>
        <w:rPr>
          <w:spacing w:val="-18"/>
          <w:sz w:val="26"/>
        </w:rPr>
        <w:t xml:space="preserve"> </w:t>
      </w:r>
      <w:r>
        <w:rPr>
          <w:sz w:val="26"/>
        </w:rPr>
        <w:t>a</w:t>
      </w:r>
      <w:r>
        <w:rPr>
          <w:spacing w:val="-18"/>
          <w:sz w:val="26"/>
        </w:rPr>
        <w:t xml:space="preserve"> </w:t>
      </w:r>
      <w:r>
        <w:rPr>
          <w:sz w:val="26"/>
        </w:rPr>
        <w:t>specific</w:t>
      </w:r>
      <w:r>
        <w:rPr>
          <w:spacing w:val="-18"/>
          <w:sz w:val="26"/>
        </w:rPr>
        <w:t xml:space="preserve"> </w:t>
      </w:r>
      <w:r>
        <w:rPr>
          <w:sz w:val="26"/>
        </w:rPr>
        <w:t>industry</w:t>
      </w:r>
      <w:r>
        <w:rPr>
          <w:spacing w:val="-18"/>
          <w:sz w:val="26"/>
        </w:rPr>
        <w:t xml:space="preserve"> </w:t>
      </w:r>
      <w:r>
        <w:rPr>
          <w:sz w:val="26"/>
        </w:rPr>
        <w:t>need.</w:t>
      </w:r>
      <w:r>
        <w:rPr>
          <w:spacing w:val="-18"/>
          <w:sz w:val="26"/>
        </w:rPr>
        <w:t xml:space="preserve"> </w:t>
      </w:r>
      <w:r>
        <w:rPr>
          <w:rFonts w:ascii="Calibri"/>
          <w:b/>
          <w:sz w:val="26"/>
        </w:rPr>
        <w:t>Units</w:t>
      </w:r>
      <w:r>
        <w:rPr>
          <w:rFonts w:ascii="Calibri"/>
          <w:b/>
          <w:spacing w:val="-15"/>
          <w:sz w:val="26"/>
        </w:rPr>
        <w:t xml:space="preserve"> </w:t>
      </w:r>
      <w:r>
        <w:rPr>
          <w:rFonts w:ascii="Calibri"/>
          <w:b/>
          <w:sz w:val="26"/>
        </w:rPr>
        <w:t>of</w:t>
      </w:r>
      <w:r>
        <w:rPr>
          <w:rFonts w:ascii="Calibri"/>
          <w:b/>
          <w:spacing w:val="-14"/>
          <w:sz w:val="26"/>
        </w:rPr>
        <w:t xml:space="preserve"> </w:t>
      </w:r>
      <w:r>
        <w:rPr>
          <w:rFonts w:ascii="Calibri"/>
          <w:b/>
          <w:sz w:val="26"/>
        </w:rPr>
        <w:t>competency</w:t>
      </w:r>
      <w:r>
        <w:rPr>
          <w:rFonts w:ascii="Calibri"/>
          <w:b/>
          <w:spacing w:val="-9"/>
          <w:sz w:val="26"/>
        </w:rPr>
        <w:t xml:space="preserve"> </w:t>
      </w:r>
      <w:r>
        <w:rPr>
          <w:sz w:val="26"/>
        </w:rPr>
        <w:t>can</w:t>
      </w:r>
      <w:r>
        <w:rPr>
          <w:spacing w:val="-22"/>
          <w:sz w:val="26"/>
        </w:rPr>
        <w:t xml:space="preserve"> </w:t>
      </w:r>
      <w:r>
        <w:rPr>
          <w:sz w:val="26"/>
        </w:rPr>
        <w:t>be</w:t>
      </w:r>
      <w:r>
        <w:rPr>
          <w:spacing w:val="-22"/>
          <w:sz w:val="26"/>
        </w:rPr>
        <w:t xml:space="preserve"> </w:t>
      </w:r>
      <w:r>
        <w:rPr>
          <w:sz w:val="26"/>
        </w:rPr>
        <w:t>downloaded</w:t>
      </w:r>
      <w:r>
        <w:rPr>
          <w:spacing w:val="-22"/>
          <w:sz w:val="26"/>
        </w:rPr>
        <w:t xml:space="preserve"> </w:t>
      </w:r>
      <w:r>
        <w:rPr>
          <w:sz w:val="26"/>
        </w:rPr>
        <w:t>from</w:t>
      </w:r>
      <w:r>
        <w:rPr>
          <w:spacing w:val="-22"/>
          <w:sz w:val="26"/>
        </w:rPr>
        <w:t xml:space="preserve"> </w:t>
      </w:r>
      <w:hyperlink r:id="rId39">
        <w:r>
          <w:rPr>
            <w:rFonts w:ascii="Trebuchet MS"/>
            <w:color w:val="00534D"/>
            <w:spacing w:val="-2"/>
            <w:w w:val="90"/>
            <w:sz w:val="26"/>
            <w:u w:val="single" w:color="00534D"/>
          </w:rPr>
          <w:t>www.training.gov.au</w:t>
        </w:r>
        <w:r>
          <w:rPr>
            <w:rFonts w:ascii="Trebuchet MS"/>
            <w:spacing w:val="-2"/>
            <w:w w:val="90"/>
            <w:sz w:val="26"/>
          </w:rPr>
          <w:t>.</w:t>
        </w:r>
      </w:hyperlink>
    </w:p>
    <w:p w14:paraId="564F5670" w14:textId="77777777" w:rsidR="00EB6170" w:rsidRDefault="00EB6170">
      <w:pPr>
        <w:pStyle w:val="BodyText"/>
        <w:spacing w:before="9"/>
        <w:rPr>
          <w:rFonts w:ascii="Trebuchet MS"/>
          <w:sz w:val="28"/>
        </w:rPr>
      </w:pPr>
    </w:p>
    <w:p w14:paraId="564F5671" w14:textId="77777777" w:rsidR="00EB6170" w:rsidRDefault="002243A5">
      <w:pPr>
        <w:spacing w:line="242" w:lineRule="auto"/>
        <w:ind w:left="720" w:right="719"/>
        <w:jc w:val="both"/>
        <w:rPr>
          <w:sz w:val="26"/>
        </w:rPr>
      </w:pPr>
      <w:r>
        <w:rPr>
          <w:i/>
          <w:sz w:val="26"/>
        </w:rPr>
        <w:t xml:space="preserve">Please note that reading this manual does not constitute competence in these units. </w:t>
      </w:r>
      <w:r>
        <w:rPr>
          <w:sz w:val="26"/>
        </w:rPr>
        <w:t>Truck</w:t>
      </w:r>
      <w:r>
        <w:rPr>
          <w:spacing w:val="40"/>
          <w:sz w:val="26"/>
        </w:rPr>
        <w:t xml:space="preserve"> </w:t>
      </w:r>
      <w:r>
        <w:rPr>
          <w:rFonts w:ascii="Calibri"/>
          <w:b/>
          <w:sz w:val="26"/>
        </w:rPr>
        <w:t>drivers</w:t>
      </w:r>
      <w:r>
        <w:rPr>
          <w:rFonts w:ascii="Calibri"/>
          <w:b/>
          <w:spacing w:val="40"/>
          <w:sz w:val="26"/>
        </w:rPr>
        <w:t xml:space="preserve"> </w:t>
      </w:r>
      <w:r>
        <w:rPr>
          <w:spacing w:val="-2"/>
          <w:sz w:val="26"/>
        </w:rPr>
        <w:t>seeking</w:t>
      </w:r>
      <w:r>
        <w:rPr>
          <w:spacing w:val="-17"/>
          <w:sz w:val="26"/>
        </w:rPr>
        <w:t xml:space="preserve"> </w:t>
      </w:r>
      <w:r>
        <w:rPr>
          <w:spacing w:val="-2"/>
          <w:sz w:val="26"/>
        </w:rPr>
        <w:t>assessment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in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any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units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below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should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consult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a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Registered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Training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Organisation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 xml:space="preserve">(RTO). </w:t>
      </w:r>
      <w:r>
        <w:rPr>
          <w:spacing w:val="-8"/>
          <w:sz w:val="26"/>
        </w:rPr>
        <w:t>A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list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of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RTOs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can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be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found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on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the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ForestWorks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ISC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website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(</w:t>
      </w:r>
      <w:r>
        <w:rPr>
          <w:rFonts w:ascii="Trebuchet MS"/>
          <w:color w:val="00534D"/>
          <w:spacing w:val="-8"/>
          <w:sz w:val="26"/>
          <w:u w:val="single" w:color="00534D"/>
        </w:rPr>
        <w:t>www.forestworks.com.au</w:t>
      </w:r>
      <w:r>
        <w:rPr>
          <w:spacing w:val="-8"/>
          <w:sz w:val="26"/>
        </w:rPr>
        <w:t>).</w:t>
      </w:r>
    </w:p>
    <w:p w14:paraId="564F5672" w14:textId="77777777" w:rsidR="00EB6170" w:rsidRDefault="00EB6170">
      <w:pPr>
        <w:pStyle w:val="BodyText"/>
        <w:spacing w:before="1"/>
        <w:rPr>
          <w:sz w:val="30"/>
        </w:rPr>
      </w:pPr>
    </w:p>
    <w:p w14:paraId="564F5673" w14:textId="77777777" w:rsidR="00EB6170" w:rsidRDefault="002243A5">
      <w:pPr>
        <w:spacing w:line="235" w:lineRule="auto"/>
        <w:ind w:left="720" w:right="718"/>
        <w:jc w:val="both"/>
        <w:rPr>
          <w:sz w:val="26"/>
        </w:rPr>
      </w:pPr>
      <w:r>
        <w:rPr>
          <w:sz w:val="26"/>
        </w:rPr>
        <w:t xml:space="preserve">It is recommended that </w:t>
      </w:r>
      <w:r>
        <w:rPr>
          <w:rFonts w:ascii="Calibri"/>
          <w:b/>
          <w:sz w:val="26"/>
        </w:rPr>
        <w:t xml:space="preserve">drivers </w:t>
      </w:r>
      <w:r>
        <w:rPr>
          <w:sz w:val="26"/>
        </w:rPr>
        <w:t xml:space="preserve">and </w:t>
      </w:r>
      <w:r>
        <w:rPr>
          <w:rFonts w:ascii="Calibri"/>
          <w:b/>
          <w:sz w:val="26"/>
        </w:rPr>
        <w:t xml:space="preserve">loaders </w:t>
      </w:r>
      <w:r>
        <w:rPr>
          <w:sz w:val="26"/>
        </w:rPr>
        <w:t xml:space="preserve">hold the following </w:t>
      </w:r>
      <w:r>
        <w:rPr>
          <w:rFonts w:ascii="Calibri"/>
          <w:b/>
          <w:sz w:val="26"/>
        </w:rPr>
        <w:t xml:space="preserve">units of competency </w:t>
      </w:r>
      <w:r>
        <w:rPr>
          <w:sz w:val="26"/>
        </w:rPr>
        <w:t xml:space="preserve">in addition to any regulated vehicle or </w:t>
      </w:r>
      <w:r>
        <w:rPr>
          <w:rFonts w:ascii="Calibri"/>
          <w:b/>
          <w:sz w:val="26"/>
        </w:rPr>
        <w:t>high risk work licences</w:t>
      </w:r>
      <w:r>
        <w:rPr>
          <w:sz w:val="26"/>
        </w:rPr>
        <w:t>.</w:t>
      </w:r>
    </w:p>
    <w:p w14:paraId="564F5674" w14:textId="77777777" w:rsidR="00EB6170" w:rsidRDefault="00EB6170">
      <w:pPr>
        <w:pStyle w:val="BodyText"/>
        <w:spacing w:before="4"/>
        <w:rPr>
          <w:sz w:val="30"/>
        </w:rPr>
      </w:pPr>
    </w:p>
    <w:p w14:paraId="564F5675" w14:textId="77777777" w:rsidR="00EB6170" w:rsidRDefault="002243A5">
      <w:pPr>
        <w:pStyle w:val="Heading2"/>
        <w:spacing w:before="1"/>
      </w:pPr>
      <w:bookmarkStart w:id="5" w:name="_TOC_250056"/>
      <w:bookmarkEnd w:id="5"/>
      <w:r>
        <w:rPr>
          <w:color w:val="00534D"/>
          <w:spacing w:val="-2"/>
          <w:w w:val="105"/>
        </w:rPr>
        <w:t>Drivers</w:t>
      </w:r>
    </w:p>
    <w:p w14:paraId="564F5676" w14:textId="3F198BDA" w:rsidR="00EB6170" w:rsidRDefault="002243A5">
      <w:pPr>
        <w:pStyle w:val="BodyText"/>
        <w:spacing w:before="119"/>
        <w:ind w:left="72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9952" behindDoc="1" locked="0" layoutInCell="1" allowOverlap="1" wp14:anchorId="564F62DA" wp14:editId="14A2A827">
                <wp:simplePos x="0" y="0"/>
                <wp:positionH relativeFrom="page">
                  <wp:posOffset>457200</wp:posOffset>
                </wp:positionH>
                <wp:positionV relativeFrom="paragraph">
                  <wp:posOffset>495935</wp:posOffset>
                </wp:positionV>
                <wp:extent cx="6645910" cy="247015"/>
                <wp:effectExtent l="0" t="0" r="0" b="0"/>
                <wp:wrapNone/>
                <wp:docPr id="760" name="docshapegroup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247015"/>
                          <a:chOff x="720" y="781"/>
                          <a:chExt cx="10466" cy="389"/>
                        </a:xfrm>
                      </wpg:grpSpPr>
                      <wps:wsp>
                        <wps:cNvPr id="761" name="docshape55"/>
                        <wps:cNvSpPr>
                          <a:spLocks/>
                        </wps:cNvSpPr>
                        <wps:spPr bwMode="auto">
                          <a:xfrm>
                            <a:off x="730" y="790"/>
                            <a:ext cx="10446" cy="379"/>
                          </a:xfrm>
                          <a:custGeom>
                            <a:avLst/>
                            <a:gdLst>
                              <a:gd name="T0" fmla="+- 0 11176 730"/>
                              <a:gd name="T1" fmla="*/ T0 w 10446"/>
                              <a:gd name="T2" fmla="+- 0 791 791"/>
                              <a:gd name="T3" fmla="*/ 791 h 379"/>
                              <a:gd name="T4" fmla="+- 0 5953 730"/>
                              <a:gd name="T5" fmla="*/ T4 w 10446"/>
                              <a:gd name="T6" fmla="+- 0 791 791"/>
                              <a:gd name="T7" fmla="*/ 791 h 379"/>
                              <a:gd name="T8" fmla="+- 0 730 730"/>
                              <a:gd name="T9" fmla="*/ T8 w 10446"/>
                              <a:gd name="T10" fmla="+- 0 791 791"/>
                              <a:gd name="T11" fmla="*/ 791 h 379"/>
                              <a:gd name="T12" fmla="+- 0 730 730"/>
                              <a:gd name="T13" fmla="*/ T12 w 10446"/>
                              <a:gd name="T14" fmla="+- 0 1169 791"/>
                              <a:gd name="T15" fmla="*/ 1169 h 379"/>
                              <a:gd name="T16" fmla="+- 0 5953 730"/>
                              <a:gd name="T17" fmla="*/ T16 w 10446"/>
                              <a:gd name="T18" fmla="+- 0 1169 791"/>
                              <a:gd name="T19" fmla="*/ 1169 h 379"/>
                              <a:gd name="T20" fmla="+- 0 11176 730"/>
                              <a:gd name="T21" fmla="*/ T20 w 10446"/>
                              <a:gd name="T22" fmla="+- 0 1169 791"/>
                              <a:gd name="T23" fmla="*/ 1169 h 379"/>
                              <a:gd name="T24" fmla="+- 0 11176 730"/>
                              <a:gd name="T25" fmla="*/ T24 w 10446"/>
                              <a:gd name="T26" fmla="+- 0 791 791"/>
                              <a:gd name="T27" fmla="*/ 791 h 3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446" h="379">
                                <a:moveTo>
                                  <a:pt x="10446" y="0"/>
                                </a:moveTo>
                                <a:lnTo>
                                  <a:pt x="52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8"/>
                                </a:lnTo>
                                <a:lnTo>
                                  <a:pt x="5223" y="378"/>
                                </a:lnTo>
                                <a:lnTo>
                                  <a:pt x="10446" y="378"/>
                                </a:lnTo>
                                <a:lnTo>
                                  <a:pt x="104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2" name="docshape56"/>
                        <wps:cNvSpPr>
                          <a:spLocks/>
                        </wps:cNvSpPr>
                        <wps:spPr bwMode="auto">
                          <a:xfrm>
                            <a:off x="720" y="780"/>
                            <a:ext cx="10466" cy="20"/>
                          </a:xfrm>
                          <a:custGeom>
                            <a:avLst/>
                            <a:gdLst>
                              <a:gd name="T0" fmla="+- 0 11186 720"/>
                              <a:gd name="T1" fmla="*/ T0 w 10466"/>
                              <a:gd name="T2" fmla="+- 0 781 781"/>
                              <a:gd name="T3" fmla="*/ 781 h 20"/>
                              <a:gd name="T4" fmla="+- 0 5953 720"/>
                              <a:gd name="T5" fmla="*/ T4 w 10466"/>
                              <a:gd name="T6" fmla="+- 0 781 781"/>
                              <a:gd name="T7" fmla="*/ 781 h 20"/>
                              <a:gd name="T8" fmla="+- 0 720 720"/>
                              <a:gd name="T9" fmla="*/ T8 w 10466"/>
                              <a:gd name="T10" fmla="+- 0 781 781"/>
                              <a:gd name="T11" fmla="*/ 781 h 20"/>
                              <a:gd name="T12" fmla="+- 0 720 720"/>
                              <a:gd name="T13" fmla="*/ T12 w 10466"/>
                              <a:gd name="T14" fmla="+- 0 801 781"/>
                              <a:gd name="T15" fmla="*/ 801 h 20"/>
                              <a:gd name="T16" fmla="+- 0 5953 720"/>
                              <a:gd name="T17" fmla="*/ T16 w 10466"/>
                              <a:gd name="T18" fmla="+- 0 801 781"/>
                              <a:gd name="T19" fmla="*/ 801 h 20"/>
                              <a:gd name="T20" fmla="+- 0 11186 720"/>
                              <a:gd name="T21" fmla="*/ T20 w 10466"/>
                              <a:gd name="T22" fmla="+- 0 801 781"/>
                              <a:gd name="T23" fmla="*/ 801 h 20"/>
                              <a:gd name="T24" fmla="+- 0 11186 720"/>
                              <a:gd name="T25" fmla="*/ T24 w 10466"/>
                              <a:gd name="T26" fmla="+- 0 781 781"/>
                              <a:gd name="T27" fmla="*/ 78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466" h="20">
                                <a:moveTo>
                                  <a:pt x="10466" y="0"/>
                                </a:moveTo>
                                <a:lnTo>
                                  <a:pt x="52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5233" y="20"/>
                                </a:lnTo>
                                <a:lnTo>
                                  <a:pt x="10466" y="20"/>
                                </a:lnTo>
                                <a:lnTo>
                                  <a:pt x="104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DA56C8" id="docshapegroup54" o:spid="_x0000_s1026" style="position:absolute;margin-left:36pt;margin-top:39.05pt;width:523.3pt;height:19.45pt;z-index:-251606528;mso-position-horizontal-relative:page" coordorigin="720,781" coordsize="10466,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">
                <v:shape id="docshape55" o:spid="_x0000_s1027" style="position:absolute;left:730;top:790;width:10446;height:379;visibility:visible;mso-wrap-style:square;v-text-anchor:top" coordsize="10446,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" path="m10446,l5223,,,,,378r5223,l10446,378r,-378xe" fillcolor="#00534d" stroked="f">
                  <v:path arrowok="t" o:connecttype="custom" o:connectlocs="10446,791;5223,791;0,791;0,1169;5223,1169;10446,1169;10446,791" o:connectangles="0,0,0,0,0,0,0"/>
                </v:shape>
                <v:shape id="docshape56" o:spid="_x0000_s1028" style="position:absolute;left:720;top:780;width:10466;height:20;visibility:visible;mso-wrap-style:square;v-text-anchor:top" coordsize="1046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" path="m10466,l5233,,,,,20r5233,l10466,20r,-20xe" fillcolor="#00534d" stroked="f">
                  <v:path arrowok="t" o:connecttype="custom" o:connectlocs="10466,781;5233,781;0,781;0,801;5233,801;10466,801;10466,781" o:connectangles="0,0,0,0,0,0,0"/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units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competency</w:t>
      </w:r>
      <w:r>
        <w:rPr>
          <w:spacing w:val="-10"/>
        </w:rPr>
        <w:t xml:space="preserve"> </w:t>
      </w:r>
      <w:r>
        <w:rPr>
          <w:spacing w:val="-2"/>
        </w:rPr>
        <w:t>within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skills</w:t>
      </w:r>
      <w:r>
        <w:rPr>
          <w:spacing w:val="-11"/>
        </w:rPr>
        <w:t xml:space="preserve"> </w:t>
      </w:r>
      <w:r>
        <w:rPr>
          <w:spacing w:val="-2"/>
        </w:rPr>
        <w:t>sets</w:t>
      </w:r>
      <w:r>
        <w:rPr>
          <w:spacing w:val="-10"/>
        </w:rPr>
        <w:t xml:space="preserve"> </w:t>
      </w:r>
      <w:r>
        <w:rPr>
          <w:spacing w:val="-2"/>
        </w:rPr>
        <w:t>listed</w:t>
      </w:r>
      <w:r>
        <w:rPr>
          <w:spacing w:val="-11"/>
        </w:rPr>
        <w:t xml:space="preserve"> </w:t>
      </w:r>
      <w:r>
        <w:rPr>
          <w:spacing w:val="-2"/>
        </w:rPr>
        <w:t>below</w:t>
      </w:r>
      <w:r>
        <w:rPr>
          <w:spacing w:val="-11"/>
        </w:rPr>
        <w:t xml:space="preserve"> </w:t>
      </w:r>
      <w:r>
        <w:rPr>
          <w:spacing w:val="-2"/>
        </w:rPr>
        <w:t>are</w:t>
      </w:r>
      <w:r>
        <w:rPr>
          <w:spacing w:val="-11"/>
        </w:rPr>
        <w:t xml:space="preserve"> </w:t>
      </w:r>
      <w:r>
        <w:rPr>
          <w:spacing w:val="-2"/>
        </w:rPr>
        <w:t>wholly</w:t>
      </w:r>
      <w:r>
        <w:rPr>
          <w:spacing w:val="-10"/>
        </w:rPr>
        <w:t xml:space="preserve"> </w:t>
      </w:r>
      <w:r>
        <w:rPr>
          <w:spacing w:val="-2"/>
        </w:rPr>
        <w:t>covered</w:t>
      </w:r>
      <w:r>
        <w:rPr>
          <w:spacing w:val="-11"/>
        </w:rPr>
        <w:t xml:space="preserve"> </w:t>
      </w:r>
      <w:r>
        <w:rPr>
          <w:spacing w:val="-2"/>
        </w:rPr>
        <w:t>by</w:t>
      </w:r>
      <w:r>
        <w:rPr>
          <w:spacing w:val="-11"/>
        </w:rPr>
        <w:t xml:space="preserve"> </w:t>
      </w:r>
      <w:r>
        <w:rPr>
          <w:spacing w:val="-2"/>
        </w:rPr>
        <w:t>this</w:t>
      </w:r>
      <w:r>
        <w:rPr>
          <w:spacing w:val="-11"/>
        </w:rPr>
        <w:t xml:space="preserve"> </w:t>
      </w:r>
      <w:r>
        <w:rPr>
          <w:spacing w:val="-2"/>
        </w:rPr>
        <w:t>manual.</w:t>
      </w:r>
    </w:p>
    <w:p w14:paraId="564F5677" w14:textId="77777777" w:rsidR="00EB6170" w:rsidRDefault="00EB6170">
      <w:pPr>
        <w:pStyle w:val="BodyText"/>
        <w:rPr>
          <w:sz w:val="20"/>
        </w:rPr>
      </w:pPr>
    </w:p>
    <w:p w14:paraId="564F5678" w14:textId="77777777" w:rsidR="00EB6170" w:rsidRDefault="00EB6170">
      <w:pPr>
        <w:pStyle w:val="BodyText"/>
        <w:spacing w:before="10" w:after="1"/>
        <w:rPr>
          <w:sz w:val="11"/>
        </w:rPr>
      </w:pPr>
    </w:p>
    <w:tbl>
      <w:tblPr>
        <w:tblW w:w="0" w:type="auto"/>
        <w:tblInd w:w="74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23"/>
        <w:gridCol w:w="5223"/>
      </w:tblGrid>
      <w:tr w:rsidR="00EB6170" w14:paraId="564F567B" w14:textId="77777777">
        <w:trPr>
          <w:trHeight w:val="365"/>
        </w:trPr>
        <w:tc>
          <w:tcPr>
            <w:tcW w:w="5223" w:type="dxa"/>
            <w:tcBorders>
              <w:top w:val="nil"/>
              <w:left w:val="nil"/>
            </w:tcBorders>
            <w:shd w:val="clear" w:color="auto" w:fill="00534D"/>
          </w:tcPr>
          <w:p w14:paraId="564F5679" w14:textId="77777777" w:rsidR="00EB6170" w:rsidRDefault="002243A5">
            <w:pPr>
              <w:pStyle w:val="TableParagraph"/>
              <w:spacing w:before="21"/>
              <w:ind w:left="2209" w:right="2190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>Skill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5"/>
                <w:w w:val="105"/>
                <w:sz w:val="24"/>
              </w:rPr>
              <w:t>set</w:t>
            </w:r>
          </w:p>
        </w:tc>
        <w:tc>
          <w:tcPr>
            <w:tcW w:w="5223" w:type="dxa"/>
            <w:tcBorders>
              <w:top w:val="nil"/>
              <w:right w:val="single" w:sz="8" w:space="0" w:color="00534D"/>
            </w:tcBorders>
            <w:shd w:val="clear" w:color="auto" w:fill="00534D"/>
          </w:tcPr>
          <w:p w14:paraId="564F567A" w14:textId="77777777" w:rsidR="00EB6170" w:rsidRDefault="002243A5">
            <w:pPr>
              <w:pStyle w:val="TableParagraph"/>
              <w:spacing w:before="21"/>
              <w:ind w:left="2204" w:right="2185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>Skill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5"/>
                <w:w w:val="105"/>
                <w:sz w:val="24"/>
              </w:rPr>
              <w:t>set</w:t>
            </w:r>
          </w:p>
        </w:tc>
      </w:tr>
      <w:tr w:rsidR="00EB6170" w14:paraId="564F567E" w14:textId="77777777">
        <w:trPr>
          <w:trHeight w:val="413"/>
        </w:trPr>
        <w:tc>
          <w:tcPr>
            <w:tcW w:w="5223" w:type="dxa"/>
            <w:tcBorders>
              <w:left w:val="single" w:sz="8" w:space="0" w:color="00534D"/>
              <w:bottom w:val="single" w:sz="8" w:space="0" w:color="000000"/>
            </w:tcBorders>
          </w:tcPr>
          <w:p w14:paraId="564F567C" w14:textId="77777777" w:rsidR="00EB6170" w:rsidRDefault="002243A5">
            <w:pPr>
              <w:pStyle w:val="TableParagraph"/>
              <w:spacing w:before="77"/>
              <w:ind w:left="136"/>
              <w:rPr>
                <w:sz w:val="24"/>
              </w:rPr>
            </w:pPr>
            <w:r>
              <w:rPr>
                <w:spacing w:val="-6"/>
                <w:sz w:val="24"/>
              </w:rPr>
              <w:t>Skill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set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for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forestry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log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truck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driver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(FPISS00027)</w:t>
            </w:r>
          </w:p>
        </w:tc>
        <w:tc>
          <w:tcPr>
            <w:tcW w:w="5223" w:type="dxa"/>
            <w:tcBorders>
              <w:bottom w:val="single" w:sz="8" w:space="0" w:color="000000"/>
              <w:right w:val="single" w:sz="8" w:space="0" w:color="00534D"/>
            </w:tcBorders>
          </w:tcPr>
          <w:p w14:paraId="564F567D" w14:textId="77777777" w:rsidR="00EB6170" w:rsidRDefault="002243A5">
            <w:pPr>
              <w:pStyle w:val="TableParagraph"/>
              <w:spacing w:before="77"/>
              <w:ind w:left="136"/>
              <w:rPr>
                <w:sz w:val="24"/>
              </w:rPr>
            </w:pPr>
            <w:r>
              <w:rPr>
                <w:w w:val="90"/>
                <w:sz w:val="24"/>
              </w:rPr>
              <w:t>Skill</w:t>
            </w:r>
            <w:r>
              <w:rPr>
                <w:spacing w:val="-1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set</w:t>
            </w:r>
            <w:r>
              <w:rPr>
                <w:spacing w:val="-2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for</w:t>
            </w:r>
            <w:r>
              <w:rPr>
                <w:spacing w:val="-1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a</w:t>
            </w:r>
            <w:r>
              <w:rPr>
                <w:spacing w:val="-1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forestry</w:t>
            </w:r>
            <w:r>
              <w:rPr>
                <w:spacing w:val="-1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produce</w:t>
            </w:r>
            <w:r>
              <w:rPr>
                <w:spacing w:val="-1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truck</w:t>
            </w:r>
            <w:r>
              <w:rPr>
                <w:spacing w:val="-1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driver</w:t>
            </w:r>
            <w:r>
              <w:rPr>
                <w:spacing w:val="-19"/>
                <w:w w:val="90"/>
                <w:sz w:val="24"/>
              </w:rPr>
              <w:t xml:space="preserve"> </w:t>
            </w:r>
            <w:r>
              <w:rPr>
                <w:spacing w:val="-2"/>
                <w:w w:val="90"/>
                <w:sz w:val="24"/>
              </w:rPr>
              <w:t>(FPISS00028)</w:t>
            </w:r>
          </w:p>
        </w:tc>
      </w:tr>
      <w:tr w:rsidR="00EB6170" w14:paraId="564F5681" w14:textId="77777777">
        <w:trPr>
          <w:trHeight w:val="372"/>
        </w:trPr>
        <w:tc>
          <w:tcPr>
            <w:tcW w:w="5223" w:type="dxa"/>
            <w:tcBorders>
              <w:top w:val="single" w:sz="8" w:space="0" w:color="000000"/>
              <w:left w:val="single" w:sz="8" w:space="0" w:color="00534D"/>
            </w:tcBorders>
            <w:shd w:val="clear" w:color="auto" w:fill="00534D"/>
          </w:tcPr>
          <w:p w14:paraId="564F567F" w14:textId="77777777" w:rsidR="00EB6170" w:rsidRDefault="002243A5">
            <w:pPr>
              <w:pStyle w:val="TableParagraph"/>
              <w:spacing w:before="21"/>
              <w:ind w:left="154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Units</w:t>
            </w:r>
            <w:r>
              <w:rPr>
                <w:rFonts w:ascii="Calibri"/>
                <w:b/>
                <w:color w:val="FFFFFF"/>
                <w:spacing w:val="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of</w:t>
            </w:r>
            <w:r>
              <w:rPr>
                <w:rFonts w:ascii="Calibri"/>
                <w:b/>
                <w:color w:val="FFFFFF"/>
                <w:spacing w:val="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competency</w:t>
            </w:r>
          </w:p>
        </w:tc>
        <w:tc>
          <w:tcPr>
            <w:tcW w:w="5223" w:type="dxa"/>
            <w:tcBorders>
              <w:top w:val="single" w:sz="8" w:space="0" w:color="000000"/>
              <w:right w:val="single" w:sz="8" w:space="0" w:color="00534D"/>
            </w:tcBorders>
            <w:shd w:val="clear" w:color="auto" w:fill="00534D"/>
          </w:tcPr>
          <w:p w14:paraId="564F5680" w14:textId="77777777" w:rsidR="00EB6170" w:rsidRDefault="002243A5">
            <w:pPr>
              <w:pStyle w:val="TableParagraph"/>
              <w:spacing w:before="21"/>
              <w:ind w:left="1541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Units</w:t>
            </w:r>
            <w:r>
              <w:rPr>
                <w:rFonts w:ascii="Calibri"/>
                <w:b/>
                <w:color w:val="FFFFFF"/>
                <w:spacing w:val="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of</w:t>
            </w:r>
            <w:r>
              <w:rPr>
                <w:rFonts w:ascii="Calibri"/>
                <w:b/>
                <w:color w:val="FFFFFF"/>
                <w:spacing w:val="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competency</w:t>
            </w:r>
          </w:p>
        </w:tc>
      </w:tr>
      <w:tr w:rsidR="00EB6170" w14:paraId="564F5684" w14:textId="77777777">
        <w:trPr>
          <w:trHeight w:val="421"/>
        </w:trPr>
        <w:tc>
          <w:tcPr>
            <w:tcW w:w="5223" w:type="dxa"/>
            <w:tcBorders>
              <w:left w:val="single" w:sz="8" w:space="0" w:color="00534D"/>
            </w:tcBorders>
          </w:tcPr>
          <w:p w14:paraId="564F5682" w14:textId="77777777" w:rsidR="00EB6170" w:rsidRDefault="002243A5">
            <w:pPr>
              <w:pStyle w:val="TableParagraph"/>
              <w:spacing w:before="77"/>
              <w:ind w:left="136"/>
              <w:rPr>
                <w:sz w:val="24"/>
              </w:rPr>
            </w:pPr>
            <w:r>
              <w:rPr>
                <w:w w:val="90"/>
                <w:sz w:val="24"/>
              </w:rPr>
              <w:t>FPICOT3261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Transport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forestry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logs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using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pacing w:val="-2"/>
                <w:w w:val="90"/>
                <w:sz w:val="24"/>
              </w:rPr>
              <w:t>trucks</w:t>
            </w:r>
          </w:p>
        </w:tc>
        <w:tc>
          <w:tcPr>
            <w:tcW w:w="5223" w:type="dxa"/>
            <w:tcBorders>
              <w:right w:val="single" w:sz="8" w:space="0" w:color="00534D"/>
            </w:tcBorders>
          </w:tcPr>
          <w:p w14:paraId="564F5683" w14:textId="77777777" w:rsidR="00EB6170" w:rsidRDefault="002243A5">
            <w:pPr>
              <w:pStyle w:val="TableParagraph"/>
              <w:spacing w:before="77"/>
              <w:ind w:left="136"/>
              <w:rPr>
                <w:sz w:val="24"/>
              </w:rPr>
            </w:pPr>
            <w:r>
              <w:rPr>
                <w:spacing w:val="-8"/>
                <w:sz w:val="24"/>
              </w:rPr>
              <w:t>FPICOT3262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Transport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forest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produce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using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trucks</w:t>
            </w:r>
          </w:p>
        </w:tc>
      </w:tr>
      <w:tr w:rsidR="00EB6170" w14:paraId="564F5686" w14:textId="77777777">
        <w:trPr>
          <w:trHeight w:val="421"/>
        </w:trPr>
        <w:tc>
          <w:tcPr>
            <w:tcW w:w="10446" w:type="dxa"/>
            <w:gridSpan w:val="2"/>
            <w:tcBorders>
              <w:left w:val="single" w:sz="8" w:space="0" w:color="00534D"/>
              <w:right w:val="single" w:sz="8" w:space="0" w:color="00534D"/>
            </w:tcBorders>
          </w:tcPr>
          <w:p w14:paraId="564F5685" w14:textId="77777777" w:rsidR="00EB6170" w:rsidRDefault="002243A5">
            <w:pPr>
              <w:pStyle w:val="TableParagraph"/>
              <w:spacing w:before="77"/>
              <w:ind w:left="2778" w:right="2647"/>
              <w:jc w:val="center"/>
              <w:rPr>
                <w:sz w:val="24"/>
              </w:rPr>
            </w:pPr>
            <w:r>
              <w:rPr>
                <w:w w:val="90"/>
                <w:sz w:val="24"/>
              </w:rPr>
              <w:t>FPICOR2205B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Follow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OHS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policies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and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pacing w:val="-2"/>
                <w:w w:val="90"/>
                <w:sz w:val="24"/>
              </w:rPr>
              <w:t>procedures</w:t>
            </w:r>
          </w:p>
        </w:tc>
      </w:tr>
      <w:tr w:rsidR="00EB6170" w14:paraId="564F5688" w14:textId="77777777">
        <w:trPr>
          <w:trHeight w:val="413"/>
        </w:trPr>
        <w:tc>
          <w:tcPr>
            <w:tcW w:w="10446" w:type="dxa"/>
            <w:gridSpan w:val="2"/>
            <w:tcBorders>
              <w:left w:val="single" w:sz="8" w:space="0" w:color="00534D"/>
              <w:bottom w:val="single" w:sz="8" w:space="0" w:color="00534D"/>
              <w:right w:val="single" w:sz="8" w:space="0" w:color="00534D"/>
            </w:tcBorders>
          </w:tcPr>
          <w:p w14:paraId="564F5687" w14:textId="77777777" w:rsidR="00EB6170" w:rsidRDefault="002243A5">
            <w:pPr>
              <w:pStyle w:val="TableParagraph"/>
              <w:spacing w:before="77"/>
              <w:ind w:left="2778" w:right="2647"/>
              <w:jc w:val="center"/>
              <w:rPr>
                <w:sz w:val="24"/>
              </w:rPr>
            </w:pPr>
            <w:r>
              <w:rPr>
                <w:spacing w:val="-6"/>
                <w:sz w:val="24"/>
              </w:rPr>
              <w:t>FPICOR2203B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Follow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environmental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care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procedures</w:t>
            </w:r>
          </w:p>
        </w:tc>
      </w:tr>
    </w:tbl>
    <w:p w14:paraId="564F5689" w14:textId="77777777" w:rsidR="00EB6170" w:rsidRDefault="00EB6170">
      <w:pPr>
        <w:jc w:val="center"/>
        <w:rPr>
          <w:sz w:val="24"/>
        </w:rPr>
        <w:sectPr w:rsidR="00EB6170">
          <w:pgSz w:w="11910" w:h="16840"/>
          <w:pgMar w:top="0" w:right="0" w:bottom="1000" w:left="0" w:header="0" w:footer="812" w:gutter="0"/>
          <w:cols w:space="720"/>
        </w:sectPr>
      </w:pPr>
    </w:p>
    <w:p w14:paraId="564F568A" w14:textId="77777777" w:rsidR="00EB6170" w:rsidRDefault="002243A5">
      <w:pPr>
        <w:pStyle w:val="Heading2"/>
        <w:jc w:val="both"/>
      </w:pPr>
      <w:bookmarkStart w:id="6" w:name="_TOC_250055"/>
      <w:r>
        <w:rPr>
          <w:color w:val="00534D"/>
          <w:w w:val="105"/>
        </w:rPr>
        <w:lastRenderedPageBreak/>
        <w:t>Loading</w:t>
      </w:r>
      <w:r>
        <w:rPr>
          <w:color w:val="00534D"/>
          <w:spacing w:val="12"/>
          <w:w w:val="105"/>
        </w:rPr>
        <w:t xml:space="preserve"> </w:t>
      </w:r>
      <w:r>
        <w:rPr>
          <w:color w:val="00534D"/>
          <w:w w:val="105"/>
        </w:rPr>
        <w:t>and</w:t>
      </w:r>
      <w:r>
        <w:rPr>
          <w:color w:val="00534D"/>
          <w:spacing w:val="13"/>
          <w:w w:val="105"/>
        </w:rPr>
        <w:t xml:space="preserve"> </w:t>
      </w:r>
      <w:r>
        <w:rPr>
          <w:color w:val="00534D"/>
          <w:w w:val="105"/>
        </w:rPr>
        <w:t>unloading</w:t>
      </w:r>
      <w:r>
        <w:rPr>
          <w:color w:val="00534D"/>
          <w:spacing w:val="12"/>
          <w:w w:val="105"/>
        </w:rPr>
        <w:t xml:space="preserve"> </w:t>
      </w:r>
      <w:bookmarkEnd w:id="6"/>
      <w:r>
        <w:rPr>
          <w:color w:val="00534D"/>
          <w:spacing w:val="-2"/>
          <w:w w:val="105"/>
        </w:rPr>
        <w:t>trucks</w:t>
      </w:r>
    </w:p>
    <w:p w14:paraId="564F568B" w14:textId="77777777" w:rsidR="00EB6170" w:rsidRDefault="002243A5">
      <w:pPr>
        <w:pStyle w:val="BodyText"/>
        <w:spacing w:before="211" w:line="247" w:lineRule="auto"/>
        <w:ind w:left="720" w:right="716"/>
        <w:jc w:val="both"/>
      </w:pPr>
      <w:r>
        <w:t>Units of competency related to loading and unloading trucks are listed below.</w:t>
      </w:r>
      <w:r>
        <w:rPr>
          <w:spacing w:val="40"/>
        </w:rPr>
        <w:t xml:space="preserve"> </w:t>
      </w:r>
      <w:r>
        <w:t>The material in this document is relevant underpinning knowledge for these units but is not intended to address all of these units.</w:t>
      </w:r>
    </w:p>
    <w:p w14:paraId="564F568C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233"/>
        <w:rPr>
          <w:sz w:val="26"/>
        </w:rPr>
      </w:pPr>
      <w:r>
        <w:rPr>
          <w:w w:val="90"/>
          <w:sz w:val="26"/>
        </w:rPr>
        <w:t>FPIHAR3206C</w:t>
      </w:r>
      <w:r>
        <w:rPr>
          <w:spacing w:val="23"/>
          <w:sz w:val="26"/>
        </w:rPr>
        <w:t xml:space="preserve"> </w:t>
      </w:r>
      <w:r>
        <w:rPr>
          <w:w w:val="90"/>
          <w:sz w:val="26"/>
        </w:rPr>
        <w:t>Conduct</w:t>
      </w:r>
      <w:r>
        <w:rPr>
          <w:spacing w:val="25"/>
          <w:sz w:val="26"/>
        </w:rPr>
        <w:t xml:space="preserve"> </w:t>
      </w:r>
      <w:r>
        <w:rPr>
          <w:w w:val="90"/>
          <w:sz w:val="26"/>
        </w:rPr>
        <w:t>forwarder</w:t>
      </w:r>
      <w:r>
        <w:rPr>
          <w:spacing w:val="25"/>
          <w:sz w:val="26"/>
        </w:rPr>
        <w:t xml:space="preserve"> </w:t>
      </w:r>
      <w:r>
        <w:rPr>
          <w:spacing w:val="-2"/>
          <w:w w:val="90"/>
          <w:sz w:val="26"/>
        </w:rPr>
        <w:t>operations.</w:t>
      </w:r>
    </w:p>
    <w:p w14:paraId="564F568D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rPr>
          <w:sz w:val="26"/>
        </w:rPr>
      </w:pPr>
      <w:r>
        <w:rPr>
          <w:w w:val="90"/>
          <w:sz w:val="26"/>
        </w:rPr>
        <w:t>FPIHAR3218A</w:t>
      </w:r>
      <w:r>
        <w:rPr>
          <w:spacing w:val="32"/>
          <w:sz w:val="26"/>
        </w:rPr>
        <w:t xml:space="preserve"> </w:t>
      </w:r>
      <w:r>
        <w:rPr>
          <w:w w:val="90"/>
          <w:sz w:val="26"/>
        </w:rPr>
        <w:t>Conduct</w:t>
      </w:r>
      <w:r>
        <w:rPr>
          <w:spacing w:val="32"/>
          <w:sz w:val="26"/>
        </w:rPr>
        <w:t xml:space="preserve"> </w:t>
      </w:r>
      <w:r>
        <w:rPr>
          <w:w w:val="90"/>
          <w:sz w:val="26"/>
        </w:rPr>
        <w:t>loader</w:t>
      </w:r>
      <w:r>
        <w:rPr>
          <w:spacing w:val="33"/>
          <w:sz w:val="26"/>
        </w:rPr>
        <w:t xml:space="preserve"> </w:t>
      </w:r>
      <w:r>
        <w:rPr>
          <w:spacing w:val="-2"/>
          <w:w w:val="90"/>
          <w:sz w:val="26"/>
        </w:rPr>
        <w:t>operations.</w:t>
      </w:r>
    </w:p>
    <w:p w14:paraId="564F568E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6"/>
          <w:sz w:val="26"/>
        </w:rPr>
        <w:t>FPIHAR3219A</w:t>
      </w:r>
      <w:r>
        <w:rPr>
          <w:spacing w:val="-10"/>
          <w:sz w:val="26"/>
        </w:rPr>
        <w:t xml:space="preserve"> </w:t>
      </w:r>
      <w:r>
        <w:rPr>
          <w:spacing w:val="-6"/>
          <w:sz w:val="26"/>
        </w:rPr>
        <w:t>Conduct</w:t>
      </w:r>
      <w:r>
        <w:rPr>
          <w:spacing w:val="-10"/>
          <w:sz w:val="26"/>
        </w:rPr>
        <w:t xml:space="preserve"> </w:t>
      </w:r>
      <w:r>
        <w:rPr>
          <w:spacing w:val="-6"/>
          <w:sz w:val="26"/>
        </w:rPr>
        <w:t>excavator</w:t>
      </w:r>
      <w:r>
        <w:rPr>
          <w:spacing w:val="-9"/>
          <w:sz w:val="26"/>
        </w:rPr>
        <w:t xml:space="preserve"> </w:t>
      </w:r>
      <w:r>
        <w:rPr>
          <w:spacing w:val="-6"/>
          <w:sz w:val="26"/>
        </w:rPr>
        <w:t>operations</w:t>
      </w:r>
      <w:r>
        <w:rPr>
          <w:spacing w:val="-10"/>
          <w:sz w:val="26"/>
        </w:rPr>
        <w:t xml:space="preserve"> </w:t>
      </w:r>
      <w:r>
        <w:rPr>
          <w:spacing w:val="-6"/>
          <w:sz w:val="26"/>
        </w:rPr>
        <w:t>with</w:t>
      </w:r>
      <w:r>
        <w:rPr>
          <w:spacing w:val="-10"/>
          <w:sz w:val="26"/>
        </w:rPr>
        <w:t xml:space="preserve"> </w:t>
      </w:r>
      <w:r>
        <w:rPr>
          <w:spacing w:val="-6"/>
          <w:sz w:val="26"/>
        </w:rPr>
        <w:t>grabs.</w:t>
      </w:r>
    </w:p>
    <w:p w14:paraId="564F568F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rPr>
          <w:sz w:val="26"/>
        </w:rPr>
      </w:pPr>
      <w:r>
        <w:rPr>
          <w:spacing w:val="-6"/>
          <w:sz w:val="26"/>
        </w:rPr>
        <w:t>TLID3011A</w:t>
      </w:r>
      <w:r>
        <w:rPr>
          <w:spacing w:val="-10"/>
          <w:sz w:val="26"/>
        </w:rPr>
        <w:t xml:space="preserve"> </w:t>
      </w:r>
      <w:r>
        <w:rPr>
          <w:spacing w:val="-6"/>
          <w:sz w:val="26"/>
        </w:rPr>
        <w:t>Conduct</w:t>
      </w:r>
      <w:r>
        <w:rPr>
          <w:spacing w:val="-10"/>
          <w:sz w:val="26"/>
        </w:rPr>
        <w:t xml:space="preserve"> </w:t>
      </w:r>
      <w:r>
        <w:rPr>
          <w:spacing w:val="-6"/>
          <w:sz w:val="26"/>
        </w:rPr>
        <w:t>specialised</w:t>
      </w:r>
      <w:r>
        <w:rPr>
          <w:spacing w:val="-10"/>
          <w:sz w:val="26"/>
        </w:rPr>
        <w:t xml:space="preserve"> </w:t>
      </w:r>
      <w:r>
        <w:rPr>
          <w:spacing w:val="-6"/>
          <w:sz w:val="26"/>
        </w:rPr>
        <w:t>forklift</w:t>
      </w:r>
      <w:r>
        <w:rPr>
          <w:spacing w:val="-10"/>
          <w:sz w:val="26"/>
        </w:rPr>
        <w:t xml:space="preserve"> </w:t>
      </w:r>
      <w:r>
        <w:rPr>
          <w:spacing w:val="-6"/>
          <w:sz w:val="26"/>
        </w:rPr>
        <w:t>operations.</w:t>
      </w:r>
    </w:p>
    <w:p w14:paraId="564F5690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w w:val="90"/>
          <w:sz w:val="26"/>
        </w:rPr>
        <w:t>FPICOR2205B</w:t>
      </w:r>
      <w:r>
        <w:rPr>
          <w:spacing w:val="17"/>
          <w:sz w:val="26"/>
        </w:rPr>
        <w:t xml:space="preserve"> </w:t>
      </w:r>
      <w:r>
        <w:rPr>
          <w:w w:val="90"/>
          <w:sz w:val="26"/>
        </w:rPr>
        <w:t>Follow</w:t>
      </w:r>
      <w:r>
        <w:rPr>
          <w:spacing w:val="18"/>
          <w:sz w:val="26"/>
        </w:rPr>
        <w:t xml:space="preserve"> </w:t>
      </w:r>
      <w:r>
        <w:rPr>
          <w:w w:val="90"/>
          <w:sz w:val="26"/>
        </w:rPr>
        <w:t>OHS</w:t>
      </w:r>
      <w:r>
        <w:rPr>
          <w:spacing w:val="18"/>
          <w:sz w:val="26"/>
        </w:rPr>
        <w:t xml:space="preserve"> </w:t>
      </w:r>
      <w:r>
        <w:rPr>
          <w:w w:val="90"/>
          <w:sz w:val="26"/>
        </w:rPr>
        <w:t>policies</w:t>
      </w:r>
      <w:r>
        <w:rPr>
          <w:spacing w:val="18"/>
          <w:sz w:val="26"/>
        </w:rPr>
        <w:t xml:space="preserve"> </w:t>
      </w:r>
      <w:r>
        <w:rPr>
          <w:w w:val="90"/>
          <w:sz w:val="26"/>
        </w:rPr>
        <w:t>and</w:t>
      </w:r>
      <w:r>
        <w:rPr>
          <w:spacing w:val="18"/>
          <w:sz w:val="26"/>
        </w:rPr>
        <w:t xml:space="preserve"> </w:t>
      </w:r>
      <w:r>
        <w:rPr>
          <w:spacing w:val="-2"/>
          <w:w w:val="90"/>
          <w:sz w:val="26"/>
        </w:rPr>
        <w:t>procedures.</w:t>
      </w:r>
    </w:p>
    <w:p w14:paraId="564F5691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6"/>
          <w:sz w:val="26"/>
        </w:rPr>
        <w:t>FPICOR2203B</w:t>
      </w:r>
      <w:r>
        <w:rPr>
          <w:spacing w:val="-16"/>
          <w:sz w:val="26"/>
        </w:rPr>
        <w:t xml:space="preserve"> </w:t>
      </w:r>
      <w:r>
        <w:rPr>
          <w:spacing w:val="-6"/>
          <w:sz w:val="26"/>
        </w:rPr>
        <w:t>Follow</w:t>
      </w:r>
      <w:r>
        <w:rPr>
          <w:spacing w:val="-16"/>
          <w:sz w:val="26"/>
        </w:rPr>
        <w:t xml:space="preserve"> </w:t>
      </w:r>
      <w:r>
        <w:rPr>
          <w:spacing w:val="-6"/>
          <w:sz w:val="26"/>
        </w:rPr>
        <w:t>environmental</w:t>
      </w:r>
      <w:r>
        <w:rPr>
          <w:spacing w:val="-16"/>
          <w:sz w:val="26"/>
        </w:rPr>
        <w:t xml:space="preserve"> </w:t>
      </w:r>
      <w:r>
        <w:rPr>
          <w:spacing w:val="-6"/>
          <w:sz w:val="26"/>
        </w:rPr>
        <w:t>care</w:t>
      </w:r>
      <w:r>
        <w:rPr>
          <w:spacing w:val="-16"/>
          <w:sz w:val="26"/>
        </w:rPr>
        <w:t xml:space="preserve"> </w:t>
      </w:r>
      <w:r>
        <w:rPr>
          <w:spacing w:val="-6"/>
          <w:sz w:val="26"/>
        </w:rPr>
        <w:t>procedures.</w:t>
      </w:r>
    </w:p>
    <w:p w14:paraId="564F5692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rPr>
          <w:sz w:val="26"/>
        </w:rPr>
      </w:pPr>
      <w:r>
        <w:rPr>
          <w:w w:val="90"/>
          <w:sz w:val="26"/>
        </w:rPr>
        <w:t>HLTFA311A</w:t>
      </w:r>
      <w:r>
        <w:rPr>
          <w:spacing w:val="-2"/>
          <w:w w:val="90"/>
          <w:sz w:val="26"/>
        </w:rPr>
        <w:t xml:space="preserve"> </w:t>
      </w:r>
      <w:r>
        <w:rPr>
          <w:w w:val="90"/>
          <w:sz w:val="26"/>
        </w:rPr>
        <w:t>Apply</w:t>
      </w:r>
      <w:r>
        <w:rPr>
          <w:spacing w:val="-2"/>
          <w:w w:val="90"/>
          <w:sz w:val="26"/>
        </w:rPr>
        <w:t xml:space="preserve"> </w:t>
      </w:r>
      <w:r>
        <w:rPr>
          <w:w w:val="90"/>
          <w:sz w:val="26"/>
        </w:rPr>
        <w:t>first</w:t>
      </w:r>
      <w:r>
        <w:rPr>
          <w:spacing w:val="-2"/>
          <w:w w:val="90"/>
          <w:sz w:val="26"/>
        </w:rPr>
        <w:t xml:space="preserve"> </w:t>
      </w:r>
      <w:r>
        <w:rPr>
          <w:spacing w:val="-4"/>
          <w:w w:val="90"/>
          <w:sz w:val="26"/>
        </w:rPr>
        <w:t>aid.</w:t>
      </w:r>
    </w:p>
    <w:p w14:paraId="564F5693" w14:textId="77777777" w:rsidR="00EB6170" w:rsidRDefault="00EB6170">
      <w:pPr>
        <w:pStyle w:val="BodyText"/>
        <w:spacing w:before="6"/>
        <w:rPr>
          <w:sz w:val="28"/>
        </w:rPr>
      </w:pPr>
    </w:p>
    <w:p w14:paraId="564F5694" w14:textId="77777777" w:rsidR="00EB6170" w:rsidRDefault="002243A5">
      <w:pPr>
        <w:pStyle w:val="Heading2"/>
        <w:spacing w:before="1"/>
        <w:jc w:val="both"/>
      </w:pPr>
      <w:bookmarkStart w:id="7" w:name="_TOC_250054"/>
      <w:r>
        <w:rPr>
          <w:color w:val="00534D"/>
          <w:w w:val="105"/>
        </w:rPr>
        <w:t>Other</w:t>
      </w:r>
      <w:r>
        <w:rPr>
          <w:color w:val="00534D"/>
          <w:spacing w:val="-11"/>
          <w:w w:val="105"/>
        </w:rPr>
        <w:t xml:space="preserve"> </w:t>
      </w:r>
      <w:r>
        <w:rPr>
          <w:color w:val="00534D"/>
          <w:w w:val="105"/>
        </w:rPr>
        <w:t>supply</w:t>
      </w:r>
      <w:r>
        <w:rPr>
          <w:color w:val="00534D"/>
          <w:spacing w:val="-10"/>
          <w:w w:val="105"/>
        </w:rPr>
        <w:t xml:space="preserve"> </w:t>
      </w:r>
      <w:r>
        <w:rPr>
          <w:color w:val="00534D"/>
          <w:w w:val="105"/>
        </w:rPr>
        <w:t>chain</w:t>
      </w:r>
      <w:r>
        <w:rPr>
          <w:color w:val="00534D"/>
          <w:spacing w:val="-10"/>
          <w:w w:val="105"/>
        </w:rPr>
        <w:t xml:space="preserve"> </w:t>
      </w:r>
      <w:r>
        <w:rPr>
          <w:color w:val="00534D"/>
          <w:w w:val="105"/>
        </w:rPr>
        <w:t>duty</w:t>
      </w:r>
      <w:r>
        <w:rPr>
          <w:color w:val="00534D"/>
          <w:spacing w:val="-11"/>
          <w:w w:val="105"/>
        </w:rPr>
        <w:t xml:space="preserve"> </w:t>
      </w:r>
      <w:bookmarkEnd w:id="7"/>
      <w:r>
        <w:rPr>
          <w:color w:val="00534D"/>
          <w:spacing w:val="-2"/>
          <w:w w:val="105"/>
        </w:rPr>
        <w:t>holders</w:t>
      </w:r>
    </w:p>
    <w:p w14:paraId="564F5695" w14:textId="77777777" w:rsidR="00EB6170" w:rsidRDefault="002243A5">
      <w:pPr>
        <w:pStyle w:val="BodyText"/>
        <w:spacing w:before="211" w:line="244" w:lineRule="auto"/>
        <w:ind w:left="720" w:right="717"/>
        <w:jc w:val="both"/>
      </w:pPr>
      <w:r>
        <w:t>Other people in the supply chain hold legislated duties.</w:t>
      </w:r>
      <w:r>
        <w:rPr>
          <w:spacing w:val="40"/>
        </w:rPr>
        <w:t xml:space="preserve"> </w:t>
      </w:r>
      <w:r>
        <w:t xml:space="preserve">The Forest and Forest Products Industry </w:t>
      </w:r>
      <w:r>
        <w:rPr>
          <w:spacing w:val="-2"/>
        </w:rPr>
        <w:t>Training</w:t>
      </w:r>
      <w:r>
        <w:rPr>
          <w:spacing w:val="-17"/>
        </w:rPr>
        <w:t xml:space="preserve"> </w:t>
      </w:r>
      <w:r>
        <w:rPr>
          <w:spacing w:val="-2"/>
        </w:rPr>
        <w:t>Package</w:t>
      </w:r>
      <w:r>
        <w:rPr>
          <w:spacing w:val="-9"/>
        </w:rPr>
        <w:t xml:space="preserve"> </w:t>
      </w:r>
      <w:r>
        <w:rPr>
          <w:spacing w:val="-2"/>
        </w:rPr>
        <w:t>includes</w:t>
      </w:r>
      <w:r>
        <w:rPr>
          <w:spacing w:val="-11"/>
        </w:rPr>
        <w:t xml:space="preserve"> </w:t>
      </w:r>
      <w:r>
        <w:rPr>
          <w:spacing w:val="-2"/>
        </w:rPr>
        <w:t>some</w:t>
      </w:r>
      <w:r>
        <w:rPr>
          <w:spacing w:val="-9"/>
        </w:rPr>
        <w:t xml:space="preserve"> </w:t>
      </w:r>
      <w:r>
        <w:rPr>
          <w:spacing w:val="-2"/>
        </w:rPr>
        <w:t>relevant</w:t>
      </w:r>
      <w:r>
        <w:rPr>
          <w:spacing w:val="-9"/>
        </w:rPr>
        <w:t xml:space="preserve"> </w:t>
      </w:r>
      <w:r>
        <w:rPr>
          <w:rFonts w:ascii="Calibri"/>
          <w:b/>
          <w:spacing w:val="-2"/>
        </w:rPr>
        <w:t xml:space="preserve">competency standards </w:t>
      </w:r>
      <w:r>
        <w:rPr>
          <w:spacing w:val="-2"/>
        </w:rPr>
        <w:t>for</w:t>
      </w:r>
      <w:r>
        <w:rPr>
          <w:spacing w:val="-9"/>
        </w:rPr>
        <w:t xml:space="preserve"> </w:t>
      </w:r>
      <w:r>
        <w:rPr>
          <w:spacing w:val="-2"/>
        </w:rPr>
        <w:t>these</w:t>
      </w:r>
      <w:r>
        <w:rPr>
          <w:spacing w:val="-11"/>
        </w:rPr>
        <w:t xml:space="preserve"> </w:t>
      </w:r>
      <w:r>
        <w:rPr>
          <w:spacing w:val="-2"/>
        </w:rPr>
        <w:t>people.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8"/>
        </w:rPr>
        <w:t xml:space="preserve"> </w:t>
      </w:r>
      <w:r>
        <w:rPr>
          <w:spacing w:val="-2"/>
        </w:rPr>
        <w:t>material</w:t>
      </w:r>
      <w:r>
        <w:rPr>
          <w:spacing w:val="-9"/>
        </w:rPr>
        <w:t xml:space="preserve"> </w:t>
      </w:r>
      <w:r>
        <w:rPr>
          <w:spacing w:val="-2"/>
        </w:rPr>
        <w:t>in</w:t>
      </w:r>
      <w:r>
        <w:rPr>
          <w:spacing w:val="-9"/>
        </w:rPr>
        <w:t xml:space="preserve"> </w:t>
      </w:r>
      <w:r>
        <w:rPr>
          <w:spacing w:val="-2"/>
        </w:rPr>
        <w:t xml:space="preserve">this </w:t>
      </w:r>
      <w:r>
        <w:t>manual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likely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useful</w:t>
      </w:r>
      <w:r>
        <w:rPr>
          <w:spacing w:val="-2"/>
        </w:rPr>
        <w:t xml:space="preserve"> </w:t>
      </w:r>
      <w:r>
        <w:t>background</w:t>
      </w:r>
      <w:r>
        <w:rPr>
          <w:spacing w:val="-2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but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designed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fully</w:t>
      </w:r>
      <w:r>
        <w:rPr>
          <w:spacing w:val="-2"/>
        </w:rPr>
        <w:t xml:space="preserve"> </w:t>
      </w:r>
      <w:r>
        <w:t>satisfy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technical knowledge necessary to satisfy these units.</w:t>
      </w:r>
    </w:p>
    <w:p w14:paraId="564F5696" w14:textId="77777777" w:rsidR="00EB6170" w:rsidRDefault="00EB6170">
      <w:pPr>
        <w:pStyle w:val="BodyText"/>
        <w:rPr>
          <w:sz w:val="20"/>
        </w:rPr>
      </w:pPr>
    </w:p>
    <w:p w14:paraId="564F5697" w14:textId="77777777" w:rsidR="00EB6170" w:rsidRDefault="00EB6170">
      <w:pPr>
        <w:pStyle w:val="BodyText"/>
        <w:rPr>
          <w:sz w:val="20"/>
        </w:rPr>
      </w:pPr>
    </w:p>
    <w:p w14:paraId="564F5698" w14:textId="77777777" w:rsidR="00EB6170" w:rsidRDefault="00EB6170">
      <w:pPr>
        <w:pStyle w:val="BodyText"/>
        <w:rPr>
          <w:sz w:val="20"/>
        </w:rPr>
      </w:pPr>
    </w:p>
    <w:p w14:paraId="564F5699" w14:textId="77777777" w:rsidR="00EB6170" w:rsidRDefault="002243A5">
      <w:pPr>
        <w:pStyle w:val="BodyText"/>
        <w:spacing w:before="11"/>
        <w:rPr>
          <w:sz w:val="25"/>
        </w:rPr>
      </w:pPr>
      <w:r>
        <w:rPr>
          <w:noProof/>
        </w:rPr>
        <w:drawing>
          <wp:anchor distT="0" distB="0" distL="0" distR="0" simplePos="0" relativeHeight="251543040" behindDoc="0" locked="0" layoutInCell="1" allowOverlap="1" wp14:anchorId="564F62DB" wp14:editId="564F62DC">
            <wp:simplePos x="0" y="0"/>
            <wp:positionH relativeFrom="page">
              <wp:posOffset>2135999</wp:posOffset>
            </wp:positionH>
            <wp:positionV relativeFrom="paragraph">
              <wp:posOffset>206430</wp:posOffset>
            </wp:positionV>
            <wp:extent cx="3169064" cy="3936206"/>
            <wp:effectExtent l="0" t="0" r="0" b="0"/>
            <wp:wrapTopAndBottom/>
            <wp:docPr id="1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064" cy="3936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69A" w14:textId="77777777" w:rsidR="00EB6170" w:rsidRDefault="00EB6170">
      <w:pPr>
        <w:rPr>
          <w:sz w:val="25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69B" w14:textId="77777777" w:rsidR="00EB6170" w:rsidRDefault="00EB6170">
      <w:pPr>
        <w:pStyle w:val="BodyText"/>
        <w:rPr>
          <w:sz w:val="20"/>
        </w:rPr>
      </w:pPr>
    </w:p>
    <w:p w14:paraId="564F569C" w14:textId="77777777" w:rsidR="00EB6170" w:rsidRDefault="00EB6170">
      <w:pPr>
        <w:pStyle w:val="BodyText"/>
        <w:rPr>
          <w:sz w:val="20"/>
        </w:rPr>
      </w:pPr>
    </w:p>
    <w:p w14:paraId="564F569D" w14:textId="77777777" w:rsidR="00EB6170" w:rsidRDefault="00EB6170">
      <w:pPr>
        <w:pStyle w:val="BodyText"/>
        <w:rPr>
          <w:sz w:val="20"/>
        </w:rPr>
      </w:pPr>
    </w:p>
    <w:p w14:paraId="564F569E" w14:textId="77777777" w:rsidR="00EB6170" w:rsidRDefault="00EB6170">
      <w:pPr>
        <w:pStyle w:val="BodyText"/>
        <w:rPr>
          <w:sz w:val="20"/>
        </w:rPr>
      </w:pPr>
    </w:p>
    <w:p w14:paraId="564F569F" w14:textId="77777777" w:rsidR="00EB6170" w:rsidRDefault="00EB6170">
      <w:pPr>
        <w:pStyle w:val="BodyText"/>
        <w:rPr>
          <w:sz w:val="20"/>
        </w:rPr>
      </w:pPr>
    </w:p>
    <w:p w14:paraId="564F56A0" w14:textId="77777777" w:rsidR="00EB6170" w:rsidRDefault="00EB6170">
      <w:pPr>
        <w:pStyle w:val="BodyText"/>
        <w:rPr>
          <w:sz w:val="20"/>
        </w:rPr>
      </w:pPr>
    </w:p>
    <w:p w14:paraId="564F56A1" w14:textId="77777777" w:rsidR="00EB6170" w:rsidRDefault="00EB6170">
      <w:pPr>
        <w:pStyle w:val="BodyText"/>
        <w:rPr>
          <w:sz w:val="20"/>
        </w:rPr>
      </w:pPr>
    </w:p>
    <w:p w14:paraId="564F56A2" w14:textId="77777777" w:rsidR="00EB6170" w:rsidRDefault="00EB6170">
      <w:pPr>
        <w:pStyle w:val="BodyText"/>
        <w:rPr>
          <w:sz w:val="20"/>
        </w:rPr>
      </w:pPr>
    </w:p>
    <w:p w14:paraId="564F56A3" w14:textId="77777777" w:rsidR="00EB6170" w:rsidRDefault="00EB6170">
      <w:pPr>
        <w:pStyle w:val="BodyText"/>
        <w:rPr>
          <w:sz w:val="20"/>
        </w:rPr>
      </w:pPr>
    </w:p>
    <w:p w14:paraId="564F56A4" w14:textId="77777777" w:rsidR="00EB6170" w:rsidRDefault="00EB6170">
      <w:pPr>
        <w:pStyle w:val="BodyText"/>
        <w:rPr>
          <w:sz w:val="20"/>
        </w:rPr>
      </w:pPr>
    </w:p>
    <w:p w14:paraId="564F56A5" w14:textId="77777777" w:rsidR="00EB6170" w:rsidRDefault="00EB6170">
      <w:pPr>
        <w:pStyle w:val="BodyText"/>
        <w:rPr>
          <w:sz w:val="20"/>
        </w:rPr>
      </w:pPr>
    </w:p>
    <w:p w14:paraId="564F56A6" w14:textId="77777777" w:rsidR="00EB6170" w:rsidRDefault="00EB6170">
      <w:pPr>
        <w:pStyle w:val="BodyText"/>
        <w:spacing w:before="4"/>
      </w:pPr>
    </w:p>
    <w:p w14:paraId="564F56A7" w14:textId="614E885B" w:rsidR="00EB6170" w:rsidRDefault="002243A5">
      <w:pPr>
        <w:pStyle w:val="BodyText"/>
        <w:spacing w:before="106"/>
        <w:ind w:left="720" w:right="71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 wp14:anchorId="564F62DD" wp14:editId="56AA60C0">
                <wp:simplePos x="0" y="0"/>
                <wp:positionH relativeFrom="page">
                  <wp:posOffset>0</wp:posOffset>
                </wp:positionH>
                <wp:positionV relativeFrom="paragraph">
                  <wp:posOffset>-1825625</wp:posOffset>
                </wp:positionV>
                <wp:extent cx="7560310" cy="1719580"/>
                <wp:effectExtent l="0" t="0" r="0" b="0"/>
                <wp:wrapNone/>
                <wp:docPr id="757" name="docshapegroup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19580"/>
                          <a:chOff x="0" y="-2875"/>
                          <a:chExt cx="11906" cy="2708"/>
                        </a:xfrm>
                      </wpg:grpSpPr>
                      <wps:wsp>
                        <wps:cNvPr id="758" name="docshape58"/>
                        <wps:cNvSpPr>
                          <a:spLocks noChangeArrowheads="1"/>
                        </wps:cNvSpPr>
                        <wps:spPr bwMode="auto">
                          <a:xfrm>
                            <a:off x="0" y="-2875"/>
                            <a:ext cx="11906" cy="2708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docshape5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875"/>
                            <a:ext cx="11906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53" w14:textId="77777777" w:rsidR="00EB6170" w:rsidRDefault="00EB6170">
                              <w:pPr>
                                <w:spacing w:before="6"/>
                                <w:rPr>
                                  <w:sz w:val="91"/>
                                </w:rPr>
                              </w:pPr>
                            </w:p>
                            <w:p w14:paraId="564F6454" w14:textId="77777777" w:rsidR="00EB6170" w:rsidRDefault="002243A5">
                              <w:pPr>
                                <w:numPr>
                                  <w:ilvl w:val="0"/>
                                  <w:numId w:val="88"/>
                                </w:numPr>
                                <w:tabs>
                                  <w:tab w:val="left" w:pos="1463"/>
                                </w:tabs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Professional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23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w w:val="95"/>
                                  <w:sz w:val="68"/>
                                </w:rPr>
                                <w:t>approach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2DD" id="docshapegroup57" o:spid="_x0000_s1032" style="position:absolute;left:0;text-align:left;margin-left:0;margin-top:-143.75pt;width:595.3pt;height:135.4pt;z-index:251644416;mso-position-horizontal-relative:page" coordorigin=",-2875" coordsize="11906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">
                <v:rect id="docshape58" o:spid="_x0000_s1033" style="position:absolute;top:-2875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" fillcolor="#00534d" stroked="f"/>
                <v:shape id="docshape59" o:spid="_x0000_s1034" type="#_x0000_t202" style="position:absolute;top:-2875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BWX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BVHBWXxQAAANwAAAAP&#10;AAAAAAAAAAAAAAAAAAcCAABkcnMvZG93bnJldi54bWxQSwUGAAAAAAMAAwC3AAAA+QIAAAAA&#10;" filled="f" stroked="f">
                  <v:textbox inset="0,0,0,0">
                    <w:txbxContent>
                      <w:p w14:paraId="564F6453" w14:textId="77777777" w:rsidR="00EB6170" w:rsidRDefault="00EB6170">
                        <w:pPr>
                          <w:spacing w:before="6"/>
                          <w:rPr>
                            <w:sz w:val="91"/>
                          </w:rPr>
                        </w:pPr>
                      </w:p>
                      <w:p w14:paraId="564F6454" w14:textId="77777777" w:rsidR="00EB6170" w:rsidRDefault="002243A5">
                        <w:pPr>
                          <w:numPr>
                            <w:ilvl w:val="0"/>
                            <w:numId w:val="88"/>
                          </w:numPr>
                          <w:tabs>
                            <w:tab w:val="left" w:pos="1463"/>
                          </w:tabs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Professional</w:t>
                        </w:r>
                        <w:r>
                          <w:rPr>
                            <w:rFonts w:ascii="Trebuchet MS"/>
                            <w:color w:val="FFFFFF"/>
                            <w:spacing w:val="23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2"/>
                            <w:w w:val="95"/>
                            <w:sz w:val="68"/>
                          </w:rPr>
                          <w:t>approach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 xml:space="preserve">It is essential that </w:t>
      </w:r>
      <w:r>
        <w:rPr>
          <w:rFonts w:ascii="Calibri"/>
          <w:b/>
        </w:rPr>
        <w:t>drivers</w:t>
      </w:r>
      <w:r>
        <w:rPr>
          <w:rFonts w:ascii="Calibri"/>
          <w:b/>
          <w:spacing w:val="25"/>
        </w:rPr>
        <w:t xml:space="preserve"> </w:t>
      </w:r>
      <w:r>
        <w:t xml:space="preserve">and </w:t>
      </w:r>
      <w:r>
        <w:rPr>
          <w:rFonts w:ascii="Calibri"/>
          <w:b/>
        </w:rPr>
        <w:t xml:space="preserve">loaders </w:t>
      </w:r>
      <w:r>
        <w:t>maintain a professional and responsible attitude towards all aspects of loading, driving and unloading trucks carrying logs and other forest produce.</w:t>
      </w:r>
    </w:p>
    <w:p w14:paraId="564F56A8" w14:textId="77777777" w:rsidR="00EB6170" w:rsidRDefault="00EB6170">
      <w:pPr>
        <w:pStyle w:val="BodyText"/>
        <w:spacing w:before="3"/>
        <w:rPr>
          <w:sz w:val="30"/>
        </w:rPr>
      </w:pPr>
    </w:p>
    <w:p w14:paraId="564F56A9" w14:textId="77777777" w:rsidR="00EB6170" w:rsidRDefault="002243A5">
      <w:pPr>
        <w:pStyle w:val="BodyText"/>
        <w:spacing w:line="247" w:lineRule="auto"/>
        <w:ind w:left="720"/>
      </w:pPr>
      <w:r>
        <w:rPr>
          <w:spacing w:val="-2"/>
        </w:rPr>
        <w:t>Log</w:t>
      </w:r>
      <w:r>
        <w:rPr>
          <w:spacing w:val="-12"/>
        </w:rPr>
        <w:t xml:space="preserve"> </w:t>
      </w:r>
      <w:r>
        <w:rPr>
          <w:spacing w:val="-2"/>
        </w:rPr>
        <w:t>trucks,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particular,</w:t>
      </w:r>
      <w:r>
        <w:rPr>
          <w:spacing w:val="-12"/>
        </w:rPr>
        <w:t xml:space="preserve"> </w:t>
      </w:r>
      <w:r>
        <w:rPr>
          <w:spacing w:val="-2"/>
        </w:rPr>
        <w:t>are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public</w:t>
      </w:r>
      <w:r>
        <w:rPr>
          <w:spacing w:val="-12"/>
        </w:rPr>
        <w:t xml:space="preserve"> </w:t>
      </w:r>
      <w:r>
        <w:rPr>
          <w:spacing w:val="-2"/>
        </w:rPr>
        <w:t>face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timber</w:t>
      </w:r>
      <w:r>
        <w:rPr>
          <w:spacing w:val="-12"/>
        </w:rPr>
        <w:t xml:space="preserve"> </w:t>
      </w:r>
      <w:r>
        <w:rPr>
          <w:spacing w:val="-2"/>
        </w:rPr>
        <w:t>industry.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order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ensure</w:t>
      </w:r>
      <w:r>
        <w:rPr>
          <w:spacing w:val="-12"/>
        </w:rPr>
        <w:t xml:space="preserve"> </w:t>
      </w:r>
      <w:r>
        <w:rPr>
          <w:spacing w:val="-2"/>
        </w:rPr>
        <w:t>our</w:t>
      </w:r>
      <w:r>
        <w:rPr>
          <w:spacing w:val="-12"/>
        </w:rPr>
        <w:t xml:space="preserve"> </w:t>
      </w:r>
      <w:r>
        <w:rPr>
          <w:spacing w:val="-2"/>
        </w:rPr>
        <w:t>industry</w:t>
      </w:r>
      <w:r>
        <w:rPr>
          <w:spacing w:val="-12"/>
        </w:rPr>
        <w:t xml:space="preserve"> </w:t>
      </w:r>
      <w:r>
        <w:rPr>
          <w:spacing w:val="-2"/>
        </w:rPr>
        <w:t>is</w:t>
      </w:r>
      <w:r>
        <w:rPr>
          <w:spacing w:val="-12"/>
        </w:rPr>
        <w:t xml:space="preserve"> </w:t>
      </w:r>
      <w:r>
        <w:rPr>
          <w:spacing w:val="-2"/>
        </w:rPr>
        <w:t xml:space="preserve">a </w:t>
      </w:r>
      <w:r>
        <w:t>sustainable industry, it is important that logs are hauled in a manner that:</w:t>
      </w:r>
    </w:p>
    <w:p w14:paraId="564F56AA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225"/>
        <w:rPr>
          <w:sz w:val="26"/>
        </w:rPr>
      </w:pPr>
      <w:r>
        <w:rPr>
          <w:sz w:val="26"/>
        </w:rPr>
        <w:t>does</w:t>
      </w:r>
      <w:r>
        <w:rPr>
          <w:spacing w:val="-12"/>
          <w:sz w:val="26"/>
        </w:rPr>
        <w:t xml:space="preserve"> </w:t>
      </w:r>
      <w:r>
        <w:rPr>
          <w:sz w:val="26"/>
        </w:rPr>
        <w:t>not</w:t>
      </w:r>
      <w:r>
        <w:rPr>
          <w:spacing w:val="-12"/>
          <w:sz w:val="26"/>
        </w:rPr>
        <w:t xml:space="preserve"> </w:t>
      </w:r>
      <w:r>
        <w:rPr>
          <w:sz w:val="26"/>
        </w:rPr>
        <w:t>place</w:t>
      </w:r>
      <w:r>
        <w:rPr>
          <w:spacing w:val="-12"/>
          <w:sz w:val="26"/>
        </w:rPr>
        <w:t xml:space="preserve"> </w:t>
      </w:r>
      <w:r>
        <w:rPr>
          <w:rFonts w:ascii="Calibri" w:hAnsi="Calibri"/>
          <w:b/>
          <w:sz w:val="26"/>
        </w:rPr>
        <w:t>workers</w:t>
      </w:r>
      <w:r>
        <w:rPr>
          <w:rFonts w:ascii="Calibri" w:hAnsi="Calibri"/>
          <w:b/>
          <w:spacing w:val="3"/>
          <w:sz w:val="26"/>
        </w:rPr>
        <w:t xml:space="preserve"> </w:t>
      </w:r>
      <w:r>
        <w:rPr>
          <w:sz w:val="26"/>
        </w:rPr>
        <w:t>or</w:t>
      </w:r>
      <w:r>
        <w:rPr>
          <w:spacing w:val="-12"/>
          <w:sz w:val="26"/>
        </w:rPr>
        <w:t xml:space="preserve"> </w:t>
      </w:r>
      <w:r>
        <w:rPr>
          <w:sz w:val="26"/>
        </w:rPr>
        <w:t>members</w:t>
      </w:r>
      <w:r>
        <w:rPr>
          <w:spacing w:val="-12"/>
          <w:sz w:val="26"/>
        </w:rPr>
        <w:t xml:space="preserve"> </w:t>
      </w:r>
      <w:r>
        <w:rPr>
          <w:sz w:val="26"/>
        </w:rPr>
        <w:t>of</w:t>
      </w:r>
      <w:r>
        <w:rPr>
          <w:spacing w:val="-12"/>
          <w:sz w:val="26"/>
        </w:rPr>
        <w:t xml:space="preserve"> </w:t>
      </w:r>
      <w:r>
        <w:rPr>
          <w:sz w:val="26"/>
        </w:rPr>
        <w:t>the</w:t>
      </w:r>
      <w:r>
        <w:rPr>
          <w:spacing w:val="-11"/>
          <w:sz w:val="26"/>
        </w:rPr>
        <w:t xml:space="preserve"> </w:t>
      </w:r>
      <w:r>
        <w:rPr>
          <w:sz w:val="26"/>
        </w:rPr>
        <w:t>public</w:t>
      </w:r>
      <w:r>
        <w:rPr>
          <w:spacing w:val="-12"/>
          <w:sz w:val="26"/>
        </w:rPr>
        <w:t xml:space="preserve"> </w:t>
      </w:r>
      <w:r>
        <w:rPr>
          <w:sz w:val="26"/>
        </w:rPr>
        <w:t>at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risk,</w:t>
      </w:r>
    </w:p>
    <w:p w14:paraId="564F56AB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"/>
        <w:rPr>
          <w:sz w:val="26"/>
        </w:rPr>
      </w:pPr>
      <w:r>
        <w:rPr>
          <w:sz w:val="26"/>
        </w:rPr>
        <w:t>does</w:t>
      </w:r>
      <w:r>
        <w:rPr>
          <w:spacing w:val="-5"/>
          <w:sz w:val="26"/>
        </w:rPr>
        <w:t xml:space="preserve"> </w:t>
      </w:r>
      <w:r>
        <w:rPr>
          <w:sz w:val="26"/>
        </w:rPr>
        <w:t>not</w:t>
      </w:r>
      <w:r>
        <w:rPr>
          <w:spacing w:val="-5"/>
          <w:sz w:val="26"/>
        </w:rPr>
        <w:t xml:space="preserve"> </w:t>
      </w:r>
      <w:r>
        <w:rPr>
          <w:sz w:val="26"/>
        </w:rPr>
        <w:t>cause</w:t>
      </w:r>
      <w:r>
        <w:rPr>
          <w:spacing w:val="-5"/>
          <w:sz w:val="26"/>
        </w:rPr>
        <w:t xml:space="preserve"> </w:t>
      </w:r>
      <w:r>
        <w:rPr>
          <w:sz w:val="26"/>
        </w:rPr>
        <w:t>damage</w:t>
      </w:r>
      <w:r>
        <w:rPr>
          <w:spacing w:val="-4"/>
          <w:sz w:val="26"/>
        </w:rPr>
        <w:t xml:space="preserve"> </w:t>
      </w:r>
      <w:r>
        <w:rPr>
          <w:sz w:val="26"/>
        </w:rPr>
        <w:t>to</w:t>
      </w:r>
      <w:r>
        <w:rPr>
          <w:spacing w:val="-5"/>
          <w:sz w:val="26"/>
        </w:rPr>
        <w:t xml:space="preserve"> </w:t>
      </w:r>
      <w:r>
        <w:rPr>
          <w:spacing w:val="-2"/>
          <w:sz w:val="26"/>
        </w:rPr>
        <w:t>roads,</w:t>
      </w:r>
    </w:p>
    <w:p w14:paraId="564F56AC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does</w:t>
      </w:r>
      <w:r>
        <w:rPr>
          <w:spacing w:val="-5"/>
          <w:sz w:val="26"/>
        </w:rPr>
        <w:t xml:space="preserve"> </w:t>
      </w:r>
      <w:r>
        <w:rPr>
          <w:sz w:val="26"/>
        </w:rPr>
        <w:t>not</w:t>
      </w:r>
      <w:r>
        <w:rPr>
          <w:spacing w:val="-5"/>
          <w:sz w:val="26"/>
        </w:rPr>
        <w:t xml:space="preserve"> </w:t>
      </w:r>
      <w:r>
        <w:rPr>
          <w:sz w:val="26"/>
        </w:rPr>
        <w:t>damage</w:t>
      </w:r>
      <w:r>
        <w:rPr>
          <w:spacing w:val="-5"/>
          <w:sz w:val="26"/>
        </w:rPr>
        <w:t xml:space="preserve"> </w:t>
      </w:r>
      <w:r>
        <w:rPr>
          <w:sz w:val="26"/>
        </w:rPr>
        <w:t>the</w:t>
      </w:r>
      <w:r>
        <w:rPr>
          <w:spacing w:val="-5"/>
          <w:sz w:val="26"/>
        </w:rPr>
        <w:t xml:space="preserve"> </w:t>
      </w:r>
      <w:r>
        <w:rPr>
          <w:sz w:val="26"/>
        </w:rPr>
        <w:t>natural</w:t>
      </w:r>
      <w:r>
        <w:rPr>
          <w:spacing w:val="-5"/>
          <w:sz w:val="26"/>
        </w:rPr>
        <w:t xml:space="preserve"> </w:t>
      </w:r>
      <w:r>
        <w:rPr>
          <w:spacing w:val="-2"/>
          <w:sz w:val="26"/>
        </w:rPr>
        <w:t>environment,</w:t>
      </w:r>
    </w:p>
    <w:p w14:paraId="564F56AD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does</w:t>
      </w:r>
      <w:r>
        <w:rPr>
          <w:spacing w:val="-17"/>
          <w:sz w:val="26"/>
        </w:rPr>
        <w:t xml:space="preserve"> </w:t>
      </w:r>
      <w:r>
        <w:rPr>
          <w:sz w:val="26"/>
        </w:rPr>
        <w:t>not</w:t>
      </w:r>
      <w:r>
        <w:rPr>
          <w:spacing w:val="-16"/>
          <w:sz w:val="26"/>
        </w:rPr>
        <w:t xml:space="preserve"> </w:t>
      </w:r>
      <w:r>
        <w:rPr>
          <w:sz w:val="26"/>
        </w:rPr>
        <w:t>cause</w:t>
      </w:r>
      <w:r>
        <w:rPr>
          <w:spacing w:val="-16"/>
          <w:sz w:val="26"/>
        </w:rPr>
        <w:t xml:space="preserve"> </w:t>
      </w:r>
      <w:r>
        <w:rPr>
          <w:sz w:val="26"/>
        </w:rPr>
        <w:t>concern</w:t>
      </w:r>
      <w:r>
        <w:rPr>
          <w:spacing w:val="-16"/>
          <w:sz w:val="26"/>
        </w:rPr>
        <w:t xml:space="preserve"> </w:t>
      </w:r>
      <w:r>
        <w:rPr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z w:val="26"/>
        </w:rPr>
        <w:t>affected</w:t>
      </w:r>
      <w:r>
        <w:rPr>
          <w:spacing w:val="-17"/>
          <w:sz w:val="26"/>
        </w:rPr>
        <w:t xml:space="preserve"> </w:t>
      </w:r>
      <w:r>
        <w:rPr>
          <w:sz w:val="26"/>
        </w:rPr>
        <w:t>local</w:t>
      </w:r>
      <w:r>
        <w:rPr>
          <w:spacing w:val="-16"/>
          <w:sz w:val="26"/>
        </w:rPr>
        <w:t xml:space="preserve"> </w:t>
      </w:r>
      <w:r>
        <w:rPr>
          <w:sz w:val="26"/>
        </w:rPr>
        <w:t>communities,</w:t>
      </w:r>
      <w:r>
        <w:rPr>
          <w:spacing w:val="-16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6AE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minimises</w:t>
      </w:r>
      <w:r>
        <w:rPr>
          <w:spacing w:val="-16"/>
          <w:sz w:val="26"/>
        </w:rPr>
        <w:t xml:space="preserve"> </w:t>
      </w:r>
      <w:r>
        <w:rPr>
          <w:sz w:val="26"/>
        </w:rPr>
        <w:t>the</w:t>
      </w:r>
      <w:r>
        <w:rPr>
          <w:spacing w:val="-16"/>
          <w:sz w:val="26"/>
        </w:rPr>
        <w:t xml:space="preserve"> </w:t>
      </w:r>
      <w:r>
        <w:rPr>
          <w:sz w:val="26"/>
        </w:rPr>
        <w:t>costs</w:t>
      </w:r>
      <w:r>
        <w:rPr>
          <w:spacing w:val="-16"/>
          <w:sz w:val="26"/>
        </w:rPr>
        <w:t xml:space="preserve"> </w:t>
      </w:r>
      <w:r>
        <w:rPr>
          <w:sz w:val="26"/>
        </w:rPr>
        <w:t>associated</w:t>
      </w:r>
      <w:r>
        <w:rPr>
          <w:spacing w:val="-16"/>
          <w:sz w:val="26"/>
        </w:rPr>
        <w:t xml:space="preserve"> </w:t>
      </w:r>
      <w:r>
        <w:rPr>
          <w:sz w:val="26"/>
        </w:rPr>
        <w:t>with</w:t>
      </w:r>
      <w:r>
        <w:rPr>
          <w:spacing w:val="-16"/>
          <w:sz w:val="26"/>
        </w:rPr>
        <w:t xml:space="preserve"> </w:t>
      </w:r>
      <w:r>
        <w:rPr>
          <w:sz w:val="26"/>
        </w:rPr>
        <w:t>delivering</w:t>
      </w:r>
      <w:r>
        <w:rPr>
          <w:spacing w:val="-16"/>
          <w:sz w:val="26"/>
        </w:rPr>
        <w:t xml:space="preserve"> </w:t>
      </w:r>
      <w:r>
        <w:rPr>
          <w:sz w:val="26"/>
        </w:rPr>
        <w:t>logs,</w:t>
      </w:r>
      <w:r>
        <w:rPr>
          <w:spacing w:val="-16"/>
          <w:sz w:val="26"/>
        </w:rPr>
        <w:t xml:space="preserve"> </w:t>
      </w:r>
      <w:r>
        <w:rPr>
          <w:sz w:val="26"/>
        </w:rPr>
        <w:t>and</w:t>
      </w:r>
      <w:r>
        <w:rPr>
          <w:spacing w:val="-16"/>
          <w:sz w:val="26"/>
        </w:rPr>
        <w:t xml:space="preserve"> </w:t>
      </w:r>
      <w:r>
        <w:rPr>
          <w:sz w:val="26"/>
        </w:rPr>
        <w:t>forest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produce.</w:t>
      </w:r>
    </w:p>
    <w:p w14:paraId="564F56AF" w14:textId="77777777" w:rsidR="00EB6170" w:rsidRDefault="00EB6170">
      <w:pPr>
        <w:pStyle w:val="BodyText"/>
        <w:spacing w:before="3"/>
        <w:rPr>
          <w:sz w:val="27"/>
        </w:rPr>
      </w:pPr>
    </w:p>
    <w:p w14:paraId="564F56B0" w14:textId="77777777" w:rsidR="00EB6170" w:rsidRDefault="002243A5">
      <w:pPr>
        <w:spacing w:before="1"/>
        <w:ind w:left="720"/>
        <w:rPr>
          <w:sz w:val="26"/>
        </w:rPr>
      </w:pPr>
      <w:r>
        <w:rPr>
          <w:sz w:val="26"/>
        </w:rPr>
        <w:t>Attributes</w:t>
      </w:r>
      <w:r>
        <w:rPr>
          <w:spacing w:val="-18"/>
          <w:sz w:val="26"/>
        </w:rPr>
        <w:t xml:space="preserve"> </w:t>
      </w:r>
      <w:r>
        <w:rPr>
          <w:sz w:val="26"/>
        </w:rPr>
        <w:t>that</w:t>
      </w:r>
      <w:r>
        <w:rPr>
          <w:spacing w:val="-17"/>
          <w:sz w:val="26"/>
        </w:rPr>
        <w:t xml:space="preserve"> </w:t>
      </w:r>
      <w:r>
        <w:rPr>
          <w:sz w:val="26"/>
        </w:rPr>
        <w:t>make</w:t>
      </w:r>
      <w:r>
        <w:rPr>
          <w:spacing w:val="-17"/>
          <w:sz w:val="26"/>
        </w:rPr>
        <w:t xml:space="preserve"> </w:t>
      </w:r>
      <w:r>
        <w:rPr>
          <w:sz w:val="26"/>
        </w:rPr>
        <w:t>a</w:t>
      </w:r>
      <w:r>
        <w:rPr>
          <w:spacing w:val="-18"/>
          <w:sz w:val="26"/>
        </w:rPr>
        <w:t xml:space="preserve"> </w:t>
      </w:r>
      <w:r>
        <w:rPr>
          <w:sz w:val="26"/>
        </w:rPr>
        <w:t>competent</w:t>
      </w:r>
      <w:r>
        <w:rPr>
          <w:spacing w:val="-17"/>
          <w:sz w:val="26"/>
        </w:rPr>
        <w:t xml:space="preserve"> </w:t>
      </w:r>
      <w:r>
        <w:rPr>
          <w:rFonts w:ascii="Calibri"/>
          <w:b/>
          <w:sz w:val="26"/>
        </w:rPr>
        <w:t>driver</w:t>
      </w:r>
      <w:r>
        <w:rPr>
          <w:rFonts w:ascii="Calibri"/>
          <w:b/>
          <w:spacing w:val="-3"/>
          <w:sz w:val="26"/>
        </w:rPr>
        <w:t xml:space="preserve"> </w:t>
      </w:r>
      <w:r>
        <w:rPr>
          <w:sz w:val="26"/>
        </w:rPr>
        <w:t>or</w:t>
      </w:r>
      <w:r>
        <w:rPr>
          <w:spacing w:val="-18"/>
          <w:sz w:val="26"/>
        </w:rPr>
        <w:t xml:space="preserve"> </w:t>
      </w:r>
      <w:r>
        <w:rPr>
          <w:rFonts w:ascii="Calibri"/>
          <w:b/>
          <w:sz w:val="26"/>
        </w:rPr>
        <w:t>loader</w:t>
      </w:r>
      <w:r>
        <w:rPr>
          <w:rFonts w:ascii="Calibri"/>
          <w:b/>
          <w:spacing w:val="-3"/>
          <w:sz w:val="26"/>
        </w:rPr>
        <w:t xml:space="preserve"> </w:t>
      </w:r>
      <w:r>
        <w:rPr>
          <w:spacing w:val="-2"/>
          <w:sz w:val="26"/>
        </w:rPr>
        <w:t>include:</w:t>
      </w:r>
    </w:p>
    <w:p w14:paraId="564F56B1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228"/>
        <w:rPr>
          <w:sz w:val="26"/>
        </w:rPr>
      </w:pPr>
      <w:r>
        <w:rPr>
          <w:sz w:val="26"/>
        </w:rPr>
        <w:t>putting</w:t>
      </w:r>
      <w:r>
        <w:rPr>
          <w:spacing w:val="4"/>
          <w:sz w:val="26"/>
        </w:rPr>
        <w:t xml:space="preserve"> </w:t>
      </w:r>
      <w:r>
        <w:rPr>
          <w:sz w:val="26"/>
        </w:rPr>
        <w:t>safety</w:t>
      </w:r>
      <w:r>
        <w:rPr>
          <w:spacing w:val="5"/>
          <w:sz w:val="26"/>
        </w:rPr>
        <w:t xml:space="preserve"> </w:t>
      </w:r>
      <w:r>
        <w:rPr>
          <w:spacing w:val="-2"/>
          <w:sz w:val="26"/>
        </w:rPr>
        <w:t>first,</w:t>
      </w:r>
    </w:p>
    <w:p w14:paraId="564F56B2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careful</w:t>
      </w:r>
      <w:r>
        <w:rPr>
          <w:spacing w:val="-10"/>
          <w:sz w:val="26"/>
        </w:rPr>
        <w:t xml:space="preserve"> </w:t>
      </w:r>
      <w:r>
        <w:rPr>
          <w:sz w:val="26"/>
        </w:rPr>
        <w:t>planning</w:t>
      </w:r>
      <w:r>
        <w:rPr>
          <w:spacing w:val="-9"/>
          <w:sz w:val="26"/>
        </w:rPr>
        <w:t xml:space="preserve"> </w:t>
      </w:r>
      <w:r>
        <w:rPr>
          <w:sz w:val="26"/>
        </w:rPr>
        <w:t>and</w:t>
      </w:r>
      <w:r>
        <w:rPr>
          <w:spacing w:val="-9"/>
          <w:sz w:val="26"/>
        </w:rPr>
        <w:t xml:space="preserve"> </w:t>
      </w:r>
      <w:r>
        <w:rPr>
          <w:sz w:val="26"/>
        </w:rPr>
        <w:t>risk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assessment,</w:t>
      </w:r>
    </w:p>
    <w:p w14:paraId="564F56B3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good</w:t>
      </w:r>
      <w:r>
        <w:rPr>
          <w:spacing w:val="3"/>
          <w:sz w:val="26"/>
        </w:rPr>
        <w:t xml:space="preserve"> </w:t>
      </w:r>
      <w:r>
        <w:rPr>
          <w:sz w:val="26"/>
        </w:rPr>
        <w:t>problem</w:t>
      </w:r>
      <w:r>
        <w:rPr>
          <w:spacing w:val="3"/>
          <w:sz w:val="26"/>
        </w:rPr>
        <w:t xml:space="preserve"> </w:t>
      </w:r>
      <w:r>
        <w:rPr>
          <w:sz w:val="26"/>
        </w:rPr>
        <w:t>solving</w:t>
      </w:r>
      <w:r>
        <w:rPr>
          <w:spacing w:val="3"/>
          <w:sz w:val="26"/>
        </w:rPr>
        <w:t xml:space="preserve"> </w:t>
      </w:r>
      <w:r>
        <w:rPr>
          <w:spacing w:val="-2"/>
          <w:sz w:val="26"/>
        </w:rPr>
        <w:t>skills,</w:t>
      </w:r>
    </w:p>
    <w:p w14:paraId="564F56B4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maintaining</w:t>
      </w:r>
      <w:r>
        <w:rPr>
          <w:spacing w:val="-8"/>
          <w:sz w:val="26"/>
        </w:rPr>
        <w:t xml:space="preserve"> </w:t>
      </w:r>
      <w:r>
        <w:rPr>
          <w:sz w:val="26"/>
        </w:rPr>
        <w:t>a</w:t>
      </w:r>
      <w:r>
        <w:rPr>
          <w:spacing w:val="-8"/>
          <w:sz w:val="26"/>
        </w:rPr>
        <w:t xml:space="preserve"> </w:t>
      </w:r>
      <w:r>
        <w:rPr>
          <w:sz w:val="26"/>
        </w:rPr>
        <w:t>steady</w:t>
      </w:r>
      <w:r>
        <w:rPr>
          <w:spacing w:val="-8"/>
          <w:sz w:val="26"/>
        </w:rPr>
        <w:t xml:space="preserve"> </w:t>
      </w:r>
      <w:r>
        <w:rPr>
          <w:sz w:val="26"/>
        </w:rPr>
        <w:t>work</w:t>
      </w:r>
      <w:r>
        <w:rPr>
          <w:spacing w:val="-8"/>
          <w:sz w:val="26"/>
        </w:rPr>
        <w:t xml:space="preserve"> </w:t>
      </w:r>
      <w:r>
        <w:rPr>
          <w:sz w:val="26"/>
        </w:rPr>
        <w:t>pace</w:t>
      </w:r>
      <w:r>
        <w:rPr>
          <w:spacing w:val="-7"/>
          <w:sz w:val="26"/>
        </w:rPr>
        <w:t xml:space="preserve"> </w:t>
      </w:r>
      <w:r>
        <w:rPr>
          <w:sz w:val="26"/>
        </w:rPr>
        <w:t>without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rushing,</w:t>
      </w:r>
    </w:p>
    <w:p w14:paraId="564F56B5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4"/>
        <w:rPr>
          <w:sz w:val="26"/>
        </w:rPr>
      </w:pPr>
      <w:r>
        <w:rPr>
          <w:sz w:val="26"/>
        </w:rPr>
        <w:t>communicating</w:t>
      </w:r>
      <w:r>
        <w:rPr>
          <w:spacing w:val="-9"/>
          <w:sz w:val="26"/>
        </w:rPr>
        <w:t xml:space="preserve"> </w:t>
      </w:r>
      <w:r>
        <w:rPr>
          <w:sz w:val="26"/>
        </w:rPr>
        <w:t>clearly</w:t>
      </w:r>
      <w:r>
        <w:rPr>
          <w:spacing w:val="-9"/>
          <w:sz w:val="26"/>
        </w:rPr>
        <w:t xml:space="preserve"> </w:t>
      </w:r>
      <w:r>
        <w:rPr>
          <w:sz w:val="26"/>
        </w:rPr>
        <w:t>and</w:t>
      </w:r>
      <w:r>
        <w:rPr>
          <w:spacing w:val="-9"/>
          <w:sz w:val="26"/>
        </w:rPr>
        <w:t xml:space="preserve"> </w:t>
      </w:r>
      <w:r>
        <w:rPr>
          <w:sz w:val="26"/>
        </w:rPr>
        <w:t>respectfully</w:t>
      </w:r>
      <w:r>
        <w:rPr>
          <w:spacing w:val="-9"/>
          <w:sz w:val="26"/>
        </w:rPr>
        <w:t xml:space="preserve"> </w:t>
      </w:r>
      <w:r>
        <w:rPr>
          <w:sz w:val="26"/>
        </w:rPr>
        <w:t>with</w:t>
      </w:r>
      <w:r>
        <w:rPr>
          <w:spacing w:val="-8"/>
          <w:sz w:val="26"/>
        </w:rPr>
        <w:t xml:space="preserve"> </w:t>
      </w:r>
      <w:r>
        <w:rPr>
          <w:sz w:val="26"/>
        </w:rPr>
        <w:t>other</w:t>
      </w:r>
      <w:r>
        <w:rPr>
          <w:spacing w:val="-9"/>
          <w:sz w:val="26"/>
        </w:rPr>
        <w:t xml:space="preserve"> </w:t>
      </w:r>
      <w:r>
        <w:rPr>
          <w:rFonts w:ascii="Calibri" w:hAnsi="Calibri"/>
          <w:b/>
          <w:sz w:val="26"/>
        </w:rPr>
        <w:t>workers</w:t>
      </w:r>
      <w:r>
        <w:rPr>
          <w:rFonts w:ascii="Calibri" w:hAnsi="Calibri"/>
          <w:b/>
          <w:spacing w:val="5"/>
          <w:sz w:val="26"/>
        </w:rPr>
        <w:t xml:space="preserve"> </w:t>
      </w:r>
      <w:r>
        <w:rPr>
          <w:sz w:val="26"/>
        </w:rPr>
        <w:t>and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supervisors,</w:t>
      </w:r>
    </w:p>
    <w:p w14:paraId="564F56B6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"/>
        <w:rPr>
          <w:sz w:val="26"/>
        </w:rPr>
      </w:pPr>
      <w:r>
        <w:rPr>
          <w:spacing w:val="-2"/>
          <w:sz w:val="26"/>
        </w:rPr>
        <w:t>using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sound,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low-risk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techniques,</w:t>
      </w:r>
    </w:p>
    <w:p w14:paraId="564F56B7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thinking</w:t>
      </w:r>
      <w:r>
        <w:rPr>
          <w:spacing w:val="-14"/>
          <w:sz w:val="26"/>
        </w:rPr>
        <w:t xml:space="preserve"> </w:t>
      </w:r>
      <w:r>
        <w:rPr>
          <w:sz w:val="26"/>
        </w:rPr>
        <w:t>about</w:t>
      </w:r>
      <w:r>
        <w:rPr>
          <w:spacing w:val="-14"/>
          <w:sz w:val="26"/>
        </w:rPr>
        <w:t xml:space="preserve"> </w:t>
      </w:r>
      <w:r>
        <w:rPr>
          <w:sz w:val="26"/>
        </w:rPr>
        <w:t>ways</w:t>
      </w:r>
      <w:r>
        <w:rPr>
          <w:spacing w:val="-13"/>
          <w:sz w:val="26"/>
        </w:rPr>
        <w:t xml:space="preserve"> </w:t>
      </w:r>
      <w:r>
        <w:rPr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z w:val="26"/>
        </w:rPr>
        <w:t>make</w:t>
      </w:r>
      <w:r>
        <w:rPr>
          <w:spacing w:val="-13"/>
          <w:sz w:val="26"/>
        </w:rPr>
        <w:t xml:space="preserve"> </w:t>
      </w:r>
      <w:r>
        <w:rPr>
          <w:sz w:val="26"/>
        </w:rPr>
        <w:t>the</w:t>
      </w:r>
      <w:r>
        <w:rPr>
          <w:spacing w:val="-14"/>
          <w:sz w:val="26"/>
        </w:rPr>
        <w:t xml:space="preserve"> </w:t>
      </w:r>
      <w:r>
        <w:rPr>
          <w:sz w:val="26"/>
        </w:rPr>
        <w:t>job</w:t>
      </w:r>
      <w:r>
        <w:rPr>
          <w:spacing w:val="-13"/>
          <w:sz w:val="26"/>
        </w:rPr>
        <w:t xml:space="preserve"> </w:t>
      </w:r>
      <w:r>
        <w:rPr>
          <w:sz w:val="26"/>
        </w:rPr>
        <w:t>safer</w:t>
      </w:r>
      <w:r>
        <w:rPr>
          <w:spacing w:val="-14"/>
          <w:sz w:val="26"/>
        </w:rPr>
        <w:t xml:space="preserve"> </w:t>
      </w:r>
      <w:r>
        <w:rPr>
          <w:sz w:val="26"/>
        </w:rPr>
        <w:t>and</w:t>
      </w:r>
      <w:r>
        <w:rPr>
          <w:spacing w:val="-13"/>
          <w:sz w:val="26"/>
        </w:rPr>
        <w:t xml:space="preserve"> </w:t>
      </w:r>
      <w:r>
        <w:rPr>
          <w:sz w:val="26"/>
        </w:rPr>
        <w:t>more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efficient,</w:t>
      </w:r>
    </w:p>
    <w:p w14:paraId="564F56B8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understanding</w:t>
      </w:r>
      <w:r>
        <w:rPr>
          <w:spacing w:val="-3"/>
          <w:sz w:val="26"/>
        </w:rPr>
        <w:t xml:space="preserve"> </w:t>
      </w:r>
      <w:r>
        <w:rPr>
          <w:sz w:val="26"/>
        </w:rPr>
        <w:t>and</w:t>
      </w:r>
      <w:r>
        <w:rPr>
          <w:spacing w:val="-2"/>
          <w:sz w:val="26"/>
        </w:rPr>
        <w:t xml:space="preserve"> </w:t>
      </w:r>
      <w:r>
        <w:rPr>
          <w:sz w:val="26"/>
        </w:rPr>
        <w:t>taking</w:t>
      </w:r>
      <w:r>
        <w:rPr>
          <w:spacing w:val="-3"/>
          <w:sz w:val="26"/>
        </w:rPr>
        <w:t xml:space="preserve"> </w:t>
      </w:r>
      <w:r>
        <w:rPr>
          <w:sz w:val="26"/>
        </w:rPr>
        <w:t>care</w:t>
      </w:r>
      <w:r>
        <w:rPr>
          <w:spacing w:val="-2"/>
          <w:sz w:val="26"/>
        </w:rPr>
        <w:t xml:space="preserve"> </w:t>
      </w:r>
      <w:r>
        <w:rPr>
          <w:sz w:val="26"/>
        </w:rPr>
        <w:t>of</w:t>
      </w:r>
      <w:r>
        <w:rPr>
          <w:spacing w:val="-3"/>
          <w:sz w:val="26"/>
        </w:rPr>
        <w:t xml:space="preserve"> </w:t>
      </w:r>
      <w:r>
        <w:rPr>
          <w:spacing w:val="-2"/>
          <w:sz w:val="26"/>
        </w:rPr>
        <w:t>equipment,</w:t>
      </w:r>
    </w:p>
    <w:p w14:paraId="564F56B9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caring</w:t>
      </w:r>
      <w:r>
        <w:rPr>
          <w:spacing w:val="-12"/>
          <w:sz w:val="26"/>
        </w:rPr>
        <w:t xml:space="preserve"> </w:t>
      </w:r>
      <w:r>
        <w:rPr>
          <w:sz w:val="26"/>
        </w:rPr>
        <w:t>about</w:t>
      </w:r>
      <w:r>
        <w:rPr>
          <w:spacing w:val="-11"/>
          <w:sz w:val="26"/>
        </w:rPr>
        <w:t xml:space="preserve"> </w:t>
      </w:r>
      <w:r>
        <w:rPr>
          <w:sz w:val="26"/>
        </w:rPr>
        <w:t>the</w:t>
      </w:r>
      <w:r>
        <w:rPr>
          <w:spacing w:val="-12"/>
          <w:sz w:val="26"/>
        </w:rPr>
        <w:t xml:space="preserve"> </w:t>
      </w:r>
      <w:r>
        <w:rPr>
          <w:sz w:val="26"/>
        </w:rPr>
        <w:t>environment,</w:t>
      </w:r>
      <w:r>
        <w:rPr>
          <w:spacing w:val="-11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6BA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rPr>
          <w:sz w:val="26"/>
        </w:rPr>
      </w:pPr>
      <w:r>
        <w:rPr>
          <w:noProof/>
        </w:rPr>
        <w:drawing>
          <wp:anchor distT="0" distB="0" distL="0" distR="0" simplePos="0" relativeHeight="251602432" behindDoc="0" locked="0" layoutInCell="1" allowOverlap="1" wp14:anchorId="564F62DE" wp14:editId="564F62DF">
            <wp:simplePos x="0" y="0"/>
            <wp:positionH relativeFrom="page">
              <wp:posOffset>4026779</wp:posOffset>
            </wp:positionH>
            <wp:positionV relativeFrom="paragraph">
              <wp:posOffset>14304</wp:posOffset>
            </wp:positionV>
            <wp:extent cx="3076019" cy="2397972"/>
            <wp:effectExtent l="0" t="0" r="0" b="0"/>
            <wp:wrapNone/>
            <wp:docPr id="1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019" cy="2397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keeping</w:t>
      </w:r>
      <w:r>
        <w:rPr>
          <w:spacing w:val="14"/>
          <w:sz w:val="26"/>
        </w:rPr>
        <w:t xml:space="preserve"> </w:t>
      </w:r>
      <w:r>
        <w:rPr>
          <w:sz w:val="26"/>
        </w:rPr>
        <w:t>good</w:t>
      </w:r>
      <w:r>
        <w:rPr>
          <w:spacing w:val="14"/>
          <w:sz w:val="26"/>
        </w:rPr>
        <w:t xml:space="preserve"> </w:t>
      </w:r>
      <w:r>
        <w:rPr>
          <w:spacing w:val="-2"/>
          <w:sz w:val="26"/>
        </w:rPr>
        <w:t>records.</w:t>
      </w:r>
    </w:p>
    <w:p w14:paraId="564F56BB" w14:textId="77777777" w:rsidR="00EB6170" w:rsidRDefault="00EB6170">
      <w:pPr>
        <w:pStyle w:val="BodyText"/>
        <w:spacing w:before="3"/>
        <w:rPr>
          <w:sz w:val="27"/>
        </w:rPr>
      </w:pPr>
    </w:p>
    <w:p w14:paraId="564F56BC" w14:textId="77777777" w:rsidR="00EB6170" w:rsidRDefault="002243A5">
      <w:pPr>
        <w:ind w:left="720" w:right="6263"/>
        <w:rPr>
          <w:sz w:val="26"/>
        </w:rPr>
      </w:pPr>
      <w:r>
        <w:rPr>
          <w:sz w:val="26"/>
        </w:rPr>
        <w:t>Competent</w:t>
      </w:r>
      <w:r>
        <w:rPr>
          <w:spacing w:val="-8"/>
          <w:sz w:val="26"/>
        </w:rPr>
        <w:t xml:space="preserve"> </w:t>
      </w:r>
      <w:r>
        <w:rPr>
          <w:rFonts w:ascii="Calibri"/>
          <w:b/>
          <w:sz w:val="26"/>
        </w:rPr>
        <w:t xml:space="preserve">drivers </w:t>
      </w:r>
      <w:r>
        <w:rPr>
          <w:sz w:val="26"/>
        </w:rPr>
        <w:t>and</w:t>
      </w:r>
      <w:r>
        <w:rPr>
          <w:spacing w:val="-8"/>
          <w:sz w:val="26"/>
        </w:rPr>
        <w:t xml:space="preserve"> </w:t>
      </w:r>
      <w:r>
        <w:rPr>
          <w:rFonts w:ascii="Calibri"/>
          <w:b/>
          <w:sz w:val="26"/>
        </w:rPr>
        <w:t xml:space="preserve">loaders </w:t>
      </w:r>
      <w:r>
        <w:rPr>
          <w:sz w:val="26"/>
        </w:rPr>
        <w:t>are</w:t>
      </w:r>
      <w:r>
        <w:rPr>
          <w:spacing w:val="-8"/>
          <w:sz w:val="26"/>
        </w:rPr>
        <w:t xml:space="preserve"> </w:t>
      </w:r>
      <w:r>
        <w:rPr>
          <w:sz w:val="26"/>
        </w:rPr>
        <w:t>people who can:</w:t>
      </w:r>
    </w:p>
    <w:p w14:paraId="564F56BD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240" w:line="247" w:lineRule="auto"/>
        <w:ind w:right="6275"/>
        <w:rPr>
          <w:sz w:val="26"/>
        </w:rPr>
      </w:pPr>
      <w:r>
        <w:rPr>
          <w:spacing w:val="-4"/>
          <w:sz w:val="26"/>
        </w:rPr>
        <w:t>work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cooperatively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ensure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they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look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 xml:space="preserve">after </w:t>
      </w:r>
      <w:r>
        <w:rPr>
          <w:sz w:val="26"/>
        </w:rPr>
        <w:t>each other’s health and well-being,</w:t>
      </w:r>
    </w:p>
    <w:p w14:paraId="564F56BE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3"/>
        <w:rPr>
          <w:sz w:val="26"/>
        </w:rPr>
      </w:pPr>
      <w:r>
        <w:rPr>
          <w:spacing w:val="-6"/>
          <w:sz w:val="26"/>
        </w:rPr>
        <w:t>apply</w:t>
      </w:r>
      <w:r>
        <w:rPr>
          <w:spacing w:val="-11"/>
          <w:sz w:val="26"/>
        </w:rPr>
        <w:t xml:space="preserve"> </w:t>
      </w:r>
      <w:r>
        <w:rPr>
          <w:spacing w:val="-6"/>
          <w:sz w:val="26"/>
        </w:rPr>
        <w:t>correct</w:t>
      </w:r>
      <w:r>
        <w:rPr>
          <w:spacing w:val="-10"/>
          <w:sz w:val="26"/>
        </w:rPr>
        <w:t xml:space="preserve"> </w:t>
      </w:r>
      <w:r>
        <w:rPr>
          <w:spacing w:val="-6"/>
          <w:sz w:val="26"/>
        </w:rPr>
        <w:t>work</w:t>
      </w:r>
      <w:r>
        <w:rPr>
          <w:spacing w:val="-10"/>
          <w:sz w:val="26"/>
        </w:rPr>
        <w:t xml:space="preserve"> </w:t>
      </w:r>
      <w:r>
        <w:rPr>
          <w:spacing w:val="-6"/>
          <w:sz w:val="26"/>
        </w:rPr>
        <w:t>techniques,</w:t>
      </w:r>
    </w:p>
    <w:p w14:paraId="564F56BF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0" w:line="247" w:lineRule="auto"/>
        <w:ind w:right="6579"/>
        <w:rPr>
          <w:sz w:val="26"/>
        </w:rPr>
      </w:pPr>
      <w:r>
        <w:rPr>
          <w:sz w:val="26"/>
        </w:rPr>
        <w:t>recognise</w:t>
      </w:r>
      <w:r>
        <w:rPr>
          <w:spacing w:val="-10"/>
          <w:sz w:val="26"/>
        </w:rPr>
        <w:t xml:space="preserve"> </w:t>
      </w:r>
      <w:r>
        <w:rPr>
          <w:sz w:val="26"/>
        </w:rPr>
        <w:t>when</w:t>
      </w:r>
      <w:r>
        <w:rPr>
          <w:spacing w:val="-10"/>
          <w:sz w:val="26"/>
        </w:rPr>
        <w:t xml:space="preserve"> </w:t>
      </w:r>
      <w:r>
        <w:rPr>
          <w:sz w:val="26"/>
        </w:rPr>
        <w:t>it</w:t>
      </w:r>
      <w:r>
        <w:rPr>
          <w:spacing w:val="-10"/>
          <w:sz w:val="26"/>
        </w:rPr>
        <w:t xml:space="preserve"> </w:t>
      </w:r>
      <w:r>
        <w:rPr>
          <w:sz w:val="26"/>
        </w:rPr>
        <w:t>is</w:t>
      </w:r>
      <w:r>
        <w:rPr>
          <w:spacing w:val="-10"/>
          <w:sz w:val="26"/>
        </w:rPr>
        <w:t xml:space="preserve"> </w:t>
      </w:r>
      <w:r>
        <w:rPr>
          <w:sz w:val="26"/>
        </w:rPr>
        <w:t>necessary</w:t>
      </w:r>
      <w:r>
        <w:rPr>
          <w:spacing w:val="-10"/>
          <w:sz w:val="26"/>
        </w:rPr>
        <w:t xml:space="preserve"> </w:t>
      </w:r>
      <w:r>
        <w:rPr>
          <w:sz w:val="26"/>
        </w:rPr>
        <w:t>to</w:t>
      </w:r>
      <w:r>
        <w:rPr>
          <w:spacing w:val="-10"/>
          <w:sz w:val="26"/>
        </w:rPr>
        <w:t xml:space="preserve"> </w:t>
      </w:r>
      <w:r>
        <w:rPr>
          <w:i/>
          <w:sz w:val="26"/>
        </w:rPr>
        <w:t>ask</w:t>
      </w:r>
      <w:r>
        <w:rPr>
          <w:i/>
          <w:spacing w:val="-10"/>
          <w:sz w:val="26"/>
        </w:rPr>
        <w:t xml:space="preserve"> </w:t>
      </w:r>
      <w:r>
        <w:rPr>
          <w:sz w:val="26"/>
        </w:rPr>
        <w:t>for assistance</w:t>
      </w:r>
      <w:r>
        <w:rPr>
          <w:spacing w:val="-19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z w:val="26"/>
        </w:rPr>
        <w:t>avoid</w:t>
      </w:r>
      <w:r>
        <w:rPr>
          <w:spacing w:val="-18"/>
          <w:sz w:val="26"/>
        </w:rPr>
        <w:t xml:space="preserve"> </w:t>
      </w:r>
      <w:r>
        <w:rPr>
          <w:sz w:val="26"/>
        </w:rPr>
        <w:t>a</w:t>
      </w:r>
      <w:r>
        <w:rPr>
          <w:spacing w:val="-18"/>
          <w:sz w:val="26"/>
        </w:rPr>
        <w:t xml:space="preserve"> </w:t>
      </w:r>
      <w:r>
        <w:rPr>
          <w:sz w:val="26"/>
        </w:rPr>
        <w:t>hazardous</w:t>
      </w:r>
      <w:r>
        <w:rPr>
          <w:spacing w:val="-18"/>
          <w:sz w:val="26"/>
        </w:rPr>
        <w:t xml:space="preserve"> </w:t>
      </w:r>
      <w:r>
        <w:rPr>
          <w:sz w:val="26"/>
        </w:rPr>
        <w:t>situation.</w:t>
      </w:r>
    </w:p>
    <w:p w14:paraId="564F56C0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3"/>
        <w:rPr>
          <w:sz w:val="26"/>
        </w:rPr>
      </w:pPr>
      <w:r>
        <w:rPr>
          <w:sz w:val="26"/>
        </w:rPr>
        <w:t>read</w:t>
      </w:r>
      <w:r>
        <w:rPr>
          <w:spacing w:val="-10"/>
          <w:sz w:val="26"/>
        </w:rPr>
        <w:t xml:space="preserve"> </w:t>
      </w:r>
      <w:r>
        <w:rPr>
          <w:sz w:val="26"/>
        </w:rPr>
        <w:t>and</w:t>
      </w:r>
      <w:r>
        <w:rPr>
          <w:spacing w:val="-9"/>
          <w:sz w:val="26"/>
        </w:rPr>
        <w:t xml:space="preserve"> </w:t>
      </w:r>
      <w:r>
        <w:rPr>
          <w:sz w:val="26"/>
        </w:rPr>
        <w:t>obey</w:t>
      </w:r>
      <w:r>
        <w:rPr>
          <w:spacing w:val="-9"/>
          <w:sz w:val="26"/>
        </w:rPr>
        <w:t xml:space="preserve"> </w:t>
      </w:r>
      <w:r>
        <w:rPr>
          <w:sz w:val="26"/>
        </w:rPr>
        <w:t>signs,</w:t>
      </w:r>
      <w:r>
        <w:rPr>
          <w:spacing w:val="-9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6C1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2"/>
          <w:sz w:val="26"/>
        </w:rPr>
        <w:t>follow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site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rules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and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procedures.</w:t>
      </w:r>
    </w:p>
    <w:p w14:paraId="564F56C2" w14:textId="77777777" w:rsidR="00EB6170" w:rsidRDefault="00EB6170">
      <w:pPr>
        <w:rPr>
          <w:sz w:val="26"/>
        </w:rPr>
        <w:sectPr w:rsidR="00EB6170">
          <w:pgSz w:w="11910" w:h="16840"/>
          <w:pgMar w:top="0" w:right="0" w:bottom="1000" w:left="0" w:header="0" w:footer="812" w:gutter="0"/>
          <w:cols w:space="720"/>
        </w:sectPr>
      </w:pPr>
    </w:p>
    <w:p w14:paraId="564F56C3" w14:textId="77777777" w:rsidR="00EB6170" w:rsidRDefault="00EB6170">
      <w:pPr>
        <w:pStyle w:val="BodyText"/>
        <w:rPr>
          <w:sz w:val="20"/>
        </w:rPr>
      </w:pPr>
    </w:p>
    <w:p w14:paraId="564F56C4" w14:textId="77777777" w:rsidR="00EB6170" w:rsidRDefault="00EB6170">
      <w:pPr>
        <w:pStyle w:val="BodyText"/>
        <w:rPr>
          <w:sz w:val="20"/>
        </w:rPr>
      </w:pPr>
    </w:p>
    <w:p w14:paraId="564F56C5" w14:textId="77777777" w:rsidR="00EB6170" w:rsidRDefault="00EB6170">
      <w:pPr>
        <w:pStyle w:val="BodyText"/>
        <w:rPr>
          <w:sz w:val="20"/>
        </w:rPr>
      </w:pPr>
    </w:p>
    <w:p w14:paraId="564F56C6" w14:textId="77777777" w:rsidR="00EB6170" w:rsidRDefault="00EB6170">
      <w:pPr>
        <w:pStyle w:val="BodyText"/>
        <w:rPr>
          <w:sz w:val="20"/>
        </w:rPr>
      </w:pPr>
    </w:p>
    <w:p w14:paraId="564F56C7" w14:textId="77777777" w:rsidR="00EB6170" w:rsidRDefault="00EB6170">
      <w:pPr>
        <w:pStyle w:val="BodyText"/>
        <w:rPr>
          <w:sz w:val="20"/>
        </w:rPr>
      </w:pPr>
    </w:p>
    <w:p w14:paraId="564F56C8" w14:textId="77777777" w:rsidR="00EB6170" w:rsidRDefault="00EB6170">
      <w:pPr>
        <w:pStyle w:val="BodyText"/>
        <w:rPr>
          <w:sz w:val="20"/>
        </w:rPr>
      </w:pPr>
    </w:p>
    <w:p w14:paraId="564F56C9" w14:textId="77777777" w:rsidR="00EB6170" w:rsidRDefault="00EB6170">
      <w:pPr>
        <w:pStyle w:val="BodyText"/>
        <w:rPr>
          <w:sz w:val="20"/>
        </w:rPr>
      </w:pPr>
    </w:p>
    <w:p w14:paraId="564F56CA" w14:textId="77777777" w:rsidR="00EB6170" w:rsidRDefault="00EB6170">
      <w:pPr>
        <w:pStyle w:val="BodyText"/>
        <w:rPr>
          <w:sz w:val="20"/>
        </w:rPr>
      </w:pPr>
    </w:p>
    <w:p w14:paraId="564F56CB" w14:textId="77777777" w:rsidR="00EB6170" w:rsidRDefault="00EB6170">
      <w:pPr>
        <w:pStyle w:val="BodyText"/>
        <w:rPr>
          <w:sz w:val="20"/>
        </w:rPr>
      </w:pPr>
    </w:p>
    <w:p w14:paraId="564F56CC" w14:textId="77777777" w:rsidR="00EB6170" w:rsidRDefault="00EB6170">
      <w:pPr>
        <w:pStyle w:val="BodyText"/>
        <w:rPr>
          <w:sz w:val="20"/>
        </w:rPr>
      </w:pPr>
    </w:p>
    <w:p w14:paraId="564F56CD" w14:textId="77777777" w:rsidR="00EB6170" w:rsidRDefault="00EB6170">
      <w:pPr>
        <w:pStyle w:val="BodyText"/>
        <w:rPr>
          <w:sz w:val="20"/>
        </w:rPr>
      </w:pPr>
    </w:p>
    <w:p w14:paraId="564F56CE" w14:textId="77777777" w:rsidR="00EB6170" w:rsidRDefault="00EB6170">
      <w:pPr>
        <w:pStyle w:val="BodyText"/>
        <w:spacing w:before="4"/>
        <w:rPr>
          <w:sz w:val="27"/>
        </w:rPr>
      </w:pPr>
    </w:p>
    <w:p w14:paraId="564F56CF" w14:textId="64EF8660" w:rsidR="00EB6170" w:rsidRDefault="002243A5">
      <w:pPr>
        <w:pStyle w:val="BodyText"/>
        <w:spacing w:before="102"/>
        <w:ind w:left="7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440" behindDoc="0" locked="0" layoutInCell="1" allowOverlap="1" wp14:anchorId="564F62E0" wp14:editId="69FB3365">
                <wp:simplePos x="0" y="0"/>
                <wp:positionH relativeFrom="page">
                  <wp:posOffset>0</wp:posOffset>
                </wp:positionH>
                <wp:positionV relativeFrom="paragraph">
                  <wp:posOffset>-1832610</wp:posOffset>
                </wp:positionV>
                <wp:extent cx="7560310" cy="1720215"/>
                <wp:effectExtent l="0" t="0" r="0" b="0"/>
                <wp:wrapNone/>
                <wp:docPr id="754" name="docshapegroup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20215"/>
                          <a:chOff x="0" y="-2886"/>
                          <a:chExt cx="11906" cy="2709"/>
                        </a:xfrm>
                      </wpg:grpSpPr>
                      <wps:wsp>
                        <wps:cNvPr id="755" name="docshape61"/>
                        <wps:cNvSpPr>
                          <a:spLocks noChangeArrowheads="1"/>
                        </wps:cNvSpPr>
                        <wps:spPr bwMode="auto">
                          <a:xfrm>
                            <a:off x="0" y="-2887"/>
                            <a:ext cx="11906" cy="2709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" name="docshape6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887"/>
                            <a:ext cx="11906" cy="2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55" w14:textId="77777777" w:rsidR="00EB6170" w:rsidRDefault="00EB6170">
                              <w:pPr>
                                <w:spacing w:before="8"/>
                                <w:rPr>
                                  <w:sz w:val="91"/>
                                </w:rPr>
                              </w:pPr>
                            </w:p>
                            <w:p w14:paraId="564F6456" w14:textId="77777777" w:rsidR="00EB6170" w:rsidRDefault="002243A5">
                              <w:pPr>
                                <w:numPr>
                                  <w:ilvl w:val="0"/>
                                  <w:numId w:val="87"/>
                                </w:numPr>
                                <w:tabs>
                                  <w:tab w:val="left" w:pos="1439"/>
                                </w:tabs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Workplace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37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w w:val="95"/>
                                  <w:sz w:val="68"/>
                                </w:rPr>
                                <w:t>safety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2E0" id="docshapegroup60" o:spid="_x0000_s1035" style="position:absolute;left:0;text-align:left;margin-left:0;margin-top:-144.3pt;width:595.3pt;height:135.45pt;z-index:251645440;mso-position-horizontal-relative:page" coordorigin=",-2886" coordsize="11906,2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">
                <v:rect id="docshape61" o:spid="_x0000_s1036" style="position:absolute;top:-2887;width:11906;height:2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" fillcolor="#00534d" stroked="f"/>
                <v:shape id="docshape62" o:spid="_x0000_s1037" type="#_x0000_t202" style="position:absolute;top:-2887;width:11906;height:2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4Hl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" filled="f" stroked="f">
                  <v:textbox inset="0,0,0,0">
                    <w:txbxContent>
                      <w:p w14:paraId="564F6455" w14:textId="77777777" w:rsidR="00EB6170" w:rsidRDefault="00EB6170">
                        <w:pPr>
                          <w:spacing w:before="8"/>
                          <w:rPr>
                            <w:sz w:val="91"/>
                          </w:rPr>
                        </w:pPr>
                      </w:p>
                      <w:p w14:paraId="564F6456" w14:textId="77777777" w:rsidR="00EB6170" w:rsidRDefault="002243A5">
                        <w:pPr>
                          <w:numPr>
                            <w:ilvl w:val="0"/>
                            <w:numId w:val="87"/>
                          </w:numPr>
                          <w:tabs>
                            <w:tab w:val="left" w:pos="1439"/>
                          </w:tabs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Workplace</w:t>
                        </w:r>
                        <w:r>
                          <w:rPr>
                            <w:rFonts w:ascii="Trebuchet MS"/>
                            <w:color w:val="FFFFFF"/>
                            <w:spacing w:val="37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2"/>
                            <w:w w:val="95"/>
                            <w:sz w:val="68"/>
                          </w:rPr>
                          <w:t>safety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All</w:t>
      </w:r>
      <w:r>
        <w:rPr>
          <w:spacing w:val="-11"/>
        </w:rPr>
        <w:t xml:space="preserve"> </w:t>
      </w:r>
      <w:r>
        <w:rPr>
          <w:spacing w:val="-4"/>
        </w:rPr>
        <w:t>states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territories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Australia</w:t>
      </w:r>
      <w:r>
        <w:rPr>
          <w:spacing w:val="-10"/>
        </w:rPr>
        <w:t xml:space="preserve"> </w:t>
      </w:r>
      <w:r>
        <w:rPr>
          <w:spacing w:val="-4"/>
        </w:rPr>
        <w:t>have</w:t>
      </w:r>
      <w:r>
        <w:rPr>
          <w:spacing w:val="-11"/>
        </w:rPr>
        <w:t xml:space="preserve"> </w:t>
      </w:r>
      <w:r>
        <w:rPr>
          <w:spacing w:val="-4"/>
        </w:rPr>
        <w:t>laws</w:t>
      </w:r>
      <w:r>
        <w:rPr>
          <w:spacing w:val="-10"/>
        </w:rPr>
        <w:t xml:space="preserve"> </w:t>
      </w:r>
      <w:r>
        <w:rPr>
          <w:spacing w:val="-4"/>
        </w:rPr>
        <w:t>that</w:t>
      </w:r>
      <w:r>
        <w:rPr>
          <w:spacing w:val="-10"/>
        </w:rPr>
        <w:t xml:space="preserve"> </w:t>
      </w:r>
      <w:r>
        <w:rPr>
          <w:spacing w:val="-4"/>
        </w:rPr>
        <w:t>aim</w:t>
      </w:r>
      <w:r>
        <w:rPr>
          <w:spacing w:val="-11"/>
        </w:rPr>
        <w:t xml:space="preserve"> </w:t>
      </w:r>
      <w:r>
        <w:rPr>
          <w:spacing w:val="-5"/>
        </w:rPr>
        <w:t>to:</w:t>
      </w:r>
    </w:p>
    <w:p w14:paraId="564F56D0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232"/>
        <w:rPr>
          <w:sz w:val="26"/>
        </w:rPr>
      </w:pPr>
      <w:r>
        <w:rPr>
          <w:sz w:val="26"/>
        </w:rPr>
        <w:t>ensure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7"/>
          <w:sz w:val="26"/>
        </w:rPr>
        <w:t xml:space="preserve"> </w:t>
      </w:r>
      <w:r>
        <w:rPr>
          <w:sz w:val="26"/>
        </w:rPr>
        <w:t>health,</w:t>
      </w:r>
      <w:r>
        <w:rPr>
          <w:spacing w:val="-17"/>
          <w:sz w:val="26"/>
        </w:rPr>
        <w:t xml:space="preserve"> </w:t>
      </w:r>
      <w:r>
        <w:rPr>
          <w:sz w:val="26"/>
        </w:rPr>
        <w:t>safety</w:t>
      </w:r>
      <w:r>
        <w:rPr>
          <w:spacing w:val="-17"/>
          <w:sz w:val="26"/>
        </w:rPr>
        <w:t xml:space="preserve"> </w:t>
      </w:r>
      <w:r>
        <w:rPr>
          <w:sz w:val="26"/>
        </w:rPr>
        <w:t>and</w:t>
      </w:r>
      <w:r>
        <w:rPr>
          <w:spacing w:val="-17"/>
          <w:sz w:val="26"/>
        </w:rPr>
        <w:t xml:space="preserve"> </w:t>
      </w:r>
      <w:r>
        <w:rPr>
          <w:sz w:val="26"/>
        </w:rPr>
        <w:t>welfare</w:t>
      </w:r>
      <w:r>
        <w:rPr>
          <w:spacing w:val="-17"/>
          <w:sz w:val="26"/>
        </w:rPr>
        <w:t xml:space="preserve"> </w:t>
      </w:r>
      <w:r>
        <w:rPr>
          <w:sz w:val="26"/>
        </w:rPr>
        <w:t>of</w:t>
      </w:r>
      <w:r>
        <w:rPr>
          <w:spacing w:val="-17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workers</w:t>
      </w:r>
      <w:r>
        <w:rPr>
          <w:spacing w:val="-2"/>
          <w:sz w:val="26"/>
        </w:rPr>
        <w:t>,</w:t>
      </w:r>
    </w:p>
    <w:p w14:paraId="564F56D1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"/>
        <w:rPr>
          <w:sz w:val="26"/>
        </w:rPr>
      </w:pPr>
      <w:r>
        <w:rPr>
          <w:sz w:val="26"/>
        </w:rPr>
        <w:t>protect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7"/>
          <w:sz w:val="26"/>
        </w:rPr>
        <w:t xml:space="preserve"> </w:t>
      </w:r>
      <w:r>
        <w:rPr>
          <w:sz w:val="26"/>
        </w:rPr>
        <w:t>public</w:t>
      </w:r>
      <w:r>
        <w:rPr>
          <w:spacing w:val="-17"/>
          <w:sz w:val="26"/>
        </w:rPr>
        <w:t xml:space="preserve"> </w:t>
      </w:r>
      <w:r>
        <w:rPr>
          <w:sz w:val="26"/>
        </w:rPr>
        <w:t>from</w:t>
      </w:r>
      <w:r>
        <w:rPr>
          <w:spacing w:val="-17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health</w:t>
      </w:r>
      <w:r>
        <w:rPr>
          <w:spacing w:val="-17"/>
          <w:sz w:val="26"/>
        </w:rPr>
        <w:t xml:space="preserve"> </w:t>
      </w:r>
      <w:r>
        <w:rPr>
          <w:sz w:val="26"/>
        </w:rPr>
        <w:t>and</w:t>
      </w:r>
      <w:r>
        <w:rPr>
          <w:spacing w:val="-17"/>
          <w:sz w:val="26"/>
        </w:rPr>
        <w:t xml:space="preserve"> </w:t>
      </w:r>
      <w:r>
        <w:rPr>
          <w:sz w:val="26"/>
        </w:rPr>
        <w:t>safety</w:t>
      </w:r>
      <w:r>
        <w:rPr>
          <w:spacing w:val="-17"/>
          <w:sz w:val="26"/>
        </w:rPr>
        <w:t xml:space="preserve"> </w:t>
      </w:r>
      <w:r>
        <w:rPr>
          <w:sz w:val="26"/>
        </w:rPr>
        <w:t>risks</w:t>
      </w:r>
      <w:r>
        <w:rPr>
          <w:spacing w:val="-17"/>
          <w:sz w:val="26"/>
        </w:rPr>
        <w:t xml:space="preserve"> </w:t>
      </w:r>
      <w:r>
        <w:rPr>
          <w:sz w:val="26"/>
        </w:rPr>
        <w:t>of</w:t>
      </w:r>
      <w:r>
        <w:rPr>
          <w:spacing w:val="-18"/>
          <w:sz w:val="26"/>
        </w:rPr>
        <w:t xml:space="preserve"> </w:t>
      </w:r>
      <w:r>
        <w:rPr>
          <w:sz w:val="26"/>
        </w:rPr>
        <w:t>business</w:t>
      </w:r>
      <w:r>
        <w:rPr>
          <w:spacing w:val="-17"/>
          <w:sz w:val="26"/>
        </w:rPr>
        <w:t xml:space="preserve"> </w:t>
      </w:r>
      <w:r>
        <w:rPr>
          <w:spacing w:val="-2"/>
          <w:sz w:val="26"/>
        </w:rPr>
        <w:t>activities,</w:t>
      </w:r>
    </w:p>
    <w:p w14:paraId="564F56D2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4"/>
          <w:sz w:val="26"/>
        </w:rPr>
        <w:t>eliminate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workplace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risks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at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the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source,</w:t>
      </w:r>
      <w:r>
        <w:rPr>
          <w:spacing w:val="-9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6D3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5"/>
        <w:ind w:right="1151"/>
        <w:rPr>
          <w:sz w:val="26"/>
        </w:rPr>
      </w:pPr>
      <w:r>
        <w:rPr>
          <w:sz w:val="26"/>
        </w:rPr>
        <w:t>ensure</w:t>
      </w:r>
      <w:r>
        <w:rPr>
          <w:spacing w:val="-6"/>
          <w:sz w:val="26"/>
        </w:rPr>
        <w:t xml:space="preserve"> </w:t>
      </w:r>
      <w:r>
        <w:rPr>
          <w:sz w:val="26"/>
        </w:rPr>
        <w:t>the</w:t>
      </w:r>
      <w:r>
        <w:rPr>
          <w:spacing w:val="-6"/>
          <w:sz w:val="26"/>
        </w:rPr>
        <w:t xml:space="preserve"> </w:t>
      </w:r>
      <w:r>
        <w:rPr>
          <w:sz w:val="26"/>
        </w:rPr>
        <w:t>involvement</w:t>
      </w:r>
      <w:r>
        <w:rPr>
          <w:spacing w:val="-6"/>
          <w:sz w:val="26"/>
        </w:rPr>
        <w:t xml:space="preserve"> </w:t>
      </w:r>
      <w:r>
        <w:rPr>
          <w:sz w:val="26"/>
        </w:rPr>
        <w:t>of</w:t>
      </w:r>
      <w:r>
        <w:rPr>
          <w:spacing w:val="-6"/>
          <w:sz w:val="26"/>
        </w:rPr>
        <w:t xml:space="preserve"> </w:t>
      </w:r>
      <w:r>
        <w:rPr>
          <w:rFonts w:ascii="Calibri" w:hAnsi="Calibri"/>
          <w:b/>
          <w:sz w:val="26"/>
        </w:rPr>
        <w:t xml:space="preserve">workers </w:t>
      </w:r>
      <w:r>
        <w:rPr>
          <w:sz w:val="26"/>
        </w:rPr>
        <w:t>in</w:t>
      </w:r>
      <w:r>
        <w:rPr>
          <w:spacing w:val="-6"/>
          <w:sz w:val="26"/>
        </w:rPr>
        <w:t xml:space="preserve"> </w:t>
      </w:r>
      <w:r>
        <w:rPr>
          <w:sz w:val="26"/>
        </w:rPr>
        <w:t>the</w:t>
      </w:r>
      <w:r>
        <w:rPr>
          <w:spacing w:val="-6"/>
          <w:sz w:val="26"/>
        </w:rPr>
        <w:t xml:space="preserve"> </w:t>
      </w:r>
      <w:r>
        <w:rPr>
          <w:sz w:val="26"/>
        </w:rPr>
        <w:t>development</w:t>
      </w:r>
      <w:r>
        <w:rPr>
          <w:spacing w:val="-6"/>
          <w:sz w:val="26"/>
        </w:rPr>
        <w:t xml:space="preserve"> </w:t>
      </w:r>
      <w:r>
        <w:rPr>
          <w:sz w:val="26"/>
        </w:rPr>
        <w:t>and</w:t>
      </w:r>
      <w:r>
        <w:rPr>
          <w:spacing w:val="-6"/>
          <w:sz w:val="26"/>
        </w:rPr>
        <w:t xml:space="preserve"> </w:t>
      </w:r>
      <w:r>
        <w:rPr>
          <w:sz w:val="26"/>
        </w:rPr>
        <w:t>implementation</w:t>
      </w:r>
      <w:r>
        <w:rPr>
          <w:spacing w:val="-6"/>
          <w:sz w:val="26"/>
        </w:rPr>
        <w:t xml:space="preserve"> </w:t>
      </w:r>
      <w:r>
        <w:rPr>
          <w:sz w:val="26"/>
        </w:rPr>
        <w:t>of</w:t>
      </w:r>
      <w:r>
        <w:rPr>
          <w:spacing w:val="-6"/>
          <w:sz w:val="26"/>
        </w:rPr>
        <w:t xml:space="preserve"> </w:t>
      </w:r>
      <w:r>
        <w:rPr>
          <w:sz w:val="26"/>
        </w:rPr>
        <w:t>health,</w:t>
      </w:r>
      <w:r>
        <w:rPr>
          <w:spacing w:val="-6"/>
          <w:sz w:val="26"/>
        </w:rPr>
        <w:t xml:space="preserve"> </w:t>
      </w:r>
      <w:r>
        <w:rPr>
          <w:sz w:val="26"/>
        </w:rPr>
        <w:t>safety and welfare standards.</w:t>
      </w:r>
    </w:p>
    <w:p w14:paraId="564F56D4" w14:textId="77777777" w:rsidR="00EB6170" w:rsidRDefault="00EB6170">
      <w:pPr>
        <w:pStyle w:val="BodyText"/>
        <w:spacing w:before="10"/>
        <w:rPr>
          <w:sz w:val="27"/>
        </w:rPr>
      </w:pPr>
    </w:p>
    <w:p w14:paraId="564F56D5" w14:textId="77777777" w:rsidR="00EB6170" w:rsidRDefault="002243A5">
      <w:pPr>
        <w:pStyle w:val="BodyText"/>
        <w:ind w:left="720"/>
      </w:pPr>
      <w:r>
        <w:t>The</w:t>
      </w:r>
      <w:r>
        <w:rPr>
          <w:spacing w:val="-16"/>
        </w:rPr>
        <w:t xml:space="preserve"> </w:t>
      </w:r>
      <w:r>
        <w:t>following</w:t>
      </w:r>
      <w:r>
        <w:rPr>
          <w:spacing w:val="-16"/>
        </w:rPr>
        <w:t xml:space="preserve"> </w:t>
      </w:r>
      <w:r>
        <w:t>principles</w:t>
      </w:r>
      <w:r>
        <w:rPr>
          <w:spacing w:val="-15"/>
        </w:rPr>
        <w:t xml:space="preserve"> </w:t>
      </w:r>
      <w:r>
        <w:t>should</w:t>
      </w:r>
      <w:r>
        <w:rPr>
          <w:spacing w:val="-16"/>
        </w:rPr>
        <w:t xml:space="preserve"> </w:t>
      </w:r>
      <w:r>
        <w:t>be</w:t>
      </w:r>
      <w:r>
        <w:rPr>
          <w:spacing w:val="-16"/>
        </w:rPr>
        <w:t xml:space="preserve"> </w:t>
      </w:r>
      <w:r>
        <w:t>applied</w:t>
      </w:r>
      <w:r>
        <w:rPr>
          <w:spacing w:val="-15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t>order</w:t>
      </w:r>
      <w:r>
        <w:rPr>
          <w:spacing w:val="-16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comply</w:t>
      </w:r>
      <w:r>
        <w:rPr>
          <w:spacing w:val="-16"/>
        </w:rPr>
        <w:t xml:space="preserve"> </w:t>
      </w:r>
      <w:r>
        <w:t>with</w:t>
      </w:r>
      <w:r>
        <w:rPr>
          <w:spacing w:val="-16"/>
        </w:rPr>
        <w:t xml:space="preserve"> </w:t>
      </w:r>
      <w:r>
        <w:t>these</w:t>
      </w:r>
      <w:r>
        <w:rPr>
          <w:spacing w:val="-15"/>
        </w:rPr>
        <w:t xml:space="preserve"> </w:t>
      </w:r>
      <w:r>
        <w:rPr>
          <w:spacing w:val="-2"/>
        </w:rPr>
        <w:t>laws.</w:t>
      </w:r>
    </w:p>
    <w:p w14:paraId="564F56D6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238" w:line="235" w:lineRule="auto"/>
        <w:ind w:right="1766"/>
        <w:rPr>
          <w:sz w:val="26"/>
        </w:rPr>
      </w:pPr>
      <w:r>
        <w:rPr>
          <w:sz w:val="26"/>
        </w:rPr>
        <w:t>All</w:t>
      </w:r>
      <w:r>
        <w:rPr>
          <w:spacing w:val="-9"/>
          <w:sz w:val="26"/>
        </w:rPr>
        <w:t xml:space="preserve"> </w:t>
      </w:r>
      <w:r>
        <w:rPr>
          <w:sz w:val="26"/>
        </w:rPr>
        <w:t>people</w:t>
      </w:r>
      <w:r>
        <w:rPr>
          <w:spacing w:val="-9"/>
          <w:sz w:val="26"/>
        </w:rPr>
        <w:t xml:space="preserve"> </w:t>
      </w:r>
      <w:r>
        <w:rPr>
          <w:sz w:val="26"/>
        </w:rPr>
        <w:t>are</w:t>
      </w:r>
      <w:r>
        <w:rPr>
          <w:spacing w:val="-9"/>
          <w:sz w:val="26"/>
        </w:rPr>
        <w:t xml:space="preserve"> </w:t>
      </w:r>
      <w:r>
        <w:rPr>
          <w:sz w:val="26"/>
        </w:rPr>
        <w:t>given</w:t>
      </w:r>
      <w:r>
        <w:rPr>
          <w:spacing w:val="-9"/>
          <w:sz w:val="26"/>
        </w:rPr>
        <w:t xml:space="preserve"> </w:t>
      </w:r>
      <w:r>
        <w:rPr>
          <w:sz w:val="26"/>
        </w:rPr>
        <w:t>the</w:t>
      </w:r>
      <w:r>
        <w:rPr>
          <w:spacing w:val="-9"/>
          <w:sz w:val="26"/>
        </w:rPr>
        <w:t xml:space="preserve"> </w:t>
      </w:r>
      <w:r>
        <w:rPr>
          <w:sz w:val="26"/>
        </w:rPr>
        <w:t>highest</w:t>
      </w:r>
      <w:r>
        <w:rPr>
          <w:spacing w:val="-9"/>
          <w:sz w:val="26"/>
        </w:rPr>
        <w:t xml:space="preserve"> </w:t>
      </w:r>
      <w:r>
        <w:rPr>
          <w:sz w:val="26"/>
        </w:rPr>
        <w:t>level</w:t>
      </w:r>
      <w:r>
        <w:rPr>
          <w:spacing w:val="-9"/>
          <w:sz w:val="26"/>
        </w:rPr>
        <w:t xml:space="preserve"> </w:t>
      </w:r>
      <w:r>
        <w:rPr>
          <w:sz w:val="26"/>
        </w:rPr>
        <w:t>of</w:t>
      </w:r>
      <w:r>
        <w:rPr>
          <w:spacing w:val="-9"/>
          <w:sz w:val="26"/>
        </w:rPr>
        <w:t xml:space="preserve"> </w:t>
      </w:r>
      <w:r>
        <w:rPr>
          <w:sz w:val="26"/>
        </w:rPr>
        <w:t>health</w:t>
      </w:r>
      <w:r>
        <w:rPr>
          <w:spacing w:val="-9"/>
          <w:sz w:val="26"/>
        </w:rPr>
        <w:t xml:space="preserve"> </w:t>
      </w:r>
      <w:r>
        <w:rPr>
          <w:sz w:val="26"/>
        </w:rPr>
        <w:t>and</w:t>
      </w:r>
      <w:r>
        <w:rPr>
          <w:spacing w:val="-9"/>
          <w:sz w:val="26"/>
        </w:rPr>
        <w:t xml:space="preserve"> </w:t>
      </w:r>
      <w:r>
        <w:rPr>
          <w:sz w:val="26"/>
        </w:rPr>
        <w:t>safety</w:t>
      </w:r>
      <w:r>
        <w:rPr>
          <w:spacing w:val="-9"/>
          <w:sz w:val="26"/>
        </w:rPr>
        <w:t xml:space="preserve"> </w:t>
      </w:r>
      <w:r>
        <w:rPr>
          <w:sz w:val="26"/>
        </w:rPr>
        <w:t>protection</w:t>
      </w:r>
      <w:r>
        <w:rPr>
          <w:spacing w:val="-9"/>
          <w:sz w:val="26"/>
        </w:rPr>
        <w:t xml:space="preserve"> </w:t>
      </w:r>
      <w:r>
        <w:rPr>
          <w:sz w:val="26"/>
        </w:rPr>
        <w:t>that</w:t>
      </w:r>
      <w:r>
        <w:rPr>
          <w:spacing w:val="-9"/>
          <w:sz w:val="26"/>
        </w:rPr>
        <w:t xml:space="preserve"> </w:t>
      </w:r>
      <w:r>
        <w:rPr>
          <w:sz w:val="26"/>
        </w:rPr>
        <w:t>is</w:t>
      </w:r>
      <w:r>
        <w:rPr>
          <w:spacing w:val="-9"/>
          <w:sz w:val="26"/>
        </w:rPr>
        <w:t xml:space="preserve"> </w:t>
      </w:r>
      <w:r>
        <w:rPr>
          <w:rFonts w:ascii="Calibri" w:hAnsi="Calibri"/>
          <w:b/>
          <w:sz w:val="26"/>
        </w:rPr>
        <w:t xml:space="preserve">reasonably </w:t>
      </w:r>
      <w:r>
        <w:rPr>
          <w:rFonts w:ascii="Calibri" w:hAnsi="Calibri"/>
          <w:b/>
          <w:spacing w:val="-2"/>
          <w:sz w:val="26"/>
        </w:rPr>
        <w:t>practicable</w:t>
      </w:r>
      <w:r>
        <w:rPr>
          <w:spacing w:val="-2"/>
          <w:sz w:val="26"/>
        </w:rPr>
        <w:t>.</w:t>
      </w:r>
    </w:p>
    <w:p w14:paraId="564F56D7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3" w:line="244" w:lineRule="auto"/>
        <w:ind w:right="1838"/>
        <w:rPr>
          <w:sz w:val="26"/>
        </w:rPr>
      </w:pPr>
      <w:r>
        <w:rPr>
          <w:spacing w:val="-2"/>
          <w:sz w:val="26"/>
        </w:rPr>
        <w:t>Those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who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manage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control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activities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that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give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rise,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may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give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rise,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risks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 xml:space="preserve">health </w:t>
      </w:r>
      <w:r>
        <w:rPr>
          <w:sz w:val="26"/>
        </w:rPr>
        <w:t>or</w:t>
      </w:r>
      <w:r>
        <w:rPr>
          <w:spacing w:val="-11"/>
          <w:sz w:val="26"/>
        </w:rPr>
        <w:t xml:space="preserve"> </w:t>
      </w:r>
      <w:r>
        <w:rPr>
          <w:sz w:val="26"/>
        </w:rPr>
        <w:t>safety</w:t>
      </w:r>
      <w:r>
        <w:rPr>
          <w:spacing w:val="-11"/>
          <w:sz w:val="26"/>
        </w:rPr>
        <w:t xml:space="preserve"> </w:t>
      </w:r>
      <w:r>
        <w:rPr>
          <w:sz w:val="26"/>
        </w:rPr>
        <w:t>are</w:t>
      </w:r>
      <w:r>
        <w:rPr>
          <w:spacing w:val="-11"/>
          <w:sz w:val="26"/>
        </w:rPr>
        <w:t xml:space="preserve"> </w:t>
      </w:r>
      <w:r>
        <w:rPr>
          <w:sz w:val="26"/>
        </w:rPr>
        <w:t>responsible</w:t>
      </w:r>
      <w:r>
        <w:rPr>
          <w:spacing w:val="-11"/>
          <w:sz w:val="26"/>
        </w:rPr>
        <w:t xml:space="preserve"> </w:t>
      </w:r>
      <w:r>
        <w:rPr>
          <w:sz w:val="26"/>
        </w:rPr>
        <w:t>for</w:t>
      </w:r>
      <w:r>
        <w:rPr>
          <w:spacing w:val="-11"/>
          <w:sz w:val="26"/>
        </w:rPr>
        <w:t xml:space="preserve"> </w:t>
      </w:r>
      <w:r>
        <w:rPr>
          <w:sz w:val="26"/>
        </w:rPr>
        <w:t>eliminating</w:t>
      </w:r>
      <w:r>
        <w:rPr>
          <w:spacing w:val="-11"/>
          <w:sz w:val="26"/>
        </w:rPr>
        <w:t xml:space="preserve"> </w:t>
      </w:r>
      <w:r>
        <w:rPr>
          <w:sz w:val="26"/>
        </w:rPr>
        <w:t>or</w:t>
      </w:r>
      <w:r>
        <w:rPr>
          <w:spacing w:val="-11"/>
          <w:sz w:val="26"/>
        </w:rPr>
        <w:t xml:space="preserve"> </w:t>
      </w:r>
      <w:r>
        <w:rPr>
          <w:sz w:val="26"/>
        </w:rPr>
        <w:t>reducing</w:t>
      </w:r>
      <w:r>
        <w:rPr>
          <w:spacing w:val="-11"/>
          <w:sz w:val="26"/>
        </w:rPr>
        <w:t xml:space="preserve"> </w:t>
      </w:r>
      <w:r>
        <w:rPr>
          <w:sz w:val="26"/>
        </w:rPr>
        <w:t>health</w:t>
      </w:r>
      <w:r>
        <w:rPr>
          <w:spacing w:val="-11"/>
          <w:sz w:val="26"/>
        </w:rPr>
        <w:t xml:space="preserve"> </w:t>
      </w:r>
      <w:r>
        <w:rPr>
          <w:sz w:val="26"/>
        </w:rPr>
        <w:t>and</w:t>
      </w:r>
      <w:r>
        <w:rPr>
          <w:spacing w:val="-11"/>
          <w:sz w:val="26"/>
        </w:rPr>
        <w:t xml:space="preserve"> </w:t>
      </w:r>
      <w:r>
        <w:rPr>
          <w:sz w:val="26"/>
        </w:rPr>
        <w:t>safety</w:t>
      </w:r>
      <w:r>
        <w:rPr>
          <w:spacing w:val="-11"/>
          <w:sz w:val="26"/>
        </w:rPr>
        <w:t xml:space="preserve"> </w:t>
      </w:r>
      <w:r>
        <w:rPr>
          <w:sz w:val="26"/>
        </w:rPr>
        <w:t>risks,</w:t>
      </w:r>
      <w:r>
        <w:rPr>
          <w:spacing w:val="-11"/>
          <w:sz w:val="26"/>
        </w:rPr>
        <w:t xml:space="preserve"> </w:t>
      </w:r>
      <w:r>
        <w:rPr>
          <w:sz w:val="26"/>
        </w:rPr>
        <w:t>so</w:t>
      </w:r>
      <w:r>
        <w:rPr>
          <w:spacing w:val="-11"/>
          <w:sz w:val="26"/>
        </w:rPr>
        <w:t xml:space="preserve"> </w:t>
      </w:r>
      <w:r>
        <w:rPr>
          <w:sz w:val="26"/>
        </w:rPr>
        <w:t>far</w:t>
      </w:r>
      <w:r>
        <w:rPr>
          <w:spacing w:val="-11"/>
          <w:sz w:val="26"/>
        </w:rPr>
        <w:t xml:space="preserve"> </w:t>
      </w:r>
      <w:r>
        <w:rPr>
          <w:sz w:val="26"/>
        </w:rPr>
        <w:t>as</w:t>
      </w:r>
      <w:r>
        <w:rPr>
          <w:spacing w:val="-11"/>
          <w:sz w:val="26"/>
        </w:rPr>
        <w:t xml:space="preserve"> </w:t>
      </w:r>
      <w:r>
        <w:rPr>
          <w:sz w:val="26"/>
        </w:rPr>
        <w:t xml:space="preserve">is </w:t>
      </w:r>
      <w:r>
        <w:rPr>
          <w:rFonts w:ascii="Calibri" w:hAnsi="Calibri"/>
          <w:b/>
          <w:sz w:val="26"/>
        </w:rPr>
        <w:t>reasonably practicable</w:t>
      </w:r>
      <w:r>
        <w:rPr>
          <w:sz w:val="26"/>
        </w:rPr>
        <w:t>.</w:t>
      </w:r>
    </w:p>
    <w:p w14:paraId="564F56D8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0" w:line="309" w:lineRule="exact"/>
        <w:rPr>
          <w:rFonts w:ascii="Calibri" w:hAnsi="Calibri"/>
          <w:b/>
          <w:sz w:val="26"/>
        </w:rPr>
      </w:pPr>
      <w:r>
        <w:rPr>
          <w:rFonts w:ascii="Calibri" w:hAnsi="Calibri"/>
          <w:b/>
          <w:sz w:val="26"/>
        </w:rPr>
        <w:t>Employers</w:t>
      </w:r>
      <w:r>
        <w:rPr>
          <w:rFonts w:ascii="Calibri" w:hAnsi="Calibri"/>
          <w:b/>
          <w:spacing w:val="9"/>
          <w:sz w:val="26"/>
        </w:rPr>
        <w:t xml:space="preserve"> </w:t>
      </w:r>
      <w:r>
        <w:rPr>
          <w:sz w:val="26"/>
        </w:rPr>
        <w:t>or</w:t>
      </w:r>
      <w:r>
        <w:rPr>
          <w:spacing w:val="-6"/>
          <w:sz w:val="26"/>
        </w:rPr>
        <w:t xml:space="preserve"> </w:t>
      </w:r>
      <w:r>
        <w:rPr>
          <w:sz w:val="26"/>
        </w:rPr>
        <w:t>self-employed</w:t>
      </w:r>
      <w:r>
        <w:rPr>
          <w:spacing w:val="-5"/>
          <w:sz w:val="26"/>
        </w:rPr>
        <w:t xml:space="preserve"> </w:t>
      </w:r>
      <w:r>
        <w:rPr>
          <w:sz w:val="26"/>
        </w:rPr>
        <w:t>people</w:t>
      </w:r>
      <w:r>
        <w:rPr>
          <w:spacing w:val="-5"/>
          <w:sz w:val="26"/>
        </w:rPr>
        <w:t xml:space="preserve"> </w:t>
      </w:r>
      <w:r>
        <w:rPr>
          <w:sz w:val="26"/>
        </w:rPr>
        <w:t>should</w:t>
      </w:r>
      <w:r>
        <w:rPr>
          <w:spacing w:val="-5"/>
          <w:sz w:val="26"/>
        </w:rPr>
        <w:t xml:space="preserve"> </w:t>
      </w:r>
      <w:r>
        <w:rPr>
          <w:sz w:val="26"/>
        </w:rPr>
        <w:t>be</w:t>
      </w:r>
      <w:r>
        <w:rPr>
          <w:spacing w:val="-5"/>
          <w:sz w:val="26"/>
        </w:rPr>
        <w:t xml:space="preserve"> </w:t>
      </w:r>
      <w:r>
        <w:rPr>
          <w:sz w:val="26"/>
        </w:rPr>
        <w:t>proactive</w:t>
      </w:r>
      <w:r>
        <w:rPr>
          <w:spacing w:val="-5"/>
          <w:sz w:val="26"/>
        </w:rPr>
        <w:t xml:space="preserve"> </w:t>
      </w:r>
      <w:r>
        <w:rPr>
          <w:sz w:val="26"/>
        </w:rPr>
        <w:t>and</w:t>
      </w:r>
      <w:r>
        <w:rPr>
          <w:spacing w:val="-5"/>
          <w:sz w:val="26"/>
        </w:rPr>
        <w:t xml:space="preserve"> </w:t>
      </w:r>
      <w:r>
        <w:rPr>
          <w:sz w:val="26"/>
        </w:rPr>
        <w:t>take</w:t>
      </w:r>
      <w:r>
        <w:rPr>
          <w:spacing w:val="-5"/>
          <w:sz w:val="26"/>
        </w:rPr>
        <w:t xml:space="preserve"> </w:t>
      </w:r>
      <w:r>
        <w:rPr>
          <w:rFonts w:ascii="Calibri" w:hAnsi="Calibri"/>
          <w:b/>
          <w:sz w:val="26"/>
        </w:rPr>
        <w:t>reasonably</w:t>
      </w:r>
      <w:r>
        <w:rPr>
          <w:rFonts w:ascii="Calibri" w:hAnsi="Calibri"/>
          <w:b/>
          <w:spacing w:val="5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practicable</w:t>
      </w:r>
    </w:p>
    <w:p w14:paraId="564F56D9" w14:textId="77777777" w:rsidR="00EB6170" w:rsidRDefault="002243A5">
      <w:pPr>
        <w:pStyle w:val="BodyText"/>
        <w:ind w:left="1080"/>
      </w:pPr>
      <w:r>
        <w:t>measures</w:t>
      </w:r>
      <w:r>
        <w:rPr>
          <w:spacing w:val="-17"/>
        </w:rPr>
        <w:t xml:space="preserve"> </w:t>
      </w:r>
      <w:r>
        <w:t>to</w:t>
      </w:r>
      <w:r>
        <w:rPr>
          <w:spacing w:val="-16"/>
        </w:rPr>
        <w:t xml:space="preserve"> </w:t>
      </w:r>
      <w:r>
        <w:t>ensure</w:t>
      </w:r>
      <w:r>
        <w:rPr>
          <w:spacing w:val="-17"/>
        </w:rPr>
        <w:t xml:space="preserve"> </w:t>
      </w:r>
      <w:r>
        <w:t>health</w:t>
      </w:r>
      <w:r>
        <w:rPr>
          <w:spacing w:val="-16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safety</w:t>
      </w:r>
      <w:r>
        <w:rPr>
          <w:spacing w:val="-16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their</w:t>
      </w:r>
      <w:r>
        <w:rPr>
          <w:spacing w:val="-16"/>
        </w:rPr>
        <w:t xml:space="preserve"> </w:t>
      </w:r>
      <w:r>
        <w:t>business</w:t>
      </w:r>
      <w:r>
        <w:rPr>
          <w:spacing w:val="-17"/>
        </w:rPr>
        <w:t xml:space="preserve"> </w:t>
      </w:r>
      <w:r>
        <w:rPr>
          <w:spacing w:val="-2"/>
        </w:rPr>
        <w:t>activities.</w:t>
      </w:r>
    </w:p>
    <w:p w14:paraId="564F56DA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5"/>
        <w:ind w:right="1575"/>
        <w:rPr>
          <w:rFonts w:ascii="Calibri" w:hAnsi="Calibri"/>
          <w:b/>
          <w:sz w:val="26"/>
        </w:rPr>
      </w:pPr>
      <w:r>
        <w:rPr>
          <w:rFonts w:ascii="Calibri" w:hAnsi="Calibri"/>
          <w:b/>
          <w:sz w:val="26"/>
        </w:rPr>
        <w:t xml:space="preserve">Employers </w:t>
      </w:r>
      <w:r>
        <w:rPr>
          <w:sz w:val="26"/>
        </w:rPr>
        <w:t>and</w:t>
      </w:r>
      <w:r>
        <w:rPr>
          <w:spacing w:val="-9"/>
          <w:sz w:val="26"/>
        </w:rPr>
        <w:t xml:space="preserve"> </w:t>
      </w:r>
      <w:r>
        <w:rPr>
          <w:rFonts w:ascii="Calibri" w:hAnsi="Calibri"/>
          <w:b/>
          <w:sz w:val="26"/>
        </w:rPr>
        <w:t xml:space="preserve">workers </w:t>
      </w:r>
      <w:r>
        <w:rPr>
          <w:sz w:val="26"/>
        </w:rPr>
        <w:t>should</w:t>
      </w:r>
      <w:r>
        <w:rPr>
          <w:spacing w:val="-9"/>
          <w:sz w:val="26"/>
        </w:rPr>
        <w:t xml:space="preserve"> </w:t>
      </w:r>
      <w:r>
        <w:rPr>
          <w:sz w:val="26"/>
        </w:rPr>
        <w:t>exchange</w:t>
      </w:r>
      <w:r>
        <w:rPr>
          <w:spacing w:val="-9"/>
          <w:sz w:val="26"/>
        </w:rPr>
        <w:t xml:space="preserve"> </w:t>
      </w:r>
      <w:r>
        <w:rPr>
          <w:sz w:val="26"/>
        </w:rPr>
        <w:t>information</w:t>
      </w:r>
      <w:r>
        <w:rPr>
          <w:spacing w:val="-9"/>
          <w:sz w:val="26"/>
        </w:rPr>
        <w:t xml:space="preserve"> </w:t>
      </w:r>
      <w:r>
        <w:rPr>
          <w:sz w:val="26"/>
        </w:rPr>
        <w:t>about</w:t>
      </w:r>
      <w:r>
        <w:rPr>
          <w:spacing w:val="-9"/>
          <w:sz w:val="26"/>
        </w:rPr>
        <w:t xml:space="preserve"> </w:t>
      </w:r>
      <w:r>
        <w:rPr>
          <w:sz w:val="26"/>
        </w:rPr>
        <w:t>risks</w:t>
      </w:r>
      <w:r>
        <w:rPr>
          <w:spacing w:val="-9"/>
          <w:sz w:val="26"/>
        </w:rPr>
        <w:t xml:space="preserve"> </w:t>
      </w:r>
      <w:r>
        <w:rPr>
          <w:sz w:val="26"/>
        </w:rPr>
        <w:t>to</w:t>
      </w:r>
      <w:r>
        <w:rPr>
          <w:spacing w:val="-9"/>
          <w:sz w:val="26"/>
        </w:rPr>
        <w:t xml:space="preserve"> </w:t>
      </w:r>
      <w:r>
        <w:rPr>
          <w:sz w:val="26"/>
        </w:rPr>
        <w:t>health</w:t>
      </w:r>
      <w:r>
        <w:rPr>
          <w:spacing w:val="-9"/>
          <w:sz w:val="26"/>
        </w:rPr>
        <w:t xml:space="preserve"> </w:t>
      </w:r>
      <w:r>
        <w:rPr>
          <w:sz w:val="26"/>
        </w:rPr>
        <w:t>or</w:t>
      </w:r>
      <w:r>
        <w:rPr>
          <w:spacing w:val="-9"/>
          <w:sz w:val="26"/>
        </w:rPr>
        <w:t xml:space="preserve"> </w:t>
      </w:r>
      <w:r>
        <w:rPr>
          <w:sz w:val="26"/>
        </w:rPr>
        <w:t>safety</w:t>
      </w:r>
      <w:r>
        <w:rPr>
          <w:spacing w:val="-9"/>
          <w:sz w:val="26"/>
        </w:rPr>
        <w:t xml:space="preserve"> </w:t>
      </w:r>
      <w:r>
        <w:rPr>
          <w:sz w:val="26"/>
        </w:rPr>
        <w:t>and measures</w:t>
      </w:r>
      <w:r>
        <w:rPr>
          <w:spacing w:val="-8"/>
          <w:sz w:val="26"/>
        </w:rPr>
        <w:t xml:space="preserve"> </w:t>
      </w:r>
      <w:r>
        <w:rPr>
          <w:sz w:val="26"/>
        </w:rPr>
        <w:t>that</w:t>
      </w:r>
      <w:r>
        <w:rPr>
          <w:spacing w:val="-8"/>
          <w:sz w:val="26"/>
        </w:rPr>
        <w:t xml:space="preserve"> </w:t>
      </w:r>
      <w:r>
        <w:rPr>
          <w:sz w:val="26"/>
        </w:rPr>
        <w:t>can</w:t>
      </w:r>
      <w:r>
        <w:rPr>
          <w:spacing w:val="-8"/>
          <w:sz w:val="26"/>
        </w:rPr>
        <w:t xml:space="preserve"> </w:t>
      </w:r>
      <w:r>
        <w:rPr>
          <w:sz w:val="26"/>
        </w:rPr>
        <w:t>be</w:t>
      </w:r>
      <w:r>
        <w:rPr>
          <w:spacing w:val="-8"/>
          <w:sz w:val="26"/>
        </w:rPr>
        <w:t xml:space="preserve"> </w:t>
      </w:r>
      <w:r>
        <w:rPr>
          <w:sz w:val="26"/>
        </w:rPr>
        <w:t>taken</w:t>
      </w:r>
      <w:r>
        <w:rPr>
          <w:spacing w:val="-8"/>
          <w:sz w:val="26"/>
        </w:rPr>
        <w:t xml:space="preserve"> </w:t>
      </w:r>
      <w:r>
        <w:rPr>
          <w:sz w:val="26"/>
        </w:rPr>
        <w:t>to</w:t>
      </w:r>
      <w:r>
        <w:rPr>
          <w:spacing w:val="-8"/>
          <w:sz w:val="26"/>
        </w:rPr>
        <w:t xml:space="preserve"> </w:t>
      </w:r>
      <w:r>
        <w:rPr>
          <w:sz w:val="26"/>
        </w:rPr>
        <w:t>eliminate</w:t>
      </w:r>
      <w:r>
        <w:rPr>
          <w:spacing w:val="-8"/>
          <w:sz w:val="26"/>
        </w:rPr>
        <w:t xml:space="preserve"> </w:t>
      </w:r>
      <w:r>
        <w:rPr>
          <w:sz w:val="26"/>
        </w:rPr>
        <w:t>or</w:t>
      </w:r>
      <w:r>
        <w:rPr>
          <w:spacing w:val="-8"/>
          <w:sz w:val="26"/>
        </w:rPr>
        <w:t xml:space="preserve"> </w:t>
      </w:r>
      <w:r>
        <w:rPr>
          <w:sz w:val="26"/>
        </w:rPr>
        <w:t>reduce</w:t>
      </w:r>
      <w:r>
        <w:rPr>
          <w:spacing w:val="-8"/>
          <w:sz w:val="26"/>
        </w:rPr>
        <w:t xml:space="preserve"> </w:t>
      </w:r>
      <w:r>
        <w:rPr>
          <w:sz w:val="26"/>
        </w:rPr>
        <w:t>those</w:t>
      </w:r>
      <w:r>
        <w:rPr>
          <w:spacing w:val="-8"/>
          <w:sz w:val="26"/>
        </w:rPr>
        <w:t xml:space="preserve"> </w:t>
      </w:r>
      <w:r>
        <w:rPr>
          <w:sz w:val="26"/>
        </w:rPr>
        <w:t>risks.</w:t>
      </w:r>
    </w:p>
    <w:p w14:paraId="564F56DB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5"/>
        <w:rPr>
          <w:rFonts w:ascii="Calibri" w:hAnsi="Calibri"/>
          <w:b/>
          <w:sz w:val="26"/>
        </w:rPr>
      </w:pPr>
      <w:r>
        <w:rPr>
          <w:rFonts w:ascii="Calibri" w:hAnsi="Calibri"/>
          <w:b/>
          <w:sz w:val="26"/>
        </w:rPr>
        <w:t xml:space="preserve">Workers </w:t>
      </w:r>
      <w:r>
        <w:rPr>
          <w:sz w:val="26"/>
        </w:rPr>
        <w:t>are</w:t>
      </w:r>
      <w:r>
        <w:rPr>
          <w:spacing w:val="-14"/>
          <w:sz w:val="26"/>
        </w:rPr>
        <w:t xml:space="preserve"> </w:t>
      </w:r>
      <w:r>
        <w:rPr>
          <w:sz w:val="26"/>
        </w:rPr>
        <w:t>entitled,</w:t>
      </w:r>
      <w:r>
        <w:rPr>
          <w:spacing w:val="-13"/>
          <w:sz w:val="26"/>
        </w:rPr>
        <w:t xml:space="preserve"> </w:t>
      </w:r>
      <w:r>
        <w:rPr>
          <w:sz w:val="26"/>
        </w:rPr>
        <w:t>and</w:t>
      </w:r>
      <w:r>
        <w:rPr>
          <w:spacing w:val="-14"/>
          <w:sz w:val="26"/>
        </w:rPr>
        <w:t xml:space="preserve"> </w:t>
      </w:r>
      <w:r>
        <w:rPr>
          <w:sz w:val="26"/>
        </w:rPr>
        <w:t>should</w:t>
      </w:r>
      <w:r>
        <w:rPr>
          <w:spacing w:val="-14"/>
          <w:sz w:val="26"/>
        </w:rPr>
        <w:t xml:space="preserve"> </w:t>
      </w:r>
      <w:r>
        <w:rPr>
          <w:sz w:val="26"/>
        </w:rPr>
        <w:t>be</w:t>
      </w:r>
      <w:r>
        <w:rPr>
          <w:spacing w:val="-14"/>
          <w:sz w:val="26"/>
        </w:rPr>
        <w:t xml:space="preserve"> </w:t>
      </w:r>
      <w:r>
        <w:rPr>
          <w:sz w:val="26"/>
        </w:rPr>
        <w:t>encouraged,</w:t>
      </w:r>
      <w:r>
        <w:rPr>
          <w:spacing w:val="-13"/>
          <w:sz w:val="26"/>
        </w:rPr>
        <w:t xml:space="preserve"> </w:t>
      </w:r>
      <w:r>
        <w:rPr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z w:val="26"/>
        </w:rPr>
        <w:t>be</w:t>
      </w:r>
      <w:r>
        <w:rPr>
          <w:spacing w:val="-14"/>
          <w:sz w:val="26"/>
        </w:rPr>
        <w:t xml:space="preserve"> </w:t>
      </w:r>
      <w:r>
        <w:rPr>
          <w:sz w:val="26"/>
        </w:rPr>
        <w:t>represented</w:t>
      </w:r>
      <w:r>
        <w:rPr>
          <w:spacing w:val="-13"/>
          <w:sz w:val="26"/>
        </w:rPr>
        <w:t xml:space="preserve"> </w:t>
      </w:r>
      <w:r>
        <w:rPr>
          <w:sz w:val="26"/>
        </w:rPr>
        <w:t>on</w:t>
      </w:r>
      <w:r>
        <w:rPr>
          <w:spacing w:val="-14"/>
          <w:sz w:val="26"/>
        </w:rPr>
        <w:t xml:space="preserve"> </w:t>
      </w:r>
      <w:r>
        <w:rPr>
          <w:sz w:val="26"/>
        </w:rPr>
        <w:t>health</w:t>
      </w:r>
      <w:r>
        <w:rPr>
          <w:spacing w:val="-14"/>
          <w:sz w:val="26"/>
        </w:rPr>
        <w:t xml:space="preserve"> </w:t>
      </w:r>
      <w:r>
        <w:rPr>
          <w:sz w:val="26"/>
        </w:rPr>
        <w:t>and</w:t>
      </w:r>
      <w:r>
        <w:rPr>
          <w:spacing w:val="-13"/>
          <w:sz w:val="26"/>
        </w:rPr>
        <w:t xml:space="preserve"> </w:t>
      </w:r>
      <w:r>
        <w:rPr>
          <w:sz w:val="26"/>
        </w:rPr>
        <w:t>safety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issues.</w:t>
      </w:r>
    </w:p>
    <w:p w14:paraId="564F56DC" w14:textId="77777777" w:rsidR="00EB6170" w:rsidRDefault="00EB6170">
      <w:pPr>
        <w:pStyle w:val="BodyText"/>
        <w:spacing w:before="11"/>
      </w:pPr>
    </w:p>
    <w:p w14:paraId="564F56DD" w14:textId="77777777" w:rsidR="00EB6170" w:rsidRDefault="002243A5">
      <w:pPr>
        <w:pStyle w:val="BodyText"/>
        <w:spacing w:line="247" w:lineRule="auto"/>
        <w:ind w:left="720" w:right="718"/>
      </w:pPr>
      <w:r>
        <w:t>These laws are enforced by state authorities with expertise in health and safety matters.</w:t>
      </w:r>
      <w:r>
        <w:rPr>
          <w:spacing w:val="80"/>
        </w:rPr>
        <w:t xml:space="preserve"> </w:t>
      </w:r>
      <w:r>
        <w:t>Refer to Section</w:t>
      </w:r>
      <w:r>
        <w:rPr>
          <w:spacing w:val="-19"/>
        </w:rPr>
        <w:t xml:space="preserve"> </w:t>
      </w:r>
      <w:r>
        <w:t>14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find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relevant</w:t>
      </w:r>
      <w:r>
        <w:rPr>
          <w:spacing w:val="-18"/>
        </w:rPr>
        <w:t xml:space="preserve"> </w:t>
      </w:r>
      <w:r>
        <w:t>authority</w:t>
      </w:r>
      <w:r>
        <w:rPr>
          <w:spacing w:val="-18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your</w:t>
      </w:r>
      <w:r>
        <w:rPr>
          <w:spacing w:val="-18"/>
        </w:rPr>
        <w:t xml:space="preserve"> </w:t>
      </w:r>
      <w:r>
        <w:t>state</w:t>
      </w:r>
      <w:r>
        <w:rPr>
          <w:spacing w:val="-18"/>
        </w:rPr>
        <w:t xml:space="preserve"> </w:t>
      </w:r>
      <w:r>
        <w:t>or</w:t>
      </w:r>
      <w:r>
        <w:rPr>
          <w:spacing w:val="-18"/>
        </w:rPr>
        <w:t xml:space="preserve"> </w:t>
      </w:r>
      <w:r>
        <w:t>territory.</w:t>
      </w:r>
    </w:p>
    <w:p w14:paraId="564F56DE" w14:textId="77777777" w:rsidR="00EB6170" w:rsidRDefault="00EB6170">
      <w:pPr>
        <w:pStyle w:val="BodyText"/>
        <w:spacing w:before="4"/>
        <w:rPr>
          <w:sz w:val="30"/>
        </w:rPr>
      </w:pPr>
    </w:p>
    <w:p w14:paraId="564F56DF" w14:textId="77777777" w:rsidR="00EB6170" w:rsidRDefault="002243A5">
      <w:pPr>
        <w:pStyle w:val="Heading2"/>
        <w:spacing w:before="0"/>
      </w:pPr>
      <w:bookmarkStart w:id="8" w:name="_TOC_250053"/>
      <w:r>
        <w:rPr>
          <w:color w:val="00534D"/>
        </w:rPr>
        <w:t>Responsibilities</w:t>
      </w:r>
      <w:r>
        <w:rPr>
          <w:color w:val="00534D"/>
          <w:spacing w:val="27"/>
        </w:rPr>
        <w:t xml:space="preserve"> </w:t>
      </w:r>
      <w:r>
        <w:rPr>
          <w:color w:val="00534D"/>
        </w:rPr>
        <w:t>in</w:t>
      </w:r>
      <w:r>
        <w:rPr>
          <w:color w:val="00534D"/>
          <w:spacing w:val="27"/>
        </w:rPr>
        <w:t xml:space="preserve"> </w:t>
      </w:r>
      <w:r>
        <w:rPr>
          <w:color w:val="00534D"/>
        </w:rPr>
        <w:t>the</w:t>
      </w:r>
      <w:r>
        <w:rPr>
          <w:color w:val="00534D"/>
          <w:spacing w:val="28"/>
        </w:rPr>
        <w:t xml:space="preserve"> </w:t>
      </w:r>
      <w:bookmarkEnd w:id="8"/>
      <w:r>
        <w:rPr>
          <w:color w:val="00534D"/>
          <w:spacing w:val="-2"/>
        </w:rPr>
        <w:t>workplace</w:t>
      </w:r>
    </w:p>
    <w:p w14:paraId="564F56E0" w14:textId="77777777" w:rsidR="00EB6170" w:rsidRDefault="002243A5">
      <w:pPr>
        <w:pStyle w:val="BodyText"/>
        <w:spacing w:before="211"/>
        <w:ind w:left="720"/>
      </w:pPr>
      <w:r>
        <w:rPr>
          <w:spacing w:val="-6"/>
        </w:rPr>
        <w:t>When</w:t>
      </w:r>
      <w:r>
        <w:rPr>
          <w:spacing w:val="-15"/>
        </w:rPr>
        <w:t xml:space="preserve"> </w:t>
      </w:r>
      <w:r>
        <w:rPr>
          <w:spacing w:val="-6"/>
        </w:rPr>
        <w:t>you</w:t>
      </w:r>
      <w:r>
        <w:rPr>
          <w:spacing w:val="-15"/>
        </w:rPr>
        <w:t xml:space="preserve"> </w:t>
      </w:r>
      <w:r>
        <w:rPr>
          <w:spacing w:val="-6"/>
        </w:rPr>
        <w:t>are</w:t>
      </w:r>
      <w:r>
        <w:rPr>
          <w:spacing w:val="-14"/>
        </w:rPr>
        <w:t xml:space="preserve"> </w:t>
      </w:r>
      <w:r>
        <w:rPr>
          <w:spacing w:val="-6"/>
        </w:rPr>
        <w:t>at</w:t>
      </w:r>
      <w:r>
        <w:rPr>
          <w:spacing w:val="-15"/>
        </w:rPr>
        <w:t xml:space="preserve"> </w:t>
      </w:r>
      <w:r>
        <w:rPr>
          <w:spacing w:val="-6"/>
        </w:rPr>
        <w:t>work</w:t>
      </w:r>
      <w:r>
        <w:rPr>
          <w:spacing w:val="-15"/>
        </w:rPr>
        <w:t xml:space="preserve"> </w:t>
      </w:r>
      <w:r>
        <w:rPr>
          <w:spacing w:val="-6"/>
        </w:rPr>
        <w:t>you</w:t>
      </w:r>
      <w:r>
        <w:rPr>
          <w:spacing w:val="-14"/>
        </w:rPr>
        <w:t xml:space="preserve"> </w:t>
      </w:r>
      <w:r>
        <w:rPr>
          <w:spacing w:val="-6"/>
        </w:rPr>
        <w:t>must:</w:t>
      </w:r>
    </w:p>
    <w:p w14:paraId="564F56E1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239"/>
        <w:rPr>
          <w:sz w:val="26"/>
        </w:rPr>
      </w:pPr>
      <w:r>
        <w:rPr>
          <w:spacing w:val="-4"/>
          <w:sz w:val="26"/>
        </w:rPr>
        <w:t>take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reasonable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care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of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your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own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safety,</w:t>
      </w:r>
    </w:p>
    <w:p w14:paraId="564F56E2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2"/>
          <w:sz w:val="26"/>
        </w:rPr>
        <w:t>take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care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safety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others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who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may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be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affected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by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what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you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do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fail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1"/>
          <w:sz w:val="26"/>
        </w:rPr>
        <w:t xml:space="preserve"> </w:t>
      </w:r>
      <w:r>
        <w:rPr>
          <w:spacing w:val="-5"/>
          <w:sz w:val="26"/>
        </w:rPr>
        <w:t>do,</w:t>
      </w:r>
    </w:p>
    <w:p w14:paraId="564F56E3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5"/>
        <w:rPr>
          <w:sz w:val="26"/>
        </w:rPr>
      </w:pPr>
      <w:r>
        <w:rPr>
          <w:sz w:val="26"/>
        </w:rPr>
        <w:t>cooperate</w:t>
      </w:r>
      <w:r>
        <w:rPr>
          <w:spacing w:val="-12"/>
          <w:sz w:val="26"/>
        </w:rPr>
        <w:t xml:space="preserve"> </w:t>
      </w:r>
      <w:r>
        <w:rPr>
          <w:sz w:val="26"/>
        </w:rPr>
        <w:t>with</w:t>
      </w:r>
      <w:r>
        <w:rPr>
          <w:spacing w:val="-12"/>
          <w:sz w:val="26"/>
        </w:rPr>
        <w:t xml:space="preserve"> </w:t>
      </w:r>
      <w:r>
        <w:rPr>
          <w:sz w:val="26"/>
        </w:rPr>
        <w:t>any</w:t>
      </w:r>
      <w:r>
        <w:rPr>
          <w:spacing w:val="-11"/>
          <w:sz w:val="26"/>
        </w:rPr>
        <w:t xml:space="preserve"> </w:t>
      </w:r>
      <w:r>
        <w:rPr>
          <w:sz w:val="26"/>
        </w:rPr>
        <w:t>actions</w:t>
      </w:r>
      <w:r>
        <w:rPr>
          <w:spacing w:val="-12"/>
          <w:sz w:val="26"/>
        </w:rPr>
        <w:t xml:space="preserve"> </w:t>
      </w:r>
      <w:r>
        <w:rPr>
          <w:sz w:val="26"/>
        </w:rPr>
        <w:t>taken</w:t>
      </w:r>
      <w:r>
        <w:rPr>
          <w:spacing w:val="-12"/>
          <w:sz w:val="26"/>
        </w:rPr>
        <w:t xml:space="preserve"> </w:t>
      </w:r>
      <w:r>
        <w:rPr>
          <w:sz w:val="26"/>
        </w:rPr>
        <w:t>by</w:t>
      </w:r>
      <w:r>
        <w:rPr>
          <w:spacing w:val="-11"/>
          <w:sz w:val="26"/>
        </w:rPr>
        <w:t xml:space="preserve"> </w:t>
      </w:r>
      <w:r>
        <w:rPr>
          <w:sz w:val="26"/>
        </w:rPr>
        <w:t>your</w:t>
      </w:r>
      <w:r>
        <w:rPr>
          <w:spacing w:val="-12"/>
          <w:sz w:val="26"/>
        </w:rPr>
        <w:t xml:space="preserve"> </w:t>
      </w:r>
      <w:r>
        <w:rPr>
          <w:rFonts w:ascii="Calibri" w:hAnsi="Calibri"/>
          <w:b/>
          <w:sz w:val="26"/>
        </w:rPr>
        <w:t>employer</w:t>
      </w:r>
      <w:r>
        <w:rPr>
          <w:rFonts w:ascii="Calibri" w:hAnsi="Calibri"/>
          <w:b/>
          <w:spacing w:val="3"/>
          <w:sz w:val="26"/>
        </w:rPr>
        <w:t xml:space="preserve"> </w:t>
      </w:r>
      <w:r>
        <w:rPr>
          <w:sz w:val="26"/>
        </w:rPr>
        <w:t>to</w:t>
      </w:r>
      <w:r>
        <w:rPr>
          <w:spacing w:val="-12"/>
          <w:sz w:val="26"/>
        </w:rPr>
        <w:t xml:space="preserve"> </w:t>
      </w:r>
      <w:r>
        <w:rPr>
          <w:sz w:val="26"/>
        </w:rPr>
        <w:t>comply</w:t>
      </w:r>
      <w:r>
        <w:rPr>
          <w:spacing w:val="-11"/>
          <w:sz w:val="26"/>
        </w:rPr>
        <w:t xml:space="preserve"> </w:t>
      </w:r>
      <w:r>
        <w:rPr>
          <w:sz w:val="26"/>
        </w:rPr>
        <w:t>with</w:t>
      </w:r>
      <w:r>
        <w:rPr>
          <w:spacing w:val="-12"/>
          <w:sz w:val="26"/>
        </w:rPr>
        <w:t xml:space="preserve"> </w:t>
      </w:r>
      <w:r>
        <w:rPr>
          <w:sz w:val="26"/>
        </w:rPr>
        <w:t>health</w:t>
      </w:r>
      <w:r>
        <w:rPr>
          <w:spacing w:val="-12"/>
          <w:sz w:val="26"/>
        </w:rPr>
        <w:t xml:space="preserve"> </w:t>
      </w:r>
      <w:r>
        <w:rPr>
          <w:sz w:val="26"/>
        </w:rPr>
        <w:t>and</w:t>
      </w:r>
      <w:r>
        <w:rPr>
          <w:spacing w:val="-11"/>
          <w:sz w:val="26"/>
        </w:rPr>
        <w:t xml:space="preserve"> </w:t>
      </w:r>
      <w:r>
        <w:rPr>
          <w:rFonts w:ascii="Calibri" w:hAnsi="Calibri"/>
          <w:b/>
          <w:sz w:val="26"/>
        </w:rPr>
        <w:t>safety</w:t>
      </w:r>
      <w:r>
        <w:rPr>
          <w:rFonts w:ascii="Calibri" w:hAnsi="Calibri"/>
          <w:b/>
          <w:spacing w:val="-1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laws</w:t>
      </w:r>
      <w:r>
        <w:rPr>
          <w:spacing w:val="-2"/>
          <w:sz w:val="26"/>
        </w:rPr>
        <w:t>,</w:t>
      </w:r>
    </w:p>
    <w:p w14:paraId="564F56E4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0" w:line="247" w:lineRule="auto"/>
        <w:ind w:right="1059"/>
        <w:rPr>
          <w:sz w:val="26"/>
        </w:rPr>
      </w:pPr>
      <w:r>
        <w:rPr>
          <w:spacing w:val="-2"/>
          <w:sz w:val="26"/>
        </w:rPr>
        <w:t>never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intentionally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recklessly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interfere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misuse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anything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provided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at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your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workplace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in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 xml:space="preserve">the </w:t>
      </w:r>
      <w:r>
        <w:rPr>
          <w:sz w:val="26"/>
        </w:rPr>
        <w:t>interests or health, safety and welfare, and</w:t>
      </w:r>
    </w:p>
    <w:p w14:paraId="564F56E5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3"/>
        <w:rPr>
          <w:sz w:val="26"/>
        </w:rPr>
      </w:pPr>
      <w:r>
        <w:rPr>
          <w:spacing w:val="-4"/>
          <w:sz w:val="26"/>
        </w:rPr>
        <w:t>report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hazards</w:t>
      </w:r>
      <w:r>
        <w:rPr>
          <w:spacing w:val="-7"/>
          <w:sz w:val="26"/>
        </w:rPr>
        <w:t xml:space="preserve"> </w:t>
      </w:r>
      <w:r>
        <w:rPr>
          <w:spacing w:val="-4"/>
          <w:sz w:val="26"/>
        </w:rPr>
        <w:t>and</w:t>
      </w:r>
      <w:r>
        <w:rPr>
          <w:spacing w:val="-7"/>
          <w:sz w:val="26"/>
        </w:rPr>
        <w:t xml:space="preserve"> </w:t>
      </w:r>
      <w:r>
        <w:rPr>
          <w:spacing w:val="-4"/>
          <w:sz w:val="26"/>
        </w:rPr>
        <w:t>incidents.</w:t>
      </w:r>
    </w:p>
    <w:p w14:paraId="564F56E6" w14:textId="77777777" w:rsidR="00EB6170" w:rsidRDefault="00EB6170">
      <w:pPr>
        <w:rPr>
          <w:sz w:val="26"/>
        </w:rPr>
        <w:sectPr w:rsidR="00EB6170">
          <w:pgSz w:w="11910" w:h="16840"/>
          <w:pgMar w:top="0" w:right="0" w:bottom="1000" w:left="0" w:header="0" w:footer="812" w:gutter="0"/>
          <w:cols w:space="720"/>
        </w:sectPr>
      </w:pPr>
    </w:p>
    <w:p w14:paraId="564F56E7" w14:textId="77777777" w:rsidR="00EB6170" w:rsidRDefault="002243A5">
      <w:pPr>
        <w:pStyle w:val="BodyText"/>
        <w:spacing w:before="75"/>
        <w:ind w:left="720"/>
        <w:jc w:val="both"/>
      </w:pPr>
      <w:r>
        <w:lastRenderedPageBreak/>
        <w:t>In</w:t>
      </w:r>
      <w:r>
        <w:rPr>
          <w:spacing w:val="-16"/>
        </w:rPr>
        <w:t xml:space="preserve"> </w:t>
      </w:r>
      <w:r>
        <w:t>practice,</w:t>
      </w:r>
      <w:r>
        <w:rPr>
          <w:spacing w:val="-16"/>
        </w:rPr>
        <w:t xml:space="preserve"> </w:t>
      </w:r>
      <w:r>
        <w:t>this</w:t>
      </w:r>
      <w:r>
        <w:rPr>
          <w:spacing w:val="-16"/>
        </w:rPr>
        <w:t xml:space="preserve"> </w:t>
      </w:r>
      <w:r>
        <w:t>means</w:t>
      </w:r>
      <w:r>
        <w:rPr>
          <w:spacing w:val="-16"/>
        </w:rPr>
        <w:t xml:space="preserve"> </w:t>
      </w:r>
      <w:r>
        <w:t>you</w:t>
      </w:r>
      <w:r>
        <w:rPr>
          <w:spacing w:val="-16"/>
        </w:rPr>
        <w:t xml:space="preserve"> </w:t>
      </w:r>
      <w:r>
        <w:rPr>
          <w:spacing w:val="-2"/>
        </w:rPr>
        <w:t>should:</w:t>
      </w:r>
    </w:p>
    <w:p w14:paraId="564F56E8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233" w:line="244" w:lineRule="auto"/>
        <w:ind w:right="1373"/>
        <w:rPr>
          <w:sz w:val="26"/>
        </w:rPr>
      </w:pPr>
      <w:r>
        <w:rPr>
          <w:sz w:val="26"/>
        </w:rPr>
        <w:t>follow</w:t>
      </w:r>
      <w:r>
        <w:rPr>
          <w:spacing w:val="-18"/>
          <w:sz w:val="26"/>
        </w:rPr>
        <w:t xml:space="preserve"> </w:t>
      </w:r>
      <w:r>
        <w:rPr>
          <w:sz w:val="26"/>
        </w:rPr>
        <w:t>all</w:t>
      </w:r>
      <w:r>
        <w:rPr>
          <w:spacing w:val="-18"/>
          <w:sz w:val="26"/>
        </w:rPr>
        <w:t xml:space="preserve"> </w:t>
      </w:r>
      <w:r>
        <w:rPr>
          <w:sz w:val="26"/>
        </w:rPr>
        <w:t>reasonable</w:t>
      </w:r>
      <w:r>
        <w:rPr>
          <w:spacing w:val="-18"/>
          <w:sz w:val="26"/>
        </w:rPr>
        <w:t xml:space="preserve"> </w:t>
      </w:r>
      <w:r>
        <w:rPr>
          <w:sz w:val="26"/>
        </w:rPr>
        <w:t>directions</w:t>
      </w:r>
      <w:r>
        <w:rPr>
          <w:spacing w:val="-18"/>
          <w:sz w:val="26"/>
        </w:rPr>
        <w:t xml:space="preserve"> </w:t>
      </w:r>
      <w:r>
        <w:rPr>
          <w:sz w:val="26"/>
        </w:rPr>
        <w:t>of</w:t>
      </w:r>
      <w:r>
        <w:rPr>
          <w:spacing w:val="-18"/>
          <w:sz w:val="26"/>
        </w:rPr>
        <w:t xml:space="preserve"> </w:t>
      </w:r>
      <w:r>
        <w:rPr>
          <w:sz w:val="26"/>
        </w:rPr>
        <w:t>your</w:t>
      </w:r>
      <w:r>
        <w:rPr>
          <w:spacing w:val="-18"/>
          <w:sz w:val="26"/>
        </w:rPr>
        <w:t xml:space="preserve"> </w:t>
      </w:r>
      <w:r>
        <w:rPr>
          <w:rFonts w:ascii="Calibri" w:hAnsi="Calibri"/>
          <w:b/>
          <w:sz w:val="26"/>
        </w:rPr>
        <w:t>employers</w:t>
      </w:r>
      <w:r>
        <w:rPr>
          <w:rFonts w:ascii="Calibri" w:hAnsi="Calibri"/>
          <w:b/>
          <w:spacing w:val="-4"/>
          <w:sz w:val="26"/>
        </w:rPr>
        <w:t xml:space="preserve"> </w:t>
      </w:r>
      <w:r>
        <w:rPr>
          <w:sz w:val="26"/>
        </w:rPr>
        <w:t>and</w:t>
      </w:r>
      <w:r>
        <w:rPr>
          <w:spacing w:val="-18"/>
          <w:sz w:val="26"/>
        </w:rPr>
        <w:t xml:space="preserve"> </w:t>
      </w:r>
      <w:r>
        <w:rPr>
          <w:sz w:val="26"/>
        </w:rPr>
        <w:t>people</w:t>
      </w:r>
      <w:r>
        <w:rPr>
          <w:spacing w:val="-18"/>
          <w:sz w:val="26"/>
        </w:rPr>
        <w:t xml:space="preserve"> </w:t>
      </w:r>
      <w:r>
        <w:rPr>
          <w:sz w:val="26"/>
        </w:rPr>
        <w:t>in</w:t>
      </w:r>
      <w:r>
        <w:rPr>
          <w:spacing w:val="-18"/>
          <w:sz w:val="26"/>
        </w:rPr>
        <w:t xml:space="preserve"> </w:t>
      </w:r>
      <w:r>
        <w:rPr>
          <w:sz w:val="26"/>
        </w:rPr>
        <w:t>charge</w:t>
      </w:r>
      <w:r>
        <w:rPr>
          <w:spacing w:val="-18"/>
          <w:sz w:val="26"/>
        </w:rPr>
        <w:t xml:space="preserve"> </w:t>
      </w:r>
      <w:r>
        <w:rPr>
          <w:sz w:val="26"/>
        </w:rPr>
        <w:t>of</w:t>
      </w:r>
      <w:r>
        <w:rPr>
          <w:spacing w:val="-18"/>
          <w:sz w:val="26"/>
        </w:rPr>
        <w:t xml:space="preserve"> </w:t>
      </w:r>
      <w:r>
        <w:rPr>
          <w:sz w:val="26"/>
        </w:rPr>
        <w:t>your</w:t>
      </w:r>
      <w:r>
        <w:rPr>
          <w:spacing w:val="-18"/>
          <w:sz w:val="26"/>
        </w:rPr>
        <w:t xml:space="preserve"> </w:t>
      </w:r>
      <w:r>
        <w:rPr>
          <w:sz w:val="26"/>
        </w:rPr>
        <w:t>workplace. These</w:t>
      </w:r>
      <w:r>
        <w:rPr>
          <w:spacing w:val="-13"/>
          <w:sz w:val="26"/>
        </w:rPr>
        <w:t xml:space="preserve"> </w:t>
      </w:r>
      <w:r>
        <w:rPr>
          <w:sz w:val="26"/>
        </w:rPr>
        <w:t>directions</w:t>
      </w:r>
      <w:r>
        <w:rPr>
          <w:spacing w:val="-13"/>
          <w:sz w:val="26"/>
        </w:rPr>
        <w:t xml:space="preserve"> </w:t>
      </w:r>
      <w:r>
        <w:rPr>
          <w:sz w:val="26"/>
        </w:rPr>
        <w:t>may</w:t>
      </w:r>
      <w:r>
        <w:rPr>
          <w:spacing w:val="-13"/>
          <w:sz w:val="26"/>
        </w:rPr>
        <w:t xml:space="preserve"> </w:t>
      </w:r>
      <w:r>
        <w:rPr>
          <w:sz w:val="26"/>
        </w:rPr>
        <w:t>take</w:t>
      </w:r>
      <w:r>
        <w:rPr>
          <w:spacing w:val="-13"/>
          <w:sz w:val="26"/>
        </w:rPr>
        <w:t xml:space="preserve"> </w:t>
      </w:r>
      <w:r>
        <w:rPr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z w:val="26"/>
        </w:rPr>
        <w:t>form</w:t>
      </w:r>
      <w:r>
        <w:rPr>
          <w:spacing w:val="-13"/>
          <w:sz w:val="26"/>
        </w:rPr>
        <w:t xml:space="preserve"> </w:t>
      </w:r>
      <w:r>
        <w:rPr>
          <w:sz w:val="26"/>
        </w:rPr>
        <w:t>of</w:t>
      </w:r>
      <w:r>
        <w:rPr>
          <w:spacing w:val="-13"/>
          <w:sz w:val="26"/>
        </w:rPr>
        <w:t xml:space="preserve"> </w:t>
      </w:r>
      <w:r>
        <w:rPr>
          <w:sz w:val="26"/>
        </w:rPr>
        <w:t>signs,</w:t>
      </w:r>
      <w:r>
        <w:rPr>
          <w:spacing w:val="-13"/>
          <w:sz w:val="26"/>
        </w:rPr>
        <w:t xml:space="preserve"> </w:t>
      </w:r>
      <w:r>
        <w:rPr>
          <w:sz w:val="26"/>
        </w:rPr>
        <w:t>operating</w:t>
      </w:r>
      <w:r>
        <w:rPr>
          <w:spacing w:val="-13"/>
          <w:sz w:val="26"/>
        </w:rPr>
        <w:t xml:space="preserve"> </w:t>
      </w:r>
      <w:r>
        <w:rPr>
          <w:sz w:val="26"/>
        </w:rPr>
        <w:t>procedures,</w:t>
      </w:r>
      <w:r>
        <w:rPr>
          <w:spacing w:val="-13"/>
          <w:sz w:val="26"/>
        </w:rPr>
        <w:t xml:space="preserve"> </w:t>
      </w:r>
      <w:r>
        <w:rPr>
          <w:sz w:val="26"/>
        </w:rPr>
        <w:t>site</w:t>
      </w:r>
      <w:r>
        <w:rPr>
          <w:spacing w:val="-13"/>
          <w:sz w:val="26"/>
        </w:rPr>
        <w:t xml:space="preserve"> </w:t>
      </w:r>
      <w:r>
        <w:rPr>
          <w:sz w:val="26"/>
        </w:rPr>
        <w:t>inductions</w:t>
      </w:r>
      <w:r>
        <w:rPr>
          <w:spacing w:val="-13"/>
          <w:sz w:val="26"/>
        </w:rPr>
        <w:t xml:space="preserve"> </w:t>
      </w:r>
      <w:r>
        <w:rPr>
          <w:sz w:val="26"/>
        </w:rPr>
        <w:t>or</w:t>
      </w:r>
      <w:r>
        <w:rPr>
          <w:spacing w:val="-13"/>
          <w:sz w:val="26"/>
        </w:rPr>
        <w:t xml:space="preserve"> </w:t>
      </w:r>
      <w:r>
        <w:rPr>
          <w:sz w:val="26"/>
        </w:rPr>
        <w:t>user manuals for the truck or machine you are using,</w:t>
      </w:r>
    </w:p>
    <w:p w14:paraId="564F56E9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3"/>
        <w:rPr>
          <w:sz w:val="26"/>
        </w:rPr>
      </w:pPr>
      <w:r>
        <w:rPr>
          <w:spacing w:val="-6"/>
          <w:sz w:val="26"/>
        </w:rPr>
        <w:t>speak</w:t>
      </w:r>
      <w:r>
        <w:rPr>
          <w:spacing w:val="-22"/>
          <w:sz w:val="26"/>
        </w:rPr>
        <w:t xml:space="preserve"> </w:t>
      </w:r>
      <w:r>
        <w:rPr>
          <w:spacing w:val="-6"/>
          <w:sz w:val="26"/>
        </w:rPr>
        <w:t>up</w:t>
      </w:r>
      <w:r>
        <w:rPr>
          <w:spacing w:val="-21"/>
          <w:sz w:val="26"/>
        </w:rPr>
        <w:t xml:space="preserve"> </w:t>
      </w:r>
      <w:r>
        <w:rPr>
          <w:spacing w:val="-6"/>
          <w:sz w:val="26"/>
        </w:rPr>
        <w:t>and</w:t>
      </w:r>
      <w:r>
        <w:rPr>
          <w:spacing w:val="-21"/>
          <w:sz w:val="26"/>
        </w:rPr>
        <w:t xml:space="preserve"> </w:t>
      </w:r>
      <w:r>
        <w:rPr>
          <w:spacing w:val="-6"/>
          <w:sz w:val="26"/>
        </w:rPr>
        <w:t>question</w:t>
      </w:r>
      <w:r>
        <w:rPr>
          <w:spacing w:val="-21"/>
          <w:sz w:val="26"/>
        </w:rPr>
        <w:t xml:space="preserve"> </w:t>
      </w:r>
      <w:r>
        <w:rPr>
          <w:spacing w:val="-6"/>
          <w:sz w:val="26"/>
        </w:rPr>
        <w:t>any</w:t>
      </w:r>
      <w:r>
        <w:rPr>
          <w:spacing w:val="-22"/>
          <w:sz w:val="26"/>
        </w:rPr>
        <w:t xml:space="preserve"> </w:t>
      </w:r>
      <w:r>
        <w:rPr>
          <w:spacing w:val="-6"/>
          <w:sz w:val="26"/>
        </w:rPr>
        <w:t>rules</w:t>
      </w:r>
      <w:r>
        <w:rPr>
          <w:spacing w:val="-21"/>
          <w:sz w:val="26"/>
        </w:rPr>
        <w:t xml:space="preserve"> </w:t>
      </w:r>
      <w:r>
        <w:rPr>
          <w:spacing w:val="-6"/>
          <w:sz w:val="26"/>
        </w:rPr>
        <w:t>or</w:t>
      </w:r>
      <w:r>
        <w:rPr>
          <w:spacing w:val="-21"/>
          <w:sz w:val="26"/>
        </w:rPr>
        <w:t xml:space="preserve"> </w:t>
      </w:r>
      <w:r>
        <w:rPr>
          <w:spacing w:val="-6"/>
          <w:sz w:val="26"/>
        </w:rPr>
        <w:t>directions</w:t>
      </w:r>
      <w:r>
        <w:rPr>
          <w:spacing w:val="-21"/>
          <w:sz w:val="26"/>
        </w:rPr>
        <w:t xml:space="preserve"> </w:t>
      </w:r>
      <w:r>
        <w:rPr>
          <w:spacing w:val="-6"/>
          <w:sz w:val="26"/>
        </w:rPr>
        <w:t>that</w:t>
      </w:r>
      <w:r>
        <w:rPr>
          <w:spacing w:val="-22"/>
          <w:sz w:val="26"/>
        </w:rPr>
        <w:t xml:space="preserve"> </w:t>
      </w:r>
      <w:r>
        <w:rPr>
          <w:spacing w:val="-6"/>
          <w:sz w:val="26"/>
        </w:rPr>
        <w:t>don’t</w:t>
      </w:r>
      <w:r>
        <w:rPr>
          <w:spacing w:val="-21"/>
          <w:sz w:val="26"/>
        </w:rPr>
        <w:t xml:space="preserve"> </w:t>
      </w:r>
      <w:r>
        <w:rPr>
          <w:spacing w:val="-6"/>
          <w:sz w:val="26"/>
        </w:rPr>
        <w:t>make</w:t>
      </w:r>
      <w:r>
        <w:rPr>
          <w:spacing w:val="-21"/>
          <w:sz w:val="26"/>
        </w:rPr>
        <w:t xml:space="preserve"> </w:t>
      </w:r>
      <w:r>
        <w:rPr>
          <w:spacing w:val="-6"/>
          <w:sz w:val="26"/>
        </w:rPr>
        <w:t>sense</w:t>
      </w:r>
      <w:r>
        <w:rPr>
          <w:spacing w:val="-21"/>
          <w:sz w:val="26"/>
        </w:rPr>
        <w:t xml:space="preserve"> </w:t>
      </w:r>
      <w:r>
        <w:rPr>
          <w:spacing w:val="-6"/>
          <w:sz w:val="26"/>
        </w:rPr>
        <w:t>or</w:t>
      </w:r>
      <w:r>
        <w:rPr>
          <w:spacing w:val="-22"/>
          <w:sz w:val="26"/>
        </w:rPr>
        <w:t xml:space="preserve"> </w:t>
      </w:r>
      <w:r>
        <w:rPr>
          <w:spacing w:val="-6"/>
          <w:sz w:val="26"/>
        </w:rPr>
        <w:t>may</w:t>
      </w:r>
      <w:r>
        <w:rPr>
          <w:spacing w:val="-21"/>
          <w:sz w:val="26"/>
        </w:rPr>
        <w:t xml:space="preserve"> </w:t>
      </w:r>
      <w:r>
        <w:rPr>
          <w:spacing w:val="-6"/>
          <w:sz w:val="26"/>
        </w:rPr>
        <w:t>make</w:t>
      </w:r>
      <w:r>
        <w:rPr>
          <w:spacing w:val="-21"/>
          <w:sz w:val="26"/>
        </w:rPr>
        <w:t xml:space="preserve"> </w:t>
      </w:r>
      <w:r>
        <w:rPr>
          <w:spacing w:val="-6"/>
          <w:sz w:val="26"/>
        </w:rPr>
        <w:t>a</w:t>
      </w:r>
      <w:r>
        <w:rPr>
          <w:spacing w:val="-21"/>
          <w:sz w:val="26"/>
        </w:rPr>
        <w:t xml:space="preserve"> </w:t>
      </w:r>
      <w:r>
        <w:rPr>
          <w:spacing w:val="-6"/>
          <w:sz w:val="26"/>
        </w:rPr>
        <w:t>problem</w:t>
      </w:r>
      <w:r>
        <w:rPr>
          <w:spacing w:val="-22"/>
          <w:sz w:val="26"/>
        </w:rPr>
        <w:t xml:space="preserve"> </w:t>
      </w:r>
      <w:r>
        <w:rPr>
          <w:spacing w:val="-6"/>
          <w:sz w:val="26"/>
        </w:rPr>
        <w:t>worse,</w:t>
      </w:r>
    </w:p>
    <w:p w14:paraId="564F56EA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line="422" w:lineRule="auto"/>
        <w:ind w:left="720" w:right="2793" w:firstLine="0"/>
        <w:rPr>
          <w:sz w:val="26"/>
        </w:rPr>
      </w:pPr>
      <w:r>
        <w:rPr>
          <w:spacing w:val="-4"/>
          <w:sz w:val="26"/>
        </w:rPr>
        <w:t>not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interfere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or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alter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safety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features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of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the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truck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or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machine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you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are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 xml:space="preserve">operating. </w:t>
      </w:r>
      <w:r>
        <w:rPr>
          <w:sz w:val="26"/>
        </w:rPr>
        <w:t>These include:</w:t>
      </w:r>
    </w:p>
    <w:p w14:paraId="564F56EB" w14:textId="77777777" w:rsidR="00EB6170" w:rsidRDefault="002243A5">
      <w:pPr>
        <w:pStyle w:val="ListParagraph"/>
        <w:numPr>
          <w:ilvl w:val="1"/>
          <w:numId w:val="91"/>
        </w:numPr>
        <w:tabs>
          <w:tab w:val="left" w:pos="1439"/>
          <w:tab w:val="left" w:pos="1440"/>
        </w:tabs>
        <w:spacing w:before="0" w:line="284" w:lineRule="exact"/>
        <w:rPr>
          <w:sz w:val="26"/>
        </w:rPr>
      </w:pPr>
      <w:r>
        <w:rPr>
          <w:sz w:val="26"/>
        </w:rPr>
        <w:t>guards</w:t>
      </w:r>
      <w:r>
        <w:rPr>
          <w:spacing w:val="21"/>
          <w:sz w:val="26"/>
        </w:rPr>
        <w:t xml:space="preserve"> </w:t>
      </w:r>
      <w:r>
        <w:rPr>
          <w:sz w:val="26"/>
        </w:rPr>
        <w:t>including</w:t>
      </w:r>
      <w:r>
        <w:rPr>
          <w:spacing w:val="21"/>
          <w:sz w:val="26"/>
        </w:rPr>
        <w:t xml:space="preserve"> </w:t>
      </w:r>
      <w:r>
        <w:rPr>
          <w:spacing w:val="-2"/>
          <w:sz w:val="26"/>
        </w:rPr>
        <w:t>windows,</w:t>
      </w:r>
    </w:p>
    <w:p w14:paraId="564F56EC" w14:textId="77777777" w:rsidR="00EB6170" w:rsidRDefault="002243A5">
      <w:pPr>
        <w:pStyle w:val="ListParagraph"/>
        <w:numPr>
          <w:ilvl w:val="1"/>
          <w:numId w:val="91"/>
        </w:numPr>
        <w:tabs>
          <w:tab w:val="left" w:pos="1439"/>
          <w:tab w:val="left" w:pos="1440"/>
        </w:tabs>
        <w:spacing w:before="10"/>
        <w:rPr>
          <w:sz w:val="26"/>
        </w:rPr>
      </w:pPr>
      <w:r>
        <w:rPr>
          <w:sz w:val="26"/>
        </w:rPr>
        <w:t>warning</w:t>
      </w:r>
      <w:r>
        <w:rPr>
          <w:spacing w:val="7"/>
          <w:sz w:val="26"/>
        </w:rPr>
        <w:t xml:space="preserve"> </w:t>
      </w:r>
      <w:r>
        <w:rPr>
          <w:spacing w:val="-2"/>
          <w:sz w:val="26"/>
        </w:rPr>
        <w:t>devices,</w:t>
      </w:r>
    </w:p>
    <w:p w14:paraId="564F56ED" w14:textId="77777777" w:rsidR="00EB6170" w:rsidRDefault="002243A5">
      <w:pPr>
        <w:pStyle w:val="ListParagraph"/>
        <w:numPr>
          <w:ilvl w:val="1"/>
          <w:numId w:val="91"/>
        </w:numPr>
        <w:tabs>
          <w:tab w:val="left" w:pos="1439"/>
          <w:tab w:val="left" w:pos="1440"/>
        </w:tabs>
        <w:rPr>
          <w:sz w:val="26"/>
        </w:rPr>
      </w:pPr>
      <w:r>
        <w:rPr>
          <w:spacing w:val="-2"/>
          <w:sz w:val="26"/>
        </w:rPr>
        <w:t>seat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belts,</w:t>
      </w:r>
    </w:p>
    <w:p w14:paraId="564F56EE" w14:textId="77777777" w:rsidR="00EB6170" w:rsidRDefault="002243A5">
      <w:pPr>
        <w:pStyle w:val="ListParagraph"/>
        <w:numPr>
          <w:ilvl w:val="1"/>
          <w:numId w:val="91"/>
        </w:numPr>
        <w:tabs>
          <w:tab w:val="left" w:pos="1439"/>
          <w:tab w:val="left" w:pos="1440"/>
        </w:tabs>
        <w:spacing w:before="10"/>
        <w:rPr>
          <w:sz w:val="26"/>
        </w:rPr>
      </w:pPr>
      <w:r>
        <w:rPr>
          <w:spacing w:val="-2"/>
          <w:sz w:val="26"/>
        </w:rPr>
        <w:t>isolation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devices,</w:t>
      </w:r>
    </w:p>
    <w:p w14:paraId="564F56EF" w14:textId="77777777" w:rsidR="00EB6170" w:rsidRDefault="002243A5">
      <w:pPr>
        <w:pStyle w:val="ListParagraph"/>
        <w:numPr>
          <w:ilvl w:val="1"/>
          <w:numId w:val="91"/>
        </w:numPr>
        <w:tabs>
          <w:tab w:val="left" w:pos="1439"/>
          <w:tab w:val="left" w:pos="1440"/>
        </w:tabs>
        <w:rPr>
          <w:sz w:val="26"/>
        </w:rPr>
      </w:pPr>
      <w:r>
        <w:rPr>
          <w:sz w:val="26"/>
        </w:rPr>
        <w:t>emergency</w:t>
      </w:r>
      <w:r>
        <w:rPr>
          <w:spacing w:val="-15"/>
          <w:sz w:val="26"/>
        </w:rPr>
        <w:t xml:space="preserve"> </w:t>
      </w:r>
      <w:r>
        <w:rPr>
          <w:sz w:val="26"/>
        </w:rPr>
        <w:t>equipment</w:t>
      </w:r>
      <w:r>
        <w:rPr>
          <w:spacing w:val="-14"/>
          <w:sz w:val="26"/>
        </w:rPr>
        <w:t xml:space="preserve"> </w:t>
      </w:r>
      <w:r>
        <w:rPr>
          <w:sz w:val="26"/>
        </w:rPr>
        <w:t>like</w:t>
      </w:r>
      <w:r>
        <w:rPr>
          <w:spacing w:val="-14"/>
          <w:sz w:val="26"/>
        </w:rPr>
        <w:t xml:space="preserve"> </w:t>
      </w:r>
      <w:r>
        <w:rPr>
          <w:sz w:val="26"/>
        </w:rPr>
        <w:t>first</w:t>
      </w:r>
      <w:r>
        <w:rPr>
          <w:spacing w:val="-14"/>
          <w:sz w:val="26"/>
        </w:rPr>
        <w:t xml:space="preserve"> </w:t>
      </w:r>
      <w:r>
        <w:rPr>
          <w:sz w:val="26"/>
        </w:rPr>
        <w:t>aid</w:t>
      </w:r>
      <w:r>
        <w:rPr>
          <w:spacing w:val="-14"/>
          <w:sz w:val="26"/>
        </w:rPr>
        <w:t xml:space="preserve"> </w:t>
      </w:r>
      <w:r>
        <w:rPr>
          <w:sz w:val="26"/>
        </w:rPr>
        <w:t>kits</w:t>
      </w:r>
      <w:r>
        <w:rPr>
          <w:spacing w:val="-15"/>
          <w:sz w:val="26"/>
        </w:rPr>
        <w:t xml:space="preserve"> </w:t>
      </w:r>
      <w:r>
        <w:rPr>
          <w:sz w:val="26"/>
        </w:rPr>
        <w:t>and</w:t>
      </w:r>
      <w:r>
        <w:rPr>
          <w:spacing w:val="-14"/>
          <w:sz w:val="26"/>
        </w:rPr>
        <w:t xml:space="preserve"> </w:t>
      </w:r>
      <w:r>
        <w:rPr>
          <w:sz w:val="26"/>
        </w:rPr>
        <w:t>fire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extinguishers,</w:t>
      </w:r>
    </w:p>
    <w:p w14:paraId="564F56F0" w14:textId="77777777" w:rsidR="00EB6170" w:rsidRDefault="002243A5">
      <w:pPr>
        <w:pStyle w:val="ListParagraph"/>
        <w:numPr>
          <w:ilvl w:val="1"/>
          <w:numId w:val="91"/>
        </w:numPr>
        <w:tabs>
          <w:tab w:val="left" w:pos="1439"/>
          <w:tab w:val="left" w:pos="1440"/>
        </w:tabs>
        <w:spacing w:before="10"/>
        <w:rPr>
          <w:sz w:val="26"/>
        </w:rPr>
      </w:pPr>
      <w:r>
        <w:rPr>
          <w:sz w:val="26"/>
        </w:rPr>
        <w:t>operating</w:t>
      </w:r>
      <w:r>
        <w:rPr>
          <w:spacing w:val="2"/>
          <w:sz w:val="26"/>
        </w:rPr>
        <w:t xml:space="preserve"> </w:t>
      </w:r>
      <w:r>
        <w:rPr>
          <w:sz w:val="26"/>
        </w:rPr>
        <w:t>manuals</w:t>
      </w:r>
      <w:r>
        <w:rPr>
          <w:spacing w:val="2"/>
          <w:sz w:val="26"/>
        </w:rPr>
        <w:t xml:space="preserve"> </w:t>
      </w:r>
      <w:r>
        <w:rPr>
          <w:sz w:val="26"/>
        </w:rPr>
        <w:t>and</w:t>
      </w:r>
      <w:r>
        <w:rPr>
          <w:spacing w:val="2"/>
          <w:sz w:val="26"/>
        </w:rPr>
        <w:t xml:space="preserve"> </w:t>
      </w:r>
      <w:r>
        <w:rPr>
          <w:sz w:val="26"/>
        </w:rPr>
        <w:t>safety</w:t>
      </w:r>
      <w:r>
        <w:rPr>
          <w:spacing w:val="3"/>
          <w:sz w:val="26"/>
        </w:rPr>
        <w:t xml:space="preserve"> </w:t>
      </w:r>
      <w:r>
        <w:rPr>
          <w:spacing w:val="-2"/>
          <w:sz w:val="26"/>
        </w:rPr>
        <w:t>documentation,</w:t>
      </w:r>
    </w:p>
    <w:p w14:paraId="564F56F1" w14:textId="77777777" w:rsidR="00EB6170" w:rsidRDefault="002243A5">
      <w:pPr>
        <w:pStyle w:val="ListParagraph"/>
        <w:numPr>
          <w:ilvl w:val="1"/>
          <w:numId w:val="91"/>
        </w:numPr>
        <w:tabs>
          <w:tab w:val="left" w:pos="1439"/>
          <w:tab w:val="left" w:pos="1440"/>
        </w:tabs>
        <w:spacing w:before="39"/>
        <w:rPr>
          <w:sz w:val="26"/>
        </w:rPr>
      </w:pPr>
      <w:r>
        <w:rPr>
          <w:sz w:val="26"/>
        </w:rPr>
        <w:t>decals</w:t>
      </w:r>
      <w:r>
        <w:rPr>
          <w:spacing w:val="-1"/>
          <w:sz w:val="26"/>
        </w:rPr>
        <w:t xml:space="preserve"> </w:t>
      </w:r>
      <w:r>
        <w:rPr>
          <w:sz w:val="26"/>
        </w:rPr>
        <w:t>and</w:t>
      </w:r>
      <w:r>
        <w:rPr>
          <w:spacing w:val="-1"/>
          <w:sz w:val="26"/>
        </w:rPr>
        <w:t xml:space="preserve"> </w:t>
      </w:r>
      <w:r>
        <w:rPr>
          <w:sz w:val="26"/>
        </w:rPr>
        <w:t>signs,</w:t>
      </w:r>
      <w:r>
        <w:rPr>
          <w:spacing w:val="-1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6F2" w14:textId="77777777" w:rsidR="00EB6170" w:rsidRDefault="002243A5">
      <w:pPr>
        <w:pStyle w:val="ListParagraph"/>
        <w:numPr>
          <w:ilvl w:val="0"/>
          <w:numId w:val="91"/>
        </w:numPr>
        <w:tabs>
          <w:tab w:val="left" w:pos="1080"/>
          <w:tab w:val="left" w:pos="1081"/>
        </w:tabs>
        <w:spacing w:before="38"/>
        <w:rPr>
          <w:sz w:val="26"/>
        </w:rPr>
      </w:pPr>
      <w:r>
        <w:rPr>
          <w:sz w:val="26"/>
        </w:rPr>
        <w:t>use</w:t>
      </w:r>
      <w:r>
        <w:rPr>
          <w:spacing w:val="-6"/>
          <w:sz w:val="26"/>
        </w:rPr>
        <w:t xml:space="preserve"> </w:t>
      </w:r>
      <w:r>
        <w:rPr>
          <w:sz w:val="26"/>
        </w:rPr>
        <w:t>all</w:t>
      </w:r>
      <w:r>
        <w:rPr>
          <w:spacing w:val="-6"/>
          <w:sz w:val="26"/>
        </w:rPr>
        <w:t xml:space="preserve"> </w:t>
      </w:r>
      <w:r>
        <w:rPr>
          <w:sz w:val="26"/>
        </w:rPr>
        <w:t>the</w:t>
      </w:r>
      <w:r>
        <w:rPr>
          <w:spacing w:val="-6"/>
          <w:sz w:val="26"/>
        </w:rPr>
        <w:t xml:space="preserve"> </w:t>
      </w:r>
      <w:r>
        <w:rPr>
          <w:sz w:val="26"/>
        </w:rPr>
        <w:t>safety</w:t>
      </w:r>
      <w:r>
        <w:rPr>
          <w:spacing w:val="-5"/>
          <w:sz w:val="26"/>
        </w:rPr>
        <w:t xml:space="preserve"> </w:t>
      </w:r>
      <w:r>
        <w:rPr>
          <w:sz w:val="26"/>
        </w:rPr>
        <w:t>equipment</w:t>
      </w:r>
      <w:r>
        <w:rPr>
          <w:spacing w:val="-6"/>
          <w:sz w:val="26"/>
        </w:rPr>
        <w:t xml:space="preserve"> </w:t>
      </w:r>
      <w:r>
        <w:rPr>
          <w:sz w:val="26"/>
        </w:rPr>
        <w:t>you</w:t>
      </w:r>
      <w:r>
        <w:rPr>
          <w:spacing w:val="-6"/>
          <w:sz w:val="26"/>
        </w:rPr>
        <w:t xml:space="preserve"> </w:t>
      </w:r>
      <w:r>
        <w:rPr>
          <w:sz w:val="26"/>
        </w:rPr>
        <w:t>have</w:t>
      </w:r>
      <w:r>
        <w:rPr>
          <w:spacing w:val="-6"/>
          <w:sz w:val="26"/>
        </w:rPr>
        <w:t xml:space="preserve"> </w:t>
      </w:r>
      <w:r>
        <w:rPr>
          <w:sz w:val="26"/>
        </w:rPr>
        <w:t>been</w:t>
      </w:r>
      <w:r>
        <w:rPr>
          <w:spacing w:val="-5"/>
          <w:sz w:val="26"/>
        </w:rPr>
        <w:t xml:space="preserve"> </w:t>
      </w:r>
      <w:r>
        <w:rPr>
          <w:sz w:val="26"/>
        </w:rPr>
        <w:t>supplied,</w:t>
      </w:r>
      <w:r>
        <w:rPr>
          <w:spacing w:val="-6"/>
          <w:sz w:val="26"/>
        </w:rPr>
        <w:t xml:space="preserve"> </w:t>
      </w:r>
      <w:r>
        <w:rPr>
          <w:sz w:val="26"/>
        </w:rPr>
        <w:t>including</w:t>
      </w:r>
      <w:r>
        <w:rPr>
          <w:spacing w:val="-6"/>
          <w:sz w:val="26"/>
        </w:rPr>
        <w:t xml:space="preserve"> </w:t>
      </w:r>
      <w:r>
        <w:rPr>
          <w:sz w:val="26"/>
        </w:rPr>
        <w:t>personal</w:t>
      </w:r>
      <w:r>
        <w:rPr>
          <w:spacing w:val="-6"/>
          <w:sz w:val="26"/>
        </w:rPr>
        <w:t xml:space="preserve"> </w:t>
      </w:r>
      <w:r>
        <w:rPr>
          <w:sz w:val="26"/>
        </w:rPr>
        <w:t>protective</w:t>
      </w:r>
      <w:r>
        <w:rPr>
          <w:spacing w:val="-5"/>
          <w:sz w:val="26"/>
        </w:rPr>
        <w:t xml:space="preserve"> </w:t>
      </w:r>
      <w:r>
        <w:rPr>
          <w:spacing w:val="-2"/>
          <w:sz w:val="26"/>
        </w:rPr>
        <w:t>equipment.</w:t>
      </w:r>
    </w:p>
    <w:p w14:paraId="564F56F3" w14:textId="77777777" w:rsidR="00EB6170" w:rsidRDefault="002243A5">
      <w:pPr>
        <w:pStyle w:val="BodyText"/>
        <w:spacing w:before="165" w:line="244" w:lineRule="auto"/>
        <w:ind w:left="720" w:right="718"/>
        <w:jc w:val="both"/>
      </w:pPr>
      <w:r>
        <w:t xml:space="preserve">Remember, </w:t>
      </w:r>
      <w:r>
        <w:rPr>
          <w:rFonts w:ascii="Calibri"/>
          <w:b/>
        </w:rPr>
        <w:t xml:space="preserve">safety laws </w:t>
      </w:r>
      <w:r>
        <w:t xml:space="preserve">recognise that </w:t>
      </w:r>
      <w:r>
        <w:rPr>
          <w:rFonts w:ascii="Calibri"/>
          <w:b/>
        </w:rPr>
        <w:t xml:space="preserve">workers </w:t>
      </w:r>
      <w:r>
        <w:t xml:space="preserve">may not be able to eliminate or reduce health and </w:t>
      </w:r>
      <w:r>
        <w:rPr>
          <w:spacing w:val="-6"/>
        </w:rPr>
        <w:t>safety</w:t>
      </w:r>
      <w:r>
        <w:rPr>
          <w:spacing w:val="-10"/>
        </w:rPr>
        <w:t xml:space="preserve"> </w:t>
      </w:r>
      <w:r>
        <w:rPr>
          <w:spacing w:val="-6"/>
        </w:rPr>
        <w:t>risks</w:t>
      </w:r>
      <w:r>
        <w:rPr>
          <w:spacing w:val="-10"/>
        </w:rPr>
        <w:t xml:space="preserve"> </w:t>
      </w:r>
      <w:r>
        <w:rPr>
          <w:spacing w:val="-6"/>
        </w:rPr>
        <w:t>on</w:t>
      </w:r>
      <w:r>
        <w:rPr>
          <w:spacing w:val="-10"/>
        </w:rPr>
        <w:t xml:space="preserve"> </w:t>
      </w:r>
      <w:r>
        <w:rPr>
          <w:spacing w:val="-6"/>
        </w:rPr>
        <w:t>their</w:t>
      </w:r>
      <w:r>
        <w:rPr>
          <w:spacing w:val="-10"/>
        </w:rPr>
        <w:t xml:space="preserve"> </w:t>
      </w:r>
      <w:r>
        <w:rPr>
          <w:spacing w:val="-6"/>
        </w:rPr>
        <w:t>own.</w:t>
      </w:r>
      <w:r>
        <w:rPr>
          <w:spacing w:val="37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following</w:t>
      </w:r>
      <w:r>
        <w:rPr>
          <w:spacing w:val="-10"/>
        </w:rPr>
        <w:t xml:space="preserve"> </w:t>
      </w:r>
      <w:r>
        <w:rPr>
          <w:spacing w:val="-6"/>
        </w:rPr>
        <w:t>table</w:t>
      </w:r>
      <w:r>
        <w:rPr>
          <w:spacing w:val="-10"/>
        </w:rPr>
        <w:t xml:space="preserve"> </w:t>
      </w:r>
      <w:r>
        <w:rPr>
          <w:spacing w:val="-6"/>
        </w:rPr>
        <w:t>outlines</w:t>
      </w:r>
      <w:r>
        <w:rPr>
          <w:spacing w:val="-10"/>
        </w:rPr>
        <w:t xml:space="preserve"> </w:t>
      </w:r>
      <w:r>
        <w:rPr>
          <w:spacing w:val="-6"/>
        </w:rPr>
        <w:t>other</w:t>
      </w:r>
      <w:r>
        <w:rPr>
          <w:spacing w:val="-10"/>
        </w:rPr>
        <w:t xml:space="preserve"> </w:t>
      </w:r>
      <w:r>
        <w:rPr>
          <w:spacing w:val="-6"/>
        </w:rPr>
        <w:t>people</w:t>
      </w:r>
      <w:r>
        <w:rPr>
          <w:spacing w:val="-10"/>
        </w:rPr>
        <w:t xml:space="preserve"> </w:t>
      </w:r>
      <w:r>
        <w:rPr>
          <w:spacing w:val="-6"/>
        </w:rPr>
        <w:t>who</w:t>
      </w:r>
      <w:r>
        <w:rPr>
          <w:spacing w:val="-10"/>
        </w:rPr>
        <w:t xml:space="preserve"> </w:t>
      </w:r>
      <w:r>
        <w:rPr>
          <w:spacing w:val="-6"/>
        </w:rPr>
        <w:t>may</w:t>
      </w:r>
      <w:r>
        <w:rPr>
          <w:spacing w:val="-10"/>
        </w:rPr>
        <w:t xml:space="preserve"> </w:t>
      </w:r>
      <w:r>
        <w:rPr>
          <w:spacing w:val="-6"/>
        </w:rPr>
        <w:t>have</w:t>
      </w:r>
      <w:r>
        <w:rPr>
          <w:spacing w:val="-10"/>
        </w:rPr>
        <w:t xml:space="preserve"> </w:t>
      </w:r>
      <w:r>
        <w:rPr>
          <w:spacing w:val="-6"/>
        </w:rPr>
        <w:t>control</w:t>
      </w:r>
      <w:r>
        <w:rPr>
          <w:spacing w:val="-10"/>
        </w:rPr>
        <w:t xml:space="preserve"> </w:t>
      </w:r>
      <w:r>
        <w:rPr>
          <w:spacing w:val="-6"/>
        </w:rPr>
        <w:t>over</w:t>
      </w:r>
      <w:r>
        <w:rPr>
          <w:spacing w:val="-10"/>
        </w:rPr>
        <w:t xml:space="preserve"> </w:t>
      </w:r>
      <w:r>
        <w:rPr>
          <w:spacing w:val="-6"/>
        </w:rPr>
        <w:t xml:space="preserve">activities </w:t>
      </w:r>
      <w:r>
        <w:t>in</w:t>
      </w:r>
      <w:r>
        <w:rPr>
          <w:spacing w:val="-7"/>
        </w:rPr>
        <w:t xml:space="preserve"> </w:t>
      </w:r>
      <w:r>
        <w:t>your</w:t>
      </w:r>
      <w:r>
        <w:rPr>
          <w:spacing w:val="-7"/>
        </w:rPr>
        <w:t xml:space="preserve"> </w:t>
      </w:r>
      <w:r>
        <w:t>workplace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types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things</w:t>
      </w:r>
      <w:r>
        <w:rPr>
          <w:spacing w:val="-7"/>
        </w:rPr>
        <w:t xml:space="preserve"> </w:t>
      </w:r>
      <w:r>
        <w:t>they</w:t>
      </w:r>
      <w:r>
        <w:rPr>
          <w:spacing w:val="-7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make</w:t>
      </w:r>
      <w:r>
        <w:rPr>
          <w:spacing w:val="-7"/>
        </w:rPr>
        <w:t xml:space="preserve"> </w:t>
      </w:r>
      <w:r>
        <w:t>your</w:t>
      </w:r>
      <w:r>
        <w:rPr>
          <w:spacing w:val="-7"/>
        </w:rPr>
        <w:t xml:space="preserve"> </w:t>
      </w:r>
      <w:r>
        <w:t>job</w:t>
      </w:r>
      <w:r>
        <w:rPr>
          <w:spacing w:val="-7"/>
        </w:rPr>
        <w:t xml:space="preserve"> </w:t>
      </w:r>
      <w:r>
        <w:t>easier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safer.</w:t>
      </w:r>
    </w:p>
    <w:p w14:paraId="564F56F4" w14:textId="77777777" w:rsidR="00EB6170" w:rsidRDefault="002243A5">
      <w:pPr>
        <w:pStyle w:val="BodyText"/>
        <w:spacing w:before="171" w:line="247" w:lineRule="auto"/>
        <w:ind w:left="720" w:right="719"/>
        <w:jc w:val="both"/>
      </w:pPr>
      <w:r>
        <w:t>If</w:t>
      </w:r>
      <w:r>
        <w:rPr>
          <w:spacing w:val="-4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problem</w:t>
      </w:r>
      <w:r>
        <w:rPr>
          <w:spacing w:val="-4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way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job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planned</w:t>
      </w:r>
      <w:r>
        <w:rPr>
          <w:spacing w:val="-4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specified,</w:t>
      </w:r>
      <w:r>
        <w:rPr>
          <w:spacing w:val="-4"/>
        </w:rPr>
        <w:t xml:space="preserve"> </w:t>
      </w:r>
      <w:r>
        <w:t>make</w:t>
      </w:r>
      <w:r>
        <w:rPr>
          <w:spacing w:val="-4"/>
        </w:rPr>
        <w:t xml:space="preserve"> </w:t>
      </w:r>
      <w:r>
        <w:t>sure</w:t>
      </w:r>
      <w:r>
        <w:rPr>
          <w:spacing w:val="-4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tell</w:t>
      </w:r>
      <w:r>
        <w:rPr>
          <w:spacing w:val="-4"/>
        </w:rPr>
        <w:t xml:space="preserve"> </w:t>
      </w:r>
      <w:r>
        <w:t>someone</w:t>
      </w:r>
      <w:r>
        <w:rPr>
          <w:spacing w:val="-4"/>
        </w:rPr>
        <w:t xml:space="preserve"> </w:t>
      </w:r>
      <w:r>
        <w:t>about your</w:t>
      </w:r>
      <w:r>
        <w:rPr>
          <w:spacing w:val="-19"/>
        </w:rPr>
        <w:t xml:space="preserve"> </w:t>
      </w:r>
      <w:r>
        <w:t>concerns.</w:t>
      </w:r>
      <w:r>
        <w:rPr>
          <w:spacing w:val="22"/>
        </w:rPr>
        <w:t xml:space="preserve"> </w:t>
      </w:r>
      <w:r>
        <w:t>It</w:t>
      </w:r>
      <w:r>
        <w:rPr>
          <w:spacing w:val="-18"/>
        </w:rPr>
        <w:t xml:space="preserve"> </w:t>
      </w:r>
      <w:r>
        <w:t>is</w:t>
      </w:r>
      <w:r>
        <w:rPr>
          <w:spacing w:val="-18"/>
        </w:rPr>
        <w:t xml:space="preserve"> </w:t>
      </w:r>
      <w:r>
        <w:t>important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remember</w:t>
      </w:r>
      <w:r>
        <w:rPr>
          <w:spacing w:val="-18"/>
        </w:rPr>
        <w:t xml:space="preserve"> </w:t>
      </w:r>
      <w:r>
        <w:t>that</w:t>
      </w:r>
      <w:r>
        <w:rPr>
          <w:spacing w:val="-18"/>
        </w:rPr>
        <w:t xml:space="preserve"> </w:t>
      </w:r>
      <w:r>
        <w:t>more</w:t>
      </w:r>
      <w:r>
        <w:rPr>
          <w:spacing w:val="-18"/>
        </w:rPr>
        <w:t xml:space="preserve"> </w:t>
      </w:r>
      <w:r>
        <w:t>than</w:t>
      </w:r>
      <w:r>
        <w:rPr>
          <w:spacing w:val="-18"/>
        </w:rPr>
        <w:t xml:space="preserve"> </w:t>
      </w:r>
      <w:r>
        <w:t>one</w:t>
      </w:r>
      <w:r>
        <w:rPr>
          <w:spacing w:val="-18"/>
        </w:rPr>
        <w:t xml:space="preserve"> </w:t>
      </w:r>
      <w:r>
        <w:t>person</w:t>
      </w:r>
      <w:r>
        <w:rPr>
          <w:spacing w:val="-19"/>
        </w:rPr>
        <w:t xml:space="preserve"> </w:t>
      </w:r>
      <w:r>
        <w:t>may</w:t>
      </w:r>
      <w:r>
        <w:rPr>
          <w:spacing w:val="-18"/>
        </w:rPr>
        <w:t xml:space="preserve"> </w:t>
      </w:r>
      <w:r>
        <w:t>have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workplace</w:t>
      </w:r>
      <w:r>
        <w:rPr>
          <w:spacing w:val="-18"/>
        </w:rPr>
        <w:t xml:space="preserve"> </w:t>
      </w:r>
      <w:r>
        <w:t>health and</w:t>
      </w:r>
      <w:r>
        <w:rPr>
          <w:spacing w:val="-3"/>
        </w:rPr>
        <w:t xml:space="preserve"> </w:t>
      </w:r>
      <w:r>
        <w:t>safety</w:t>
      </w:r>
      <w:r>
        <w:rPr>
          <w:spacing w:val="-3"/>
        </w:rPr>
        <w:t xml:space="preserve"> </w:t>
      </w:r>
      <w:r>
        <w:t>responsibility,</w:t>
      </w:r>
      <w:r>
        <w:rPr>
          <w:spacing w:val="-3"/>
        </w:rPr>
        <w:t xml:space="preserve"> </w:t>
      </w:r>
      <w:r>
        <w:t>so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raising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problem,</w:t>
      </w:r>
      <w:r>
        <w:rPr>
          <w:spacing w:val="-3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helping</w:t>
      </w:r>
      <w:r>
        <w:rPr>
          <w:spacing w:val="-3"/>
        </w:rPr>
        <w:t xml:space="preserve"> </w:t>
      </w:r>
      <w:r>
        <w:t>them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job.</w:t>
      </w:r>
    </w:p>
    <w:p w14:paraId="564F56F5" w14:textId="6C9D9A9A" w:rsidR="00EB6170" w:rsidRDefault="002243A5">
      <w:pPr>
        <w:pStyle w:val="BodyText"/>
        <w:spacing w:before="233"/>
        <w:ind w:left="72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0976" behindDoc="1" locked="0" layoutInCell="1" allowOverlap="1" wp14:anchorId="564F62E1" wp14:editId="44B8478C">
                <wp:simplePos x="0" y="0"/>
                <wp:positionH relativeFrom="page">
                  <wp:posOffset>457200</wp:posOffset>
                </wp:positionH>
                <wp:positionV relativeFrom="paragraph">
                  <wp:posOffset>429260</wp:posOffset>
                </wp:positionV>
                <wp:extent cx="6645910" cy="339090"/>
                <wp:effectExtent l="0" t="0" r="0" b="0"/>
                <wp:wrapNone/>
                <wp:docPr id="751" name="docshapegroup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339090"/>
                          <a:chOff x="720" y="676"/>
                          <a:chExt cx="10466" cy="534"/>
                        </a:xfrm>
                      </wpg:grpSpPr>
                      <wps:wsp>
                        <wps:cNvPr id="752" name="docshape64"/>
                        <wps:cNvSpPr>
                          <a:spLocks/>
                        </wps:cNvSpPr>
                        <wps:spPr bwMode="auto">
                          <a:xfrm>
                            <a:off x="730" y="686"/>
                            <a:ext cx="10446" cy="524"/>
                          </a:xfrm>
                          <a:custGeom>
                            <a:avLst/>
                            <a:gdLst>
                              <a:gd name="T0" fmla="+- 0 11176 730"/>
                              <a:gd name="T1" fmla="*/ T0 w 10446"/>
                              <a:gd name="T2" fmla="+- 0 686 686"/>
                              <a:gd name="T3" fmla="*/ 686 h 524"/>
                              <a:gd name="T4" fmla="+- 0 4970 730"/>
                              <a:gd name="T5" fmla="*/ T4 w 10446"/>
                              <a:gd name="T6" fmla="+- 0 686 686"/>
                              <a:gd name="T7" fmla="*/ 686 h 524"/>
                              <a:gd name="T8" fmla="+- 0 730 730"/>
                              <a:gd name="T9" fmla="*/ T8 w 10446"/>
                              <a:gd name="T10" fmla="+- 0 686 686"/>
                              <a:gd name="T11" fmla="*/ 686 h 524"/>
                              <a:gd name="T12" fmla="+- 0 730 730"/>
                              <a:gd name="T13" fmla="*/ T12 w 10446"/>
                              <a:gd name="T14" fmla="+- 0 1210 686"/>
                              <a:gd name="T15" fmla="*/ 1210 h 524"/>
                              <a:gd name="T16" fmla="+- 0 4970 730"/>
                              <a:gd name="T17" fmla="*/ T16 w 10446"/>
                              <a:gd name="T18" fmla="+- 0 1210 686"/>
                              <a:gd name="T19" fmla="*/ 1210 h 524"/>
                              <a:gd name="T20" fmla="+- 0 11176 730"/>
                              <a:gd name="T21" fmla="*/ T20 w 10446"/>
                              <a:gd name="T22" fmla="+- 0 1210 686"/>
                              <a:gd name="T23" fmla="*/ 1210 h 524"/>
                              <a:gd name="T24" fmla="+- 0 11176 730"/>
                              <a:gd name="T25" fmla="*/ T24 w 10446"/>
                              <a:gd name="T26" fmla="+- 0 686 686"/>
                              <a:gd name="T27" fmla="*/ 686 h 5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446" h="524">
                                <a:moveTo>
                                  <a:pt x="10446" y="0"/>
                                </a:moveTo>
                                <a:lnTo>
                                  <a:pt x="42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4"/>
                                </a:lnTo>
                                <a:lnTo>
                                  <a:pt x="4240" y="524"/>
                                </a:lnTo>
                                <a:lnTo>
                                  <a:pt x="10446" y="524"/>
                                </a:lnTo>
                                <a:lnTo>
                                  <a:pt x="104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docshape65"/>
                        <wps:cNvSpPr>
                          <a:spLocks/>
                        </wps:cNvSpPr>
                        <wps:spPr bwMode="auto">
                          <a:xfrm>
                            <a:off x="720" y="676"/>
                            <a:ext cx="10466" cy="20"/>
                          </a:xfrm>
                          <a:custGeom>
                            <a:avLst/>
                            <a:gdLst>
                              <a:gd name="T0" fmla="+- 0 11186 720"/>
                              <a:gd name="T1" fmla="*/ T0 w 10466"/>
                              <a:gd name="T2" fmla="+- 0 676 676"/>
                              <a:gd name="T3" fmla="*/ 676 h 20"/>
                              <a:gd name="T4" fmla="+- 0 4970 720"/>
                              <a:gd name="T5" fmla="*/ T4 w 10466"/>
                              <a:gd name="T6" fmla="+- 0 676 676"/>
                              <a:gd name="T7" fmla="*/ 676 h 20"/>
                              <a:gd name="T8" fmla="+- 0 720 720"/>
                              <a:gd name="T9" fmla="*/ T8 w 10466"/>
                              <a:gd name="T10" fmla="+- 0 676 676"/>
                              <a:gd name="T11" fmla="*/ 676 h 20"/>
                              <a:gd name="T12" fmla="+- 0 720 720"/>
                              <a:gd name="T13" fmla="*/ T12 w 10466"/>
                              <a:gd name="T14" fmla="+- 0 696 676"/>
                              <a:gd name="T15" fmla="*/ 696 h 20"/>
                              <a:gd name="T16" fmla="+- 0 4970 720"/>
                              <a:gd name="T17" fmla="*/ T16 w 10466"/>
                              <a:gd name="T18" fmla="+- 0 696 676"/>
                              <a:gd name="T19" fmla="*/ 696 h 20"/>
                              <a:gd name="T20" fmla="+- 0 11186 720"/>
                              <a:gd name="T21" fmla="*/ T20 w 10466"/>
                              <a:gd name="T22" fmla="+- 0 696 676"/>
                              <a:gd name="T23" fmla="*/ 696 h 20"/>
                              <a:gd name="T24" fmla="+- 0 11186 720"/>
                              <a:gd name="T25" fmla="*/ T24 w 10466"/>
                              <a:gd name="T26" fmla="+- 0 676 676"/>
                              <a:gd name="T27" fmla="*/ 676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466" h="20">
                                <a:moveTo>
                                  <a:pt x="10466" y="0"/>
                                </a:moveTo>
                                <a:lnTo>
                                  <a:pt x="42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4250" y="20"/>
                                </a:lnTo>
                                <a:lnTo>
                                  <a:pt x="10466" y="20"/>
                                </a:lnTo>
                                <a:lnTo>
                                  <a:pt x="104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9DB46A" id="docshapegroup63" o:spid="_x0000_s1026" style="position:absolute;margin-left:36pt;margin-top:33.8pt;width:523.3pt;height:26.7pt;z-index:-251605504;mso-position-horizontal-relative:page" coordorigin="720,676" coordsize="10466,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">
                <v:shape id="docshape64" o:spid="_x0000_s1027" style="position:absolute;left:730;top:686;width:10446;height:524;visibility:visible;mso-wrap-style:square;v-text-anchor:top" coordsize="10446,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" path="m10446,l4240,,,,,524r4240,l10446,524r,-524xe" fillcolor="#00534d" stroked="f">
                  <v:path arrowok="t" o:connecttype="custom" o:connectlocs="10446,686;4240,686;0,686;0,1210;4240,1210;10446,1210;10446,686" o:connectangles="0,0,0,0,0,0,0"/>
                </v:shape>
                <v:shape id="docshape65" o:spid="_x0000_s1028" style="position:absolute;left:720;top:676;width:10466;height:20;visibility:visible;mso-wrap-style:square;v-text-anchor:top" coordsize="1046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" path="m10466,l4250,,,,,20r4250,l10466,20r,-20xe" fillcolor="#00534d" stroked="f">
                  <v:path arrowok="t" o:connecttype="custom" o:connectlocs="10466,676;4250,676;0,676;0,696;4250,696;10466,696;10466,676" o:connectangles="0,0,0,0,0,0,0"/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The</w:t>
      </w:r>
      <w:r>
        <w:rPr>
          <w:spacing w:val="-44"/>
        </w:rPr>
        <w:t xml:space="preserve"> </w:t>
      </w:r>
      <w:r>
        <w:rPr>
          <w:spacing w:val="-4"/>
        </w:rPr>
        <w:t>table</w:t>
      </w:r>
      <w:r>
        <w:rPr>
          <w:spacing w:val="-43"/>
        </w:rPr>
        <w:t xml:space="preserve"> </w:t>
      </w:r>
      <w:r>
        <w:rPr>
          <w:spacing w:val="-4"/>
        </w:rPr>
        <w:t>below</w:t>
      </w:r>
      <w:r>
        <w:rPr>
          <w:spacing w:val="-44"/>
        </w:rPr>
        <w:t xml:space="preserve"> </w:t>
      </w:r>
      <w:r>
        <w:rPr>
          <w:spacing w:val="-4"/>
        </w:rPr>
        <w:t>shows</w:t>
      </w:r>
      <w:r>
        <w:rPr>
          <w:spacing w:val="-43"/>
        </w:rPr>
        <w:t xml:space="preserve"> </w:t>
      </w:r>
      <w:r>
        <w:rPr>
          <w:spacing w:val="-4"/>
        </w:rPr>
        <w:t>a</w:t>
      </w:r>
      <w:r>
        <w:rPr>
          <w:spacing w:val="-44"/>
        </w:rPr>
        <w:t xml:space="preserve"> </w:t>
      </w:r>
      <w:r>
        <w:rPr>
          <w:spacing w:val="-4"/>
        </w:rPr>
        <w:t>summary</w:t>
      </w:r>
      <w:r>
        <w:rPr>
          <w:spacing w:val="-43"/>
        </w:rPr>
        <w:t xml:space="preserve"> </w:t>
      </w:r>
      <w:r>
        <w:rPr>
          <w:spacing w:val="-4"/>
        </w:rPr>
        <w:t>of</w:t>
      </w:r>
      <w:r>
        <w:rPr>
          <w:spacing w:val="-43"/>
        </w:rPr>
        <w:t xml:space="preserve"> </w:t>
      </w:r>
      <w:r>
        <w:rPr>
          <w:spacing w:val="-4"/>
        </w:rPr>
        <w:t>the</w:t>
      </w:r>
      <w:r>
        <w:rPr>
          <w:spacing w:val="-44"/>
        </w:rPr>
        <w:t xml:space="preserve"> </w:t>
      </w:r>
      <w:r>
        <w:rPr>
          <w:spacing w:val="-4"/>
        </w:rPr>
        <w:t>other</w:t>
      </w:r>
      <w:r>
        <w:rPr>
          <w:spacing w:val="-43"/>
        </w:rPr>
        <w:t xml:space="preserve"> </w:t>
      </w:r>
      <w:r>
        <w:rPr>
          <w:spacing w:val="-4"/>
        </w:rPr>
        <w:t>duty</w:t>
      </w:r>
      <w:r>
        <w:rPr>
          <w:spacing w:val="-44"/>
        </w:rPr>
        <w:t xml:space="preserve"> </w:t>
      </w:r>
      <w:r>
        <w:rPr>
          <w:spacing w:val="-4"/>
        </w:rPr>
        <w:t>holders</w:t>
      </w:r>
      <w:r>
        <w:rPr>
          <w:spacing w:val="-43"/>
        </w:rPr>
        <w:t xml:space="preserve"> </w:t>
      </w:r>
      <w:r>
        <w:rPr>
          <w:spacing w:val="-4"/>
        </w:rPr>
        <w:t>involved</w:t>
      </w:r>
      <w:r>
        <w:rPr>
          <w:spacing w:val="-43"/>
        </w:rPr>
        <w:t xml:space="preserve"> </w:t>
      </w:r>
      <w:r>
        <w:rPr>
          <w:spacing w:val="-4"/>
        </w:rPr>
        <w:t>in</w:t>
      </w:r>
      <w:r>
        <w:rPr>
          <w:spacing w:val="-44"/>
        </w:rPr>
        <w:t xml:space="preserve"> </w:t>
      </w:r>
      <w:r>
        <w:rPr>
          <w:spacing w:val="-4"/>
        </w:rPr>
        <w:t>log</w:t>
      </w:r>
      <w:r>
        <w:rPr>
          <w:spacing w:val="-43"/>
        </w:rPr>
        <w:t xml:space="preserve"> </w:t>
      </w:r>
      <w:r>
        <w:rPr>
          <w:spacing w:val="-4"/>
        </w:rPr>
        <w:t>haulage</w:t>
      </w:r>
      <w:r>
        <w:rPr>
          <w:spacing w:val="-44"/>
        </w:rPr>
        <w:t xml:space="preserve"> </w:t>
      </w:r>
      <w:r>
        <w:rPr>
          <w:spacing w:val="-4"/>
        </w:rPr>
        <w:t>and</w:t>
      </w:r>
      <w:r>
        <w:rPr>
          <w:spacing w:val="-43"/>
        </w:rPr>
        <w:t xml:space="preserve"> </w:t>
      </w:r>
      <w:r>
        <w:rPr>
          <w:spacing w:val="-4"/>
        </w:rPr>
        <w:t>their</w:t>
      </w:r>
      <w:r>
        <w:rPr>
          <w:spacing w:val="-43"/>
        </w:rPr>
        <w:t xml:space="preserve"> </w:t>
      </w:r>
      <w:r>
        <w:rPr>
          <w:spacing w:val="-4"/>
        </w:rPr>
        <w:t>responsibilities.</w:t>
      </w:r>
    </w:p>
    <w:p w14:paraId="564F56F6" w14:textId="77777777" w:rsidR="00EB6170" w:rsidRDefault="00EB6170">
      <w:pPr>
        <w:pStyle w:val="BodyText"/>
        <w:rPr>
          <w:sz w:val="13"/>
        </w:rPr>
      </w:pPr>
    </w:p>
    <w:tbl>
      <w:tblPr>
        <w:tblW w:w="0" w:type="auto"/>
        <w:tblInd w:w="74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40"/>
        <w:gridCol w:w="6205"/>
      </w:tblGrid>
      <w:tr w:rsidR="00EB6170" w14:paraId="564F56F9" w14:textId="77777777">
        <w:trPr>
          <w:trHeight w:val="511"/>
        </w:trPr>
        <w:tc>
          <w:tcPr>
            <w:tcW w:w="4240" w:type="dxa"/>
            <w:tcBorders>
              <w:top w:val="nil"/>
              <w:left w:val="nil"/>
            </w:tcBorders>
            <w:shd w:val="clear" w:color="auto" w:fill="00534D"/>
          </w:tcPr>
          <w:p w14:paraId="564F56F7" w14:textId="77777777" w:rsidR="00EB6170" w:rsidRDefault="002243A5">
            <w:pPr>
              <w:pStyle w:val="TableParagraph"/>
              <w:spacing w:before="113"/>
              <w:ind w:left="1496" w:right="1476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>Duty</w:t>
            </w:r>
            <w:r>
              <w:rPr>
                <w:rFonts w:ascii="Calibri"/>
                <w:b/>
                <w:color w:val="FFFFFF"/>
                <w:spacing w:val="-5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holder</w:t>
            </w:r>
          </w:p>
        </w:tc>
        <w:tc>
          <w:tcPr>
            <w:tcW w:w="6205" w:type="dxa"/>
            <w:tcBorders>
              <w:top w:val="nil"/>
              <w:right w:val="single" w:sz="8" w:space="0" w:color="00534D"/>
            </w:tcBorders>
            <w:shd w:val="clear" w:color="auto" w:fill="00534D"/>
          </w:tcPr>
          <w:p w14:paraId="564F56F8" w14:textId="77777777" w:rsidR="00EB6170" w:rsidRDefault="002243A5">
            <w:pPr>
              <w:pStyle w:val="TableParagraph"/>
              <w:spacing w:before="113"/>
              <w:ind w:left="939" w:right="919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>Things</w:t>
            </w:r>
            <w:r>
              <w:rPr>
                <w:rFonts w:ascii="Calibri"/>
                <w:b/>
                <w:color w:val="FFFFFF"/>
                <w:spacing w:val="-9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they</w:t>
            </w:r>
            <w:r>
              <w:rPr>
                <w:rFonts w:ascii="Calibri"/>
                <w:b/>
                <w:color w:val="FFFFFF"/>
                <w:spacing w:val="-9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can</w:t>
            </w:r>
            <w:r>
              <w:rPr>
                <w:rFonts w:ascii="Calibri"/>
                <w:b/>
                <w:color w:val="FFFFFF"/>
                <w:spacing w:val="-8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do</w:t>
            </w:r>
            <w:r>
              <w:rPr>
                <w:rFonts w:ascii="Calibri"/>
                <w:b/>
                <w:color w:val="FFFFFF"/>
                <w:spacing w:val="-9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to</w:t>
            </w:r>
            <w:r>
              <w:rPr>
                <w:rFonts w:ascii="Calibri"/>
                <w:b/>
                <w:color w:val="FFFFFF"/>
                <w:spacing w:val="-8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make</w:t>
            </w:r>
            <w:r>
              <w:rPr>
                <w:rFonts w:ascii="Calibri"/>
                <w:b/>
                <w:color w:val="FFFFFF"/>
                <w:spacing w:val="-9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your</w:t>
            </w:r>
            <w:r>
              <w:rPr>
                <w:rFonts w:ascii="Calibri"/>
                <w:b/>
                <w:color w:val="FFFFFF"/>
                <w:spacing w:val="-8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job</w:t>
            </w:r>
            <w:r>
              <w:rPr>
                <w:rFonts w:ascii="Calibri"/>
                <w:b/>
                <w:color w:val="FFFFFF"/>
                <w:spacing w:val="-9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safer</w:t>
            </w:r>
          </w:p>
        </w:tc>
      </w:tr>
      <w:tr w:rsidR="00EB6170" w14:paraId="564F56FB" w14:textId="77777777">
        <w:trPr>
          <w:trHeight w:val="391"/>
        </w:trPr>
        <w:tc>
          <w:tcPr>
            <w:tcW w:w="10445" w:type="dxa"/>
            <w:gridSpan w:val="2"/>
            <w:tcBorders>
              <w:left w:val="single" w:sz="8" w:space="0" w:color="00534D"/>
              <w:right w:val="single" w:sz="8" w:space="0" w:color="00534D"/>
            </w:tcBorders>
          </w:tcPr>
          <w:p w14:paraId="564F56FA" w14:textId="77777777" w:rsidR="00EB6170" w:rsidRDefault="002243A5">
            <w:pPr>
              <w:pStyle w:val="TableParagraph"/>
              <w:spacing w:before="57"/>
              <w:ind w:left="13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2"/>
                <w:w w:val="105"/>
                <w:sz w:val="24"/>
              </w:rPr>
              <w:t>Controllers</w:t>
            </w:r>
            <w:r>
              <w:rPr>
                <w:rFonts w:ascii="Calibri"/>
                <w:b/>
                <w:color w:val="00534D"/>
                <w:spacing w:val="-5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spacing w:val="-2"/>
                <w:w w:val="105"/>
                <w:sz w:val="24"/>
              </w:rPr>
              <w:t>or</w:t>
            </w:r>
            <w:r>
              <w:rPr>
                <w:rFonts w:ascii="Calibri"/>
                <w:b/>
                <w:color w:val="00534D"/>
                <w:spacing w:val="-5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spacing w:val="-2"/>
                <w:w w:val="105"/>
                <w:sz w:val="24"/>
              </w:rPr>
              <w:t>managers</w:t>
            </w:r>
            <w:r>
              <w:rPr>
                <w:rFonts w:ascii="Calibri"/>
                <w:b/>
                <w:color w:val="00534D"/>
                <w:spacing w:val="-4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spacing w:val="-2"/>
                <w:w w:val="105"/>
                <w:sz w:val="24"/>
              </w:rPr>
              <w:t>of</w:t>
            </w:r>
            <w:r>
              <w:rPr>
                <w:rFonts w:ascii="Calibri"/>
                <w:b/>
                <w:color w:val="00534D"/>
                <w:spacing w:val="-5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spacing w:val="-2"/>
                <w:w w:val="105"/>
                <w:sz w:val="24"/>
              </w:rPr>
              <w:t>a</w:t>
            </w:r>
            <w:r>
              <w:rPr>
                <w:rFonts w:ascii="Calibri"/>
                <w:b/>
                <w:color w:val="00534D"/>
                <w:spacing w:val="-5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spacing w:val="-2"/>
                <w:w w:val="105"/>
                <w:sz w:val="24"/>
              </w:rPr>
              <w:t>workplace</w:t>
            </w:r>
          </w:p>
        </w:tc>
      </w:tr>
      <w:tr w:rsidR="00EB6170" w14:paraId="564F56FF" w14:textId="77777777">
        <w:trPr>
          <w:trHeight w:val="963"/>
        </w:trPr>
        <w:tc>
          <w:tcPr>
            <w:tcW w:w="4240" w:type="dxa"/>
            <w:tcBorders>
              <w:left w:val="single" w:sz="8" w:space="0" w:color="00534D"/>
            </w:tcBorders>
          </w:tcPr>
          <w:p w14:paraId="564F56FC" w14:textId="77777777" w:rsidR="00EB6170" w:rsidRDefault="002243A5">
            <w:pPr>
              <w:pStyle w:val="TableParagraph"/>
              <w:spacing w:before="34" w:line="247" w:lineRule="auto"/>
              <w:ind w:left="136"/>
              <w:rPr>
                <w:sz w:val="24"/>
              </w:rPr>
            </w:pPr>
            <w:r>
              <w:rPr>
                <w:spacing w:val="-2"/>
                <w:sz w:val="24"/>
              </w:rPr>
              <w:t>Government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agencies,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private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persons </w:t>
            </w:r>
            <w:r>
              <w:rPr>
                <w:sz w:val="24"/>
              </w:rPr>
              <w:t>who control or own the land on which work is conducted</w:t>
            </w:r>
          </w:p>
        </w:tc>
        <w:tc>
          <w:tcPr>
            <w:tcW w:w="6205" w:type="dxa"/>
            <w:tcBorders>
              <w:right w:val="single" w:sz="8" w:space="0" w:color="00534D"/>
            </w:tcBorders>
          </w:tcPr>
          <w:p w14:paraId="564F56FD" w14:textId="77777777" w:rsidR="00EB6170" w:rsidRDefault="002243A5">
            <w:pPr>
              <w:pStyle w:val="TableParagraph"/>
              <w:numPr>
                <w:ilvl w:val="0"/>
                <w:numId w:val="86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Ensure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roads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are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appropriately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built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maintained</w:t>
            </w:r>
          </w:p>
          <w:p w14:paraId="564F56FE" w14:textId="77777777" w:rsidR="00EB6170" w:rsidRDefault="002243A5">
            <w:pPr>
              <w:pStyle w:val="TableParagraph"/>
              <w:numPr>
                <w:ilvl w:val="0"/>
                <w:numId w:val="86"/>
              </w:numPr>
              <w:tabs>
                <w:tab w:val="left" w:pos="476"/>
                <w:tab w:val="left" w:pos="477"/>
              </w:tabs>
              <w:spacing w:before="10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Provide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information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known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hazards</w:t>
            </w:r>
          </w:p>
        </w:tc>
      </w:tr>
      <w:tr w:rsidR="00EB6170" w14:paraId="564F5701" w14:textId="77777777">
        <w:trPr>
          <w:trHeight w:val="391"/>
        </w:trPr>
        <w:tc>
          <w:tcPr>
            <w:tcW w:w="10445" w:type="dxa"/>
            <w:gridSpan w:val="2"/>
            <w:tcBorders>
              <w:left w:val="single" w:sz="8" w:space="0" w:color="00534D"/>
              <w:right w:val="single" w:sz="8" w:space="0" w:color="00534D"/>
            </w:tcBorders>
          </w:tcPr>
          <w:p w14:paraId="564F5700" w14:textId="77777777" w:rsidR="00EB6170" w:rsidRDefault="002243A5">
            <w:pPr>
              <w:pStyle w:val="TableParagraph"/>
              <w:spacing w:before="57"/>
              <w:ind w:left="13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w w:val="105"/>
                <w:sz w:val="24"/>
              </w:rPr>
              <w:t>Persons</w:t>
            </w:r>
            <w:r>
              <w:rPr>
                <w:rFonts w:ascii="Calibri"/>
                <w:b/>
                <w:color w:val="00534D"/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w w:val="105"/>
                <w:sz w:val="24"/>
              </w:rPr>
              <w:t>conducting</w:t>
            </w:r>
            <w:r>
              <w:rPr>
                <w:rFonts w:ascii="Calibri"/>
                <w:b/>
                <w:color w:val="00534D"/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w w:val="105"/>
                <w:sz w:val="24"/>
              </w:rPr>
              <w:t>a</w:t>
            </w:r>
            <w:r>
              <w:rPr>
                <w:rFonts w:ascii="Calibri"/>
                <w:b/>
                <w:color w:val="00534D"/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w w:val="105"/>
                <w:sz w:val="24"/>
              </w:rPr>
              <w:t>business</w:t>
            </w:r>
            <w:r>
              <w:rPr>
                <w:rFonts w:ascii="Calibri"/>
                <w:b/>
                <w:color w:val="00534D"/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w w:val="105"/>
                <w:sz w:val="24"/>
              </w:rPr>
              <w:t>or</w:t>
            </w:r>
            <w:r>
              <w:rPr>
                <w:rFonts w:ascii="Calibri"/>
                <w:b/>
                <w:color w:val="00534D"/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w w:val="105"/>
                <w:sz w:val="24"/>
              </w:rPr>
              <w:t>undertaking,</w:t>
            </w:r>
            <w:r>
              <w:rPr>
                <w:rFonts w:ascii="Calibri"/>
                <w:b/>
                <w:color w:val="00534D"/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w w:val="105"/>
                <w:sz w:val="24"/>
              </w:rPr>
              <w:t>or</w:t>
            </w:r>
            <w:r>
              <w:rPr>
                <w:rFonts w:ascii="Calibri"/>
                <w:b/>
                <w:color w:val="00534D"/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spacing w:val="-2"/>
                <w:w w:val="105"/>
                <w:sz w:val="24"/>
              </w:rPr>
              <w:t>employer</w:t>
            </w:r>
          </w:p>
        </w:tc>
      </w:tr>
      <w:tr w:rsidR="00EB6170" w14:paraId="564F570F" w14:textId="77777777">
        <w:trPr>
          <w:trHeight w:val="4361"/>
        </w:trPr>
        <w:tc>
          <w:tcPr>
            <w:tcW w:w="4240" w:type="dxa"/>
            <w:tcBorders>
              <w:left w:val="single" w:sz="8" w:space="0" w:color="00534D"/>
              <w:bottom w:val="single" w:sz="8" w:space="0" w:color="00534D"/>
            </w:tcBorders>
          </w:tcPr>
          <w:p w14:paraId="564F5702" w14:textId="77777777" w:rsidR="00EB6170" w:rsidRDefault="002243A5">
            <w:pPr>
              <w:pStyle w:val="TableParagraph"/>
              <w:spacing w:before="34"/>
              <w:ind w:left="136"/>
              <w:rPr>
                <w:sz w:val="24"/>
              </w:rPr>
            </w:pPr>
            <w:r>
              <w:rPr>
                <w:spacing w:val="-4"/>
                <w:sz w:val="24"/>
              </w:rPr>
              <w:t>Forest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managers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(Coupe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supervisors)</w:t>
            </w:r>
          </w:p>
        </w:tc>
        <w:tc>
          <w:tcPr>
            <w:tcW w:w="6205" w:type="dxa"/>
            <w:tcBorders>
              <w:bottom w:val="single" w:sz="8" w:space="0" w:color="00534D"/>
              <w:right w:val="single" w:sz="8" w:space="0" w:color="00534D"/>
            </w:tcBorders>
          </w:tcPr>
          <w:p w14:paraId="564F5703" w14:textId="77777777" w:rsidR="00EB6170" w:rsidRDefault="002243A5">
            <w:pPr>
              <w:pStyle w:val="TableParagraph"/>
              <w:numPr>
                <w:ilvl w:val="0"/>
                <w:numId w:val="85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z w:val="24"/>
              </w:rPr>
              <w:t>Engage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competent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contractors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staff</w:t>
            </w:r>
          </w:p>
          <w:p w14:paraId="564F5704" w14:textId="77777777" w:rsidR="00EB6170" w:rsidRDefault="002243A5">
            <w:pPr>
              <w:pStyle w:val="TableParagraph"/>
              <w:numPr>
                <w:ilvl w:val="0"/>
                <w:numId w:val="85"/>
              </w:numPr>
              <w:tabs>
                <w:tab w:val="left" w:pos="476"/>
                <w:tab w:val="left" w:pos="477"/>
              </w:tabs>
              <w:spacing w:before="34" w:line="247" w:lineRule="auto"/>
              <w:ind w:right="876"/>
              <w:rPr>
                <w:sz w:val="24"/>
              </w:rPr>
            </w:pPr>
            <w:r>
              <w:rPr>
                <w:sz w:val="24"/>
              </w:rPr>
              <w:t>Select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safest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technique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transporting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logs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or forest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produce</w:t>
            </w:r>
          </w:p>
          <w:p w14:paraId="564F5705" w14:textId="77777777" w:rsidR="00EB6170" w:rsidRDefault="002243A5">
            <w:pPr>
              <w:pStyle w:val="TableParagraph"/>
              <w:numPr>
                <w:ilvl w:val="0"/>
                <w:numId w:val="85"/>
              </w:numPr>
              <w:tabs>
                <w:tab w:val="left" w:pos="476"/>
                <w:tab w:val="left" w:pos="477"/>
              </w:tabs>
              <w:spacing w:before="26"/>
              <w:ind w:hanging="361"/>
              <w:rPr>
                <w:sz w:val="24"/>
              </w:rPr>
            </w:pPr>
            <w:r>
              <w:rPr>
                <w:spacing w:val="-4"/>
                <w:sz w:val="24"/>
              </w:rPr>
              <w:t>Ensure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trucks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match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products</w:t>
            </w:r>
          </w:p>
          <w:p w14:paraId="564F5706" w14:textId="77777777" w:rsidR="00EB6170" w:rsidRDefault="002243A5">
            <w:pPr>
              <w:pStyle w:val="TableParagraph"/>
              <w:numPr>
                <w:ilvl w:val="0"/>
                <w:numId w:val="85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z w:val="24"/>
              </w:rPr>
              <w:t>Enable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safe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access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loading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unloading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areas</w:t>
            </w:r>
          </w:p>
          <w:p w14:paraId="564F5707" w14:textId="77777777" w:rsidR="00EB6170" w:rsidRDefault="002243A5">
            <w:pPr>
              <w:pStyle w:val="TableParagraph"/>
              <w:numPr>
                <w:ilvl w:val="0"/>
                <w:numId w:val="85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4"/>
                <w:sz w:val="24"/>
              </w:rPr>
              <w:t>Liaise with road authorities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about road conditions</w:t>
            </w:r>
          </w:p>
          <w:p w14:paraId="564F5708" w14:textId="77777777" w:rsidR="00EB6170" w:rsidRDefault="002243A5">
            <w:pPr>
              <w:pStyle w:val="TableParagraph"/>
              <w:numPr>
                <w:ilvl w:val="0"/>
                <w:numId w:val="85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Pass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information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about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known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hazards</w:t>
            </w:r>
          </w:p>
          <w:p w14:paraId="564F5709" w14:textId="77777777" w:rsidR="00EB6170" w:rsidRDefault="002243A5">
            <w:pPr>
              <w:pStyle w:val="TableParagraph"/>
              <w:numPr>
                <w:ilvl w:val="0"/>
                <w:numId w:val="85"/>
              </w:numPr>
              <w:tabs>
                <w:tab w:val="left" w:pos="476"/>
                <w:tab w:val="left" w:pos="477"/>
              </w:tabs>
              <w:spacing w:before="33"/>
              <w:ind w:hanging="361"/>
              <w:rPr>
                <w:sz w:val="24"/>
              </w:rPr>
            </w:pPr>
            <w:r>
              <w:rPr>
                <w:sz w:val="24"/>
              </w:rPr>
              <w:t>Ensure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conducted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safely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available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time</w:t>
            </w:r>
          </w:p>
          <w:p w14:paraId="564F570A" w14:textId="77777777" w:rsidR="00EB6170" w:rsidRDefault="002243A5">
            <w:pPr>
              <w:pStyle w:val="TableParagraph"/>
              <w:numPr>
                <w:ilvl w:val="0"/>
                <w:numId w:val="85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z w:val="24"/>
              </w:rPr>
              <w:t xml:space="preserve">Establish emergency </w:t>
            </w:r>
            <w:r>
              <w:rPr>
                <w:spacing w:val="-2"/>
                <w:sz w:val="24"/>
              </w:rPr>
              <w:t>procedures</w:t>
            </w:r>
          </w:p>
          <w:p w14:paraId="564F570B" w14:textId="77777777" w:rsidR="00EB6170" w:rsidRDefault="002243A5">
            <w:pPr>
              <w:pStyle w:val="TableParagraph"/>
              <w:numPr>
                <w:ilvl w:val="0"/>
                <w:numId w:val="85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6"/>
                <w:sz w:val="24"/>
              </w:rPr>
              <w:t>Ensure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there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is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enough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space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in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loading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areas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for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safe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loading</w:t>
            </w:r>
          </w:p>
          <w:p w14:paraId="564F570C" w14:textId="77777777" w:rsidR="00EB6170" w:rsidRDefault="002243A5">
            <w:pPr>
              <w:pStyle w:val="TableParagraph"/>
              <w:numPr>
                <w:ilvl w:val="0"/>
                <w:numId w:val="85"/>
              </w:numPr>
              <w:tabs>
                <w:tab w:val="left" w:pos="476"/>
                <w:tab w:val="left" w:pos="477"/>
              </w:tabs>
              <w:spacing w:before="28"/>
              <w:ind w:hanging="361"/>
              <w:rPr>
                <w:rFonts w:ascii="Calibri" w:hAnsi="Calibri"/>
                <w:b/>
                <w:sz w:val="24"/>
              </w:rPr>
            </w:pPr>
            <w:r>
              <w:rPr>
                <w:sz w:val="24"/>
              </w:rPr>
              <w:t xml:space="preserve">Develop </w:t>
            </w:r>
            <w:r>
              <w:rPr>
                <w:rFonts w:ascii="Calibri" w:hAnsi="Calibri"/>
                <w:b/>
                <w:sz w:val="24"/>
              </w:rPr>
              <w:t>traffic</w:t>
            </w:r>
            <w:r>
              <w:rPr>
                <w:rFonts w:ascii="Calibri" w:hAnsi="Calibri"/>
                <w:b/>
                <w:spacing w:val="9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management</w:t>
            </w:r>
            <w:r>
              <w:rPr>
                <w:rFonts w:ascii="Calibri" w:hAnsi="Calibri"/>
                <w:b/>
                <w:spacing w:val="10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plans</w:t>
            </w:r>
          </w:p>
          <w:p w14:paraId="564F570D" w14:textId="77777777" w:rsidR="00EB6170" w:rsidRDefault="002243A5">
            <w:pPr>
              <w:pStyle w:val="TableParagraph"/>
              <w:numPr>
                <w:ilvl w:val="0"/>
                <w:numId w:val="85"/>
              </w:numPr>
              <w:tabs>
                <w:tab w:val="left" w:pos="476"/>
                <w:tab w:val="left" w:pos="477"/>
              </w:tabs>
              <w:spacing w:before="24"/>
              <w:ind w:hanging="361"/>
              <w:rPr>
                <w:sz w:val="24"/>
              </w:rPr>
            </w:pPr>
            <w:r>
              <w:rPr>
                <w:spacing w:val="-10"/>
                <w:sz w:val="24"/>
              </w:rPr>
              <w:t>Facilitate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communication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between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contractors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in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the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workplace</w:t>
            </w:r>
          </w:p>
          <w:p w14:paraId="564F570E" w14:textId="77777777" w:rsidR="00EB6170" w:rsidRDefault="002243A5">
            <w:pPr>
              <w:pStyle w:val="TableParagraph"/>
              <w:numPr>
                <w:ilvl w:val="0"/>
                <w:numId w:val="85"/>
              </w:numPr>
              <w:tabs>
                <w:tab w:val="left" w:pos="476"/>
                <w:tab w:val="left" w:pos="477"/>
              </w:tabs>
              <w:spacing w:before="34" w:line="247" w:lineRule="auto"/>
              <w:ind w:right="361"/>
              <w:rPr>
                <w:sz w:val="24"/>
              </w:rPr>
            </w:pPr>
            <w:r>
              <w:rPr>
                <w:spacing w:val="-4"/>
                <w:sz w:val="24"/>
              </w:rPr>
              <w:t>Monitor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and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supervise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contractors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to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ensure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safe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systems </w:t>
            </w:r>
            <w:r>
              <w:rPr>
                <w:sz w:val="24"/>
              </w:rPr>
              <w:t>of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</w:p>
        </w:tc>
      </w:tr>
    </w:tbl>
    <w:p w14:paraId="564F5710" w14:textId="77777777" w:rsidR="00EB6170" w:rsidRDefault="00EB6170">
      <w:pPr>
        <w:spacing w:line="247" w:lineRule="auto"/>
        <w:rPr>
          <w:sz w:val="24"/>
        </w:rPr>
        <w:sectPr w:rsidR="00EB6170">
          <w:pgSz w:w="11910" w:h="16840"/>
          <w:pgMar w:top="580" w:right="0" w:bottom="1000" w:left="0" w:header="0" w:footer="812" w:gutter="0"/>
          <w:cols w:space="720"/>
        </w:sectPr>
      </w:pPr>
    </w:p>
    <w:tbl>
      <w:tblPr>
        <w:tblW w:w="0" w:type="auto"/>
        <w:tblInd w:w="74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40"/>
        <w:gridCol w:w="6205"/>
      </w:tblGrid>
      <w:tr w:rsidR="00EB6170" w14:paraId="564F5713" w14:textId="77777777">
        <w:trPr>
          <w:trHeight w:val="511"/>
        </w:trPr>
        <w:tc>
          <w:tcPr>
            <w:tcW w:w="4240" w:type="dxa"/>
            <w:tcBorders>
              <w:top w:val="nil"/>
              <w:left w:val="nil"/>
            </w:tcBorders>
            <w:shd w:val="clear" w:color="auto" w:fill="00534D"/>
          </w:tcPr>
          <w:p w14:paraId="564F5711" w14:textId="77777777" w:rsidR="00EB6170" w:rsidRDefault="002243A5">
            <w:pPr>
              <w:pStyle w:val="TableParagraph"/>
              <w:spacing w:before="113"/>
              <w:ind w:left="1496" w:right="1476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lastRenderedPageBreak/>
              <w:t>Duty</w:t>
            </w:r>
            <w:r>
              <w:rPr>
                <w:rFonts w:ascii="Calibri"/>
                <w:b/>
                <w:color w:val="FFFFFF"/>
                <w:spacing w:val="-5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holder</w:t>
            </w:r>
          </w:p>
        </w:tc>
        <w:tc>
          <w:tcPr>
            <w:tcW w:w="6205" w:type="dxa"/>
            <w:tcBorders>
              <w:top w:val="nil"/>
              <w:right w:val="single" w:sz="8" w:space="0" w:color="00534D"/>
            </w:tcBorders>
            <w:shd w:val="clear" w:color="auto" w:fill="00534D"/>
          </w:tcPr>
          <w:p w14:paraId="564F5712" w14:textId="77777777" w:rsidR="00EB6170" w:rsidRDefault="002243A5">
            <w:pPr>
              <w:pStyle w:val="TableParagraph"/>
              <w:spacing w:before="113"/>
              <w:ind w:left="939" w:right="919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>Things</w:t>
            </w:r>
            <w:r>
              <w:rPr>
                <w:rFonts w:ascii="Calibri"/>
                <w:b/>
                <w:color w:val="FFFFFF"/>
                <w:spacing w:val="-9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they</w:t>
            </w:r>
            <w:r>
              <w:rPr>
                <w:rFonts w:ascii="Calibri"/>
                <w:b/>
                <w:color w:val="FFFFFF"/>
                <w:spacing w:val="-9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can</w:t>
            </w:r>
            <w:r>
              <w:rPr>
                <w:rFonts w:ascii="Calibri"/>
                <w:b/>
                <w:color w:val="FFFFFF"/>
                <w:spacing w:val="-8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do</w:t>
            </w:r>
            <w:r>
              <w:rPr>
                <w:rFonts w:ascii="Calibri"/>
                <w:b/>
                <w:color w:val="FFFFFF"/>
                <w:spacing w:val="-9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to</w:t>
            </w:r>
            <w:r>
              <w:rPr>
                <w:rFonts w:ascii="Calibri"/>
                <w:b/>
                <w:color w:val="FFFFFF"/>
                <w:spacing w:val="-8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make</w:t>
            </w:r>
            <w:r>
              <w:rPr>
                <w:rFonts w:ascii="Calibri"/>
                <w:b/>
                <w:color w:val="FFFFFF"/>
                <w:spacing w:val="-9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your</w:t>
            </w:r>
            <w:r>
              <w:rPr>
                <w:rFonts w:ascii="Calibri"/>
                <w:b/>
                <w:color w:val="FFFFFF"/>
                <w:spacing w:val="-8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job</w:t>
            </w:r>
            <w:r>
              <w:rPr>
                <w:rFonts w:ascii="Calibri"/>
                <w:b/>
                <w:color w:val="FFFFFF"/>
                <w:spacing w:val="-9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safer</w:t>
            </w:r>
          </w:p>
        </w:tc>
      </w:tr>
      <w:tr w:rsidR="00EB6170" w14:paraId="564F5715" w14:textId="77777777">
        <w:trPr>
          <w:trHeight w:val="391"/>
        </w:trPr>
        <w:tc>
          <w:tcPr>
            <w:tcW w:w="10445" w:type="dxa"/>
            <w:gridSpan w:val="2"/>
            <w:tcBorders>
              <w:left w:val="single" w:sz="8" w:space="0" w:color="00534D"/>
              <w:right w:val="single" w:sz="8" w:space="0" w:color="00534D"/>
            </w:tcBorders>
          </w:tcPr>
          <w:p w14:paraId="564F5714" w14:textId="77777777" w:rsidR="00EB6170" w:rsidRDefault="002243A5">
            <w:pPr>
              <w:pStyle w:val="TableParagraph"/>
              <w:spacing w:before="57"/>
              <w:ind w:left="13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w w:val="105"/>
                <w:sz w:val="24"/>
              </w:rPr>
              <w:t>Persons</w:t>
            </w:r>
            <w:r>
              <w:rPr>
                <w:rFonts w:ascii="Calibri"/>
                <w:b/>
                <w:color w:val="00534D"/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w w:val="105"/>
                <w:sz w:val="24"/>
              </w:rPr>
              <w:t>conducting</w:t>
            </w:r>
            <w:r>
              <w:rPr>
                <w:rFonts w:ascii="Calibri"/>
                <w:b/>
                <w:color w:val="00534D"/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w w:val="105"/>
                <w:sz w:val="24"/>
              </w:rPr>
              <w:t>a</w:t>
            </w:r>
            <w:r>
              <w:rPr>
                <w:rFonts w:ascii="Calibri"/>
                <w:b/>
                <w:color w:val="00534D"/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w w:val="105"/>
                <w:sz w:val="24"/>
              </w:rPr>
              <w:t>business</w:t>
            </w:r>
            <w:r>
              <w:rPr>
                <w:rFonts w:ascii="Calibri"/>
                <w:b/>
                <w:color w:val="00534D"/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w w:val="105"/>
                <w:sz w:val="24"/>
              </w:rPr>
              <w:t>or</w:t>
            </w:r>
            <w:r>
              <w:rPr>
                <w:rFonts w:ascii="Calibri"/>
                <w:b/>
                <w:color w:val="00534D"/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w w:val="105"/>
                <w:sz w:val="24"/>
              </w:rPr>
              <w:t>undertaking,</w:t>
            </w:r>
            <w:r>
              <w:rPr>
                <w:rFonts w:ascii="Calibri"/>
                <w:b/>
                <w:color w:val="00534D"/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w w:val="105"/>
                <w:sz w:val="24"/>
              </w:rPr>
              <w:t>or</w:t>
            </w:r>
            <w:r>
              <w:rPr>
                <w:rFonts w:ascii="Calibri"/>
                <w:b/>
                <w:color w:val="00534D"/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spacing w:val="-2"/>
                <w:w w:val="105"/>
                <w:sz w:val="24"/>
              </w:rPr>
              <w:t>employer</w:t>
            </w:r>
          </w:p>
        </w:tc>
      </w:tr>
      <w:tr w:rsidR="00EB6170" w14:paraId="564F571D" w14:textId="77777777">
        <w:trPr>
          <w:trHeight w:val="2063"/>
        </w:trPr>
        <w:tc>
          <w:tcPr>
            <w:tcW w:w="4240" w:type="dxa"/>
            <w:tcBorders>
              <w:left w:val="single" w:sz="8" w:space="0" w:color="00534D"/>
            </w:tcBorders>
          </w:tcPr>
          <w:p w14:paraId="564F5716" w14:textId="77777777" w:rsidR="00EB6170" w:rsidRDefault="002243A5">
            <w:pPr>
              <w:pStyle w:val="TableParagraph"/>
              <w:spacing w:before="34"/>
              <w:ind w:left="136"/>
              <w:rPr>
                <w:sz w:val="24"/>
              </w:rPr>
            </w:pPr>
            <w:r>
              <w:rPr>
                <w:spacing w:val="-2"/>
                <w:sz w:val="24"/>
              </w:rPr>
              <w:t>Harvesting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contractors</w:t>
            </w:r>
          </w:p>
        </w:tc>
        <w:tc>
          <w:tcPr>
            <w:tcW w:w="6205" w:type="dxa"/>
            <w:tcBorders>
              <w:right w:val="single" w:sz="8" w:space="0" w:color="00534D"/>
            </w:tcBorders>
          </w:tcPr>
          <w:p w14:paraId="564F5717" w14:textId="77777777" w:rsidR="00EB6170" w:rsidRDefault="002243A5">
            <w:pPr>
              <w:pStyle w:val="TableParagraph"/>
              <w:numPr>
                <w:ilvl w:val="0"/>
                <w:numId w:val="84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Provide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suitable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plant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loading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logs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forest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produce</w:t>
            </w:r>
          </w:p>
          <w:p w14:paraId="564F5718" w14:textId="77777777" w:rsidR="00EB6170" w:rsidRDefault="002243A5">
            <w:pPr>
              <w:pStyle w:val="TableParagraph"/>
              <w:numPr>
                <w:ilvl w:val="0"/>
                <w:numId w:val="84"/>
              </w:numPr>
              <w:tabs>
                <w:tab w:val="left" w:pos="476"/>
                <w:tab w:val="left" w:pos="477"/>
              </w:tabs>
              <w:spacing w:before="10" w:line="247" w:lineRule="auto"/>
              <w:ind w:right="356"/>
              <w:rPr>
                <w:sz w:val="24"/>
              </w:rPr>
            </w:pPr>
            <w:r>
              <w:rPr>
                <w:sz w:val="24"/>
              </w:rPr>
              <w:t>Ensure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landings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enough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space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storing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logs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and </w:t>
            </w:r>
            <w:r>
              <w:rPr>
                <w:w w:val="105"/>
                <w:sz w:val="24"/>
              </w:rPr>
              <w:t>safe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loading</w:t>
            </w:r>
          </w:p>
          <w:p w14:paraId="564F5719" w14:textId="77777777" w:rsidR="00EB6170" w:rsidRDefault="002243A5">
            <w:pPr>
              <w:pStyle w:val="TableParagraph"/>
              <w:numPr>
                <w:ilvl w:val="0"/>
                <w:numId w:val="84"/>
              </w:numPr>
              <w:tabs>
                <w:tab w:val="left" w:pos="476"/>
                <w:tab w:val="left" w:pos="477"/>
              </w:tabs>
              <w:spacing w:line="290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Ensure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loaders</w:t>
            </w:r>
            <w:r>
              <w:rPr>
                <w:rFonts w:ascii="Calibri" w:hAnsi="Calibri"/>
                <w:b/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competent</w:t>
            </w:r>
          </w:p>
          <w:p w14:paraId="564F571A" w14:textId="77777777" w:rsidR="00EB6170" w:rsidRDefault="002243A5">
            <w:pPr>
              <w:pStyle w:val="TableParagraph"/>
              <w:numPr>
                <w:ilvl w:val="0"/>
                <w:numId w:val="84"/>
              </w:numPr>
              <w:tabs>
                <w:tab w:val="left" w:pos="476"/>
                <w:tab w:val="left" w:pos="47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Maintain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safe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loading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zone</w:t>
            </w:r>
          </w:p>
          <w:p w14:paraId="564F571B" w14:textId="77777777" w:rsidR="00EB6170" w:rsidRDefault="002243A5">
            <w:pPr>
              <w:pStyle w:val="TableParagraph"/>
              <w:numPr>
                <w:ilvl w:val="0"/>
                <w:numId w:val="84"/>
              </w:numPr>
              <w:tabs>
                <w:tab w:val="left" w:pos="476"/>
                <w:tab w:val="left" w:pos="477"/>
              </w:tabs>
              <w:spacing w:before="10"/>
              <w:ind w:hanging="361"/>
              <w:rPr>
                <w:sz w:val="24"/>
              </w:rPr>
            </w:pPr>
            <w:r>
              <w:rPr>
                <w:spacing w:val="-4"/>
                <w:sz w:val="24"/>
              </w:rPr>
              <w:t>Ensure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log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stacks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are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safe</w:t>
            </w:r>
          </w:p>
          <w:p w14:paraId="564F571C" w14:textId="77777777" w:rsidR="00EB6170" w:rsidRDefault="002243A5">
            <w:pPr>
              <w:pStyle w:val="TableParagraph"/>
              <w:numPr>
                <w:ilvl w:val="0"/>
                <w:numId w:val="84"/>
              </w:numPr>
              <w:tabs>
                <w:tab w:val="left" w:pos="476"/>
                <w:tab w:val="left" w:pos="477"/>
              </w:tabs>
              <w:spacing w:before="10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Supply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facilities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extended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rest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breaks</w:t>
            </w:r>
          </w:p>
        </w:tc>
      </w:tr>
      <w:tr w:rsidR="00EB6170" w14:paraId="564F5728" w14:textId="77777777">
        <w:trPr>
          <w:trHeight w:val="3502"/>
        </w:trPr>
        <w:tc>
          <w:tcPr>
            <w:tcW w:w="4240" w:type="dxa"/>
            <w:tcBorders>
              <w:left w:val="single" w:sz="8" w:space="0" w:color="00534D"/>
            </w:tcBorders>
          </w:tcPr>
          <w:p w14:paraId="564F571E" w14:textId="77777777" w:rsidR="00EB6170" w:rsidRDefault="002243A5">
            <w:pPr>
              <w:pStyle w:val="TableParagraph"/>
              <w:spacing w:before="34"/>
              <w:ind w:left="136"/>
              <w:rPr>
                <w:sz w:val="24"/>
              </w:rPr>
            </w:pPr>
            <w:r>
              <w:rPr>
                <w:sz w:val="24"/>
              </w:rPr>
              <w:t>Haulage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contractors</w:t>
            </w:r>
          </w:p>
        </w:tc>
        <w:tc>
          <w:tcPr>
            <w:tcW w:w="6205" w:type="dxa"/>
            <w:tcBorders>
              <w:right w:val="single" w:sz="8" w:space="0" w:color="00534D"/>
            </w:tcBorders>
          </w:tcPr>
          <w:p w14:paraId="564F571F" w14:textId="77777777" w:rsidR="00EB6170" w:rsidRDefault="002243A5">
            <w:pPr>
              <w:pStyle w:val="TableParagraph"/>
              <w:numPr>
                <w:ilvl w:val="0"/>
                <w:numId w:val="83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4"/>
                <w:sz w:val="24"/>
              </w:rPr>
              <w:t>Provide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suitable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trucks,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trailers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and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load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restraint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devices</w:t>
            </w:r>
          </w:p>
          <w:p w14:paraId="564F5720" w14:textId="77777777" w:rsidR="00EB6170" w:rsidRDefault="002243A5">
            <w:pPr>
              <w:pStyle w:val="TableParagraph"/>
              <w:numPr>
                <w:ilvl w:val="0"/>
                <w:numId w:val="83"/>
              </w:numPr>
              <w:tabs>
                <w:tab w:val="left" w:pos="476"/>
                <w:tab w:val="left" w:pos="477"/>
              </w:tabs>
              <w:spacing w:before="4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Ensure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drivers</w:t>
            </w:r>
            <w:r>
              <w:rPr>
                <w:rFonts w:ascii="Calibri" w:hAnsi="Calibri"/>
                <w:b/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are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competent</w:t>
            </w:r>
          </w:p>
          <w:p w14:paraId="564F5721" w14:textId="77777777" w:rsidR="00EB6170" w:rsidRDefault="002243A5">
            <w:pPr>
              <w:pStyle w:val="TableParagraph"/>
              <w:numPr>
                <w:ilvl w:val="0"/>
                <w:numId w:val="83"/>
              </w:numPr>
              <w:tabs>
                <w:tab w:val="left" w:pos="476"/>
                <w:tab w:val="left" w:pos="477"/>
              </w:tabs>
              <w:spacing w:before="1"/>
              <w:ind w:hanging="361"/>
              <w:rPr>
                <w:sz w:val="24"/>
              </w:rPr>
            </w:pPr>
            <w:r>
              <w:rPr>
                <w:sz w:val="24"/>
              </w:rPr>
              <w:t>Ensure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loading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unloading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safe</w:t>
            </w:r>
          </w:p>
          <w:p w14:paraId="564F5722" w14:textId="77777777" w:rsidR="00EB6170" w:rsidRDefault="002243A5">
            <w:pPr>
              <w:pStyle w:val="TableParagraph"/>
              <w:numPr>
                <w:ilvl w:val="0"/>
                <w:numId w:val="83"/>
              </w:numPr>
              <w:tabs>
                <w:tab w:val="left" w:pos="476"/>
                <w:tab w:val="left" w:pos="477"/>
              </w:tabs>
              <w:spacing w:before="4"/>
              <w:ind w:right="771"/>
              <w:rPr>
                <w:sz w:val="24"/>
              </w:rPr>
            </w:pPr>
            <w:r>
              <w:rPr>
                <w:sz w:val="24"/>
              </w:rPr>
              <w:t>Ensure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drivers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provided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appropriate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safety information at loading and unloading facilities</w:t>
            </w:r>
          </w:p>
          <w:p w14:paraId="564F5723" w14:textId="77777777" w:rsidR="00EB6170" w:rsidRDefault="002243A5">
            <w:pPr>
              <w:pStyle w:val="TableParagraph"/>
              <w:numPr>
                <w:ilvl w:val="0"/>
                <w:numId w:val="83"/>
              </w:numPr>
              <w:tabs>
                <w:tab w:val="left" w:pos="476"/>
                <w:tab w:val="left" w:pos="477"/>
              </w:tabs>
              <w:spacing w:before="10" w:line="242" w:lineRule="auto"/>
              <w:ind w:right="944"/>
              <w:rPr>
                <w:rFonts w:ascii="Calibri" w:hAnsi="Calibri"/>
                <w:b/>
                <w:sz w:val="24"/>
              </w:rPr>
            </w:pPr>
            <w:r>
              <w:rPr>
                <w:spacing w:val="-2"/>
                <w:sz w:val="24"/>
              </w:rPr>
              <w:t>Develop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maintain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written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work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procedures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in </w:t>
            </w:r>
            <w:r>
              <w:rPr>
                <w:sz w:val="24"/>
              </w:rPr>
              <w:t xml:space="preserve">consultation with </w:t>
            </w:r>
            <w:r>
              <w:rPr>
                <w:rFonts w:ascii="Calibri" w:hAnsi="Calibri"/>
                <w:b/>
                <w:sz w:val="24"/>
              </w:rPr>
              <w:t>workers</w:t>
            </w:r>
          </w:p>
          <w:p w14:paraId="564F5724" w14:textId="77777777" w:rsidR="00EB6170" w:rsidRDefault="002243A5">
            <w:pPr>
              <w:pStyle w:val="TableParagraph"/>
              <w:numPr>
                <w:ilvl w:val="0"/>
                <w:numId w:val="83"/>
              </w:numPr>
              <w:tabs>
                <w:tab w:val="left" w:pos="476"/>
                <w:tab w:val="left" w:pos="477"/>
              </w:tabs>
              <w:spacing w:line="277" w:lineRule="exact"/>
              <w:ind w:hanging="361"/>
              <w:rPr>
                <w:sz w:val="24"/>
              </w:rPr>
            </w:pPr>
            <w:r>
              <w:rPr>
                <w:spacing w:val="-4"/>
                <w:sz w:val="24"/>
              </w:rPr>
              <w:t>Supervise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work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practices</w:t>
            </w:r>
          </w:p>
          <w:p w14:paraId="564F5725" w14:textId="77777777" w:rsidR="00EB6170" w:rsidRDefault="002243A5">
            <w:pPr>
              <w:pStyle w:val="TableParagraph"/>
              <w:numPr>
                <w:ilvl w:val="0"/>
                <w:numId w:val="83"/>
              </w:numPr>
              <w:tabs>
                <w:tab w:val="left" w:pos="476"/>
                <w:tab w:val="left" w:pos="477"/>
              </w:tabs>
              <w:spacing w:before="4"/>
              <w:ind w:hanging="361"/>
              <w:rPr>
                <w:sz w:val="24"/>
              </w:rPr>
            </w:pPr>
            <w:r>
              <w:rPr>
                <w:spacing w:val="-6"/>
                <w:sz w:val="24"/>
              </w:rPr>
              <w:t>Ensure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6"/>
                <w:sz w:val="24"/>
              </w:rPr>
              <w:t>workers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have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and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use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personal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protective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equipment</w:t>
            </w:r>
          </w:p>
          <w:p w14:paraId="564F5726" w14:textId="77777777" w:rsidR="00EB6170" w:rsidRDefault="002243A5">
            <w:pPr>
              <w:pStyle w:val="TableParagraph"/>
              <w:numPr>
                <w:ilvl w:val="0"/>
                <w:numId w:val="83"/>
              </w:numPr>
              <w:tabs>
                <w:tab w:val="left" w:pos="476"/>
                <w:tab w:val="left" w:pos="477"/>
              </w:tabs>
              <w:spacing w:before="1"/>
              <w:ind w:hanging="361"/>
              <w:rPr>
                <w:sz w:val="24"/>
              </w:rPr>
            </w:pPr>
            <w:r>
              <w:rPr>
                <w:sz w:val="24"/>
              </w:rPr>
              <w:t>Establish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maintain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consultation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arrangements</w:t>
            </w:r>
          </w:p>
          <w:p w14:paraId="564F5727" w14:textId="77777777" w:rsidR="00EB6170" w:rsidRDefault="002243A5">
            <w:pPr>
              <w:pStyle w:val="TableParagraph"/>
              <w:numPr>
                <w:ilvl w:val="0"/>
                <w:numId w:val="83"/>
              </w:numPr>
              <w:tabs>
                <w:tab w:val="left" w:pos="476"/>
                <w:tab w:val="left" w:pos="477"/>
              </w:tabs>
              <w:spacing w:before="8" w:line="280" w:lineRule="atLeast"/>
              <w:ind w:right="578"/>
              <w:rPr>
                <w:sz w:val="24"/>
              </w:rPr>
            </w:pPr>
            <w:r>
              <w:rPr>
                <w:sz w:val="24"/>
              </w:rPr>
              <w:t xml:space="preserve">Ensure emergency plans and equipment are available </w:t>
            </w:r>
            <w:r>
              <w:rPr>
                <w:w w:val="105"/>
                <w:sz w:val="24"/>
              </w:rPr>
              <w:t>and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effective</w:t>
            </w:r>
          </w:p>
        </w:tc>
      </w:tr>
      <w:tr w:rsidR="00EB6170" w14:paraId="564F5731" w14:textId="77777777">
        <w:trPr>
          <w:trHeight w:val="2638"/>
        </w:trPr>
        <w:tc>
          <w:tcPr>
            <w:tcW w:w="4240" w:type="dxa"/>
            <w:tcBorders>
              <w:left w:val="single" w:sz="8" w:space="0" w:color="00534D"/>
            </w:tcBorders>
          </w:tcPr>
          <w:p w14:paraId="564F5729" w14:textId="77777777" w:rsidR="00EB6170" w:rsidRDefault="002243A5">
            <w:pPr>
              <w:pStyle w:val="TableParagraph"/>
              <w:spacing w:before="34"/>
              <w:ind w:left="136"/>
              <w:rPr>
                <w:sz w:val="24"/>
              </w:rPr>
            </w:pPr>
            <w:r>
              <w:rPr>
                <w:spacing w:val="-2"/>
                <w:sz w:val="24"/>
              </w:rPr>
              <w:t>Log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yard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managers</w:t>
            </w:r>
          </w:p>
        </w:tc>
        <w:tc>
          <w:tcPr>
            <w:tcW w:w="6205" w:type="dxa"/>
            <w:tcBorders>
              <w:right w:val="single" w:sz="8" w:space="0" w:color="00534D"/>
            </w:tcBorders>
          </w:tcPr>
          <w:p w14:paraId="564F572A" w14:textId="77777777" w:rsidR="00EB6170" w:rsidRDefault="002243A5">
            <w:pPr>
              <w:pStyle w:val="TableParagraph"/>
              <w:numPr>
                <w:ilvl w:val="0"/>
                <w:numId w:val="82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6"/>
                <w:sz w:val="24"/>
              </w:rPr>
              <w:t>Ensure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truck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drivers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are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aware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of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site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protocol</w:t>
            </w:r>
          </w:p>
          <w:p w14:paraId="564F572B" w14:textId="77777777" w:rsidR="00EB6170" w:rsidRDefault="002243A5">
            <w:pPr>
              <w:pStyle w:val="TableParagraph"/>
              <w:numPr>
                <w:ilvl w:val="0"/>
                <w:numId w:val="82"/>
              </w:numPr>
              <w:tabs>
                <w:tab w:val="left" w:pos="476"/>
                <w:tab w:val="left" w:pos="477"/>
              </w:tabs>
              <w:spacing w:before="9" w:line="235" w:lineRule="auto"/>
              <w:ind w:right="288"/>
              <w:rPr>
                <w:sz w:val="24"/>
              </w:rPr>
            </w:pPr>
            <w:r>
              <w:rPr>
                <w:spacing w:val="-2"/>
                <w:sz w:val="24"/>
              </w:rPr>
              <w:t>Check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loads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compliance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with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Heavy</w:t>
            </w:r>
            <w:r>
              <w:rPr>
                <w:rFonts w:ascii="Calibri" w:hAnsi="Calibri"/>
                <w:b/>
                <w:spacing w:val="-16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Vehicle</w:t>
            </w:r>
            <w:r>
              <w:rPr>
                <w:rFonts w:ascii="Calibri" w:hAnsi="Calibri"/>
                <w:b/>
                <w:spacing w:val="-6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National </w:t>
            </w:r>
            <w:r>
              <w:rPr>
                <w:rFonts w:ascii="Calibri" w:hAnsi="Calibri"/>
                <w:b/>
                <w:sz w:val="24"/>
              </w:rPr>
              <w:t xml:space="preserve">Laws </w:t>
            </w:r>
            <w:r>
              <w:rPr>
                <w:sz w:val="24"/>
              </w:rPr>
              <w:t>and quality requirements</w:t>
            </w:r>
          </w:p>
          <w:p w14:paraId="564F572C" w14:textId="77777777" w:rsidR="00EB6170" w:rsidRDefault="002243A5">
            <w:pPr>
              <w:pStyle w:val="TableParagraph"/>
              <w:numPr>
                <w:ilvl w:val="0"/>
                <w:numId w:val="82"/>
              </w:numPr>
              <w:tabs>
                <w:tab w:val="left" w:pos="476"/>
                <w:tab w:val="left" w:pos="477"/>
              </w:tabs>
              <w:spacing w:before="3"/>
              <w:ind w:hanging="361"/>
              <w:rPr>
                <w:sz w:val="24"/>
              </w:rPr>
            </w:pPr>
            <w:r>
              <w:rPr>
                <w:spacing w:val="-4"/>
                <w:sz w:val="24"/>
              </w:rPr>
              <w:t>Provide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suitable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plant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for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unloading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logs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forest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produce</w:t>
            </w:r>
          </w:p>
          <w:p w14:paraId="564F572D" w14:textId="77777777" w:rsidR="00EB6170" w:rsidRDefault="002243A5">
            <w:pPr>
              <w:pStyle w:val="TableParagraph"/>
              <w:numPr>
                <w:ilvl w:val="0"/>
                <w:numId w:val="82"/>
              </w:numPr>
              <w:tabs>
                <w:tab w:val="left" w:pos="476"/>
                <w:tab w:val="left" w:pos="477"/>
              </w:tabs>
              <w:spacing w:before="4"/>
              <w:ind w:hanging="361"/>
              <w:rPr>
                <w:sz w:val="24"/>
              </w:rPr>
            </w:pPr>
            <w:r>
              <w:rPr>
                <w:sz w:val="24"/>
              </w:rPr>
              <w:t>Ensure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loaders</w:t>
            </w:r>
            <w:r>
              <w:rPr>
                <w:rFonts w:ascii="Calibri" w:hAnsi="Calibri"/>
                <w:b/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competent</w:t>
            </w:r>
          </w:p>
          <w:p w14:paraId="564F572E" w14:textId="77777777" w:rsidR="00EB6170" w:rsidRDefault="002243A5">
            <w:pPr>
              <w:pStyle w:val="TableParagraph"/>
              <w:numPr>
                <w:ilvl w:val="0"/>
                <w:numId w:val="82"/>
              </w:numPr>
              <w:tabs>
                <w:tab w:val="left" w:pos="476"/>
                <w:tab w:val="left" w:pos="47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Maintain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safe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unloading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zone</w:t>
            </w:r>
          </w:p>
          <w:p w14:paraId="564F572F" w14:textId="77777777" w:rsidR="00EB6170" w:rsidRDefault="002243A5">
            <w:pPr>
              <w:pStyle w:val="TableParagraph"/>
              <w:numPr>
                <w:ilvl w:val="0"/>
                <w:numId w:val="82"/>
              </w:numPr>
              <w:tabs>
                <w:tab w:val="left" w:pos="476"/>
                <w:tab w:val="left" w:pos="477"/>
              </w:tabs>
              <w:spacing w:before="10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Minimise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turn-around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times</w:t>
            </w:r>
          </w:p>
          <w:p w14:paraId="564F5730" w14:textId="77777777" w:rsidR="00EB6170" w:rsidRDefault="002243A5">
            <w:pPr>
              <w:pStyle w:val="TableParagraph"/>
              <w:numPr>
                <w:ilvl w:val="0"/>
                <w:numId w:val="82"/>
              </w:numPr>
              <w:tabs>
                <w:tab w:val="left" w:pos="476"/>
                <w:tab w:val="left" w:pos="477"/>
              </w:tabs>
              <w:spacing w:before="8" w:line="280" w:lineRule="atLeast"/>
              <w:ind w:right="624"/>
              <w:rPr>
                <w:sz w:val="24"/>
              </w:rPr>
            </w:pPr>
            <w:r>
              <w:rPr>
                <w:sz w:val="24"/>
              </w:rPr>
              <w:t>Ensure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facilities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adequate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meals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extended rest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breaks</w:t>
            </w:r>
          </w:p>
        </w:tc>
      </w:tr>
      <w:tr w:rsidR="00EB6170" w14:paraId="564F5736" w14:textId="77777777">
        <w:trPr>
          <w:trHeight w:val="2121"/>
        </w:trPr>
        <w:tc>
          <w:tcPr>
            <w:tcW w:w="4240" w:type="dxa"/>
            <w:tcBorders>
              <w:left w:val="single" w:sz="8" w:space="0" w:color="00534D"/>
              <w:bottom w:val="single" w:sz="8" w:space="0" w:color="00534D"/>
            </w:tcBorders>
          </w:tcPr>
          <w:p w14:paraId="564F5732" w14:textId="77777777" w:rsidR="00EB6170" w:rsidRDefault="002243A5">
            <w:pPr>
              <w:pStyle w:val="TableParagraph"/>
              <w:spacing w:before="34"/>
              <w:ind w:left="136"/>
              <w:rPr>
                <w:sz w:val="24"/>
              </w:rPr>
            </w:pPr>
            <w:r>
              <w:rPr>
                <w:spacing w:val="-2"/>
                <w:sz w:val="24"/>
              </w:rPr>
              <w:t>Designers,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manufacturers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suppliers</w:t>
            </w:r>
          </w:p>
        </w:tc>
        <w:tc>
          <w:tcPr>
            <w:tcW w:w="6205" w:type="dxa"/>
            <w:tcBorders>
              <w:bottom w:val="single" w:sz="8" w:space="0" w:color="00534D"/>
              <w:right w:val="single" w:sz="8" w:space="0" w:color="00534D"/>
            </w:tcBorders>
          </w:tcPr>
          <w:p w14:paraId="564F5733" w14:textId="77777777" w:rsidR="00EB6170" w:rsidRDefault="002243A5">
            <w:pPr>
              <w:pStyle w:val="TableParagraph"/>
              <w:numPr>
                <w:ilvl w:val="0"/>
                <w:numId w:val="81"/>
              </w:numPr>
              <w:tabs>
                <w:tab w:val="left" w:pos="476"/>
                <w:tab w:val="left" w:pos="477"/>
              </w:tabs>
              <w:spacing w:before="34" w:line="247" w:lineRule="auto"/>
              <w:ind w:right="438"/>
              <w:rPr>
                <w:sz w:val="24"/>
              </w:rPr>
            </w:pPr>
            <w:r>
              <w:rPr>
                <w:spacing w:val="-2"/>
                <w:sz w:val="24"/>
              </w:rPr>
              <w:t>Supply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safe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trucks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trailers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with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functions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devices </w:t>
            </w:r>
            <w:r>
              <w:rPr>
                <w:sz w:val="24"/>
              </w:rPr>
              <w:t>that help to reduce risks</w:t>
            </w:r>
          </w:p>
          <w:p w14:paraId="564F5734" w14:textId="77777777" w:rsidR="00EB6170" w:rsidRDefault="002243A5">
            <w:pPr>
              <w:pStyle w:val="TableParagraph"/>
              <w:numPr>
                <w:ilvl w:val="0"/>
                <w:numId w:val="81"/>
              </w:numPr>
              <w:tabs>
                <w:tab w:val="left" w:pos="476"/>
                <w:tab w:val="left" w:pos="477"/>
              </w:tabs>
              <w:spacing w:before="3" w:line="247" w:lineRule="auto"/>
              <w:ind w:right="925"/>
              <w:rPr>
                <w:sz w:val="24"/>
              </w:rPr>
            </w:pPr>
            <w:r>
              <w:rPr>
                <w:sz w:val="24"/>
              </w:rPr>
              <w:t>Supply safe loading and unloading machines with functions or devices that help to reduce risks</w:t>
            </w:r>
          </w:p>
          <w:p w14:paraId="564F5735" w14:textId="77777777" w:rsidR="00EB6170" w:rsidRDefault="002243A5">
            <w:pPr>
              <w:pStyle w:val="TableParagraph"/>
              <w:numPr>
                <w:ilvl w:val="0"/>
                <w:numId w:val="81"/>
              </w:numPr>
              <w:tabs>
                <w:tab w:val="left" w:pos="477"/>
              </w:tabs>
              <w:spacing w:before="3" w:line="247" w:lineRule="auto"/>
              <w:ind w:right="251"/>
              <w:jc w:val="both"/>
              <w:rPr>
                <w:sz w:val="24"/>
              </w:rPr>
            </w:pPr>
            <w:r>
              <w:rPr>
                <w:sz w:val="24"/>
              </w:rPr>
              <w:t>Supply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about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how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safely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use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materials or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equipment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supplied,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example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operator’s manuals or safety data sheets</w:t>
            </w:r>
          </w:p>
        </w:tc>
      </w:tr>
    </w:tbl>
    <w:p w14:paraId="564F5737" w14:textId="0AC8C92A" w:rsidR="00EB6170" w:rsidRDefault="002243A5">
      <w:pPr>
        <w:pStyle w:val="Heading2"/>
        <w:spacing w:before="7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2000" behindDoc="1" locked="0" layoutInCell="1" allowOverlap="1" wp14:anchorId="564F62E2" wp14:editId="40C2C33D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645910" cy="339090"/>
                <wp:effectExtent l="0" t="0" r="0" b="0"/>
                <wp:wrapNone/>
                <wp:docPr id="748" name="docshapegroup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339090"/>
                          <a:chOff x="720" y="720"/>
                          <a:chExt cx="10466" cy="534"/>
                        </a:xfrm>
                      </wpg:grpSpPr>
                      <wps:wsp>
                        <wps:cNvPr id="749" name="docshape67"/>
                        <wps:cNvSpPr>
                          <a:spLocks/>
                        </wps:cNvSpPr>
                        <wps:spPr bwMode="auto">
                          <a:xfrm>
                            <a:off x="730" y="730"/>
                            <a:ext cx="10446" cy="524"/>
                          </a:xfrm>
                          <a:custGeom>
                            <a:avLst/>
                            <a:gdLst>
                              <a:gd name="T0" fmla="+- 0 11176 730"/>
                              <a:gd name="T1" fmla="*/ T0 w 10446"/>
                              <a:gd name="T2" fmla="+- 0 730 730"/>
                              <a:gd name="T3" fmla="*/ 730 h 524"/>
                              <a:gd name="T4" fmla="+- 0 4970 730"/>
                              <a:gd name="T5" fmla="*/ T4 w 10446"/>
                              <a:gd name="T6" fmla="+- 0 730 730"/>
                              <a:gd name="T7" fmla="*/ 730 h 524"/>
                              <a:gd name="T8" fmla="+- 0 730 730"/>
                              <a:gd name="T9" fmla="*/ T8 w 10446"/>
                              <a:gd name="T10" fmla="+- 0 730 730"/>
                              <a:gd name="T11" fmla="*/ 730 h 524"/>
                              <a:gd name="T12" fmla="+- 0 730 730"/>
                              <a:gd name="T13" fmla="*/ T12 w 10446"/>
                              <a:gd name="T14" fmla="+- 0 1254 730"/>
                              <a:gd name="T15" fmla="*/ 1254 h 524"/>
                              <a:gd name="T16" fmla="+- 0 4970 730"/>
                              <a:gd name="T17" fmla="*/ T16 w 10446"/>
                              <a:gd name="T18" fmla="+- 0 1254 730"/>
                              <a:gd name="T19" fmla="*/ 1254 h 524"/>
                              <a:gd name="T20" fmla="+- 0 11176 730"/>
                              <a:gd name="T21" fmla="*/ T20 w 10446"/>
                              <a:gd name="T22" fmla="+- 0 1254 730"/>
                              <a:gd name="T23" fmla="*/ 1254 h 524"/>
                              <a:gd name="T24" fmla="+- 0 11176 730"/>
                              <a:gd name="T25" fmla="*/ T24 w 10446"/>
                              <a:gd name="T26" fmla="+- 0 730 730"/>
                              <a:gd name="T27" fmla="*/ 730 h 5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446" h="524">
                                <a:moveTo>
                                  <a:pt x="10446" y="0"/>
                                </a:moveTo>
                                <a:lnTo>
                                  <a:pt x="42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4"/>
                                </a:lnTo>
                                <a:lnTo>
                                  <a:pt x="4240" y="524"/>
                                </a:lnTo>
                                <a:lnTo>
                                  <a:pt x="10446" y="524"/>
                                </a:lnTo>
                                <a:lnTo>
                                  <a:pt x="104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docshape68"/>
                        <wps:cNvSpPr>
                          <a:spLocks/>
                        </wps:cNvSpPr>
                        <wps:spPr bwMode="auto">
                          <a:xfrm>
                            <a:off x="720" y="720"/>
                            <a:ext cx="10466" cy="20"/>
                          </a:xfrm>
                          <a:custGeom>
                            <a:avLst/>
                            <a:gdLst>
                              <a:gd name="T0" fmla="+- 0 11186 720"/>
                              <a:gd name="T1" fmla="*/ T0 w 10466"/>
                              <a:gd name="T2" fmla="+- 0 720 720"/>
                              <a:gd name="T3" fmla="*/ 720 h 20"/>
                              <a:gd name="T4" fmla="+- 0 4970 720"/>
                              <a:gd name="T5" fmla="*/ T4 w 10466"/>
                              <a:gd name="T6" fmla="+- 0 720 720"/>
                              <a:gd name="T7" fmla="*/ 720 h 20"/>
                              <a:gd name="T8" fmla="+- 0 720 720"/>
                              <a:gd name="T9" fmla="*/ T8 w 10466"/>
                              <a:gd name="T10" fmla="+- 0 720 720"/>
                              <a:gd name="T11" fmla="*/ 720 h 20"/>
                              <a:gd name="T12" fmla="+- 0 720 720"/>
                              <a:gd name="T13" fmla="*/ T12 w 10466"/>
                              <a:gd name="T14" fmla="+- 0 740 720"/>
                              <a:gd name="T15" fmla="*/ 740 h 20"/>
                              <a:gd name="T16" fmla="+- 0 4970 720"/>
                              <a:gd name="T17" fmla="*/ T16 w 10466"/>
                              <a:gd name="T18" fmla="+- 0 740 720"/>
                              <a:gd name="T19" fmla="*/ 740 h 20"/>
                              <a:gd name="T20" fmla="+- 0 11186 720"/>
                              <a:gd name="T21" fmla="*/ T20 w 10466"/>
                              <a:gd name="T22" fmla="+- 0 740 720"/>
                              <a:gd name="T23" fmla="*/ 740 h 20"/>
                              <a:gd name="T24" fmla="+- 0 11186 720"/>
                              <a:gd name="T25" fmla="*/ T24 w 10466"/>
                              <a:gd name="T26" fmla="+- 0 720 720"/>
                              <a:gd name="T27" fmla="*/ 72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466" h="20">
                                <a:moveTo>
                                  <a:pt x="10466" y="0"/>
                                </a:moveTo>
                                <a:lnTo>
                                  <a:pt x="42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4250" y="20"/>
                                </a:lnTo>
                                <a:lnTo>
                                  <a:pt x="10466" y="20"/>
                                </a:lnTo>
                                <a:lnTo>
                                  <a:pt x="104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9B5A4C" id="docshapegroup66" o:spid="_x0000_s1026" style="position:absolute;margin-left:36pt;margin-top:36pt;width:523.3pt;height:26.7pt;z-index:-251604480;mso-position-horizontal-relative:page;mso-position-vertical-relative:page" coordorigin="720,720" coordsize="10466,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">
                <v:shape id="docshape67" o:spid="_x0000_s1027" style="position:absolute;left:730;top:730;width:10446;height:524;visibility:visible;mso-wrap-style:square;v-text-anchor:top" coordsize="10446,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" path="m10446,l4240,,,,,524r4240,l10446,524r,-524xe" fillcolor="#00534d" stroked="f">
                  <v:path arrowok="t" o:connecttype="custom" o:connectlocs="10446,730;4240,730;0,730;0,1254;4240,1254;10446,1254;10446,730" o:connectangles="0,0,0,0,0,0,0"/>
                </v:shape>
                <v:shape id="docshape68" o:spid="_x0000_s1028" style="position:absolute;left:720;top:720;width:10466;height:20;visibility:visible;mso-wrap-style:square;v-text-anchor:top" coordsize="1046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" path="m10466,l4250,,,,,20r4250,l10466,20r,-20xe" fillcolor="#00534d" stroked="f">
                  <v:path arrowok="t" o:connecttype="custom" o:connectlocs="10466,720;4250,720;0,720;0,740;4250,740;10466,740;10466,720" o:connectangles="0,0,0,0,0,0,0"/>
                </v:shape>
                <w10:wrap anchorx="page" anchory="page"/>
              </v:group>
            </w:pict>
          </mc:Fallback>
        </mc:AlternateContent>
      </w:r>
      <w:bookmarkStart w:id="9" w:name="_TOC_250052"/>
      <w:r>
        <w:rPr>
          <w:color w:val="00534D"/>
          <w:w w:val="105"/>
        </w:rPr>
        <w:t>Risk</w:t>
      </w:r>
      <w:r>
        <w:rPr>
          <w:color w:val="00534D"/>
          <w:spacing w:val="-15"/>
          <w:w w:val="105"/>
        </w:rPr>
        <w:t xml:space="preserve"> </w:t>
      </w:r>
      <w:bookmarkEnd w:id="9"/>
      <w:r>
        <w:rPr>
          <w:color w:val="00534D"/>
          <w:spacing w:val="-2"/>
          <w:w w:val="105"/>
        </w:rPr>
        <w:t>management</w:t>
      </w:r>
    </w:p>
    <w:p w14:paraId="564F5738" w14:textId="77777777" w:rsidR="00EB6170" w:rsidRDefault="002243A5">
      <w:pPr>
        <w:pStyle w:val="BodyText"/>
        <w:spacing w:before="211" w:line="247" w:lineRule="auto"/>
        <w:ind w:left="720"/>
      </w:pPr>
      <w:r>
        <w:t>Risk management is intended to be an opportunity to improve a job.</w:t>
      </w:r>
      <w:r>
        <w:rPr>
          <w:spacing w:val="80"/>
        </w:rPr>
        <w:t xml:space="preserve"> </w:t>
      </w:r>
      <w:r>
        <w:t>If done properly, most risk</w:t>
      </w:r>
      <w:r>
        <w:rPr>
          <w:spacing w:val="40"/>
        </w:rPr>
        <w:t xml:space="preserve"> </w:t>
      </w:r>
      <w:r>
        <w:t>assessments</w:t>
      </w:r>
      <w:r>
        <w:rPr>
          <w:spacing w:val="-6"/>
        </w:rPr>
        <w:t xml:space="preserve"> </w:t>
      </w:r>
      <w:r>
        <w:t>result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change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way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job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done,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make</w:t>
      </w:r>
      <w:r>
        <w:rPr>
          <w:spacing w:val="-6"/>
        </w:rPr>
        <w:t xml:space="preserve"> </w:t>
      </w:r>
      <w:r>
        <w:t>it</w:t>
      </w:r>
      <w:r>
        <w:rPr>
          <w:spacing w:val="-6"/>
        </w:rPr>
        <w:t xml:space="preserve"> </w:t>
      </w:r>
      <w:r>
        <w:t>easier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safer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do.</w:t>
      </w:r>
    </w:p>
    <w:p w14:paraId="564F5739" w14:textId="77777777" w:rsidR="00EB6170" w:rsidRDefault="002243A5">
      <w:pPr>
        <w:pStyle w:val="BodyText"/>
        <w:spacing w:before="251"/>
        <w:ind w:left="720"/>
      </w:pPr>
      <w:r>
        <w:t>Risk</w:t>
      </w:r>
      <w:r>
        <w:rPr>
          <w:spacing w:val="-17"/>
        </w:rPr>
        <w:t xml:space="preserve"> </w:t>
      </w:r>
      <w:r>
        <w:t>management</w:t>
      </w:r>
      <w:r>
        <w:rPr>
          <w:spacing w:val="-16"/>
        </w:rPr>
        <w:t xml:space="preserve"> </w:t>
      </w:r>
      <w:r>
        <w:t>involves</w:t>
      </w:r>
      <w:r>
        <w:rPr>
          <w:spacing w:val="-17"/>
        </w:rPr>
        <w:t xml:space="preserve"> </w:t>
      </w:r>
      <w:r>
        <w:t>four</w:t>
      </w:r>
      <w:r>
        <w:rPr>
          <w:spacing w:val="-16"/>
        </w:rPr>
        <w:t xml:space="preserve"> </w:t>
      </w:r>
      <w:r>
        <w:rPr>
          <w:spacing w:val="-2"/>
        </w:rPr>
        <w:t>steps:</w:t>
      </w:r>
    </w:p>
    <w:p w14:paraId="564F573A" w14:textId="77777777" w:rsidR="00EB6170" w:rsidRDefault="002243A5">
      <w:pPr>
        <w:pStyle w:val="ListParagraph"/>
        <w:numPr>
          <w:ilvl w:val="0"/>
          <w:numId w:val="80"/>
        </w:numPr>
        <w:tabs>
          <w:tab w:val="left" w:pos="1081"/>
        </w:tabs>
        <w:spacing w:before="238" w:line="295" w:lineRule="exact"/>
        <w:rPr>
          <w:sz w:val="26"/>
        </w:rPr>
      </w:pPr>
      <w:r>
        <w:rPr>
          <w:i/>
          <w:sz w:val="26"/>
        </w:rPr>
        <w:t>identify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>hazards</w:t>
      </w:r>
      <w:r>
        <w:rPr>
          <w:i/>
          <w:spacing w:val="-5"/>
          <w:sz w:val="26"/>
        </w:rPr>
        <w:t xml:space="preserve"> </w:t>
      </w:r>
      <w:r>
        <w:rPr>
          <w:sz w:val="26"/>
        </w:rPr>
        <w:t>–</w:t>
      </w:r>
      <w:r>
        <w:rPr>
          <w:spacing w:val="8"/>
          <w:sz w:val="26"/>
        </w:rPr>
        <w:t xml:space="preserve"> </w:t>
      </w:r>
      <w:r>
        <w:rPr>
          <w:sz w:val="26"/>
        </w:rPr>
        <w:t>find</w:t>
      </w:r>
      <w:r>
        <w:rPr>
          <w:spacing w:val="8"/>
          <w:sz w:val="26"/>
        </w:rPr>
        <w:t xml:space="preserve"> </w:t>
      </w:r>
      <w:r>
        <w:rPr>
          <w:sz w:val="26"/>
        </w:rPr>
        <w:t>out</w:t>
      </w:r>
      <w:r>
        <w:rPr>
          <w:spacing w:val="8"/>
          <w:sz w:val="26"/>
        </w:rPr>
        <w:t xml:space="preserve"> </w:t>
      </w:r>
      <w:r>
        <w:rPr>
          <w:sz w:val="26"/>
        </w:rPr>
        <w:t>what</w:t>
      </w:r>
      <w:r>
        <w:rPr>
          <w:spacing w:val="8"/>
          <w:sz w:val="26"/>
        </w:rPr>
        <w:t xml:space="preserve"> </w:t>
      </w:r>
      <w:r>
        <w:rPr>
          <w:sz w:val="26"/>
        </w:rPr>
        <w:t>could</w:t>
      </w:r>
      <w:r>
        <w:rPr>
          <w:spacing w:val="7"/>
          <w:sz w:val="26"/>
        </w:rPr>
        <w:t xml:space="preserve"> </w:t>
      </w:r>
      <w:r>
        <w:rPr>
          <w:sz w:val="26"/>
        </w:rPr>
        <w:t>cause</w:t>
      </w:r>
      <w:r>
        <w:rPr>
          <w:spacing w:val="8"/>
          <w:sz w:val="26"/>
        </w:rPr>
        <w:t xml:space="preserve"> </w:t>
      </w:r>
      <w:r>
        <w:rPr>
          <w:spacing w:val="-2"/>
          <w:sz w:val="26"/>
        </w:rPr>
        <w:t>harm.</w:t>
      </w:r>
    </w:p>
    <w:p w14:paraId="564F573B" w14:textId="77777777" w:rsidR="00EB6170" w:rsidRDefault="002243A5">
      <w:pPr>
        <w:pStyle w:val="ListParagraph"/>
        <w:numPr>
          <w:ilvl w:val="0"/>
          <w:numId w:val="80"/>
        </w:numPr>
        <w:tabs>
          <w:tab w:val="left" w:pos="1081"/>
        </w:tabs>
        <w:spacing w:before="3" w:line="230" w:lineRule="auto"/>
        <w:ind w:right="781"/>
        <w:rPr>
          <w:sz w:val="26"/>
        </w:rPr>
      </w:pPr>
      <w:r>
        <w:rPr>
          <w:i/>
          <w:sz w:val="26"/>
        </w:rPr>
        <w:t>assess</w:t>
      </w:r>
      <w:r>
        <w:rPr>
          <w:i/>
          <w:spacing w:val="-21"/>
          <w:sz w:val="26"/>
        </w:rPr>
        <w:t xml:space="preserve"> </w:t>
      </w:r>
      <w:r>
        <w:rPr>
          <w:i/>
          <w:sz w:val="26"/>
        </w:rPr>
        <w:t>risks</w:t>
      </w:r>
      <w:r>
        <w:rPr>
          <w:i/>
          <w:spacing w:val="-21"/>
          <w:sz w:val="26"/>
        </w:rPr>
        <w:t xml:space="preserve"> </w:t>
      </w:r>
      <w:r>
        <w:rPr>
          <w:sz w:val="26"/>
        </w:rPr>
        <w:t>–</w:t>
      </w:r>
      <w:r>
        <w:rPr>
          <w:spacing w:val="-11"/>
          <w:sz w:val="26"/>
        </w:rPr>
        <w:t xml:space="preserve"> </w:t>
      </w:r>
      <w:r>
        <w:rPr>
          <w:sz w:val="26"/>
        </w:rPr>
        <w:t>understand</w:t>
      </w:r>
      <w:r>
        <w:rPr>
          <w:spacing w:val="-11"/>
          <w:sz w:val="26"/>
        </w:rPr>
        <w:t xml:space="preserve"> </w:t>
      </w:r>
      <w:r>
        <w:rPr>
          <w:sz w:val="26"/>
        </w:rPr>
        <w:t>the</w:t>
      </w:r>
      <w:r>
        <w:rPr>
          <w:spacing w:val="-11"/>
          <w:sz w:val="26"/>
        </w:rPr>
        <w:t xml:space="preserve"> </w:t>
      </w:r>
      <w:r>
        <w:rPr>
          <w:sz w:val="26"/>
        </w:rPr>
        <w:t>nature</w:t>
      </w:r>
      <w:r>
        <w:rPr>
          <w:spacing w:val="-11"/>
          <w:sz w:val="26"/>
        </w:rPr>
        <w:t xml:space="preserve"> </w:t>
      </w:r>
      <w:r>
        <w:rPr>
          <w:sz w:val="26"/>
        </w:rPr>
        <w:t>of</w:t>
      </w:r>
      <w:r>
        <w:rPr>
          <w:spacing w:val="-11"/>
          <w:sz w:val="26"/>
        </w:rPr>
        <w:t xml:space="preserve"> </w:t>
      </w:r>
      <w:r>
        <w:rPr>
          <w:sz w:val="26"/>
        </w:rPr>
        <w:t>the</w:t>
      </w:r>
      <w:r>
        <w:rPr>
          <w:spacing w:val="-11"/>
          <w:sz w:val="26"/>
        </w:rPr>
        <w:t xml:space="preserve"> </w:t>
      </w:r>
      <w:r>
        <w:rPr>
          <w:sz w:val="26"/>
        </w:rPr>
        <w:t>harm</w:t>
      </w:r>
      <w:r>
        <w:rPr>
          <w:spacing w:val="-11"/>
          <w:sz w:val="26"/>
        </w:rPr>
        <w:t xml:space="preserve"> </w:t>
      </w:r>
      <w:r>
        <w:rPr>
          <w:sz w:val="26"/>
        </w:rPr>
        <w:t>that</w:t>
      </w:r>
      <w:r>
        <w:rPr>
          <w:spacing w:val="-11"/>
          <w:sz w:val="26"/>
        </w:rPr>
        <w:t xml:space="preserve"> </w:t>
      </w:r>
      <w:r>
        <w:rPr>
          <w:sz w:val="26"/>
        </w:rPr>
        <w:t>could</w:t>
      </w:r>
      <w:r>
        <w:rPr>
          <w:spacing w:val="-11"/>
          <w:sz w:val="26"/>
        </w:rPr>
        <w:t xml:space="preserve"> </w:t>
      </w:r>
      <w:r>
        <w:rPr>
          <w:sz w:val="26"/>
        </w:rPr>
        <w:t>be</w:t>
      </w:r>
      <w:r>
        <w:rPr>
          <w:spacing w:val="-11"/>
          <w:sz w:val="26"/>
        </w:rPr>
        <w:t xml:space="preserve"> </w:t>
      </w:r>
      <w:r>
        <w:rPr>
          <w:sz w:val="26"/>
        </w:rPr>
        <w:t>caused</w:t>
      </w:r>
      <w:r>
        <w:rPr>
          <w:spacing w:val="-11"/>
          <w:sz w:val="26"/>
        </w:rPr>
        <w:t xml:space="preserve"> </w:t>
      </w:r>
      <w:r>
        <w:rPr>
          <w:sz w:val="26"/>
        </w:rPr>
        <w:t>by</w:t>
      </w:r>
      <w:r>
        <w:rPr>
          <w:spacing w:val="-11"/>
          <w:sz w:val="26"/>
        </w:rPr>
        <w:t xml:space="preserve"> </w:t>
      </w:r>
      <w:r>
        <w:rPr>
          <w:sz w:val="26"/>
        </w:rPr>
        <w:t>the</w:t>
      </w:r>
      <w:r>
        <w:rPr>
          <w:spacing w:val="-11"/>
          <w:sz w:val="26"/>
        </w:rPr>
        <w:t xml:space="preserve"> </w:t>
      </w:r>
      <w:r>
        <w:rPr>
          <w:sz w:val="26"/>
        </w:rPr>
        <w:t>hazard,</w:t>
      </w:r>
      <w:r>
        <w:rPr>
          <w:spacing w:val="-11"/>
          <w:sz w:val="26"/>
        </w:rPr>
        <w:t xml:space="preserve"> </w:t>
      </w:r>
      <w:r>
        <w:rPr>
          <w:sz w:val="26"/>
        </w:rPr>
        <w:t>how</w:t>
      </w:r>
      <w:r>
        <w:rPr>
          <w:spacing w:val="-11"/>
          <w:sz w:val="26"/>
        </w:rPr>
        <w:t xml:space="preserve"> </w:t>
      </w:r>
      <w:r>
        <w:rPr>
          <w:sz w:val="26"/>
        </w:rPr>
        <w:t>serious the harm could be and the likelihood of it happening.</w:t>
      </w:r>
    </w:p>
    <w:p w14:paraId="564F573C" w14:textId="77777777" w:rsidR="00EB6170" w:rsidRDefault="002243A5">
      <w:pPr>
        <w:pStyle w:val="ListParagraph"/>
        <w:numPr>
          <w:ilvl w:val="0"/>
          <w:numId w:val="80"/>
        </w:numPr>
        <w:tabs>
          <w:tab w:val="left" w:pos="1081"/>
        </w:tabs>
        <w:spacing w:before="0" w:line="223" w:lineRule="auto"/>
        <w:ind w:right="969"/>
        <w:rPr>
          <w:sz w:val="26"/>
        </w:rPr>
      </w:pPr>
      <w:r>
        <w:rPr>
          <w:i/>
          <w:sz w:val="26"/>
        </w:rPr>
        <w:t>control</w:t>
      </w:r>
      <w:r>
        <w:rPr>
          <w:i/>
          <w:spacing w:val="-12"/>
          <w:sz w:val="26"/>
        </w:rPr>
        <w:t xml:space="preserve"> </w:t>
      </w:r>
      <w:r>
        <w:rPr>
          <w:i/>
          <w:sz w:val="26"/>
        </w:rPr>
        <w:t xml:space="preserve">risks </w:t>
      </w:r>
      <w:r>
        <w:rPr>
          <w:sz w:val="26"/>
        </w:rPr>
        <w:t xml:space="preserve">– implement the most effective control measure that is </w:t>
      </w:r>
      <w:r>
        <w:rPr>
          <w:rFonts w:ascii="Calibri" w:hAnsi="Calibri"/>
          <w:b/>
          <w:sz w:val="26"/>
        </w:rPr>
        <w:t xml:space="preserve">reasonably practicable </w:t>
      </w:r>
      <w:r>
        <w:rPr>
          <w:sz w:val="26"/>
        </w:rPr>
        <w:t>in the circumstances.</w:t>
      </w:r>
    </w:p>
    <w:p w14:paraId="564F573D" w14:textId="77777777" w:rsidR="00EB6170" w:rsidRDefault="002243A5">
      <w:pPr>
        <w:pStyle w:val="ListParagraph"/>
        <w:numPr>
          <w:ilvl w:val="0"/>
          <w:numId w:val="80"/>
        </w:numPr>
        <w:tabs>
          <w:tab w:val="left" w:pos="1081"/>
        </w:tabs>
        <w:spacing w:before="0" w:line="291" w:lineRule="exact"/>
        <w:rPr>
          <w:sz w:val="26"/>
        </w:rPr>
      </w:pPr>
      <w:r>
        <w:rPr>
          <w:i/>
          <w:sz w:val="26"/>
        </w:rPr>
        <w:t>review</w:t>
      </w:r>
      <w:r>
        <w:rPr>
          <w:i/>
          <w:spacing w:val="-12"/>
          <w:sz w:val="26"/>
        </w:rPr>
        <w:t xml:space="preserve"> </w:t>
      </w:r>
      <w:r>
        <w:rPr>
          <w:i/>
          <w:sz w:val="26"/>
        </w:rPr>
        <w:t>control</w:t>
      </w:r>
      <w:r>
        <w:rPr>
          <w:i/>
          <w:spacing w:val="-11"/>
          <w:sz w:val="26"/>
        </w:rPr>
        <w:t xml:space="preserve"> </w:t>
      </w:r>
      <w:r>
        <w:rPr>
          <w:i/>
          <w:sz w:val="26"/>
        </w:rPr>
        <w:t>measures</w:t>
      </w:r>
      <w:r>
        <w:rPr>
          <w:i/>
          <w:spacing w:val="1"/>
          <w:sz w:val="26"/>
        </w:rPr>
        <w:t xml:space="preserve"> </w:t>
      </w:r>
      <w:r>
        <w:rPr>
          <w:sz w:val="26"/>
        </w:rPr>
        <w:t>to ensure they</w:t>
      </w:r>
      <w:r>
        <w:rPr>
          <w:spacing w:val="1"/>
          <w:sz w:val="26"/>
        </w:rPr>
        <w:t xml:space="preserve"> </w:t>
      </w:r>
      <w:r>
        <w:rPr>
          <w:sz w:val="26"/>
        </w:rPr>
        <w:t>are working</w:t>
      </w:r>
      <w:r>
        <w:rPr>
          <w:spacing w:val="1"/>
          <w:sz w:val="26"/>
        </w:rPr>
        <w:t xml:space="preserve"> </w:t>
      </w:r>
      <w:r>
        <w:rPr>
          <w:sz w:val="26"/>
        </w:rPr>
        <w:t xml:space="preserve">as </w:t>
      </w:r>
      <w:r>
        <w:rPr>
          <w:spacing w:val="-2"/>
          <w:sz w:val="26"/>
        </w:rPr>
        <w:t>planned.</w:t>
      </w:r>
    </w:p>
    <w:p w14:paraId="564F573E" w14:textId="77777777" w:rsidR="00EB6170" w:rsidRDefault="00EB6170">
      <w:pPr>
        <w:spacing w:line="291" w:lineRule="exact"/>
        <w:rPr>
          <w:sz w:val="26"/>
        </w:rPr>
        <w:sectPr w:rsidR="00EB6170">
          <w:type w:val="continuous"/>
          <w:pgSz w:w="11910" w:h="16840"/>
          <w:pgMar w:top="700" w:right="0" w:bottom="920" w:left="0" w:header="0" w:footer="812" w:gutter="0"/>
          <w:cols w:space="720"/>
        </w:sectPr>
      </w:pPr>
    </w:p>
    <w:p w14:paraId="564F573F" w14:textId="77777777" w:rsidR="00EB6170" w:rsidRDefault="002243A5">
      <w:pPr>
        <w:pStyle w:val="BodyText"/>
        <w:spacing w:before="75" w:line="247" w:lineRule="auto"/>
        <w:ind w:left="720" w:right="717"/>
        <w:jc w:val="both"/>
      </w:pPr>
      <w:r>
        <w:lastRenderedPageBreak/>
        <w:t>Unless</w:t>
      </w:r>
      <w:r>
        <w:rPr>
          <w:spacing w:val="-5"/>
        </w:rPr>
        <w:t xml:space="preserve"> </w:t>
      </w:r>
      <w:r>
        <w:t>there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already</w:t>
      </w:r>
      <w:r>
        <w:rPr>
          <w:spacing w:val="-5"/>
        </w:rPr>
        <w:t xml:space="preserve"> </w:t>
      </w:r>
      <w:r>
        <w:t>well-known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effective</w:t>
      </w:r>
      <w:r>
        <w:rPr>
          <w:spacing w:val="-5"/>
        </w:rPr>
        <w:t xml:space="preserve"> </w:t>
      </w:r>
      <w:r>
        <w:t>controls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use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workplace,</w:t>
      </w:r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be involved in a risk assessment when:</w:t>
      </w:r>
    </w:p>
    <w:p w14:paraId="564F5740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spacing w:before="231"/>
        <w:rPr>
          <w:sz w:val="26"/>
        </w:rPr>
      </w:pPr>
      <w:r>
        <w:rPr>
          <w:spacing w:val="-2"/>
          <w:sz w:val="26"/>
        </w:rPr>
        <w:t>you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start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working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on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a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new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site,</w:t>
      </w:r>
    </w:p>
    <w:p w14:paraId="564F5741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rPr>
          <w:sz w:val="26"/>
        </w:rPr>
      </w:pPr>
      <w:r>
        <w:rPr>
          <w:spacing w:val="-4"/>
          <w:sz w:val="26"/>
        </w:rPr>
        <w:t>you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start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working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in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a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new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or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modified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truck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or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machine,</w:t>
      </w:r>
    </w:p>
    <w:p w14:paraId="564F5742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something</w:t>
      </w:r>
      <w:r>
        <w:rPr>
          <w:spacing w:val="-15"/>
          <w:sz w:val="26"/>
        </w:rPr>
        <w:t xml:space="preserve"> </w:t>
      </w:r>
      <w:r>
        <w:rPr>
          <w:sz w:val="26"/>
        </w:rPr>
        <w:t>goes</w:t>
      </w:r>
      <w:r>
        <w:rPr>
          <w:spacing w:val="-14"/>
          <w:sz w:val="26"/>
        </w:rPr>
        <w:t xml:space="preserve"> </w:t>
      </w:r>
      <w:r>
        <w:rPr>
          <w:sz w:val="26"/>
        </w:rPr>
        <w:t>wrong</w:t>
      </w:r>
      <w:r>
        <w:rPr>
          <w:spacing w:val="-14"/>
          <w:sz w:val="26"/>
        </w:rPr>
        <w:t xml:space="preserve"> </w:t>
      </w:r>
      <w:r>
        <w:rPr>
          <w:sz w:val="26"/>
        </w:rPr>
        <w:t>and</w:t>
      </w:r>
      <w:r>
        <w:rPr>
          <w:spacing w:val="-15"/>
          <w:sz w:val="26"/>
        </w:rPr>
        <w:t xml:space="preserve"> </w:t>
      </w:r>
      <w:r>
        <w:rPr>
          <w:sz w:val="26"/>
        </w:rPr>
        <w:t>someone</w:t>
      </w:r>
      <w:r>
        <w:rPr>
          <w:spacing w:val="-14"/>
          <w:sz w:val="26"/>
        </w:rPr>
        <w:t xml:space="preserve"> </w:t>
      </w:r>
      <w:r>
        <w:rPr>
          <w:sz w:val="26"/>
        </w:rPr>
        <w:t>is</w:t>
      </w:r>
      <w:r>
        <w:rPr>
          <w:spacing w:val="-14"/>
          <w:sz w:val="26"/>
        </w:rPr>
        <w:t xml:space="preserve"> </w:t>
      </w:r>
      <w:r>
        <w:rPr>
          <w:sz w:val="26"/>
        </w:rPr>
        <w:t>hurt</w:t>
      </w:r>
      <w:r>
        <w:rPr>
          <w:spacing w:val="-14"/>
          <w:sz w:val="26"/>
        </w:rPr>
        <w:t xml:space="preserve"> </w:t>
      </w:r>
      <w:r>
        <w:rPr>
          <w:sz w:val="26"/>
        </w:rPr>
        <w:t>or</w:t>
      </w:r>
      <w:r>
        <w:rPr>
          <w:spacing w:val="-15"/>
          <w:sz w:val="26"/>
        </w:rPr>
        <w:t xml:space="preserve"> </w:t>
      </w:r>
      <w:r>
        <w:rPr>
          <w:sz w:val="26"/>
        </w:rPr>
        <w:t>nearly</w:t>
      </w:r>
      <w:r>
        <w:rPr>
          <w:spacing w:val="-14"/>
          <w:sz w:val="26"/>
        </w:rPr>
        <w:t xml:space="preserve"> </w:t>
      </w:r>
      <w:r>
        <w:rPr>
          <w:sz w:val="26"/>
        </w:rPr>
        <w:t>hurt,</w:t>
      </w:r>
      <w:r>
        <w:rPr>
          <w:spacing w:val="-14"/>
          <w:sz w:val="26"/>
        </w:rPr>
        <w:t xml:space="preserve"> </w:t>
      </w:r>
      <w:r>
        <w:rPr>
          <w:spacing w:val="-5"/>
          <w:sz w:val="26"/>
        </w:rPr>
        <w:t>or</w:t>
      </w:r>
    </w:p>
    <w:p w14:paraId="564F5743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you</w:t>
      </w:r>
      <w:r>
        <w:rPr>
          <w:spacing w:val="-8"/>
          <w:sz w:val="26"/>
        </w:rPr>
        <w:t xml:space="preserve"> </w:t>
      </w:r>
      <w:r>
        <w:rPr>
          <w:sz w:val="26"/>
        </w:rPr>
        <w:t>change</w:t>
      </w:r>
      <w:r>
        <w:rPr>
          <w:spacing w:val="-8"/>
          <w:sz w:val="26"/>
        </w:rPr>
        <w:t xml:space="preserve"> </w:t>
      </w:r>
      <w:r>
        <w:rPr>
          <w:sz w:val="26"/>
        </w:rPr>
        <w:t>the</w:t>
      </w:r>
      <w:r>
        <w:rPr>
          <w:spacing w:val="-8"/>
          <w:sz w:val="26"/>
        </w:rPr>
        <w:t xml:space="preserve"> </w:t>
      </w:r>
      <w:r>
        <w:rPr>
          <w:sz w:val="26"/>
        </w:rPr>
        <w:t>type</w:t>
      </w:r>
      <w:r>
        <w:rPr>
          <w:spacing w:val="-8"/>
          <w:sz w:val="26"/>
        </w:rPr>
        <w:t xml:space="preserve"> </w:t>
      </w:r>
      <w:r>
        <w:rPr>
          <w:sz w:val="26"/>
        </w:rPr>
        <w:t>of</w:t>
      </w:r>
      <w:r>
        <w:rPr>
          <w:spacing w:val="-7"/>
          <w:sz w:val="26"/>
        </w:rPr>
        <w:t xml:space="preserve"> </w:t>
      </w:r>
      <w:r>
        <w:rPr>
          <w:sz w:val="26"/>
        </w:rPr>
        <w:t>logs</w:t>
      </w:r>
      <w:r>
        <w:rPr>
          <w:spacing w:val="-8"/>
          <w:sz w:val="26"/>
        </w:rPr>
        <w:t xml:space="preserve"> </w:t>
      </w:r>
      <w:r>
        <w:rPr>
          <w:sz w:val="26"/>
        </w:rPr>
        <w:t>you</w:t>
      </w:r>
      <w:r>
        <w:rPr>
          <w:spacing w:val="-8"/>
          <w:sz w:val="26"/>
        </w:rPr>
        <w:t xml:space="preserve"> </w:t>
      </w:r>
      <w:r>
        <w:rPr>
          <w:sz w:val="26"/>
        </w:rPr>
        <w:t>are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carting.</w:t>
      </w:r>
    </w:p>
    <w:p w14:paraId="564F5744" w14:textId="77777777" w:rsidR="00EB6170" w:rsidRDefault="00EB6170">
      <w:pPr>
        <w:pStyle w:val="BodyText"/>
        <w:spacing w:before="9"/>
        <w:rPr>
          <w:sz w:val="27"/>
        </w:rPr>
      </w:pPr>
    </w:p>
    <w:p w14:paraId="564F5745" w14:textId="77777777" w:rsidR="00EB6170" w:rsidRDefault="002243A5">
      <w:pPr>
        <w:pStyle w:val="BodyText"/>
        <w:spacing w:line="247" w:lineRule="auto"/>
        <w:ind w:left="720" w:right="717"/>
        <w:jc w:val="both"/>
        <w:rPr>
          <w:i/>
        </w:rPr>
      </w:pPr>
      <w:r>
        <w:t>It</w:t>
      </w:r>
      <w:r>
        <w:rPr>
          <w:spacing w:val="-19"/>
        </w:rPr>
        <w:t xml:space="preserve"> </w:t>
      </w:r>
      <w:r>
        <w:t>is</w:t>
      </w:r>
      <w:r>
        <w:rPr>
          <w:spacing w:val="-18"/>
        </w:rPr>
        <w:t xml:space="preserve"> </w:t>
      </w:r>
      <w:r>
        <w:t>true</w:t>
      </w:r>
      <w:r>
        <w:rPr>
          <w:spacing w:val="-18"/>
        </w:rPr>
        <w:t xml:space="preserve"> </w:t>
      </w:r>
      <w:r>
        <w:t>that</w:t>
      </w:r>
      <w:r>
        <w:rPr>
          <w:spacing w:val="-18"/>
        </w:rPr>
        <w:t xml:space="preserve"> </w:t>
      </w:r>
      <w:r>
        <w:t>hazard</w:t>
      </w:r>
      <w:r>
        <w:rPr>
          <w:spacing w:val="-18"/>
        </w:rPr>
        <w:t xml:space="preserve"> </w:t>
      </w:r>
      <w:r>
        <w:t>identification</w:t>
      </w:r>
      <w:r>
        <w:rPr>
          <w:spacing w:val="-17"/>
        </w:rPr>
        <w:t xml:space="preserve"> </w:t>
      </w:r>
      <w:r>
        <w:t>sometimes</w:t>
      </w:r>
      <w:r>
        <w:rPr>
          <w:spacing w:val="-13"/>
        </w:rPr>
        <w:t xml:space="preserve"> </w:t>
      </w:r>
      <w:r>
        <w:t>brings</w:t>
      </w:r>
      <w:r>
        <w:rPr>
          <w:spacing w:val="-13"/>
        </w:rPr>
        <w:t xml:space="preserve"> </w:t>
      </w:r>
      <w:r>
        <w:t>up</w:t>
      </w:r>
      <w:r>
        <w:rPr>
          <w:spacing w:val="-19"/>
        </w:rPr>
        <w:t xml:space="preserve"> </w:t>
      </w:r>
      <w:r>
        <w:t>‘hard-to-fix’</w:t>
      </w:r>
      <w:r>
        <w:rPr>
          <w:spacing w:val="-18"/>
        </w:rPr>
        <w:t xml:space="preserve"> </w:t>
      </w:r>
      <w:r>
        <w:t>issues.</w:t>
      </w:r>
      <w:r>
        <w:rPr>
          <w:spacing w:val="40"/>
        </w:rPr>
        <w:t xml:space="preserve"> </w:t>
      </w:r>
      <w:r>
        <w:t>Some</w:t>
      </w:r>
      <w:r>
        <w:rPr>
          <w:spacing w:val="-13"/>
        </w:rPr>
        <w:t xml:space="preserve"> </w:t>
      </w:r>
      <w:r>
        <w:t>things</w:t>
      </w:r>
      <w:r>
        <w:rPr>
          <w:spacing w:val="-13"/>
        </w:rPr>
        <w:t xml:space="preserve"> </w:t>
      </w:r>
      <w:r>
        <w:t>ARE</w:t>
      </w:r>
      <w:r>
        <w:rPr>
          <w:spacing w:val="-13"/>
        </w:rPr>
        <w:t xml:space="preserve"> </w:t>
      </w:r>
      <w:r>
        <w:t>hard</w:t>
      </w:r>
      <w:r>
        <w:rPr>
          <w:spacing w:val="-13"/>
        </w:rPr>
        <w:t xml:space="preserve"> </w:t>
      </w:r>
      <w:r>
        <w:t xml:space="preserve">to </w:t>
      </w:r>
      <w:r>
        <w:rPr>
          <w:spacing w:val="-2"/>
        </w:rPr>
        <w:t>fix.</w:t>
      </w:r>
      <w:r>
        <w:rPr>
          <w:spacing w:val="-17"/>
        </w:rPr>
        <w:t xml:space="preserve"> </w:t>
      </w:r>
      <w:r>
        <w:rPr>
          <w:spacing w:val="-2"/>
        </w:rPr>
        <w:t>Nevertheless,</w:t>
      </w:r>
      <w:r>
        <w:rPr>
          <w:spacing w:val="-16"/>
        </w:rPr>
        <w:t xml:space="preserve"> </w:t>
      </w:r>
      <w:r>
        <w:rPr>
          <w:spacing w:val="-2"/>
        </w:rPr>
        <w:t>do</w:t>
      </w:r>
      <w:r>
        <w:rPr>
          <w:spacing w:val="-16"/>
        </w:rPr>
        <w:t xml:space="preserve"> </w:t>
      </w:r>
      <w:r>
        <w:rPr>
          <w:spacing w:val="-2"/>
        </w:rPr>
        <w:t>not</w:t>
      </w:r>
      <w:r>
        <w:rPr>
          <w:spacing w:val="-16"/>
        </w:rPr>
        <w:t xml:space="preserve"> </w:t>
      </w:r>
      <w:r>
        <w:rPr>
          <w:spacing w:val="-2"/>
        </w:rPr>
        <w:t>be</w:t>
      </w:r>
      <w:r>
        <w:rPr>
          <w:spacing w:val="-16"/>
        </w:rPr>
        <w:t xml:space="preserve"> </w:t>
      </w:r>
      <w:r>
        <w:rPr>
          <w:spacing w:val="-2"/>
        </w:rPr>
        <w:t>afraid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write</w:t>
      </w:r>
      <w:r>
        <w:rPr>
          <w:spacing w:val="-16"/>
        </w:rPr>
        <w:t xml:space="preserve"> </w:t>
      </w:r>
      <w:r>
        <w:rPr>
          <w:spacing w:val="-2"/>
        </w:rPr>
        <w:t>things</w:t>
      </w:r>
      <w:r>
        <w:rPr>
          <w:spacing w:val="-16"/>
        </w:rPr>
        <w:t xml:space="preserve"> </w:t>
      </w:r>
      <w:r>
        <w:rPr>
          <w:spacing w:val="-2"/>
        </w:rPr>
        <w:t>down</w:t>
      </w:r>
      <w:r>
        <w:rPr>
          <w:spacing w:val="-16"/>
        </w:rPr>
        <w:t xml:space="preserve"> </w:t>
      </w:r>
      <w:r>
        <w:rPr>
          <w:spacing w:val="-2"/>
        </w:rPr>
        <w:t>on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list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hazards.</w:t>
      </w:r>
      <w:r>
        <w:rPr>
          <w:spacing w:val="-16"/>
        </w:rPr>
        <w:t xml:space="preserve"> </w:t>
      </w:r>
      <w:r>
        <w:rPr>
          <w:spacing w:val="-2"/>
        </w:rPr>
        <w:t>If</w:t>
      </w:r>
      <w:r>
        <w:rPr>
          <w:spacing w:val="-16"/>
        </w:rPr>
        <w:t xml:space="preserve"> </w:t>
      </w:r>
      <w:r>
        <w:rPr>
          <w:spacing w:val="-2"/>
        </w:rPr>
        <w:t>you</w:t>
      </w:r>
      <w:r>
        <w:rPr>
          <w:spacing w:val="-16"/>
        </w:rPr>
        <w:t xml:space="preserve"> </w:t>
      </w:r>
      <w:r>
        <w:rPr>
          <w:spacing w:val="-2"/>
        </w:rPr>
        <w:t>write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hazard</w:t>
      </w:r>
      <w:r>
        <w:rPr>
          <w:spacing w:val="-16"/>
        </w:rPr>
        <w:t xml:space="preserve"> </w:t>
      </w:r>
      <w:r>
        <w:rPr>
          <w:spacing w:val="-2"/>
        </w:rPr>
        <w:t xml:space="preserve">down, </w:t>
      </w:r>
      <w:r>
        <w:t xml:space="preserve">a new way of addressing the hazard may be identified, but one thing is for certain – </w:t>
      </w:r>
      <w:r>
        <w:rPr>
          <w:i/>
        </w:rPr>
        <w:t>if</w:t>
      </w:r>
      <w:r>
        <w:rPr>
          <w:i/>
          <w:spacing w:val="-13"/>
        </w:rPr>
        <w:t xml:space="preserve"> </w:t>
      </w:r>
      <w:r>
        <w:rPr>
          <w:i/>
        </w:rPr>
        <w:t>you</w:t>
      </w:r>
      <w:r>
        <w:rPr>
          <w:i/>
          <w:spacing w:val="-13"/>
        </w:rPr>
        <w:t xml:space="preserve"> </w:t>
      </w:r>
      <w:r>
        <w:rPr>
          <w:i/>
        </w:rPr>
        <w:t>don’t</w:t>
      </w:r>
      <w:r>
        <w:rPr>
          <w:i/>
          <w:spacing w:val="-13"/>
        </w:rPr>
        <w:t xml:space="preserve"> </w:t>
      </w:r>
      <w:r>
        <w:rPr>
          <w:i/>
        </w:rPr>
        <w:t>write it</w:t>
      </w:r>
      <w:r>
        <w:rPr>
          <w:i/>
          <w:spacing w:val="14"/>
        </w:rPr>
        <w:t xml:space="preserve"> </w:t>
      </w:r>
      <w:r>
        <w:rPr>
          <w:i/>
        </w:rPr>
        <w:t>down</w:t>
      </w:r>
      <w:r>
        <w:rPr>
          <w:i/>
          <w:spacing w:val="14"/>
        </w:rPr>
        <w:t xml:space="preserve"> </w:t>
      </w:r>
      <w:r>
        <w:rPr>
          <w:i/>
        </w:rPr>
        <w:t>then</w:t>
      </w:r>
      <w:r>
        <w:rPr>
          <w:i/>
          <w:spacing w:val="14"/>
        </w:rPr>
        <w:t xml:space="preserve"> </w:t>
      </w:r>
      <w:r>
        <w:rPr>
          <w:i/>
        </w:rPr>
        <w:t>nothing</w:t>
      </w:r>
      <w:r>
        <w:rPr>
          <w:i/>
          <w:spacing w:val="14"/>
        </w:rPr>
        <w:t xml:space="preserve"> </w:t>
      </w:r>
      <w:r>
        <w:rPr>
          <w:i/>
        </w:rPr>
        <w:t>will</w:t>
      </w:r>
      <w:r>
        <w:rPr>
          <w:i/>
          <w:spacing w:val="14"/>
        </w:rPr>
        <w:t xml:space="preserve"> </w:t>
      </w:r>
      <w:r>
        <w:rPr>
          <w:i/>
        </w:rPr>
        <w:t>happen.</w:t>
      </w:r>
    </w:p>
    <w:p w14:paraId="564F5746" w14:textId="77777777" w:rsidR="00EB6170" w:rsidRDefault="00EB6170">
      <w:pPr>
        <w:pStyle w:val="BodyText"/>
        <w:spacing w:before="10"/>
        <w:rPr>
          <w:i/>
          <w:sz w:val="29"/>
        </w:rPr>
      </w:pPr>
    </w:p>
    <w:p w14:paraId="564F5747" w14:textId="77777777" w:rsidR="00EB6170" w:rsidRDefault="002243A5">
      <w:pPr>
        <w:pStyle w:val="BodyText"/>
        <w:spacing w:line="247" w:lineRule="auto"/>
        <w:ind w:left="720" w:right="720"/>
        <w:jc w:val="both"/>
      </w:pPr>
      <w:r>
        <w:t>When</w:t>
      </w:r>
      <w:r>
        <w:rPr>
          <w:spacing w:val="-19"/>
        </w:rPr>
        <w:t xml:space="preserve"> </w:t>
      </w:r>
      <w:r>
        <w:t>you</w:t>
      </w:r>
      <w:r>
        <w:rPr>
          <w:spacing w:val="-18"/>
        </w:rPr>
        <w:t xml:space="preserve"> </w:t>
      </w:r>
      <w:r>
        <w:t>are</w:t>
      </w:r>
      <w:r>
        <w:rPr>
          <w:spacing w:val="-18"/>
        </w:rPr>
        <w:t xml:space="preserve"> </w:t>
      </w:r>
      <w:r>
        <w:t>involved</w:t>
      </w:r>
      <w:r>
        <w:rPr>
          <w:spacing w:val="-18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finding</w:t>
      </w:r>
      <w:r>
        <w:rPr>
          <w:spacing w:val="-18"/>
        </w:rPr>
        <w:t xml:space="preserve"> </w:t>
      </w:r>
      <w:r>
        <w:t>ways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control</w:t>
      </w:r>
      <w:r>
        <w:rPr>
          <w:spacing w:val="-18"/>
        </w:rPr>
        <w:t xml:space="preserve"> </w:t>
      </w:r>
      <w:r>
        <w:t>or</w:t>
      </w:r>
      <w:r>
        <w:rPr>
          <w:spacing w:val="-18"/>
        </w:rPr>
        <w:t xml:space="preserve"> </w:t>
      </w:r>
      <w:r>
        <w:t>reduce</w:t>
      </w:r>
      <w:r>
        <w:rPr>
          <w:spacing w:val="-18"/>
        </w:rPr>
        <w:t xml:space="preserve"> </w:t>
      </w:r>
      <w:r>
        <w:t>risks</w:t>
      </w:r>
      <w:r>
        <w:rPr>
          <w:spacing w:val="-18"/>
        </w:rPr>
        <w:t xml:space="preserve"> </w:t>
      </w:r>
      <w:r>
        <w:t>you</w:t>
      </w:r>
      <w:r>
        <w:rPr>
          <w:spacing w:val="-18"/>
        </w:rPr>
        <w:t xml:space="preserve"> </w:t>
      </w:r>
      <w:r>
        <w:t>should</w:t>
      </w:r>
      <w:r>
        <w:rPr>
          <w:spacing w:val="-18"/>
        </w:rPr>
        <w:t xml:space="preserve"> </w:t>
      </w:r>
      <w:r>
        <w:t>use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hierarchy</w:t>
      </w:r>
      <w:r>
        <w:rPr>
          <w:spacing w:val="-18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 xml:space="preserve">risk </w:t>
      </w:r>
      <w:r>
        <w:rPr>
          <w:spacing w:val="-4"/>
        </w:rPr>
        <w:t>control.</w:t>
      </w:r>
      <w:r>
        <w:rPr>
          <w:spacing w:val="-15"/>
        </w:rPr>
        <w:t xml:space="preserve"> </w:t>
      </w:r>
      <w:r>
        <w:rPr>
          <w:spacing w:val="-4"/>
        </w:rPr>
        <w:t>This</w:t>
      </w:r>
      <w:r>
        <w:rPr>
          <w:spacing w:val="-14"/>
        </w:rPr>
        <w:t xml:space="preserve"> </w:t>
      </w:r>
      <w:r>
        <w:rPr>
          <w:spacing w:val="-4"/>
        </w:rPr>
        <w:t>involves</w:t>
      </w:r>
      <w:r>
        <w:rPr>
          <w:spacing w:val="-14"/>
        </w:rPr>
        <w:t xml:space="preserve"> </w:t>
      </w:r>
      <w:r>
        <w:rPr>
          <w:spacing w:val="-4"/>
        </w:rPr>
        <w:t>trying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use</w:t>
      </w:r>
      <w:r>
        <w:rPr>
          <w:spacing w:val="-14"/>
        </w:rPr>
        <w:t xml:space="preserve"> </w:t>
      </w:r>
      <w:r>
        <w:rPr>
          <w:spacing w:val="-4"/>
        </w:rPr>
        <w:t>controls</w:t>
      </w:r>
      <w:r>
        <w:rPr>
          <w:spacing w:val="-14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higher</w:t>
      </w:r>
      <w:r>
        <w:rPr>
          <w:spacing w:val="-14"/>
        </w:rPr>
        <w:t xml:space="preserve"> </w:t>
      </w:r>
      <w:r>
        <w:rPr>
          <w:spacing w:val="-4"/>
        </w:rPr>
        <w:t>levels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protection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reliability.</w:t>
      </w:r>
      <w:r>
        <w:rPr>
          <w:spacing w:val="17"/>
        </w:rPr>
        <w:t xml:space="preserve"> </w:t>
      </w:r>
      <w:r>
        <w:rPr>
          <w:spacing w:val="-4"/>
        </w:rPr>
        <w:t>Risk</w:t>
      </w:r>
      <w:r>
        <w:rPr>
          <w:spacing w:val="-14"/>
        </w:rPr>
        <w:t xml:space="preserve"> </w:t>
      </w:r>
      <w:r>
        <w:rPr>
          <w:spacing w:val="-4"/>
        </w:rPr>
        <w:t xml:space="preserve">controls </w:t>
      </w:r>
      <w:r>
        <w:t>are ranked as follows.</w:t>
      </w:r>
    </w:p>
    <w:p w14:paraId="564F5748" w14:textId="77777777" w:rsidR="00EB6170" w:rsidRDefault="002243A5">
      <w:pPr>
        <w:pStyle w:val="BodyText"/>
        <w:spacing w:before="6"/>
        <w:rPr>
          <w:sz w:val="20"/>
        </w:rPr>
      </w:pPr>
      <w:r>
        <w:rPr>
          <w:noProof/>
        </w:rPr>
        <w:drawing>
          <wp:anchor distT="0" distB="0" distL="0" distR="0" simplePos="0" relativeHeight="251544064" behindDoc="0" locked="0" layoutInCell="1" allowOverlap="1" wp14:anchorId="564F62E3" wp14:editId="564F62E4">
            <wp:simplePos x="0" y="0"/>
            <wp:positionH relativeFrom="page">
              <wp:posOffset>911999</wp:posOffset>
            </wp:positionH>
            <wp:positionV relativeFrom="paragraph">
              <wp:posOffset>166636</wp:posOffset>
            </wp:positionV>
            <wp:extent cx="5764088" cy="5559552"/>
            <wp:effectExtent l="0" t="0" r="0" b="0"/>
            <wp:wrapTopAndBottom/>
            <wp:docPr id="2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088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749" w14:textId="77777777" w:rsidR="00EB6170" w:rsidRDefault="002243A5">
      <w:pPr>
        <w:spacing w:before="112" w:line="247" w:lineRule="auto"/>
        <w:ind w:left="2637" w:right="2252" w:firstLine="280"/>
      </w:pP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hierarchy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risk</w:t>
      </w:r>
      <w:r>
        <w:rPr>
          <w:spacing w:val="-14"/>
        </w:rPr>
        <w:t xml:space="preserve"> </w:t>
      </w:r>
      <w:r>
        <w:rPr>
          <w:spacing w:val="-2"/>
        </w:rPr>
        <w:t>control</w:t>
      </w:r>
      <w:r>
        <w:rPr>
          <w:spacing w:val="-13"/>
        </w:rPr>
        <w:t xml:space="preserve"> </w:t>
      </w:r>
      <w:r>
        <w:rPr>
          <w:spacing w:val="-2"/>
        </w:rPr>
        <w:t>(adopted</w:t>
      </w:r>
      <w:r>
        <w:rPr>
          <w:spacing w:val="-13"/>
        </w:rPr>
        <w:t xml:space="preserve"> </w:t>
      </w:r>
      <w:r>
        <w:rPr>
          <w:spacing w:val="-2"/>
        </w:rPr>
        <w:t>from</w:t>
      </w:r>
      <w:r>
        <w:rPr>
          <w:spacing w:val="-13"/>
        </w:rPr>
        <w:t xml:space="preserve"> </w:t>
      </w:r>
      <w:r>
        <w:rPr>
          <w:spacing w:val="-2"/>
        </w:rPr>
        <w:t>p.14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Safe</w:t>
      </w:r>
      <w:r>
        <w:rPr>
          <w:spacing w:val="-21"/>
        </w:rPr>
        <w:t xml:space="preserve"> </w:t>
      </w:r>
      <w:r>
        <w:rPr>
          <w:spacing w:val="-2"/>
        </w:rPr>
        <w:t>Work</w:t>
      </w:r>
      <w:r>
        <w:rPr>
          <w:spacing w:val="-13"/>
        </w:rPr>
        <w:t xml:space="preserve"> </w:t>
      </w:r>
      <w:r>
        <w:rPr>
          <w:spacing w:val="-2"/>
        </w:rPr>
        <w:t xml:space="preserve">Australia’s </w:t>
      </w:r>
      <w:r>
        <w:rPr>
          <w:spacing w:val="-4"/>
        </w:rPr>
        <w:t>“How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Manage</w:t>
      </w:r>
      <w:r>
        <w:rPr>
          <w:spacing w:val="-21"/>
        </w:rPr>
        <w:t xml:space="preserve"> </w:t>
      </w:r>
      <w:r>
        <w:rPr>
          <w:spacing w:val="-4"/>
        </w:rPr>
        <w:t>Work</w:t>
      </w:r>
      <w:r>
        <w:rPr>
          <w:spacing w:val="-13"/>
        </w:rPr>
        <w:t xml:space="preserve"> </w:t>
      </w:r>
      <w:r>
        <w:rPr>
          <w:spacing w:val="-4"/>
        </w:rPr>
        <w:t>Health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Safety</w:t>
      </w:r>
      <w:r>
        <w:rPr>
          <w:spacing w:val="-13"/>
        </w:rPr>
        <w:t xml:space="preserve"> </w:t>
      </w:r>
      <w:r>
        <w:rPr>
          <w:spacing w:val="-4"/>
        </w:rPr>
        <w:t>Risks”</w:t>
      </w:r>
      <w:r>
        <w:rPr>
          <w:spacing w:val="-35"/>
        </w:rPr>
        <w:t xml:space="preserve"> </w:t>
      </w:r>
      <w:r>
        <w:rPr>
          <w:spacing w:val="-4"/>
        </w:rPr>
        <w:t>–</w:t>
      </w:r>
      <w:r>
        <w:rPr>
          <w:spacing w:val="-13"/>
        </w:rPr>
        <w:t xml:space="preserve"> </w:t>
      </w:r>
      <w:r>
        <w:rPr>
          <w:spacing w:val="-4"/>
        </w:rPr>
        <w:t>Code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Practice,</w:t>
      </w:r>
      <w:r>
        <w:rPr>
          <w:spacing w:val="-13"/>
        </w:rPr>
        <w:t xml:space="preserve"> </w:t>
      </w:r>
      <w:r>
        <w:rPr>
          <w:spacing w:val="-4"/>
        </w:rPr>
        <w:t>7/12/2011)</w:t>
      </w:r>
    </w:p>
    <w:p w14:paraId="564F574A" w14:textId="77777777" w:rsidR="00EB6170" w:rsidRDefault="00EB6170">
      <w:pPr>
        <w:spacing w:line="247" w:lineRule="auto"/>
        <w:sectPr w:rsidR="00EB6170">
          <w:pgSz w:w="11910" w:h="16840"/>
          <w:pgMar w:top="580" w:right="0" w:bottom="1000" w:left="0" w:header="0" w:footer="812" w:gutter="0"/>
          <w:cols w:space="720"/>
        </w:sectPr>
      </w:pPr>
    </w:p>
    <w:p w14:paraId="564F574B" w14:textId="77777777" w:rsidR="00EB6170" w:rsidRDefault="002243A5">
      <w:pPr>
        <w:pStyle w:val="BodyText"/>
        <w:spacing w:before="75" w:line="247" w:lineRule="auto"/>
        <w:ind w:left="720" w:right="716"/>
        <w:jc w:val="both"/>
      </w:pPr>
      <w:r>
        <w:rPr>
          <w:spacing w:val="-4"/>
        </w:rPr>
        <w:lastRenderedPageBreak/>
        <w:t>In</w:t>
      </w:r>
      <w:r>
        <w:rPr>
          <w:spacing w:val="-13"/>
        </w:rPr>
        <w:t xml:space="preserve"> </w:t>
      </w:r>
      <w:r>
        <w:rPr>
          <w:spacing w:val="-4"/>
        </w:rPr>
        <w:t>general,</w:t>
      </w:r>
      <w:r>
        <w:rPr>
          <w:spacing w:val="-13"/>
        </w:rPr>
        <w:t xml:space="preserve"> </w:t>
      </w:r>
      <w:r>
        <w:rPr>
          <w:spacing w:val="-4"/>
        </w:rPr>
        <w:t>for</w:t>
      </w:r>
      <w:r>
        <w:rPr>
          <w:spacing w:val="-13"/>
        </w:rPr>
        <w:t xml:space="preserve"> </w:t>
      </w:r>
      <w:r>
        <w:rPr>
          <w:spacing w:val="-4"/>
        </w:rPr>
        <w:t>more</w:t>
      </w:r>
      <w:r>
        <w:rPr>
          <w:spacing w:val="-13"/>
        </w:rPr>
        <w:t xml:space="preserve"> </w:t>
      </w:r>
      <w:r>
        <w:rPr>
          <w:spacing w:val="-4"/>
        </w:rPr>
        <w:t>serious</w:t>
      </w:r>
      <w:r>
        <w:rPr>
          <w:spacing w:val="-13"/>
        </w:rPr>
        <w:t xml:space="preserve"> </w:t>
      </w:r>
      <w:r>
        <w:rPr>
          <w:spacing w:val="-4"/>
        </w:rPr>
        <w:t>risks,</w:t>
      </w:r>
      <w:r>
        <w:rPr>
          <w:spacing w:val="-13"/>
        </w:rPr>
        <w:t xml:space="preserve"> </w:t>
      </w:r>
      <w:r>
        <w:rPr>
          <w:spacing w:val="-4"/>
        </w:rPr>
        <w:t>solutions</w:t>
      </w:r>
      <w:r>
        <w:rPr>
          <w:spacing w:val="-13"/>
        </w:rPr>
        <w:t xml:space="preserve"> </w:t>
      </w:r>
      <w:r>
        <w:rPr>
          <w:spacing w:val="-4"/>
        </w:rPr>
        <w:t>should</w:t>
      </w:r>
      <w:r>
        <w:rPr>
          <w:spacing w:val="-13"/>
        </w:rPr>
        <w:t xml:space="preserve"> </w:t>
      </w:r>
      <w:r>
        <w:rPr>
          <w:spacing w:val="-4"/>
        </w:rPr>
        <w:t>be</w:t>
      </w:r>
      <w:r>
        <w:rPr>
          <w:spacing w:val="-13"/>
        </w:rPr>
        <w:t xml:space="preserve"> </w:t>
      </w:r>
      <w:r>
        <w:rPr>
          <w:spacing w:val="-4"/>
        </w:rPr>
        <w:t>selected</w:t>
      </w:r>
      <w:r>
        <w:rPr>
          <w:spacing w:val="-13"/>
        </w:rPr>
        <w:t xml:space="preserve"> </w:t>
      </w:r>
      <w:r>
        <w:rPr>
          <w:spacing w:val="-4"/>
        </w:rPr>
        <w:t>from</w:t>
      </w:r>
      <w:r>
        <w:rPr>
          <w:spacing w:val="-13"/>
        </w:rPr>
        <w:t xml:space="preserve"> </w:t>
      </w:r>
      <w:r>
        <w:rPr>
          <w:spacing w:val="-4"/>
        </w:rPr>
        <w:t>further</w:t>
      </w:r>
      <w:r>
        <w:rPr>
          <w:spacing w:val="-13"/>
        </w:rPr>
        <w:t xml:space="preserve"> </w:t>
      </w:r>
      <w:r>
        <w:rPr>
          <w:spacing w:val="-4"/>
        </w:rPr>
        <w:t>up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hierarchy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 xml:space="preserve">control. </w:t>
      </w:r>
      <w:r>
        <w:rPr>
          <w:spacing w:val="-2"/>
        </w:rPr>
        <w:t>Also,</w:t>
      </w:r>
      <w:r>
        <w:rPr>
          <w:spacing w:val="-12"/>
        </w:rPr>
        <w:t xml:space="preserve"> </w:t>
      </w:r>
      <w:r>
        <w:rPr>
          <w:spacing w:val="-2"/>
        </w:rPr>
        <w:t>more</w:t>
      </w:r>
      <w:r>
        <w:rPr>
          <w:spacing w:val="-12"/>
        </w:rPr>
        <w:t xml:space="preserve"> </w:t>
      </w:r>
      <w:r>
        <w:rPr>
          <w:spacing w:val="-2"/>
        </w:rPr>
        <w:t>serious</w:t>
      </w:r>
      <w:r>
        <w:rPr>
          <w:spacing w:val="-12"/>
        </w:rPr>
        <w:t xml:space="preserve"> </w:t>
      </w:r>
      <w:r>
        <w:rPr>
          <w:spacing w:val="-2"/>
        </w:rPr>
        <w:t>risks</w:t>
      </w:r>
      <w:r>
        <w:rPr>
          <w:spacing w:val="-12"/>
        </w:rPr>
        <w:t xml:space="preserve"> </w:t>
      </w:r>
      <w:r>
        <w:rPr>
          <w:spacing w:val="-2"/>
        </w:rPr>
        <w:t>need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be</w:t>
      </w:r>
      <w:r>
        <w:rPr>
          <w:spacing w:val="-12"/>
        </w:rPr>
        <w:t xml:space="preserve"> </w:t>
      </w:r>
      <w:r>
        <w:rPr>
          <w:spacing w:val="-2"/>
        </w:rPr>
        <w:t>brought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attention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people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authority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make</w:t>
      </w:r>
      <w:r>
        <w:rPr>
          <w:spacing w:val="-12"/>
        </w:rPr>
        <w:t xml:space="preserve"> </w:t>
      </w:r>
      <w:r>
        <w:rPr>
          <w:spacing w:val="-2"/>
        </w:rPr>
        <w:t xml:space="preserve">the </w:t>
      </w:r>
      <w:r>
        <w:t>necessary changes.</w:t>
      </w:r>
    </w:p>
    <w:p w14:paraId="564F574C" w14:textId="77777777" w:rsidR="00EB6170" w:rsidRDefault="00EB6170">
      <w:pPr>
        <w:pStyle w:val="BodyText"/>
        <w:spacing w:before="8"/>
        <w:rPr>
          <w:sz w:val="29"/>
        </w:rPr>
      </w:pPr>
    </w:p>
    <w:p w14:paraId="564F574D" w14:textId="77777777" w:rsidR="00EB6170" w:rsidRDefault="002243A5">
      <w:pPr>
        <w:pStyle w:val="BodyText"/>
        <w:spacing w:line="247" w:lineRule="auto"/>
        <w:ind w:left="720" w:right="717"/>
        <w:jc w:val="both"/>
      </w:pPr>
      <w:r>
        <w:t xml:space="preserve">Your judgement and experience is an important part of risk management. If you are worried about what you are being asked to do then </w:t>
      </w:r>
      <w:r>
        <w:rPr>
          <w:i/>
        </w:rPr>
        <w:t>do not be afraid to speak up</w:t>
      </w:r>
      <w:r>
        <w:t>.</w:t>
      </w:r>
    </w:p>
    <w:p w14:paraId="564F574E" w14:textId="77777777" w:rsidR="00EB6170" w:rsidRDefault="00EB6170">
      <w:pPr>
        <w:pStyle w:val="BodyText"/>
        <w:spacing w:before="7"/>
        <w:rPr>
          <w:sz w:val="29"/>
        </w:rPr>
      </w:pPr>
    </w:p>
    <w:p w14:paraId="564F574F" w14:textId="77777777" w:rsidR="00EB6170" w:rsidRDefault="002243A5">
      <w:pPr>
        <w:pStyle w:val="BodyText"/>
        <w:ind w:left="720"/>
        <w:jc w:val="both"/>
      </w:pPr>
      <w:r>
        <w:t>The</w:t>
      </w:r>
      <w:r>
        <w:rPr>
          <w:spacing w:val="-11"/>
        </w:rPr>
        <w:t xml:space="preserve"> </w:t>
      </w:r>
      <w:r>
        <w:t>following</w:t>
      </w:r>
      <w:r>
        <w:rPr>
          <w:spacing w:val="-11"/>
        </w:rPr>
        <w:t xml:space="preserve"> </w:t>
      </w:r>
      <w:r>
        <w:t>table</w:t>
      </w:r>
      <w:r>
        <w:rPr>
          <w:spacing w:val="-11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practical</w:t>
      </w:r>
      <w:r>
        <w:rPr>
          <w:spacing w:val="-11"/>
        </w:rPr>
        <w:t xml:space="preserve"> </w:t>
      </w:r>
      <w:r>
        <w:rPr>
          <w:i/>
        </w:rPr>
        <w:t>example</w:t>
      </w:r>
      <w:r>
        <w:rPr>
          <w:i/>
          <w:spacing w:val="-10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risk</w:t>
      </w:r>
      <w:r>
        <w:rPr>
          <w:spacing w:val="-11"/>
        </w:rPr>
        <w:t xml:space="preserve"> </w:t>
      </w:r>
      <w:r>
        <w:t>management</w:t>
      </w:r>
      <w:r>
        <w:rPr>
          <w:spacing w:val="-10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log</w:t>
      </w:r>
      <w:r>
        <w:rPr>
          <w:spacing w:val="-11"/>
        </w:rPr>
        <w:t xml:space="preserve"> </w:t>
      </w:r>
      <w:r>
        <w:rPr>
          <w:spacing w:val="-2"/>
        </w:rPr>
        <w:t>haulage.</w:t>
      </w:r>
    </w:p>
    <w:p w14:paraId="564F5750" w14:textId="7185329A" w:rsidR="00EB6170" w:rsidRDefault="002243A5">
      <w:pPr>
        <w:pStyle w:val="BodyText"/>
        <w:spacing w:before="3"/>
        <w:rPr>
          <w:sz w:val="27"/>
        </w:rPr>
      </w:pPr>
      <w:r>
        <w:rPr>
          <w:noProof/>
        </w:rPr>
        <w:drawing>
          <wp:anchor distT="0" distB="0" distL="0" distR="0" simplePos="0" relativeHeight="251545088" behindDoc="0" locked="0" layoutInCell="1" allowOverlap="1" wp14:anchorId="564F62E5" wp14:editId="564F62E6">
            <wp:simplePos x="0" y="0"/>
            <wp:positionH relativeFrom="page">
              <wp:posOffset>520199</wp:posOffset>
            </wp:positionH>
            <wp:positionV relativeFrom="paragraph">
              <wp:posOffset>216008</wp:posOffset>
            </wp:positionV>
            <wp:extent cx="358641" cy="7229951"/>
            <wp:effectExtent l="0" t="0" r="0" b="0"/>
            <wp:wrapTopAndBottom/>
            <wp:docPr id="2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641" cy="722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48864" behindDoc="1" locked="0" layoutInCell="1" allowOverlap="1" wp14:anchorId="564F62E7" wp14:editId="3BF2ED45">
                <wp:simplePos x="0" y="0"/>
                <wp:positionH relativeFrom="page">
                  <wp:posOffset>994410</wp:posOffset>
                </wp:positionH>
                <wp:positionV relativeFrom="paragraph">
                  <wp:posOffset>219075</wp:posOffset>
                </wp:positionV>
                <wp:extent cx="5575935" cy="7145020"/>
                <wp:effectExtent l="0" t="0" r="0" b="0"/>
                <wp:wrapTopAndBottom/>
                <wp:docPr id="747" name="docshape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5935" cy="7145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149"/>
                              <w:gridCol w:w="3230"/>
                              <w:gridCol w:w="3385"/>
                            </w:tblGrid>
                            <w:tr w:rsidR="00EB6170" w14:paraId="564F6459" w14:textId="77777777">
                              <w:trPr>
                                <w:trHeight w:val="486"/>
                              </w:trPr>
                              <w:tc>
                                <w:tcPr>
                                  <w:tcW w:w="2149" w:type="dxa"/>
                                  <w:tcBorders>
                                    <w:top w:val="nil"/>
                                    <w:left w:val="nil"/>
                                  </w:tcBorders>
                                  <w:shd w:val="clear" w:color="auto" w:fill="00534D"/>
                                </w:tcPr>
                                <w:p w14:paraId="564F6457" w14:textId="77777777" w:rsidR="00EB6170" w:rsidRDefault="002243A5">
                                  <w:pPr>
                                    <w:pStyle w:val="TableParagraph"/>
                                    <w:spacing w:before="105"/>
                                    <w:ind w:left="694"/>
                                    <w:rPr>
                                      <w:rFonts w:ascii="Calibri"/>
                                      <w:b/>
                                      <w:sz w:val="2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-2"/>
                                      <w:w w:val="105"/>
                                      <w:sz w:val="25"/>
                                    </w:rPr>
                                    <w:t>Hazard</w:t>
                                  </w:r>
                                </w:p>
                              </w:tc>
                              <w:tc>
                                <w:tcPr>
                                  <w:tcW w:w="6615" w:type="dxa"/>
                                  <w:gridSpan w:val="2"/>
                                  <w:tcBorders>
                                    <w:top w:val="nil"/>
                                    <w:right w:val="nil"/>
                                  </w:tcBorders>
                                  <w:shd w:val="clear" w:color="auto" w:fill="00534D"/>
                                </w:tcPr>
                                <w:p w14:paraId="564F6458" w14:textId="77777777" w:rsidR="00EB6170" w:rsidRDefault="002243A5">
                                  <w:pPr>
                                    <w:pStyle w:val="TableParagraph"/>
                                    <w:spacing w:before="105"/>
                                    <w:ind w:left="1451"/>
                                    <w:rPr>
                                      <w:rFonts w:ascii="Calibri"/>
                                      <w:b/>
                                      <w:sz w:val="2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105"/>
                                      <w:sz w:val="25"/>
                                    </w:rPr>
                                    <w:t>Log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-5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105"/>
                                      <w:sz w:val="25"/>
                                    </w:rPr>
                                    <w:t>falls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-3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105"/>
                                      <w:sz w:val="25"/>
                                    </w:rPr>
                                    <w:t>off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-3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105"/>
                                      <w:sz w:val="25"/>
                                    </w:rPr>
                                    <w:t>truck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-3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105"/>
                                      <w:sz w:val="25"/>
                                    </w:rPr>
                                    <w:t>onto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-3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105"/>
                                      <w:sz w:val="25"/>
                                    </w:rPr>
                                    <w:t>public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-3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-4"/>
                                      <w:w w:val="105"/>
                                      <w:sz w:val="25"/>
                                    </w:rPr>
                                    <w:t>road</w:t>
                                  </w:r>
                                </w:p>
                              </w:tc>
                            </w:tr>
                            <w:tr w:rsidR="00EB6170" w14:paraId="564F6460" w14:textId="77777777">
                              <w:trPr>
                                <w:trHeight w:val="1069"/>
                              </w:trPr>
                              <w:tc>
                                <w:tcPr>
                                  <w:tcW w:w="2149" w:type="dxa"/>
                                  <w:vMerge w:val="restart"/>
                                  <w:tcBorders>
                                    <w:left w:val="single" w:sz="8" w:space="0" w:color="00534D"/>
                                    <w:bottom w:val="single" w:sz="6" w:space="0" w:color="000000"/>
                                  </w:tcBorders>
                                  <w:textDirection w:val="btLr"/>
                                </w:tcPr>
                                <w:p w14:paraId="564F645A" w14:textId="77777777" w:rsidR="00EB6170" w:rsidRDefault="00EB6170">
                                  <w:pPr>
                                    <w:pStyle w:val="TableParagraph"/>
                                    <w:rPr>
                                      <w:sz w:val="30"/>
                                    </w:rPr>
                                  </w:pPr>
                                </w:p>
                                <w:p w14:paraId="564F645B" w14:textId="77777777" w:rsidR="00EB6170" w:rsidRDefault="00EB6170">
                                  <w:pPr>
                                    <w:pStyle w:val="TableParagraph"/>
                                    <w:spacing w:before="3"/>
                                    <w:rPr>
                                      <w:sz w:val="42"/>
                                    </w:rPr>
                                  </w:pPr>
                                </w:p>
                                <w:p w14:paraId="564F645C" w14:textId="77777777" w:rsidR="00EB6170" w:rsidRDefault="002243A5">
                                  <w:pPr>
                                    <w:pStyle w:val="TableParagraph"/>
                                    <w:spacing w:before="1"/>
                                    <w:ind w:left="261"/>
                                    <w:rPr>
                                      <w:rFonts w:ascii="Calibri"/>
                                      <w:b/>
                                      <w:sz w:val="2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w w:val="105"/>
                                      <w:sz w:val="25"/>
                                    </w:rPr>
                                    <w:t>Risk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12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2"/>
                                      <w:w w:val="105"/>
                                      <w:sz w:val="25"/>
                                    </w:rPr>
                                    <w:t>assessment</w:t>
                                  </w:r>
                                </w:p>
                              </w:tc>
                              <w:tc>
                                <w:tcPr>
                                  <w:tcW w:w="3230" w:type="dxa"/>
                                </w:tcPr>
                                <w:p w14:paraId="564F645D" w14:textId="77777777" w:rsidR="00EB6170" w:rsidRDefault="00EB6170">
                                  <w:pPr>
                                    <w:pStyle w:val="TableParagraph"/>
                                    <w:spacing w:before="5"/>
                                    <w:rPr>
                                      <w:sz w:val="34"/>
                                    </w:rPr>
                                  </w:pPr>
                                </w:p>
                                <w:p w14:paraId="564F645E" w14:textId="77777777" w:rsidR="00EB6170" w:rsidRDefault="002243A5">
                                  <w:pPr>
                                    <w:pStyle w:val="TableParagraph"/>
                                    <w:ind w:left="132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5"/>
                                    </w:rPr>
                                    <w:t>Potential</w:t>
                                  </w:r>
                                  <w:r>
                                    <w:rPr>
                                      <w:spacing w:val="-10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5"/>
                                    </w:rPr>
                                    <w:t>nature</w:t>
                                  </w:r>
                                  <w:r>
                                    <w:rPr>
                                      <w:spacing w:val="-10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5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10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5"/>
                                    </w:rPr>
                                    <w:t>harm</w:t>
                                  </w:r>
                                </w:p>
                              </w:tc>
                              <w:tc>
                                <w:tcPr>
                                  <w:tcW w:w="3385" w:type="dxa"/>
                                  <w:tcBorders>
                                    <w:right w:val="single" w:sz="8" w:space="0" w:color="00534D"/>
                                  </w:tcBorders>
                                </w:tcPr>
                                <w:p w14:paraId="564F645F" w14:textId="77777777" w:rsidR="00EB6170" w:rsidRDefault="002243A5">
                                  <w:pPr>
                                    <w:pStyle w:val="TableParagraph"/>
                                    <w:spacing w:before="97" w:line="249" w:lineRule="auto"/>
                                    <w:ind w:left="140" w:right="173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z w:val="25"/>
                                    </w:rPr>
                                    <w:t>Causes a member of the public</w:t>
                                  </w:r>
                                  <w:r>
                                    <w:rPr>
                                      <w:spacing w:val="-1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to</w:t>
                                  </w:r>
                                  <w:r>
                                    <w:rPr>
                                      <w:spacing w:val="-1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have</w:t>
                                  </w:r>
                                  <w:r>
                                    <w:rPr>
                                      <w:spacing w:val="-1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a</w:t>
                                  </w:r>
                                  <w:r>
                                    <w:rPr>
                                      <w:spacing w:val="-1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motor</w:t>
                                  </w:r>
                                  <w:r>
                                    <w:rPr>
                                      <w:spacing w:val="-1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 xml:space="preserve">vehicle </w:t>
                                  </w:r>
                                  <w:r>
                                    <w:rPr>
                                      <w:spacing w:val="-2"/>
                                      <w:sz w:val="25"/>
                                    </w:rPr>
                                    <w:t>accident</w:t>
                                  </w:r>
                                </w:p>
                              </w:tc>
                            </w:tr>
                            <w:tr w:rsidR="00EB6170" w14:paraId="564F6464" w14:textId="77777777">
                              <w:trPr>
                                <w:trHeight w:val="459"/>
                              </w:trPr>
                              <w:tc>
                                <w:tcPr>
                                  <w:tcW w:w="2149" w:type="dxa"/>
                                  <w:vMerge/>
                                  <w:tcBorders>
                                    <w:top w:val="nil"/>
                                    <w:left w:val="single" w:sz="8" w:space="0" w:color="00534D"/>
                                    <w:bottom w:val="single" w:sz="6" w:space="0" w:color="000000"/>
                                  </w:tcBorders>
                                  <w:textDirection w:val="btLr"/>
                                </w:tcPr>
                                <w:p w14:paraId="564F6461" w14:textId="77777777" w:rsidR="00EB6170" w:rsidRDefault="00EB617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30" w:type="dxa"/>
                                </w:tcPr>
                                <w:p w14:paraId="564F6462" w14:textId="77777777" w:rsidR="00EB6170" w:rsidRDefault="002243A5">
                                  <w:pPr>
                                    <w:pStyle w:val="TableParagraph"/>
                                    <w:spacing w:before="92"/>
                                    <w:ind w:left="132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5"/>
                                    </w:rPr>
                                    <w:t>How</w:t>
                                  </w:r>
                                  <w:r>
                                    <w:rPr>
                                      <w:spacing w:val="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5"/>
                                    </w:rPr>
                                    <w:t>serious?</w:t>
                                  </w:r>
                                </w:p>
                              </w:tc>
                              <w:tc>
                                <w:tcPr>
                                  <w:tcW w:w="3385" w:type="dxa"/>
                                  <w:tcBorders>
                                    <w:right w:val="single" w:sz="8" w:space="0" w:color="00534D"/>
                                  </w:tcBorders>
                                </w:tcPr>
                                <w:p w14:paraId="564F6463" w14:textId="77777777" w:rsidR="00EB6170" w:rsidRDefault="002243A5">
                                  <w:pPr>
                                    <w:pStyle w:val="TableParagraph"/>
                                    <w:spacing w:before="92"/>
                                    <w:ind w:left="140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z w:val="25"/>
                                    </w:rPr>
                                    <w:t>Possible</w:t>
                                  </w:r>
                                  <w:r>
                                    <w:rPr>
                                      <w:spacing w:val="-7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multiple</w:t>
                                  </w:r>
                                  <w:r>
                                    <w:rPr>
                                      <w:spacing w:val="-7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5"/>
                                    </w:rPr>
                                    <w:t>deaths</w:t>
                                  </w:r>
                                </w:p>
                              </w:tc>
                            </w:tr>
                            <w:tr w:rsidR="00EB6170" w14:paraId="564F6468" w14:textId="77777777">
                              <w:trPr>
                                <w:trHeight w:val="762"/>
                              </w:trPr>
                              <w:tc>
                                <w:tcPr>
                                  <w:tcW w:w="2149" w:type="dxa"/>
                                  <w:vMerge/>
                                  <w:tcBorders>
                                    <w:top w:val="nil"/>
                                    <w:left w:val="single" w:sz="8" w:space="0" w:color="00534D"/>
                                    <w:bottom w:val="single" w:sz="6" w:space="0" w:color="000000"/>
                                  </w:tcBorders>
                                  <w:textDirection w:val="btLr"/>
                                </w:tcPr>
                                <w:p w14:paraId="564F6465" w14:textId="77777777" w:rsidR="00EB6170" w:rsidRDefault="00EB617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30" w:type="dxa"/>
                                  <w:tcBorders>
                                    <w:bottom w:val="single" w:sz="6" w:space="0" w:color="000000"/>
                                  </w:tcBorders>
                                </w:tcPr>
                                <w:p w14:paraId="564F6466" w14:textId="77777777" w:rsidR="00EB6170" w:rsidRDefault="002243A5">
                                  <w:pPr>
                                    <w:pStyle w:val="TableParagraph"/>
                                    <w:spacing w:before="243"/>
                                    <w:ind w:left="132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5"/>
                                    </w:rPr>
                                    <w:t>How</w:t>
                                  </w:r>
                                  <w:r>
                                    <w:rPr>
                                      <w:spacing w:val="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5"/>
                                    </w:rPr>
                                    <w:t>likely?</w:t>
                                  </w:r>
                                </w:p>
                              </w:tc>
                              <w:tc>
                                <w:tcPr>
                                  <w:tcW w:w="3385" w:type="dxa"/>
                                  <w:tcBorders>
                                    <w:bottom w:val="single" w:sz="6" w:space="0" w:color="000000"/>
                                    <w:right w:val="single" w:sz="8" w:space="0" w:color="00534D"/>
                                  </w:tcBorders>
                                </w:tcPr>
                                <w:p w14:paraId="564F6467" w14:textId="77777777" w:rsidR="00EB6170" w:rsidRDefault="002243A5">
                                  <w:pPr>
                                    <w:pStyle w:val="TableParagraph"/>
                                    <w:spacing w:before="92" w:line="249" w:lineRule="auto"/>
                                    <w:ind w:left="140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z w:val="25"/>
                                    </w:rPr>
                                    <w:t>Logs</w:t>
                                  </w:r>
                                  <w:r>
                                    <w:rPr>
                                      <w:spacing w:val="-1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1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all</w:t>
                                  </w:r>
                                  <w:r>
                                    <w:rPr>
                                      <w:spacing w:val="-1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shapes</w:t>
                                  </w:r>
                                  <w:r>
                                    <w:rPr>
                                      <w:spacing w:val="-1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and</w:t>
                                  </w:r>
                                  <w:r>
                                    <w:rPr>
                                      <w:spacing w:val="-1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sizes</w:t>
                                  </w:r>
                                  <w:r>
                                    <w:rPr>
                                      <w:spacing w:val="-1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are reported falling from trucks</w:t>
                                  </w:r>
                                </w:p>
                              </w:tc>
                            </w:tr>
                            <w:tr w:rsidR="00EB6170" w14:paraId="564F646D" w14:textId="77777777">
                              <w:trPr>
                                <w:trHeight w:val="431"/>
                              </w:trPr>
                              <w:tc>
                                <w:tcPr>
                                  <w:tcW w:w="2149" w:type="dxa"/>
                                  <w:vMerge w:val="restart"/>
                                  <w:tcBorders>
                                    <w:top w:val="single" w:sz="6" w:space="0" w:color="000000"/>
                                    <w:left w:val="single" w:sz="8" w:space="0" w:color="00534D"/>
                                    <w:bottom w:val="single" w:sz="12" w:space="0" w:color="00534D"/>
                                  </w:tcBorders>
                                  <w:textDirection w:val="btLr"/>
                                </w:tcPr>
                                <w:p w14:paraId="564F6469" w14:textId="77777777" w:rsidR="00EB6170" w:rsidRDefault="00EB6170">
                                  <w:pPr>
                                    <w:pStyle w:val="TableParagraph"/>
                                    <w:rPr>
                                      <w:sz w:val="30"/>
                                    </w:rPr>
                                  </w:pPr>
                                </w:p>
                                <w:p w14:paraId="564F646A" w14:textId="77777777" w:rsidR="00EB6170" w:rsidRDefault="00EB6170">
                                  <w:pPr>
                                    <w:pStyle w:val="TableParagraph"/>
                                    <w:spacing w:before="3"/>
                                    <w:rPr>
                                      <w:sz w:val="42"/>
                                    </w:rPr>
                                  </w:pPr>
                                </w:p>
                                <w:p w14:paraId="564F646B" w14:textId="77777777" w:rsidR="00EB6170" w:rsidRDefault="002243A5">
                                  <w:pPr>
                                    <w:pStyle w:val="TableParagraph"/>
                                    <w:spacing w:before="1"/>
                                    <w:ind w:left="3372" w:right="3164"/>
                                    <w:jc w:val="center"/>
                                    <w:rPr>
                                      <w:rFonts w:ascii="Calibri"/>
                                      <w:b/>
                                      <w:sz w:val="2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w w:val="105"/>
                                      <w:sz w:val="25"/>
                                    </w:rPr>
                                    <w:t>Possible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15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2"/>
                                      <w:w w:val="105"/>
                                      <w:sz w:val="25"/>
                                    </w:rPr>
                                    <w:t>controls</w:t>
                                  </w:r>
                                </w:p>
                              </w:tc>
                              <w:tc>
                                <w:tcPr>
                                  <w:tcW w:w="6615" w:type="dxa"/>
                                  <w:gridSpan w:val="2"/>
                                  <w:tcBorders>
                                    <w:top w:val="single" w:sz="6" w:space="0" w:color="000000"/>
                                    <w:right w:val="single" w:sz="8" w:space="0" w:color="00534D"/>
                                  </w:tcBorders>
                                </w:tcPr>
                                <w:p w14:paraId="564F646C" w14:textId="77777777" w:rsidR="00EB6170" w:rsidRDefault="002243A5">
                                  <w:pPr>
                                    <w:pStyle w:val="TableParagraph"/>
                                    <w:spacing w:before="75"/>
                                    <w:ind w:left="124"/>
                                    <w:rPr>
                                      <w:rFonts w:ascii="Calibri"/>
                                      <w:b/>
                                      <w:sz w:val="2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w w:val="105"/>
                                      <w:sz w:val="25"/>
                                    </w:rPr>
                                    <w:t>Level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4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10"/>
                                      <w:w w:val="105"/>
                                      <w:sz w:val="25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EB6170" w14:paraId="564F6471" w14:textId="77777777">
                              <w:trPr>
                                <w:trHeight w:val="748"/>
                              </w:trPr>
                              <w:tc>
                                <w:tcPr>
                                  <w:tcW w:w="2149" w:type="dxa"/>
                                  <w:vMerge/>
                                  <w:tcBorders>
                                    <w:top w:val="nil"/>
                                    <w:left w:val="single" w:sz="8" w:space="0" w:color="00534D"/>
                                    <w:bottom w:val="single" w:sz="12" w:space="0" w:color="00534D"/>
                                  </w:tcBorders>
                                  <w:textDirection w:val="btLr"/>
                                </w:tcPr>
                                <w:p w14:paraId="564F646E" w14:textId="77777777" w:rsidR="00EB6170" w:rsidRDefault="00EB617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30" w:type="dxa"/>
                                </w:tcPr>
                                <w:p w14:paraId="564F646F" w14:textId="77777777" w:rsidR="00EB6170" w:rsidRDefault="002243A5">
                                  <w:pPr>
                                    <w:pStyle w:val="TableParagraph"/>
                                    <w:spacing w:before="236"/>
                                    <w:ind w:left="132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z w:val="25"/>
                                    </w:rPr>
                                    <w:t>Eliminate</w:t>
                                  </w:r>
                                  <w:r>
                                    <w:rPr>
                                      <w:spacing w:val="-7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5"/>
                                    </w:rPr>
                                    <w:t>hazard</w:t>
                                  </w:r>
                                </w:p>
                              </w:tc>
                              <w:tc>
                                <w:tcPr>
                                  <w:tcW w:w="3385" w:type="dxa"/>
                                  <w:tcBorders>
                                    <w:right w:val="single" w:sz="8" w:space="0" w:color="00534D"/>
                                  </w:tcBorders>
                                </w:tcPr>
                                <w:p w14:paraId="564F6470" w14:textId="77777777" w:rsidR="00EB6170" w:rsidRDefault="002243A5">
                                  <w:pPr>
                                    <w:pStyle w:val="TableParagraph"/>
                                    <w:spacing w:before="84" w:line="252" w:lineRule="auto"/>
                                    <w:ind w:left="140" w:right="173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5"/>
                                    </w:rPr>
                                    <w:t>Do</w:t>
                                  </w:r>
                                  <w:r>
                                    <w:rPr>
                                      <w:spacing w:val="-1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5"/>
                                    </w:rPr>
                                    <w:t>not</w:t>
                                  </w:r>
                                  <w:r>
                                    <w:rPr>
                                      <w:spacing w:val="-1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5"/>
                                    </w:rPr>
                                    <w:t>cart</w:t>
                                  </w:r>
                                  <w:r>
                                    <w:rPr>
                                      <w:spacing w:val="-1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5"/>
                                    </w:rPr>
                                    <w:t>logs</w:t>
                                  </w:r>
                                  <w:r>
                                    <w:rPr>
                                      <w:spacing w:val="-1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5"/>
                                    </w:rPr>
                                    <w:t>on</w:t>
                                  </w:r>
                                  <w:r>
                                    <w:rPr>
                                      <w:spacing w:val="-1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5"/>
                                    </w:rPr>
                                    <w:t>road,</w:t>
                                  </w:r>
                                  <w:r>
                                    <w:rPr>
                                      <w:spacing w:val="-1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5"/>
                                    </w:rPr>
                                    <w:t xml:space="preserve">or </w:t>
                                  </w:r>
                                  <w:r>
                                    <w:rPr>
                                      <w:sz w:val="25"/>
                                    </w:rPr>
                                    <w:t>chip logs, infield</w:t>
                                  </w:r>
                                </w:p>
                              </w:tc>
                            </w:tr>
                            <w:tr w:rsidR="00EB6170" w14:paraId="564F6474" w14:textId="77777777">
                              <w:trPr>
                                <w:trHeight w:val="423"/>
                              </w:trPr>
                              <w:tc>
                                <w:tcPr>
                                  <w:tcW w:w="2149" w:type="dxa"/>
                                  <w:vMerge/>
                                  <w:tcBorders>
                                    <w:top w:val="nil"/>
                                    <w:left w:val="single" w:sz="8" w:space="0" w:color="00534D"/>
                                    <w:bottom w:val="single" w:sz="12" w:space="0" w:color="00534D"/>
                                  </w:tcBorders>
                                  <w:textDirection w:val="btLr"/>
                                </w:tcPr>
                                <w:p w14:paraId="564F6472" w14:textId="77777777" w:rsidR="00EB6170" w:rsidRDefault="00EB617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15" w:type="dxa"/>
                                  <w:gridSpan w:val="2"/>
                                  <w:tcBorders>
                                    <w:right w:val="single" w:sz="8" w:space="0" w:color="00534D"/>
                                  </w:tcBorders>
                                </w:tcPr>
                                <w:p w14:paraId="564F6473" w14:textId="77777777" w:rsidR="00EB6170" w:rsidRDefault="002243A5">
                                  <w:pPr>
                                    <w:pStyle w:val="TableParagraph"/>
                                    <w:spacing w:before="68"/>
                                    <w:ind w:left="124"/>
                                    <w:rPr>
                                      <w:rFonts w:ascii="Calibri"/>
                                      <w:b/>
                                      <w:sz w:val="2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w w:val="105"/>
                                      <w:sz w:val="25"/>
                                    </w:rPr>
                                    <w:t>Level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4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10"/>
                                      <w:w w:val="105"/>
                                      <w:sz w:val="25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EB6170" w14:paraId="564F6479" w14:textId="77777777">
                              <w:trPr>
                                <w:trHeight w:val="1351"/>
                              </w:trPr>
                              <w:tc>
                                <w:tcPr>
                                  <w:tcW w:w="2149" w:type="dxa"/>
                                  <w:vMerge/>
                                  <w:tcBorders>
                                    <w:top w:val="nil"/>
                                    <w:left w:val="single" w:sz="8" w:space="0" w:color="00534D"/>
                                    <w:bottom w:val="single" w:sz="12" w:space="0" w:color="00534D"/>
                                  </w:tcBorders>
                                  <w:textDirection w:val="btLr"/>
                                </w:tcPr>
                                <w:p w14:paraId="564F6475" w14:textId="77777777" w:rsidR="00EB6170" w:rsidRDefault="00EB617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30" w:type="dxa"/>
                                </w:tcPr>
                                <w:p w14:paraId="564F6476" w14:textId="77777777" w:rsidR="00EB6170" w:rsidRDefault="00EB6170">
                                  <w:pPr>
                                    <w:pStyle w:val="TableParagraph"/>
                                    <w:spacing w:before="4"/>
                                    <w:rPr>
                                      <w:sz w:val="33"/>
                                    </w:rPr>
                                  </w:pPr>
                                </w:p>
                                <w:p w14:paraId="564F6477" w14:textId="77777777" w:rsidR="00EB6170" w:rsidRDefault="002243A5">
                                  <w:pPr>
                                    <w:pStyle w:val="TableParagraph"/>
                                    <w:spacing w:line="249" w:lineRule="auto"/>
                                    <w:ind w:left="132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z w:val="25"/>
                                    </w:rPr>
                                    <w:t>Substitute the hazardous activity</w:t>
                                  </w:r>
                                  <w:r>
                                    <w:rPr>
                                      <w:spacing w:val="-18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with</w:t>
                                  </w:r>
                                  <w:r>
                                    <w:rPr>
                                      <w:spacing w:val="-17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a</w:t>
                                  </w:r>
                                  <w:r>
                                    <w:rPr>
                                      <w:spacing w:val="-18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safer</w:t>
                                  </w:r>
                                  <w:r>
                                    <w:rPr>
                                      <w:spacing w:val="-17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activity</w:t>
                                  </w:r>
                                </w:p>
                              </w:tc>
                              <w:tc>
                                <w:tcPr>
                                  <w:tcW w:w="3385" w:type="dxa"/>
                                  <w:tcBorders>
                                    <w:right w:val="single" w:sz="8" w:space="0" w:color="00534D"/>
                                  </w:tcBorders>
                                </w:tcPr>
                                <w:p w14:paraId="564F6478" w14:textId="77777777" w:rsidR="00EB6170" w:rsidRDefault="002243A5">
                                  <w:pPr>
                                    <w:pStyle w:val="TableParagraph"/>
                                    <w:spacing w:before="84" w:line="249" w:lineRule="auto"/>
                                    <w:ind w:left="140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Cart</w:t>
                                  </w:r>
                                  <w:r>
                                    <w:rPr>
                                      <w:spacing w:val="-1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longer</w:t>
                                  </w:r>
                                  <w:r>
                                    <w:rPr>
                                      <w:spacing w:val="-1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length</w:t>
                                  </w:r>
                                  <w:r>
                                    <w:rPr>
                                      <w:spacing w:val="-1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logs</w:t>
                                  </w:r>
                                  <w:r>
                                    <w:rPr>
                                      <w:spacing w:val="-1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 xml:space="preserve">that have sufficient overhang to </w:t>
                                  </w:r>
                                  <w:r>
                                    <w:rPr>
                                      <w:sz w:val="25"/>
                                    </w:rPr>
                                    <w:t>ensure</w:t>
                                  </w:r>
                                  <w:r>
                                    <w:rPr>
                                      <w:spacing w:val="-14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they</w:t>
                                  </w:r>
                                  <w:r>
                                    <w:rPr>
                                      <w:spacing w:val="-14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do</w:t>
                                  </w:r>
                                  <w:r>
                                    <w:rPr>
                                      <w:spacing w:val="-14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not</w:t>
                                  </w:r>
                                  <w:r>
                                    <w:rPr>
                                      <w:spacing w:val="-14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fall</w:t>
                                  </w:r>
                                  <w:r>
                                    <w:rPr>
                                      <w:spacing w:val="-14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off</w:t>
                                  </w:r>
                                  <w:r>
                                    <w:rPr>
                                      <w:spacing w:val="-14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 xml:space="preserve">with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sudden</w:t>
                                  </w:r>
                                  <w:r>
                                    <w:rPr>
                                      <w:spacing w:val="-5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braking</w:t>
                                  </w:r>
                                </w:p>
                              </w:tc>
                            </w:tr>
                            <w:tr w:rsidR="00EB6170" w14:paraId="564F647D" w14:textId="77777777">
                              <w:trPr>
                                <w:trHeight w:val="444"/>
                              </w:trPr>
                              <w:tc>
                                <w:tcPr>
                                  <w:tcW w:w="2149" w:type="dxa"/>
                                  <w:vMerge/>
                                  <w:tcBorders>
                                    <w:top w:val="nil"/>
                                    <w:left w:val="single" w:sz="8" w:space="0" w:color="00534D"/>
                                    <w:bottom w:val="single" w:sz="12" w:space="0" w:color="00534D"/>
                                  </w:tcBorders>
                                  <w:textDirection w:val="btLr"/>
                                </w:tcPr>
                                <w:p w14:paraId="564F647A" w14:textId="77777777" w:rsidR="00EB6170" w:rsidRDefault="00EB617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30" w:type="dxa"/>
                                </w:tcPr>
                                <w:p w14:paraId="564F647B" w14:textId="77777777" w:rsidR="00EB6170" w:rsidRDefault="002243A5">
                                  <w:pPr>
                                    <w:pStyle w:val="TableParagraph"/>
                                    <w:spacing w:before="84"/>
                                    <w:ind w:left="132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25"/>
                                    </w:rPr>
                                    <w:t>Isolate</w:t>
                                  </w:r>
                                  <w:r>
                                    <w:rPr>
                                      <w:spacing w:val="-1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6"/>
                                      <w:sz w:val="25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1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6"/>
                                      <w:sz w:val="25"/>
                                    </w:rPr>
                                    <w:t>hazard</w:t>
                                  </w:r>
                                  <w:r>
                                    <w:rPr>
                                      <w:spacing w:val="-1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6"/>
                                      <w:sz w:val="25"/>
                                    </w:rPr>
                                    <w:t>from</w:t>
                                  </w:r>
                                  <w:r>
                                    <w:rPr>
                                      <w:spacing w:val="-1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6"/>
                                      <w:sz w:val="25"/>
                                    </w:rPr>
                                    <w:t>people</w:t>
                                  </w:r>
                                </w:p>
                              </w:tc>
                              <w:tc>
                                <w:tcPr>
                                  <w:tcW w:w="3385" w:type="dxa"/>
                                  <w:tcBorders>
                                    <w:right w:val="single" w:sz="8" w:space="0" w:color="00534D"/>
                                  </w:tcBorders>
                                </w:tcPr>
                                <w:p w14:paraId="564F647C" w14:textId="77777777" w:rsidR="00EB6170" w:rsidRDefault="002243A5">
                                  <w:pPr>
                                    <w:pStyle w:val="TableParagraph"/>
                                    <w:spacing w:before="84"/>
                                    <w:ind w:left="140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5"/>
                                    </w:rPr>
                                    <w:t>Not</w:t>
                                  </w:r>
                                  <w:r>
                                    <w:rPr>
                                      <w:spacing w:val="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w w:val="95"/>
                                      <w:sz w:val="25"/>
                                    </w:rPr>
                                    <w:t>practical</w:t>
                                  </w:r>
                                </w:p>
                              </w:tc>
                            </w:tr>
                            <w:tr w:rsidR="00EB6170" w14:paraId="564F6481" w14:textId="77777777">
                              <w:trPr>
                                <w:trHeight w:val="747"/>
                              </w:trPr>
                              <w:tc>
                                <w:tcPr>
                                  <w:tcW w:w="2149" w:type="dxa"/>
                                  <w:vMerge/>
                                  <w:tcBorders>
                                    <w:top w:val="nil"/>
                                    <w:left w:val="single" w:sz="8" w:space="0" w:color="00534D"/>
                                    <w:bottom w:val="single" w:sz="12" w:space="0" w:color="00534D"/>
                                  </w:tcBorders>
                                  <w:textDirection w:val="btLr"/>
                                </w:tcPr>
                                <w:p w14:paraId="564F647E" w14:textId="77777777" w:rsidR="00EB6170" w:rsidRDefault="00EB617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30" w:type="dxa"/>
                                </w:tcPr>
                                <w:p w14:paraId="564F647F" w14:textId="77777777" w:rsidR="00EB6170" w:rsidRDefault="002243A5">
                                  <w:pPr>
                                    <w:pStyle w:val="TableParagraph"/>
                                    <w:spacing w:before="84" w:line="249" w:lineRule="auto"/>
                                    <w:ind w:left="132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5"/>
                                    </w:rPr>
                                    <w:t>Reduce</w:t>
                                  </w:r>
                                  <w:r>
                                    <w:rPr>
                                      <w:spacing w:val="-1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5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1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5"/>
                                    </w:rPr>
                                    <w:t>risk</w:t>
                                  </w:r>
                                  <w:r>
                                    <w:rPr>
                                      <w:spacing w:val="-1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5"/>
                                    </w:rPr>
                                    <w:t xml:space="preserve">through </w:t>
                                  </w:r>
                                  <w:r>
                                    <w:rPr>
                                      <w:sz w:val="25"/>
                                    </w:rPr>
                                    <w:t>engineering</w:t>
                                  </w:r>
                                  <w:r>
                                    <w:rPr>
                                      <w:spacing w:val="-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controls</w:t>
                                  </w:r>
                                </w:p>
                              </w:tc>
                              <w:tc>
                                <w:tcPr>
                                  <w:tcW w:w="3385" w:type="dxa"/>
                                  <w:tcBorders>
                                    <w:right w:val="single" w:sz="8" w:space="0" w:color="00534D"/>
                                  </w:tcBorders>
                                </w:tcPr>
                                <w:p w14:paraId="564F6480" w14:textId="77777777" w:rsidR="00EB6170" w:rsidRDefault="002243A5">
                                  <w:pPr>
                                    <w:pStyle w:val="TableParagraph"/>
                                    <w:spacing w:before="84" w:line="249" w:lineRule="auto"/>
                                    <w:ind w:left="140" w:right="173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 xml:space="preserve">Redesign load restraint </w:t>
                                  </w:r>
                                  <w:r>
                                    <w:rPr>
                                      <w:sz w:val="25"/>
                                    </w:rPr>
                                    <w:t>systems</w:t>
                                  </w:r>
                                  <w:r>
                                    <w:rPr>
                                      <w:spacing w:val="-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to</w:t>
                                  </w:r>
                                  <w:r>
                                    <w:rPr>
                                      <w:spacing w:val="-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stop</w:t>
                                  </w:r>
                                  <w:r>
                                    <w:rPr>
                                      <w:spacing w:val="-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logs</w:t>
                                  </w:r>
                                  <w:r>
                                    <w:rPr>
                                      <w:spacing w:val="-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falling</w:t>
                                  </w:r>
                                  <w:r>
                                    <w:rPr>
                                      <w:spacing w:val="-6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off</w:t>
                                  </w:r>
                                </w:p>
                              </w:tc>
                            </w:tr>
                            <w:tr w:rsidR="00EB6170" w14:paraId="564F6484" w14:textId="77777777">
                              <w:trPr>
                                <w:trHeight w:val="423"/>
                              </w:trPr>
                              <w:tc>
                                <w:tcPr>
                                  <w:tcW w:w="2149" w:type="dxa"/>
                                  <w:vMerge/>
                                  <w:tcBorders>
                                    <w:top w:val="nil"/>
                                    <w:left w:val="single" w:sz="8" w:space="0" w:color="00534D"/>
                                    <w:bottom w:val="single" w:sz="12" w:space="0" w:color="00534D"/>
                                  </w:tcBorders>
                                  <w:textDirection w:val="btLr"/>
                                </w:tcPr>
                                <w:p w14:paraId="564F6482" w14:textId="77777777" w:rsidR="00EB6170" w:rsidRDefault="00EB617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15" w:type="dxa"/>
                                  <w:gridSpan w:val="2"/>
                                  <w:tcBorders>
                                    <w:right w:val="single" w:sz="8" w:space="0" w:color="00534D"/>
                                  </w:tcBorders>
                                </w:tcPr>
                                <w:p w14:paraId="564F6483" w14:textId="77777777" w:rsidR="00EB6170" w:rsidRDefault="002243A5">
                                  <w:pPr>
                                    <w:pStyle w:val="TableParagraph"/>
                                    <w:spacing w:before="68"/>
                                    <w:ind w:left="124"/>
                                    <w:rPr>
                                      <w:rFonts w:ascii="Calibri"/>
                                      <w:b/>
                                      <w:sz w:val="25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w w:val="105"/>
                                      <w:sz w:val="25"/>
                                    </w:rPr>
                                    <w:t>Level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4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10"/>
                                      <w:w w:val="105"/>
                                      <w:sz w:val="25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EB6170" w14:paraId="564F648E" w14:textId="77777777">
                              <w:trPr>
                                <w:trHeight w:val="2863"/>
                              </w:trPr>
                              <w:tc>
                                <w:tcPr>
                                  <w:tcW w:w="2149" w:type="dxa"/>
                                  <w:vMerge/>
                                  <w:tcBorders>
                                    <w:top w:val="nil"/>
                                    <w:left w:val="single" w:sz="8" w:space="0" w:color="00534D"/>
                                    <w:bottom w:val="single" w:sz="12" w:space="0" w:color="00534D"/>
                                  </w:tcBorders>
                                  <w:textDirection w:val="btLr"/>
                                </w:tcPr>
                                <w:p w14:paraId="564F6485" w14:textId="77777777" w:rsidR="00EB6170" w:rsidRDefault="00EB617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30" w:type="dxa"/>
                                </w:tcPr>
                                <w:p w14:paraId="564F6486" w14:textId="77777777" w:rsidR="00EB6170" w:rsidRDefault="00EB6170">
                                  <w:pPr>
                                    <w:pStyle w:val="TableParagraph"/>
                                    <w:rPr>
                                      <w:sz w:val="30"/>
                                    </w:rPr>
                                  </w:pPr>
                                </w:p>
                                <w:p w14:paraId="564F6487" w14:textId="77777777" w:rsidR="00EB6170" w:rsidRDefault="00EB6170">
                                  <w:pPr>
                                    <w:pStyle w:val="TableParagraph"/>
                                    <w:rPr>
                                      <w:sz w:val="30"/>
                                    </w:rPr>
                                  </w:pPr>
                                </w:p>
                                <w:p w14:paraId="564F6488" w14:textId="77777777" w:rsidR="00EB6170" w:rsidRDefault="00EB6170">
                                  <w:pPr>
                                    <w:pStyle w:val="TableParagraph"/>
                                    <w:spacing w:before="5"/>
                                    <w:rPr>
                                      <w:sz w:val="25"/>
                                    </w:rPr>
                                  </w:pPr>
                                </w:p>
                                <w:p w14:paraId="564F6489" w14:textId="77777777" w:rsidR="00EB6170" w:rsidRDefault="002243A5">
                                  <w:pPr>
                                    <w:pStyle w:val="TableParagraph"/>
                                    <w:spacing w:before="1" w:line="249" w:lineRule="auto"/>
                                    <w:ind w:left="132" w:right="745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z w:val="25"/>
                                    </w:rPr>
                                    <w:t>Reduce exposure to the hazard through administrative</w:t>
                                  </w:r>
                                  <w:r>
                                    <w:rPr>
                                      <w:spacing w:val="-18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actions</w:t>
                                  </w:r>
                                </w:p>
                              </w:tc>
                              <w:tc>
                                <w:tcPr>
                                  <w:tcW w:w="3385" w:type="dxa"/>
                                  <w:tcBorders>
                                    <w:right w:val="single" w:sz="8" w:space="0" w:color="00534D"/>
                                  </w:tcBorders>
                                </w:tcPr>
                                <w:p w14:paraId="564F648A" w14:textId="77777777" w:rsidR="00EB6170" w:rsidRDefault="002243A5">
                                  <w:pPr>
                                    <w:pStyle w:val="TableParagraph"/>
                                    <w:spacing w:before="84"/>
                                    <w:ind w:left="140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5"/>
                                    </w:rPr>
                                    <w:t>Possible</w:t>
                                  </w:r>
                                  <w:r>
                                    <w:rPr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5"/>
                                    </w:rPr>
                                    <w:t>preventative</w:t>
                                  </w:r>
                                  <w:r>
                                    <w:rPr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5"/>
                                    </w:rPr>
                                    <w:t>actions:</w:t>
                                  </w:r>
                                </w:p>
                                <w:p w14:paraId="564F648B" w14:textId="77777777" w:rsidR="00EB6170" w:rsidRDefault="002243A5">
                                  <w:pPr>
                                    <w:pStyle w:val="TableParagraph"/>
                                    <w:numPr>
                                      <w:ilvl w:val="0"/>
                                      <w:numId w:val="79"/>
                                    </w:numPr>
                                    <w:tabs>
                                      <w:tab w:val="left" w:pos="443"/>
                                      <w:tab w:val="left" w:pos="444"/>
                                    </w:tabs>
                                    <w:spacing w:before="13" w:line="249" w:lineRule="auto"/>
                                    <w:ind w:right="158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Only</w:t>
                                  </w:r>
                                  <w:r>
                                    <w:rPr>
                                      <w:spacing w:val="-12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cart</w:t>
                                  </w:r>
                                  <w:r>
                                    <w:rPr>
                                      <w:spacing w:val="-12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logs</w:t>
                                  </w:r>
                                  <w:r>
                                    <w:rPr>
                                      <w:spacing w:val="-12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after</w:t>
                                  </w:r>
                                  <w:r>
                                    <w:rPr>
                                      <w:spacing w:val="-12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they have</w:t>
                                  </w:r>
                                  <w:r>
                                    <w:rPr>
                                      <w:spacing w:val="-19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been</w:t>
                                  </w:r>
                                  <w:r>
                                    <w:rPr>
                                      <w:spacing w:val="-18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19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18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bush</w:t>
                                  </w:r>
                                  <w:r>
                                    <w:rPr>
                                      <w:spacing w:val="-19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long enough</w:t>
                                  </w:r>
                                  <w:r>
                                    <w:rPr>
                                      <w:spacing w:val="-4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for</w:t>
                                  </w:r>
                                  <w:r>
                                    <w:rPr>
                                      <w:spacing w:val="-4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sap</w:t>
                                  </w:r>
                                  <w:r>
                                    <w:rPr>
                                      <w:spacing w:val="-4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to</w:t>
                                  </w:r>
                                  <w:r>
                                    <w:rPr>
                                      <w:spacing w:val="-4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dry</w:t>
                                  </w:r>
                                  <w:r>
                                    <w:rPr>
                                      <w:spacing w:val="-4"/>
                                      <w:w w:val="10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5"/>
                                    </w:rPr>
                                    <w:t>out</w:t>
                                  </w:r>
                                </w:p>
                                <w:p w14:paraId="564F648C" w14:textId="77777777" w:rsidR="00EB6170" w:rsidRDefault="002243A5">
                                  <w:pPr>
                                    <w:pStyle w:val="TableParagraph"/>
                                    <w:numPr>
                                      <w:ilvl w:val="0"/>
                                      <w:numId w:val="79"/>
                                    </w:numPr>
                                    <w:tabs>
                                      <w:tab w:val="left" w:pos="443"/>
                                      <w:tab w:val="left" w:pos="444"/>
                                    </w:tabs>
                                    <w:spacing w:before="2" w:line="244" w:lineRule="auto"/>
                                    <w:ind w:right="458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z w:val="25"/>
                                    </w:rPr>
                                    <w:t>Stop</w:t>
                                  </w:r>
                                  <w:r>
                                    <w:rPr>
                                      <w:spacing w:val="-18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frequently</w:t>
                                  </w:r>
                                  <w:r>
                                    <w:rPr>
                                      <w:spacing w:val="-17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to</w:t>
                                  </w:r>
                                  <w:r>
                                    <w:rPr>
                                      <w:spacing w:val="-18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check that</w:t>
                                  </w:r>
                                  <w:r>
                                    <w:rPr>
                                      <w:spacing w:val="-3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25"/>
                                    </w:rPr>
                                    <w:t xml:space="preserve">lashings </w:t>
                                  </w:r>
                                  <w:r>
                                    <w:rPr>
                                      <w:sz w:val="25"/>
                                    </w:rPr>
                                    <w:t>are secure</w:t>
                                  </w:r>
                                </w:p>
                                <w:p w14:paraId="564F648D" w14:textId="77777777" w:rsidR="00EB6170" w:rsidRDefault="002243A5">
                                  <w:pPr>
                                    <w:pStyle w:val="TableParagraph"/>
                                    <w:numPr>
                                      <w:ilvl w:val="0"/>
                                      <w:numId w:val="79"/>
                                    </w:numPr>
                                    <w:tabs>
                                      <w:tab w:val="left" w:pos="443"/>
                                      <w:tab w:val="left" w:pos="444"/>
                                    </w:tabs>
                                    <w:spacing w:line="249" w:lineRule="auto"/>
                                    <w:ind w:right="179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z w:val="25"/>
                                    </w:rPr>
                                    <w:t>Increase frequency of inspections</w:t>
                                  </w:r>
                                  <w:r>
                                    <w:rPr>
                                      <w:spacing w:val="-18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to</w:t>
                                  </w:r>
                                  <w:r>
                                    <w:rPr>
                                      <w:spacing w:val="-17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ensure</w:t>
                                  </w:r>
                                  <w:r>
                                    <w:rPr>
                                      <w:spacing w:val="-18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loads are</w:t>
                                  </w:r>
                                  <w:r>
                                    <w:rPr>
                                      <w:spacing w:val="-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crowned</w:t>
                                  </w:r>
                                </w:p>
                              </w:tc>
                            </w:tr>
                            <w:tr w:rsidR="00EB6170" w14:paraId="564F6492" w14:textId="77777777">
                              <w:trPr>
                                <w:trHeight w:val="713"/>
                              </w:trPr>
                              <w:tc>
                                <w:tcPr>
                                  <w:tcW w:w="2149" w:type="dxa"/>
                                  <w:vMerge/>
                                  <w:tcBorders>
                                    <w:top w:val="nil"/>
                                    <w:left w:val="single" w:sz="8" w:space="0" w:color="00534D"/>
                                    <w:bottom w:val="single" w:sz="12" w:space="0" w:color="00534D"/>
                                  </w:tcBorders>
                                  <w:textDirection w:val="btLr"/>
                                </w:tcPr>
                                <w:p w14:paraId="564F648F" w14:textId="77777777" w:rsidR="00EB6170" w:rsidRDefault="00EB617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30" w:type="dxa"/>
                                  <w:tcBorders>
                                    <w:bottom w:val="single" w:sz="12" w:space="0" w:color="00534D"/>
                                  </w:tcBorders>
                                </w:tcPr>
                                <w:p w14:paraId="564F6490" w14:textId="77777777" w:rsidR="00EB6170" w:rsidRDefault="002243A5">
                                  <w:pPr>
                                    <w:pStyle w:val="TableParagraph"/>
                                    <w:spacing w:before="67" w:line="249" w:lineRule="auto"/>
                                    <w:ind w:left="132" w:right="745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z w:val="25"/>
                                    </w:rPr>
                                    <w:t>Use</w:t>
                                  </w:r>
                                  <w:r>
                                    <w:rPr>
                                      <w:spacing w:val="-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personal protective</w:t>
                                  </w:r>
                                  <w:r>
                                    <w:rPr>
                                      <w:spacing w:val="-1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equipment</w:t>
                                  </w:r>
                                </w:p>
                              </w:tc>
                              <w:tc>
                                <w:tcPr>
                                  <w:tcW w:w="3385" w:type="dxa"/>
                                  <w:tcBorders>
                                    <w:bottom w:val="single" w:sz="12" w:space="0" w:color="00534D"/>
                                    <w:right w:val="single" w:sz="8" w:space="0" w:color="00534D"/>
                                  </w:tcBorders>
                                </w:tcPr>
                                <w:p w14:paraId="564F6491" w14:textId="77777777" w:rsidR="00EB6170" w:rsidRDefault="002243A5">
                                  <w:pPr>
                                    <w:pStyle w:val="TableParagraph"/>
                                    <w:spacing w:before="219"/>
                                    <w:ind w:left="140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z w:val="25"/>
                                    </w:rPr>
                                    <w:t>Install</w:t>
                                  </w:r>
                                  <w:r>
                                    <w:rPr>
                                      <w:spacing w:val="-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cab</w:t>
                                  </w:r>
                                  <w:r>
                                    <w:rPr>
                                      <w:spacing w:val="-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guard</w:t>
                                  </w:r>
                                  <w:r>
                                    <w:rPr>
                                      <w:spacing w:val="-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5"/>
                                    </w:rPr>
                                    <w:t>on</w:t>
                                  </w:r>
                                  <w:r>
                                    <w:rPr>
                                      <w:spacing w:val="-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5"/>
                                    </w:rPr>
                                    <w:t>truck</w:t>
                                  </w:r>
                                </w:p>
                              </w:tc>
                            </w:tr>
                          </w:tbl>
                          <w:p w14:paraId="564F6493" w14:textId="77777777" w:rsidR="00EB6170" w:rsidRDefault="00EB6170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64F62E7" id="_x0000_t202" coordsize="21600,21600" o:spt="202" path="m,l,21600r21600,l21600,xe">
                <v:stroke joinstyle="miter"/>
                <v:path gradientshapeok="t" o:connecttype="rect"/>
              </v:shapetype>
              <v:shape id="docshape69" o:spid="_x0000_s1038" type="#_x0000_t202" style="position:absolute;margin-left:78.3pt;margin-top:17.25pt;width:439.05pt;height:562.6pt;z-index:-25156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149"/>
                        <w:gridCol w:w="3230"/>
                        <w:gridCol w:w="3385"/>
                      </w:tblGrid>
                      <w:tr w:rsidR="00EB6170" w14:paraId="564F6459" w14:textId="77777777">
                        <w:trPr>
                          <w:trHeight w:val="486"/>
                        </w:trPr>
                        <w:tc>
                          <w:tcPr>
                            <w:tcW w:w="2149" w:type="dxa"/>
                            <w:tcBorders>
                              <w:top w:val="nil"/>
                              <w:left w:val="nil"/>
                            </w:tcBorders>
                            <w:shd w:val="clear" w:color="auto" w:fill="00534D"/>
                          </w:tcPr>
                          <w:p w14:paraId="564F6457" w14:textId="77777777" w:rsidR="00EB6170" w:rsidRDefault="002243A5">
                            <w:pPr>
                              <w:pStyle w:val="TableParagraph"/>
                              <w:spacing w:before="105"/>
                              <w:ind w:left="694"/>
                              <w:rPr>
                                <w:rFonts w:ascii="Calibri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105"/>
                                <w:sz w:val="25"/>
                              </w:rPr>
                              <w:t>Hazard</w:t>
                            </w:r>
                          </w:p>
                        </w:tc>
                        <w:tc>
                          <w:tcPr>
                            <w:tcW w:w="6615" w:type="dxa"/>
                            <w:gridSpan w:val="2"/>
                            <w:tcBorders>
                              <w:top w:val="nil"/>
                              <w:right w:val="nil"/>
                            </w:tcBorders>
                            <w:shd w:val="clear" w:color="auto" w:fill="00534D"/>
                          </w:tcPr>
                          <w:p w14:paraId="564F6458" w14:textId="77777777" w:rsidR="00EB6170" w:rsidRDefault="002243A5">
                            <w:pPr>
                              <w:pStyle w:val="TableParagraph"/>
                              <w:spacing w:before="105"/>
                              <w:ind w:left="1451"/>
                              <w:rPr>
                                <w:rFonts w:ascii="Calibri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5"/>
                              </w:rPr>
                              <w:t>Log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5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5"/>
                              </w:rPr>
                              <w:t>falls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3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5"/>
                              </w:rPr>
                              <w:t>off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3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5"/>
                              </w:rPr>
                              <w:t>truck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3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5"/>
                              </w:rPr>
                              <w:t>onto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3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5"/>
                              </w:rPr>
                              <w:t>public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3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4"/>
                                <w:w w:val="105"/>
                                <w:sz w:val="25"/>
                              </w:rPr>
                              <w:t>road</w:t>
                            </w:r>
                          </w:p>
                        </w:tc>
                      </w:tr>
                      <w:tr w:rsidR="00EB6170" w14:paraId="564F6460" w14:textId="77777777">
                        <w:trPr>
                          <w:trHeight w:val="1069"/>
                        </w:trPr>
                        <w:tc>
                          <w:tcPr>
                            <w:tcW w:w="2149" w:type="dxa"/>
                            <w:vMerge w:val="restart"/>
                            <w:tcBorders>
                              <w:left w:val="single" w:sz="8" w:space="0" w:color="00534D"/>
                              <w:bottom w:val="single" w:sz="6" w:space="0" w:color="000000"/>
                            </w:tcBorders>
                            <w:textDirection w:val="btLr"/>
                          </w:tcPr>
                          <w:p w14:paraId="564F645A" w14:textId="77777777" w:rsidR="00EB6170" w:rsidRDefault="00EB6170">
                            <w:pPr>
                              <w:pStyle w:val="TableParagraph"/>
                              <w:rPr>
                                <w:sz w:val="30"/>
                              </w:rPr>
                            </w:pPr>
                          </w:p>
                          <w:p w14:paraId="564F645B" w14:textId="77777777" w:rsidR="00EB6170" w:rsidRDefault="00EB6170">
                            <w:pPr>
                              <w:pStyle w:val="TableParagraph"/>
                              <w:spacing w:before="3"/>
                              <w:rPr>
                                <w:sz w:val="42"/>
                              </w:rPr>
                            </w:pPr>
                          </w:p>
                          <w:p w14:paraId="564F645C" w14:textId="77777777" w:rsidR="00EB6170" w:rsidRDefault="002243A5">
                            <w:pPr>
                              <w:pStyle w:val="TableParagraph"/>
                              <w:spacing w:before="1"/>
                              <w:ind w:left="261"/>
                              <w:rPr>
                                <w:rFonts w:ascii="Calibri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105"/>
                                <w:sz w:val="25"/>
                              </w:rPr>
                              <w:t>Risk</w:t>
                            </w:r>
                            <w:r>
                              <w:rPr>
                                <w:rFonts w:ascii="Calibri"/>
                                <w:b/>
                                <w:spacing w:val="-12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5"/>
                              </w:rPr>
                              <w:t>assessment</w:t>
                            </w:r>
                          </w:p>
                        </w:tc>
                        <w:tc>
                          <w:tcPr>
                            <w:tcW w:w="3230" w:type="dxa"/>
                          </w:tcPr>
                          <w:p w14:paraId="564F645D" w14:textId="77777777" w:rsidR="00EB6170" w:rsidRDefault="00EB6170">
                            <w:pPr>
                              <w:pStyle w:val="TableParagraph"/>
                              <w:spacing w:before="5"/>
                              <w:rPr>
                                <w:sz w:val="34"/>
                              </w:rPr>
                            </w:pPr>
                          </w:p>
                          <w:p w14:paraId="564F645E" w14:textId="77777777" w:rsidR="00EB6170" w:rsidRDefault="002243A5">
                            <w:pPr>
                              <w:pStyle w:val="TableParagraph"/>
                              <w:ind w:left="132"/>
                              <w:rPr>
                                <w:sz w:val="25"/>
                              </w:rPr>
                            </w:pPr>
                            <w:r>
                              <w:rPr>
                                <w:spacing w:val="-2"/>
                                <w:sz w:val="25"/>
                              </w:rPr>
                              <w:t>Potential</w:t>
                            </w:r>
                            <w:r>
                              <w:rPr>
                                <w:spacing w:val="-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5"/>
                              </w:rPr>
                              <w:t>nature</w:t>
                            </w:r>
                            <w:r>
                              <w:rPr>
                                <w:spacing w:val="-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5"/>
                              </w:rPr>
                              <w:t>of</w:t>
                            </w:r>
                            <w:r>
                              <w:rPr>
                                <w:spacing w:val="-1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5"/>
                              </w:rPr>
                              <w:t>harm</w:t>
                            </w:r>
                          </w:p>
                        </w:tc>
                        <w:tc>
                          <w:tcPr>
                            <w:tcW w:w="3385" w:type="dxa"/>
                            <w:tcBorders>
                              <w:right w:val="single" w:sz="8" w:space="0" w:color="00534D"/>
                            </w:tcBorders>
                          </w:tcPr>
                          <w:p w14:paraId="564F645F" w14:textId="77777777" w:rsidR="00EB6170" w:rsidRDefault="002243A5">
                            <w:pPr>
                              <w:pStyle w:val="TableParagraph"/>
                              <w:spacing w:before="97" w:line="249" w:lineRule="auto"/>
                              <w:ind w:left="140" w:right="173"/>
                              <w:rPr>
                                <w:sz w:val="25"/>
                              </w:rPr>
                            </w:pPr>
                            <w:r>
                              <w:rPr>
                                <w:sz w:val="25"/>
                              </w:rPr>
                              <w:t>Causes a member of the public</w:t>
                            </w:r>
                            <w:r>
                              <w:rPr>
                                <w:spacing w:val="-1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to</w:t>
                            </w:r>
                            <w:r>
                              <w:rPr>
                                <w:spacing w:val="-1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have</w:t>
                            </w:r>
                            <w:r>
                              <w:rPr>
                                <w:spacing w:val="-1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a</w:t>
                            </w:r>
                            <w:r>
                              <w:rPr>
                                <w:spacing w:val="-1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motor</w:t>
                            </w:r>
                            <w:r>
                              <w:rPr>
                                <w:spacing w:val="-1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 xml:space="preserve">vehicle </w:t>
                            </w:r>
                            <w:r>
                              <w:rPr>
                                <w:spacing w:val="-2"/>
                                <w:sz w:val="25"/>
                              </w:rPr>
                              <w:t>accident</w:t>
                            </w:r>
                          </w:p>
                        </w:tc>
                      </w:tr>
                      <w:tr w:rsidR="00EB6170" w14:paraId="564F6464" w14:textId="77777777">
                        <w:trPr>
                          <w:trHeight w:val="459"/>
                        </w:trPr>
                        <w:tc>
                          <w:tcPr>
                            <w:tcW w:w="2149" w:type="dxa"/>
                            <w:vMerge/>
                            <w:tcBorders>
                              <w:top w:val="nil"/>
                              <w:left w:val="single" w:sz="8" w:space="0" w:color="00534D"/>
                              <w:bottom w:val="single" w:sz="6" w:space="0" w:color="000000"/>
                            </w:tcBorders>
                            <w:textDirection w:val="btLr"/>
                          </w:tcPr>
                          <w:p w14:paraId="564F6461" w14:textId="77777777" w:rsidR="00EB6170" w:rsidRDefault="00EB617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230" w:type="dxa"/>
                          </w:tcPr>
                          <w:p w14:paraId="564F6462" w14:textId="77777777" w:rsidR="00EB6170" w:rsidRDefault="002243A5">
                            <w:pPr>
                              <w:pStyle w:val="TableParagraph"/>
                              <w:spacing w:before="92"/>
                              <w:ind w:left="132"/>
                              <w:rPr>
                                <w:sz w:val="25"/>
                              </w:rPr>
                            </w:pPr>
                            <w:r>
                              <w:rPr>
                                <w:w w:val="90"/>
                                <w:sz w:val="25"/>
                              </w:rPr>
                              <w:t>How</w:t>
                            </w:r>
                            <w:r>
                              <w:rPr>
                                <w:spacing w:val="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5"/>
                              </w:rPr>
                              <w:t>serious?</w:t>
                            </w:r>
                          </w:p>
                        </w:tc>
                        <w:tc>
                          <w:tcPr>
                            <w:tcW w:w="3385" w:type="dxa"/>
                            <w:tcBorders>
                              <w:right w:val="single" w:sz="8" w:space="0" w:color="00534D"/>
                            </w:tcBorders>
                          </w:tcPr>
                          <w:p w14:paraId="564F6463" w14:textId="77777777" w:rsidR="00EB6170" w:rsidRDefault="002243A5">
                            <w:pPr>
                              <w:pStyle w:val="TableParagraph"/>
                              <w:spacing w:before="92"/>
                              <w:ind w:left="140"/>
                              <w:rPr>
                                <w:sz w:val="25"/>
                              </w:rPr>
                            </w:pPr>
                            <w:r>
                              <w:rPr>
                                <w:sz w:val="25"/>
                              </w:rPr>
                              <w:t>Possible</w:t>
                            </w:r>
                            <w:r>
                              <w:rPr>
                                <w:spacing w:val="-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multiple</w:t>
                            </w:r>
                            <w:r>
                              <w:rPr>
                                <w:spacing w:val="-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5"/>
                              </w:rPr>
                              <w:t>deaths</w:t>
                            </w:r>
                          </w:p>
                        </w:tc>
                      </w:tr>
                      <w:tr w:rsidR="00EB6170" w14:paraId="564F6468" w14:textId="77777777">
                        <w:trPr>
                          <w:trHeight w:val="762"/>
                        </w:trPr>
                        <w:tc>
                          <w:tcPr>
                            <w:tcW w:w="2149" w:type="dxa"/>
                            <w:vMerge/>
                            <w:tcBorders>
                              <w:top w:val="nil"/>
                              <w:left w:val="single" w:sz="8" w:space="0" w:color="00534D"/>
                              <w:bottom w:val="single" w:sz="6" w:space="0" w:color="000000"/>
                            </w:tcBorders>
                            <w:textDirection w:val="btLr"/>
                          </w:tcPr>
                          <w:p w14:paraId="564F6465" w14:textId="77777777" w:rsidR="00EB6170" w:rsidRDefault="00EB617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230" w:type="dxa"/>
                            <w:tcBorders>
                              <w:bottom w:val="single" w:sz="6" w:space="0" w:color="000000"/>
                            </w:tcBorders>
                          </w:tcPr>
                          <w:p w14:paraId="564F6466" w14:textId="77777777" w:rsidR="00EB6170" w:rsidRDefault="002243A5">
                            <w:pPr>
                              <w:pStyle w:val="TableParagraph"/>
                              <w:spacing w:before="243"/>
                              <w:ind w:left="132"/>
                              <w:rPr>
                                <w:sz w:val="25"/>
                              </w:rPr>
                            </w:pPr>
                            <w:r>
                              <w:rPr>
                                <w:w w:val="90"/>
                                <w:sz w:val="25"/>
                              </w:rPr>
                              <w:t>How</w:t>
                            </w:r>
                            <w:r>
                              <w:rPr>
                                <w:spacing w:val="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5"/>
                              </w:rPr>
                              <w:t>likely?</w:t>
                            </w:r>
                          </w:p>
                        </w:tc>
                        <w:tc>
                          <w:tcPr>
                            <w:tcW w:w="3385" w:type="dxa"/>
                            <w:tcBorders>
                              <w:bottom w:val="single" w:sz="6" w:space="0" w:color="000000"/>
                              <w:right w:val="single" w:sz="8" w:space="0" w:color="00534D"/>
                            </w:tcBorders>
                          </w:tcPr>
                          <w:p w14:paraId="564F6467" w14:textId="77777777" w:rsidR="00EB6170" w:rsidRDefault="002243A5">
                            <w:pPr>
                              <w:pStyle w:val="TableParagraph"/>
                              <w:spacing w:before="92" w:line="249" w:lineRule="auto"/>
                              <w:ind w:left="140"/>
                              <w:rPr>
                                <w:sz w:val="25"/>
                              </w:rPr>
                            </w:pPr>
                            <w:r>
                              <w:rPr>
                                <w:sz w:val="25"/>
                              </w:rPr>
                              <w:t>Logs</w:t>
                            </w:r>
                            <w:r>
                              <w:rPr>
                                <w:spacing w:val="-1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of</w:t>
                            </w:r>
                            <w:r>
                              <w:rPr>
                                <w:spacing w:val="-1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all</w:t>
                            </w:r>
                            <w:r>
                              <w:rPr>
                                <w:spacing w:val="-1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shapes</w:t>
                            </w:r>
                            <w:r>
                              <w:rPr>
                                <w:spacing w:val="-1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and</w:t>
                            </w:r>
                            <w:r>
                              <w:rPr>
                                <w:spacing w:val="-1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sizes</w:t>
                            </w:r>
                            <w:r>
                              <w:rPr>
                                <w:spacing w:val="-1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are reported falling from trucks</w:t>
                            </w:r>
                          </w:p>
                        </w:tc>
                      </w:tr>
                      <w:tr w:rsidR="00EB6170" w14:paraId="564F646D" w14:textId="77777777">
                        <w:trPr>
                          <w:trHeight w:val="431"/>
                        </w:trPr>
                        <w:tc>
                          <w:tcPr>
                            <w:tcW w:w="2149" w:type="dxa"/>
                            <w:vMerge w:val="restart"/>
                            <w:tcBorders>
                              <w:top w:val="single" w:sz="6" w:space="0" w:color="000000"/>
                              <w:left w:val="single" w:sz="8" w:space="0" w:color="00534D"/>
                              <w:bottom w:val="single" w:sz="12" w:space="0" w:color="00534D"/>
                            </w:tcBorders>
                            <w:textDirection w:val="btLr"/>
                          </w:tcPr>
                          <w:p w14:paraId="564F6469" w14:textId="77777777" w:rsidR="00EB6170" w:rsidRDefault="00EB6170">
                            <w:pPr>
                              <w:pStyle w:val="TableParagraph"/>
                              <w:rPr>
                                <w:sz w:val="30"/>
                              </w:rPr>
                            </w:pPr>
                          </w:p>
                          <w:p w14:paraId="564F646A" w14:textId="77777777" w:rsidR="00EB6170" w:rsidRDefault="00EB6170">
                            <w:pPr>
                              <w:pStyle w:val="TableParagraph"/>
                              <w:spacing w:before="3"/>
                              <w:rPr>
                                <w:sz w:val="42"/>
                              </w:rPr>
                            </w:pPr>
                          </w:p>
                          <w:p w14:paraId="564F646B" w14:textId="77777777" w:rsidR="00EB6170" w:rsidRDefault="002243A5">
                            <w:pPr>
                              <w:pStyle w:val="TableParagraph"/>
                              <w:spacing w:before="1"/>
                              <w:ind w:left="3372" w:right="3164"/>
                              <w:jc w:val="center"/>
                              <w:rPr>
                                <w:rFonts w:ascii="Calibri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105"/>
                                <w:sz w:val="25"/>
                              </w:rPr>
                              <w:t>Possible</w:t>
                            </w:r>
                            <w:r>
                              <w:rPr>
                                <w:rFonts w:ascii="Calibri"/>
                                <w:b/>
                                <w:spacing w:val="-15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5"/>
                              </w:rPr>
                              <w:t>controls</w:t>
                            </w:r>
                          </w:p>
                        </w:tc>
                        <w:tc>
                          <w:tcPr>
                            <w:tcW w:w="6615" w:type="dxa"/>
                            <w:gridSpan w:val="2"/>
                            <w:tcBorders>
                              <w:top w:val="single" w:sz="6" w:space="0" w:color="000000"/>
                              <w:right w:val="single" w:sz="8" w:space="0" w:color="00534D"/>
                            </w:tcBorders>
                          </w:tcPr>
                          <w:p w14:paraId="564F646C" w14:textId="77777777" w:rsidR="00EB6170" w:rsidRDefault="002243A5">
                            <w:pPr>
                              <w:pStyle w:val="TableParagraph"/>
                              <w:spacing w:before="75"/>
                              <w:ind w:left="124"/>
                              <w:rPr>
                                <w:rFonts w:ascii="Calibri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105"/>
                                <w:sz w:val="25"/>
                              </w:rPr>
                              <w:t>Level</w:t>
                            </w:r>
                            <w:r>
                              <w:rPr>
                                <w:rFonts w:ascii="Calibri"/>
                                <w:b/>
                                <w:spacing w:val="-4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10"/>
                                <w:w w:val="105"/>
                                <w:sz w:val="25"/>
                              </w:rPr>
                              <w:t>1</w:t>
                            </w:r>
                          </w:p>
                        </w:tc>
                      </w:tr>
                      <w:tr w:rsidR="00EB6170" w14:paraId="564F6471" w14:textId="77777777">
                        <w:trPr>
                          <w:trHeight w:val="748"/>
                        </w:trPr>
                        <w:tc>
                          <w:tcPr>
                            <w:tcW w:w="2149" w:type="dxa"/>
                            <w:vMerge/>
                            <w:tcBorders>
                              <w:top w:val="nil"/>
                              <w:left w:val="single" w:sz="8" w:space="0" w:color="00534D"/>
                              <w:bottom w:val="single" w:sz="12" w:space="0" w:color="00534D"/>
                            </w:tcBorders>
                            <w:textDirection w:val="btLr"/>
                          </w:tcPr>
                          <w:p w14:paraId="564F646E" w14:textId="77777777" w:rsidR="00EB6170" w:rsidRDefault="00EB617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230" w:type="dxa"/>
                          </w:tcPr>
                          <w:p w14:paraId="564F646F" w14:textId="77777777" w:rsidR="00EB6170" w:rsidRDefault="002243A5">
                            <w:pPr>
                              <w:pStyle w:val="TableParagraph"/>
                              <w:spacing w:before="236"/>
                              <w:ind w:left="132"/>
                              <w:rPr>
                                <w:sz w:val="25"/>
                              </w:rPr>
                            </w:pPr>
                            <w:r>
                              <w:rPr>
                                <w:sz w:val="25"/>
                              </w:rPr>
                              <w:t>Eliminate</w:t>
                            </w:r>
                            <w:r>
                              <w:rPr>
                                <w:spacing w:val="-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the</w:t>
                            </w:r>
                            <w:r>
                              <w:rPr>
                                <w:spacing w:val="-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5"/>
                              </w:rPr>
                              <w:t>hazard</w:t>
                            </w:r>
                          </w:p>
                        </w:tc>
                        <w:tc>
                          <w:tcPr>
                            <w:tcW w:w="3385" w:type="dxa"/>
                            <w:tcBorders>
                              <w:right w:val="single" w:sz="8" w:space="0" w:color="00534D"/>
                            </w:tcBorders>
                          </w:tcPr>
                          <w:p w14:paraId="564F6470" w14:textId="77777777" w:rsidR="00EB6170" w:rsidRDefault="002243A5">
                            <w:pPr>
                              <w:pStyle w:val="TableParagraph"/>
                              <w:spacing w:before="84" w:line="252" w:lineRule="auto"/>
                              <w:ind w:left="140" w:right="173"/>
                              <w:rPr>
                                <w:sz w:val="25"/>
                              </w:rPr>
                            </w:pPr>
                            <w:r>
                              <w:rPr>
                                <w:spacing w:val="-4"/>
                                <w:sz w:val="25"/>
                              </w:rPr>
                              <w:t>Do</w:t>
                            </w:r>
                            <w:r>
                              <w:rPr>
                                <w:spacing w:val="-1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5"/>
                              </w:rPr>
                              <w:t>not</w:t>
                            </w:r>
                            <w:r>
                              <w:rPr>
                                <w:spacing w:val="-1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5"/>
                              </w:rPr>
                              <w:t>cart</w:t>
                            </w:r>
                            <w:r>
                              <w:rPr>
                                <w:spacing w:val="-1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5"/>
                              </w:rPr>
                              <w:t>logs</w:t>
                            </w:r>
                            <w:r>
                              <w:rPr>
                                <w:spacing w:val="-1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5"/>
                              </w:rPr>
                              <w:t>on</w:t>
                            </w:r>
                            <w:r>
                              <w:rPr>
                                <w:spacing w:val="-1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5"/>
                              </w:rPr>
                              <w:t>road,</w:t>
                            </w:r>
                            <w:r>
                              <w:rPr>
                                <w:spacing w:val="-1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5"/>
                              </w:rPr>
                              <w:t xml:space="preserve">or </w:t>
                            </w:r>
                            <w:r>
                              <w:rPr>
                                <w:sz w:val="25"/>
                              </w:rPr>
                              <w:t>chip logs, infield</w:t>
                            </w:r>
                          </w:p>
                        </w:tc>
                      </w:tr>
                      <w:tr w:rsidR="00EB6170" w14:paraId="564F6474" w14:textId="77777777">
                        <w:trPr>
                          <w:trHeight w:val="423"/>
                        </w:trPr>
                        <w:tc>
                          <w:tcPr>
                            <w:tcW w:w="2149" w:type="dxa"/>
                            <w:vMerge/>
                            <w:tcBorders>
                              <w:top w:val="nil"/>
                              <w:left w:val="single" w:sz="8" w:space="0" w:color="00534D"/>
                              <w:bottom w:val="single" w:sz="12" w:space="0" w:color="00534D"/>
                            </w:tcBorders>
                            <w:textDirection w:val="btLr"/>
                          </w:tcPr>
                          <w:p w14:paraId="564F6472" w14:textId="77777777" w:rsidR="00EB6170" w:rsidRDefault="00EB617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615" w:type="dxa"/>
                            <w:gridSpan w:val="2"/>
                            <w:tcBorders>
                              <w:right w:val="single" w:sz="8" w:space="0" w:color="00534D"/>
                            </w:tcBorders>
                          </w:tcPr>
                          <w:p w14:paraId="564F6473" w14:textId="77777777" w:rsidR="00EB6170" w:rsidRDefault="002243A5">
                            <w:pPr>
                              <w:pStyle w:val="TableParagraph"/>
                              <w:spacing w:before="68"/>
                              <w:ind w:left="124"/>
                              <w:rPr>
                                <w:rFonts w:ascii="Calibri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105"/>
                                <w:sz w:val="25"/>
                              </w:rPr>
                              <w:t>Level</w:t>
                            </w:r>
                            <w:r>
                              <w:rPr>
                                <w:rFonts w:ascii="Calibri"/>
                                <w:b/>
                                <w:spacing w:val="-4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10"/>
                                <w:w w:val="105"/>
                                <w:sz w:val="25"/>
                              </w:rPr>
                              <w:t>2</w:t>
                            </w:r>
                          </w:p>
                        </w:tc>
                      </w:tr>
                      <w:tr w:rsidR="00EB6170" w14:paraId="564F6479" w14:textId="77777777">
                        <w:trPr>
                          <w:trHeight w:val="1351"/>
                        </w:trPr>
                        <w:tc>
                          <w:tcPr>
                            <w:tcW w:w="2149" w:type="dxa"/>
                            <w:vMerge/>
                            <w:tcBorders>
                              <w:top w:val="nil"/>
                              <w:left w:val="single" w:sz="8" w:space="0" w:color="00534D"/>
                              <w:bottom w:val="single" w:sz="12" w:space="0" w:color="00534D"/>
                            </w:tcBorders>
                            <w:textDirection w:val="btLr"/>
                          </w:tcPr>
                          <w:p w14:paraId="564F6475" w14:textId="77777777" w:rsidR="00EB6170" w:rsidRDefault="00EB617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230" w:type="dxa"/>
                          </w:tcPr>
                          <w:p w14:paraId="564F6476" w14:textId="77777777" w:rsidR="00EB6170" w:rsidRDefault="00EB6170">
                            <w:pPr>
                              <w:pStyle w:val="TableParagraph"/>
                              <w:spacing w:before="4"/>
                              <w:rPr>
                                <w:sz w:val="33"/>
                              </w:rPr>
                            </w:pPr>
                          </w:p>
                          <w:p w14:paraId="564F6477" w14:textId="77777777" w:rsidR="00EB6170" w:rsidRDefault="002243A5">
                            <w:pPr>
                              <w:pStyle w:val="TableParagraph"/>
                              <w:spacing w:line="249" w:lineRule="auto"/>
                              <w:ind w:left="132"/>
                              <w:rPr>
                                <w:sz w:val="25"/>
                              </w:rPr>
                            </w:pPr>
                            <w:r>
                              <w:rPr>
                                <w:sz w:val="25"/>
                              </w:rPr>
                              <w:t>Substitute the hazardous activity</w:t>
                            </w:r>
                            <w:r>
                              <w:rPr>
                                <w:spacing w:val="-18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with</w:t>
                            </w:r>
                            <w:r>
                              <w:rPr>
                                <w:spacing w:val="-1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a</w:t>
                            </w:r>
                            <w:r>
                              <w:rPr>
                                <w:spacing w:val="-18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safer</w:t>
                            </w:r>
                            <w:r>
                              <w:rPr>
                                <w:spacing w:val="-1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activity</w:t>
                            </w:r>
                          </w:p>
                        </w:tc>
                        <w:tc>
                          <w:tcPr>
                            <w:tcW w:w="3385" w:type="dxa"/>
                            <w:tcBorders>
                              <w:right w:val="single" w:sz="8" w:space="0" w:color="00534D"/>
                            </w:tcBorders>
                          </w:tcPr>
                          <w:p w14:paraId="564F6478" w14:textId="77777777" w:rsidR="00EB6170" w:rsidRDefault="002243A5">
                            <w:pPr>
                              <w:pStyle w:val="TableParagraph"/>
                              <w:spacing w:before="84" w:line="249" w:lineRule="auto"/>
                              <w:ind w:left="140"/>
                              <w:rPr>
                                <w:sz w:val="25"/>
                              </w:rPr>
                            </w:pPr>
                            <w:r>
                              <w:rPr>
                                <w:w w:val="105"/>
                                <w:sz w:val="25"/>
                              </w:rPr>
                              <w:t>Cart</w:t>
                            </w:r>
                            <w:r>
                              <w:rPr>
                                <w:spacing w:val="-1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longer</w:t>
                            </w:r>
                            <w:r>
                              <w:rPr>
                                <w:spacing w:val="-1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length</w:t>
                            </w:r>
                            <w:r>
                              <w:rPr>
                                <w:spacing w:val="-1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logs</w:t>
                            </w:r>
                            <w:r>
                              <w:rPr>
                                <w:spacing w:val="-1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 xml:space="preserve">that have sufficient overhang to </w:t>
                            </w:r>
                            <w:r>
                              <w:rPr>
                                <w:sz w:val="25"/>
                              </w:rPr>
                              <w:t>ensure</w:t>
                            </w:r>
                            <w:r>
                              <w:rPr>
                                <w:spacing w:val="-14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they</w:t>
                            </w:r>
                            <w:r>
                              <w:rPr>
                                <w:spacing w:val="-14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do</w:t>
                            </w:r>
                            <w:r>
                              <w:rPr>
                                <w:spacing w:val="-14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not</w:t>
                            </w:r>
                            <w:r>
                              <w:rPr>
                                <w:spacing w:val="-14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fall</w:t>
                            </w:r>
                            <w:r>
                              <w:rPr>
                                <w:spacing w:val="-14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off</w:t>
                            </w:r>
                            <w:r>
                              <w:rPr>
                                <w:spacing w:val="-14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 xml:space="preserve">with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sudden</w:t>
                            </w:r>
                            <w:r>
                              <w:rPr>
                                <w:spacing w:val="-5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braking</w:t>
                            </w:r>
                          </w:p>
                        </w:tc>
                      </w:tr>
                      <w:tr w:rsidR="00EB6170" w14:paraId="564F647D" w14:textId="77777777">
                        <w:trPr>
                          <w:trHeight w:val="444"/>
                        </w:trPr>
                        <w:tc>
                          <w:tcPr>
                            <w:tcW w:w="2149" w:type="dxa"/>
                            <w:vMerge/>
                            <w:tcBorders>
                              <w:top w:val="nil"/>
                              <w:left w:val="single" w:sz="8" w:space="0" w:color="00534D"/>
                              <w:bottom w:val="single" w:sz="12" w:space="0" w:color="00534D"/>
                            </w:tcBorders>
                            <w:textDirection w:val="btLr"/>
                          </w:tcPr>
                          <w:p w14:paraId="564F647A" w14:textId="77777777" w:rsidR="00EB6170" w:rsidRDefault="00EB617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230" w:type="dxa"/>
                          </w:tcPr>
                          <w:p w14:paraId="564F647B" w14:textId="77777777" w:rsidR="00EB6170" w:rsidRDefault="002243A5">
                            <w:pPr>
                              <w:pStyle w:val="TableParagraph"/>
                              <w:spacing w:before="84"/>
                              <w:ind w:left="132"/>
                              <w:rPr>
                                <w:sz w:val="25"/>
                              </w:rPr>
                            </w:pPr>
                            <w:r>
                              <w:rPr>
                                <w:spacing w:val="-6"/>
                                <w:sz w:val="25"/>
                              </w:rPr>
                              <w:t>Isolate</w:t>
                            </w:r>
                            <w:r>
                              <w:rPr>
                                <w:spacing w:val="-1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5"/>
                              </w:rPr>
                              <w:t>the</w:t>
                            </w:r>
                            <w:r>
                              <w:rPr>
                                <w:spacing w:val="-1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5"/>
                              </w:rPr>
                              <w:t>hazard</w:t>
                            </w:r>
                            <w:r>
                              <w:rPr>
                                <w:spacing w:val="-1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5"/>
                              </w:rPr>
                              <w:t>from</w:t>
                            </w:r>
                            <w:r>
                              <w:rPr>
                                <w:spacing w:val="-1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5"/>
                              </w:rPr>
                              <w:t>people</w:t>
                            </w:r>
                          </w:p>
                        </w:tc>
                        <w:tc>
                          <w:tcPr>
                            <w:tcW w:w="3385" w:type="dxa"/>
                            <w:tcBorders>
                              <w:right w:val="single" w:sz="8" w:space="0" w:color="00534D"/>
                            </w:tcBorders>
                          </w:tcPr>
                          <w:p w14:paraId="564F647C" w14:textId="77777777" w:rsidR="00EB6170" w:rsidRDefault="002243A5">
                            <w:pPr>
                              <w:pStyle w:val="TableParagraph"/>
                              <w:spacing w:before="84"/>
                              <w:ind w:left="140"/>
                              <w:rPr>
                                <w:sz w:val="25"/>
                              </w:rPr>
                            </w:pPr>
                            <w:r>
                              <w:rPr>
                                <w:w w:val="85"/>
                                <w:sz w:val="25"/>
                              </w:rPr>
                              <w:t>Not</w:t>
                            </w:r>
                            <w:r>
                              <w:rPr>
                                <w:spacing w:val="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95"/>
                                <w:sz w:val="25"/>
                              </w:rPr>
                              <w:t>practical</w:t>
                            </w:r>
                          </w:p>
                        </w:tc>
                      </w:tr>
                      <w:tr w:rsidR="00EB6170" w14:paraId="564F6481" w14:textId="77777777">
                        <w:trPr>
                          <w:trHeight w:val="747"/>
                        </w:trPr>
                        <w:tc>
                          <w:tcPr>
                            <w:tcW w:w="2149" w:type="dxa"/>
                            <w:vMerge/>
                            <w:tcBorders>
                              <w:top w:val="nil"/>
                              <w:left w:val="single" w:sz="8" w:space="0" w:color="00534D"/>
                              <w:bottom w:val="single" w:sz="12" w:space="0" w:color="00534D"/>
                            </w:tcBorders>
                            <w:textDirection w:val="btLr"/>
                          </w:tcPr>
                          <w:p w14:paraId="564F647E" w14:textId="77777777" w:rsidR="00EB6170" w:rsidRDefault="00EB617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230" w:type="dxa"/>
                          </w:tcPr>
                          <w:p w14:paraId="564F647F" w14:textId="77777777" w:rsidR="00EB6170" w:rsidRDefault="002243A5">
                            <w:pPr>
                              <w:pStyle w:val="TableParagraph"/>
                              <w:spacing w:before="84" w:line="249" w:lineRule="auto"/>
                              <w:ind w:left="132"/>
                              <w:rPr>
                                <w:sz w:val="25"/>
                              </w:rPr>
                            </w:pPr>
                            <w:r>
                              <w:rPr>
                                <w:spacing w:val="-2"/>
                                <w:sz w:val="25"/>
                              </w:rPr>
                              <w:t>Reduce</w:t>
                            </w:r>
                            <w:r>
                              <w:rPr>
                                <w:spacing w:val="-1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5"/>
                              </w:rPr>
                              <w:t>the</w:t>
                            </w:r>
                            <w:r>
                              <w:rPr>
                                <w:spacing w:val="-1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5"/>
                              </w:rPr>
                              <w:t>risk</w:t>
                            </w:r>
                            <w:r>
                              <w:rPr>
                                <w:spacing w:val="-1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5"/>
                              </w:rPr>
                              <w:t xml:space="preserve">through </w:t>
                            </w:r>
                            <w:r>
                              <w:rPr>
                                <w:sz w:val="25"/>
                              </w:rPr>
                              <w:t>engineering</w:t>
                            </w:r>
                            <w:r>
                              <w:rPr>
                                <w:spacing w:val="-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controls</w:t>
                            </w:r>
                          </w:p>
                        </w:tc>
                        <w:tc>
                          <w:tcPr>
                            <w:tcW w:w="3385" w:type="dxa"/>
                            <w:tcBorders>
                              <w:right w:val="single" w:sz="8" w:space="0" w:color="00534D"/>
                            </w:tcBorders>
                          </w:tcPr>
                          <w:p w14:paraId="564F6480" w14:textId="77777777" w:rsidR="00EB6170" w:rsidRDefault="002243A5">
                            <w:pPr>
                              <w:pStyle w:val="TableParagraph"/>
                              <w:spacing w:before="84" w:line="249" w:lineRule="auto"/>
                              <w:ind w:left="140" w:right="173"/>
                              <w:rPr>
                                <w:sz w:val="25"/>
                              </w:rPr>
                            </w:pPr>
                            <w:r>
                              <w:rPr>
                                <w:w w:val="105"/>
                                <w:sz w:val="25"/>
                              </w:rPr>
                              <w:t xml:space="preserve">Redesign load restraint </w:t>
                            </w:r>
                            <w:r>
                              <w:rPr>
                                <w:sz w:val="25"/>
                              </w:rPr>
                              <w:t>systems</w:t>
                            </w:r>
                            <w:r>
                              <w:rPr>
                                <w:spacing w:val="-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to</w:t>
                            </w:r>
                            <w:r>
                              <w:rPr>
                                <w:spacing w:val="-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stop</w:t>
                            </w:r>
                            <w:r>
                              <w:rPr>
                                <w:spacing w:val="-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logs</w:t>
                            </w:r>
                            <w:r>
                              <w:rPr>
                                <w:spacing w:val="-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falling</w:t>
                            </w:r>
                            <w:r>
                              <w:rPr>
                                <w:spacing w:val="-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off</w:t>
                            </w:r>
                          </w:p>
                        </w:tc>
                      </w:tr>
                      <w:tr w:rsidR="00EB6170" w14:paraId="564F6484" w14:textId="77777777">
                        <w:trPr>
                          <w:trHeight w:val="423"/>
                        </w:trPr>
                        <w:tc>
                          <w:tcPr>
                            <w:tcW w:w="2149" w:type="dxa"/>
                            <w:vMerge/>
                            <w:tcBorders>
                              <w:top w:val="nil"/>
                              <w:left w:val="single" w:sz="8" w:space="0" w:color="00534D"/>
                              <w:bottom w:val="single" w:sz="12" w:space="0" w:color="00534D"/>
                            </w:tcBorders>
                            <w:textDirection w:val="btLr"/>
                          </w:tcPr>
                          <w:p w14:paraId="564F6482" w14:textId="77777777" w:rsidR="00EB6170" w:rsidRDefault="00EB617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615" w:type="dxa"/>
                            <w:gridSpan w:val="2"/>
                            <w:tcBorders>
                              <w:right w:val="single" w:sz="8" w:space="0" w:color="00534D"/>
                            </w:tcBorders>
                          </w:tcPr>
                          <w:p w14:paraId="564F6483" w14:textId="77777777" w:rsidR="00EB6170" w:rsidRDefault="002243A5">
                            <w:pPr>
                              <w:pStyle w:val="TableParagraph"/>
                              <w:spacing w:before="68"/>
                              <w:ind w:left="124"/>
                              <w:rPr>
                                <w:rFonts w:ascii="Calibri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105"/>
                                <w:sz w:val="25"/>
                              </w:rPr>
                              <w:t>Level</w:t>
                            </w:r>
                            <w:r>
                              <w:rPr>
                                <w:rFonts w:ascii="Calibri"/>
                                <w:b/>
                                <w:spacing w:val="-4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10"/>
                                <w:w w:val="105"/>
                                <w:sz w:val="25"/>
                              </w:rPr>
                              <w:t>3</w:t>
                            </w:r>
                          </w:p>
                        </w:tc>
                      </w:tr>
                      <w:tr w:rsidR="00EB6170" w14:paraId="564F648E" w14:textId="77777777">
                        <w:trPr>
                          <w:trHeight w:val="2863"/>
                        </w:trPr>
                        <w:tc>
                          <w:tcPr>
                            <w:tcW w:w="2149" w:type="dxa"/>
                            <w:vMerge/>
                            <w:tcBorders>
                              <w:top w:val="nil"/>
                              <w:left w:val="single" w:sz="8" w:space="0" w:color="00534D"/>
                              <w:bottom w:val="single" w:sz="12" w:space="0" w:color="00534D"/>
                            </w:tcBorders>
                            <w:textDirection w:val="btLr"/>
                          </w:tcPr>
                          <w:p w14:paraId="564F6485" w14:textId="77777777" w:rsidR="00EB6170" w:rsidRDefault="00EB617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230" w:type="dxa"/>
                          </w:tcPr>
                          <w:p w14:paraId="564F6486" w14:textId="77777777" w:rsidR="00EB6170" w:rsidRDefault="00EB6170">
                            <w:pPr>
                              <w:pStyle w:val="TableParagraph"/>
                              <w:rPr>
                                <w:sz w:val="30"/>
                              </w:rPr>
                            </w:pPr>
                          </w:p>
                          <w:p w14:paraId="564F6487" w14:textId="77777777" w:rsidR="00EB6170" w:rsidRDefault="00EB6170">
                            <w:pPr>
                              <w:pStyle w:val="TableParagraph"/>
                              <w:rPr>
                                <w:sz w:val="30"/>
                              </w:rPr>
                            </w:pPr>
                          </w:p>
                          <w:p w14:paraId="564F6488" w14:textId="77777777" w:rsidR="00EB6170" w:rsidRDefault="00EB6170">
                            <w:pPr>
                              <w:pStyle w:val="TableParagraph"/>
                              <w:spacing w:before="5"/>
                              <w:rPr>
                                <w:sz w:val="25"/>
                              </w:rPr>
                            </w:pPr>
                          </w:p>
                          <w:p w14:paraId="564F6489" w14:textId="77777777" w:rsidR="00EB6170" w:rsidRDefault="002243A5">
                            <w:pPr>
                              <w:pStyle w:val="TableParagraph"/>
                              <w:spacing w:before="1" w:line="249" w:lineRule="auto"/>
                              <w:ind w:left="132" w:right="745"/>
                              <w:rPr>
                                <w:sz w:val="25"/>
                              </w:rPr>
                            </w:pPr>
                            <w:r>
                              <w:rPr>
                                <w:sz w:val="25"/>
                              </w:rPr>
                              <w:t>Reduce exposure to the hazard through administrative</w:t>
                            </w:r>
                            <w:r>
                              <w:rPr>
                                <w:spacing w:val="-18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actions</w:t>
                            </w:r>
                          </w:p>
                        </w:tc>
                        <w:tc>
                          <w:tcPr>
                            <w:tcW w:w="3385" w:type="dxa"/>
                            <w:tcBorders>
                              <w:right w:val="single" w:sz="8" w:space="0" w:color="00534D"/>
                            </w:tcBorders>
                          </w:tcPr>
                          <w:p w14:paraId="564F648A" w14:textId="77777777" w:rsidR="00EB6170" w:rsidRDefault="002243A5">
                            <w:pPr>
                              <w:pStyle w:val="TableParagraph"/>
                              <w:spacing w:before="84"/>
                              <w:ind w:left="140"/>
                              <w:rPr>
                                <w:sz w:val="25"/>
                              </w:rPr>
                            </w:pPr>
                            <w:r>
                              <w:rPr>
                                <w:spacing w:val="-2"/>
                                <w:sz w:val="25"/>
                              </w:rPr>
                              <w:t>Possible</w:t>
                            </w:r>
                            <w:r>
                              <w:rPr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5"/>
                              </w:rPr>
                              <w:t>preventative</w:t>
                            </w:r>
                            <w:r>
                              <w:rPr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5"/>
                              </w:rPr>
                              <w:t>actions:</w:t>
                            </w:r>
                          </w:p>
                          <w:p w14:paraId="564F648B" w14:textId="77777777" w:rsidR="00EB6170" w:rsidRDefault="002243A5">
                            <w:pPr>
                              <w:pStyle w:val="TableParagraph"/>
                              <w:numPr>
                                <w:ilvl w:val="0"/>
                                <w:numId w:val="79"/>
                              </w:numPr>
                              <w:tabs>
                                <w:tab w:val="left" w:pos="443"/>
                                <w:tab w:val="left" w:pos="444"/>
                              </w:tabs>
                              <w:spacing w:before="13" w:line="249" w:lineRule="auto"/>
                              <w:ind w:right="158"/>
                              <w:rPr>
                                <w:sz w:val="25"/>
                              </w:rPr>
                            </w:pPr>
                            <w:r>
                              <w:rPr>
                                <w:w w:val="105"/>
                                <w:sz w:val="25"/>
                              </w:rPr>
                              <w:t>Only</w:t>
                            </w:r>
                            <w:r>
                              <w:rPr>
                                <w:spacing w:val="-12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cart</w:t>
                            </w:r>
                            <w:r>
                              <w:rPr>
                                <w:spacing w:val="-12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logs</w:t>
                            </w:r>
                            <w:r>
                              <w:rPr>
                                <w:spacing w:val="-12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after</w:t>
                            </w:r>
                            <w:r>
                              <w:rPr>
                                <w:spacing w:val="-12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they have</w:t>
                            </w:r>
                            <w:r>
                              <w:rPr>
                                <w:spacing w:val="-19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been</w:t>
                            </w:r>
                            <w:r>
                              <w:rPr>
                                <w:spacing w:val="-18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in</w:t>
                            </w:r>
                            <w:r>
                              <w:rPr>
                                <w:spacing w:val="-19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the</w:t>
                            </w:r>
                            <w:r>
                              <w:rPr>
                                <w:spacing w:val="-18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bush</w:t>
                            </w:r>
                            <w:r>
                              <w:rPr>
                                <w:spacing w:val="-19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long enough</w:t>
                            </w:r>
                            <w:r>
                              <w:rPr>
                                <w:spacing w:val="-4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for</w:t>
                            </w:r>
                            <w:r>
                              <w:rPr>
                                <w:spacing w:val="-4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sap</w:t>
                            </w:r>
                            <w:r>
                              <w:rPr>
                                <w:spacing w:val="-4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to</w:t>
                            </w:r>
                            <w:r>
                              <w:rPr>
                                <w:spacing w:val="-4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dry</w:t>
                            </w:r>
                            <w:r>
                              <w:rPr>
                                <w:spacing w:val="-4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5"/>
                              </w:rPr>
                              <w:t>out</w:t>
                            </w:r>
                          </w:p>
                          <w:p w14:paraId="564F648C" w14:textId="77777777" w:rsidR="00EB6170" w:rsidRDefault="002243A5">
                            <w:pPr>
                              <w:pStyle w:val="TableParagraph"/>
                              <w:numPr>
                                <w:ilvl w:val="0"/>
                                <w:numId w:val="79"/>
                              </w:numPr>
                              <w:tabs>
                                <w:tab w:val="left" w:pos="443"/>
                                <w:tab w:val="left" w:pos="444"/>
                              </w:tabs>
                              <w:spacing w:before="2" w:line="244" w:lineRule="auto"/>
                              <w:ind w:right="458"/>
                              <w:rPr>
                                <w:sz w:val="25"/>
                              </w:rPr>
                            </w:pPr>
                            <w:r>
                              <w:rPr>
                                <w:sz w:val="25"/>
                              </w:rPr>
                              <w:t>Stop</w:t>
                            </w:r>
                            <w:r>
                              <w:rPr>
                                <w:spacing w:val="-18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frequently</w:t>
                            </w:r>
                            <w:r>
                              <w:rPr>
                                <w:spacing w:val="-1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to</w:t>
                            </w:r>
                            <w:r>
                              <w:rPr>
                                <w:spacing w:val="-18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check that</w:t>
                            </w:r>
                            <w:r>
                              <w:rPr>
                                <w:spacing w:val="-3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25"/>
                              </w:rPr>
                              <w:t xml:space="preserve">lashings </w:t>
                            </w:r>
                            <w:r>
                              <w:rPr>
                                <w:sz w:val="25"/>
                              </w:rPr>
                              <w:t>are secure</w:t>
                            </w:r>
                          </w:p>
                          <w:p w14:paraId="564F648D" w14:textId="77777777" w:rsidR="00EB6170" w:rsidRDefault="002243A5">
                            <w:pPr>
                              <w:pStyle w:val="TableParagraph"/>
                              <w:numPr>
                                <w:ilvl w:val="0"/>
                                <w:numId w:val="79"/>
                              </w:numPr>
                              <w:tabs>
                                <w:tab w:val="left" w:pos="443"/>
                                <w:tab w:val="left" w:pos="444"/>
                              </w:tabs>
                              <w:spacing w:line="249" w:lineRule="auto"/>
                              <w:ind w:right="179"/>
                              <w:rPr>
                                <w:sz w:val="25"/>
                              </w:rPr>
                            </w:pPr>
                            <w:r>
                              <w:rPr>
                                <w:sz w:val="25"/>
                              </w:rPr>
                              <w:t>Increase frequency of inspections</w:t>
                            </w:r>
                            <w:r>
                              <w:rPr>
                                <w:spacing w:val="-18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to</w:t>
                            </w:r>
                            <w:r>
                              <w:rPr>
                                <w:spacing w:val="-1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ensure</w:t>
                            </w:r>
                            <w:r>
                              <w:rPr>
                                <w:spacing w:val="-18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loads are</w:t>
                            </w:r>
                            <w:r>
                              <w:rPr>
                                <w:spacing w:val="-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crowned</w:t>
                            </w:r>
                          </w:p>
                        </w:tc>
                      </w:tr>
                      <w:tr w:rsidR="00EB6170" w14:paraId="564F6492" w14:textId="77777777">
                        <w:trPr>
                          <w:trHeight w:val="713"/>
                        </w:trPr>
                        <w:tc>
                          <w:tcPr>
                            <w:tcW w:w="2149" w:type="dxa"/>
                            <w:vMerge/>
                            <w:tcBorders>
                              <w:top w:val="nil"/>
                              <w:left w:val="single" w:sz="8" w:space="0" w:color="00534D"/>
                              <w:bottom w:val="single" w:sz="12" w:space="0" w:color="00534D"/>
                            </w:tcBorders>
                            <w:textDirection w:val="btLr"/>
                          </w:tcPr>
                          <w:p w14:paraId="564F648F" w14:textId="77777777" w:rsidR="00EB6170" w:rsidRDefault="00EB617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230" w:type="dxa"/>
                            <w:tcBorders>
                              <w:bottom w:val="single" w:sz="12" w:space="0" w:color="00534D"/>
                            </w:tcBorders>
                          </w:tcPr>
                          <w:p w14:paraId="564F6490" w14:textId="77777777" w:rsidR="00EB6170" w:rsidRDefault="002243A5">
                            <w:pPr>
                              <w:pStyle w:val="TableParagraph"/>
                              <w:spacing w:before="67" w:line="249" w:lineRule="auto"/>
                              <w:ind w:left="132" w:right="745"/>
                              <w:rPr>
                                <w:sz w:val="25"/>
                              </w:rPr>
                            </w:pPr>
                            <w:r>
                              <w:rPr>
                                <w:sz w:val="25"/>
                              </w:rPr>
                              <w:t>Use</w:t>
                            </w:r>
                            <w:r>
                              <w:rPr>
                                <w:spacing w:val="-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personal protective</w:t>
                            </w:r>
                            <w:r>
                              <w:rPr>
                                <w:spacing w:val="-1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equipment</w:t>
                            </w:r>
                          </w:p>
                        </w:tc>
                        <w:tc>
                          <w:tcPr>
                            <w:tcW w:w="3385" w:type="dxa"/>
                            <w:tcBorders>
                              <w:bottom w:val="single" w:sz="12" w:space="0" w:color="00534D"/>
                              <w:right w:val="single" w:sz="8" w:space="0" w:color="00534D"/>
                            </w:tcBorders>
                          </w:tcPr>
                          <w:p w14:paraId="564F6491" w14:textId="77777777" w:rsidR="00EB6170" w:rsidRDefault="002243A5">
                            <w:pPr>
                              <w:pStyle w:val="TableParagraph"/>
                              <w:spacing w:before="219"/>
                              <w:ind w:left="140"/>
                              <w:rPr>
                                <w:sz w:val="25"/>
                              </w:rPr>
                            </w:pPr>
                            <w:r>
                              <w:rPr>
                                <w:sz w:val="25"/>
                              </w:rPr>
                              <w:t>Install</w:t>
                            </w:r>
                            <w:r>
                              <w:rPr>
                                <w:spacing w:val="-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cab</w:t>
                            </w:r>
                            <w:r>
                              <w:rPr>
                                <w:spacing w:val="-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guard</w:t>
                            </w:r>
                            <w:r>
                              <w:rPr>
                                <w:spacing w:val="-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</w:rPr>
                              <w:t>on</w:t>
                            </w:r>
                            <w:r>
                              <w:rPr>
                                <w:spacing w:val="-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5"/>
                              </w:rPr>
                              <w:t>truck</w:t>
                            </w:r>
                          </w:p>
                        </w:tc>
                      </w:tr>
                    </w:tbl>
                    <w:p w14:paraId="564F6493" w14:textId="77777777" w:rsidR="00EB6170" w:rsidRDefault="00EB6170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546112" behindDoc="0" locked="0" layoutInCell="1" allowOverlap="1" wp14:anchorId="564F62E8" wp14:editId="564F62E9">
            <wp:simplePos x="0" y="0"/>
            <wp:positionH relativeFrom="page">
              <wp:posOffset>6677190</wp:posOffset>
            </wp:positionH>
            <wp:positionV relativeFrom="paragraph">
              <wp:posOffset>216008</wp:posOffset>
            </wp:positionV>
            <wp:extent cx="358641" cy="7229951"/>
            <wp:effectExtent l="0" t="0" r="0" b="0"/>
            <wp:wrapTopAndBottom/>
            <wp:docPr id="2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641" cy="722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751" w14:textId="77777777" w:rsidR="00EB6170" w:rsidRDefault="00EB6170">
      <w:pPr>
        <w:rPr>
          <w:sz w:val="27"/>
        </w:rPr>
        <w:sectPr w:rsidR="00EB6170">
          <w:pgSz w:w="11910" w:h="16840"/>
          <w:pgMar w:top="580" w:right="0" w:bottom="1000" w:left="0" w:header="0" w:footer="812" w:gutter="0"/>
          <w:cols w:space="720"/>
        </w:sectPr>
      </w:pPr>
    </w:p>
    <w:p w14:paraId="564F5752" w14:textId="77777777" w:rsidR="00EB6170" w:rsidRDefault="002243A5">
      <w:pPr>
        <w:pStyle w:val="Heading2"/>
      </w:pPr>
      <w:r>
        <w:rPr>
          <w:noProof/>
        </w:rPr>
        <w:lastRenderedPageBreak/>
        <w:drawing>
          <wp:anchor distT="0" distB="0" distL="0" distR="0" simplePos="0" relativeHeight="251628032" behindDoc="1" locked="0" layoutInCell="1" allowOverlap="1" wp14:anchorId="564F62EA" wp14:editId="564F62EB">
            <wp:simplePos x="0" y="0"/>
            <wp:positionH relativeFrom="page">
              <wp:posOffset>1259999</wp:posOffset>
            </wp:positionH>
            <wp:positionV relativeFrom="page">
              <wp:posOffset>8180719</wp:posOffset>
            </wp:positionV>
            <wp:extent cx="601966" cy="528256"/>
            <wp:effectExtent l="0" t="0" r="0" b="0"/>
            <wp:wrapNone/>
            <wp:docPr id="27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66" cy="528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" w:name="_TOC_250051"/>
      <w:r>
        <w:rPr>
          <w:color w:val="00534D"/>
          <w:w w:val="105"/>
        </w:rPr>
        <w:t>Common</w:t>
      </w:r>
      <w:r>
        <w:rPr>
          <w:color w:val="00534D"/>
          <w:spacing w:val="-19"/>
          <w:w w:val="105"/>
        </w:rPr>
        <w:t xml:space="preserve"> </w:t>
      </w:r>
      <w:r>
        <w:rPr>
          <w:color w:val="00534D"/>
          <w:w w:val="105"/>
        </w:rPr>
        <w:t>hazards</w:t>
      </w:r>
      <w:r>
        <w:rPr>
          <w:color w:val="00534D"/>
          <w:spacing w:val="-19"/>
          <w:w w:val="105"/>
        </w:rPr>
        <w:t xml:space="preserve"> </w:t>
      </w:r>
      <w:r>
        <w:rPr>
          <w:color w:val="00534D"/>
          <w:w w:val="105"/>
        </w:rPr>
        <w:t>in</w:t>
      </w:r>
      <w:r>
        <w:rPr>
          <w:color w:val="00534D"/>
          <w:spacing w:val="-19"/>
          <w:w w:val="105"/>
        </w:rPr>
        <w:t xml:space="preserve"> </w:t>
      </w:r>
      <w:r>
        <w:rPr>
          <w:color w:val="00534D"/>
          <w:w w:val="105"/>
        </w:rPr>
        <w:t>forestry</w:t>
      </w:r>
      <w:r>
        <w:rPr>
          <w:color w:val="00534D"/>
          <w:spacing w:val="-18"/>
          <w:w w:val="105"/>
        </w:rPr>
        <w:t xml:space="preserve"> </w:t>
      </w:r>
      <w:bookmarkEnd w:id="10"/>
      <w:r>
        <w:rPr>
          <w:color w:val="00534D"/>
          <w:spacing w:val="-2"/>
          <w:w w:val="105"/>
        </w:rPr>
        <w:t>operations</w:t>
      </w:r>
    </w:p>
    <w:p w14:paraId="564F5753" w14:textId="77777777" w:rsidR="00EB6170" w:rsidRDefault="002243A5">
      <w:pPr>
        <w:pStyle w:val="BodyText"/>
        <w:spacing w:before="211" w:line="247" w:lineRule="auto"/>
        <w:ind w:left="720" w:right="717"/>
        <w:jc w:val="both"/>
      </w:pPr>
      <w:r>
        <w:rPr>
          <w:spacing w:val="-4"/>
        </w:rPr>
        <w:t>Hazards</w:t>
      </w:r>
      <w:r>
        <w:rPr>
          <w:spacing w:val="-14"/>
        </w:rPr>
        <w:t xml:space="preserve"> </w:t>
      </w:r>
      <w:r>
        <w:rPr>
          <w:spacing w:val="-4"/>
        </w:rPr>
        <w:t>can</w:t>
      </w:r>
      <w:r>
        <w:rPr>
          <w:spacing w:val="-14"/>
        </w:rPr>
        <w:t xml:space="preserve"> </w:t>
      </w:r>
      <w:r>
        <w:rPr>
          <w:spacing w:val="-4"/>
        </w:rPr>
        <w:t>be</w:t>
      </w:r>
      <w:r>
        <w:rPr>
          <w:spacing w:val="-14"/>
        </w:rPr>
        <w:t xml:space="preserve"> </w:t>
      </w:r>
      <w:r>
        <w:rPr>
          <w:spacing w:val="-4"/>
        </w:rPr>
        <w:t>important</w:t>
      </w:r>
      <w:r>
        <w:rPr>
          <w:spacing w:val="-14"/>
        </w:rPr>
        <w:t xml:space="preserve"> </w:t>
      </w: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different</w:t>
      </w:r>
      <w:r>
        <w:rPr>
          <w:spacing w:val="-14"/>
        </w:rPr>
        <w:t xml:space="preserve"> </w:t>
      </w:r>
      <w:r>
        <w:rPr>
          <w:spacing w:val="-4"/>
        </w:rPr>
        <w:t>reasons.</w:t>
      </w:r>
      <w:r>
        <w:rPr>
          <w:spacing w:val="40"/>
        </w:rPr>
        <w:t xml:space="preserve"> </w:t>
      </w:r>
      <w:r>
        <w:rPr>
          <w:spacing w:val="-4"/>
        </w:rPr>
        <w:t>Some</w:t>
      </w:r>
      <w:r>
        <w:rPr>
          <w:spacing w:val="-14"/>
        </w:rPr>
        <w:t xml:space="preserve"> </w:t>
      </w:r>
      <w:r>
        <w:rPr>
          <w:spacing w:val="-4"/>
        </w:rPr>
        <w:t>may</w:t>
      </w:r>
      <w:r>
        <w:rPr>
          <w:spacing w:val="-14"/>
        </w:rPr>
        <w:t xml:space="preserve"> </w:t>
      </w:r>
      <w:r>
        <w:rPr>
          <w:spacing w:val="-4"/>
        </w:rPr>
        <w:t>cause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direct</w:t>
      </w:r>
      <w:r>
        <w:rPr>
          <w:spacing w:val="-14"/>
        </w:rPr>
        <w:t xml:space="preserve"> </w:t>
      </w:r>
      <w:r>
        <w:rPr>
          <w:spacing w:val="-4"/>
        </w:rPr>
        <w:t>threat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you</w:t>
      </w:r>
      <w:r>
        <w:rPr>
          <w:spacing w:val="-14"/>
        </w:rPr>
        <w:t xml:space="preserve"> </w:t>
      </w:r>
      <w:r>
        <w:rPr>
          <w:spacing w:val="-4"/>
        </w:rPr>
        <w:t>or</w:t>
      </w:r>
      <w:r>
        <w:rPr>
          <w:spacing w:val="-14"/>
        </w:rPr>
        <w:t xml:space="preserve"> </w:t>
      </w:r>
      <w:r>
        <w:rPr>
          <w:spacing w:val="-4"/>
        </w:rPr>
        <w:t>other</w:t>
      </w:r>
      <w:r>
        <w:rPr>
          <w:spacing w:val="-14"/>
        </w:rPr>
        <w:t xml:space="preserve"> </w:t>
      </w:r>
      <w:r>
        <w:rPr>
          <w:spacing w:val="-4"/>
        </w:rPr>
        <w:t xml:space="preserve">people </w:t>
      </w:r>
      <w:r>
        <w:t>while</w:t>
      </w:r>
      <w:r>
        <w:rPr>
          <w:spacing w:val="-10"/>
        </w:rPr>
        <w:t xml:space="preserve"> </w:t>
      </w:r>
      <w:r>
        <w:t>others</w:t>
      </w:r>
      <w:r>
        <w:rPr>
          <w:spacing w:val="-10"/>
        </w:rPr>
        <w:t xml:space="preserve"> </w:t>
      </w:r>
      <w:r>
        <w:t>may</w:t>
      </w:r>
      <w:r>
        <w:rPr>
          <w:spacing w:val="-10"/>
        </w:rPr>
        <w:t xml:space="preserve"> </w:t>
      </w:r>
      <w:r>
        <w:t>contribute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more</w:t>
      </w:r>
      <w:r>
        <w:rPr>
          <w:spacing w:val="-10"/>
        </w:rPr>
        <w:t xml:space="preserve"> </w:t>
      </w:r>
      <w:r>
        <w:t>dangerous</w:t>
      </w:r>
      <w:r>
        <w:rPr>
          <w:spacing w:val="-10"/>
        </w:rPr>
        <w:t xml:space="preserve"> </w:t>
      </w:r>
      <w:r>
        <w:t>work</w:t>
      </w:r>
      <w:r>
        <w:rPr>
          <w:spacing w:val="-10"/>
        </w:rPr>
        <w:t xml:space="preserve"> </w:t>
      </w:r>
      <w:r>
        <w:t>environment.</w:t>
      </w:r>
      <w:r>
        <w:rPr>
          <w:spacing w:val="4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following</w:t>
      </w:r>
      <w:r>
        <w:rPr>
          <w:spacing w:val="-10"/>
        </w:rPr>
        <w:t xml:space="preserve"> </w:t>
      </w:r>
      <w:r>
        <w:t>table</w:t>
      </w:r>
      <w:r>
        <w:rPr>
          <w:spacing w:val="-10"/>
        </w:rPr>
        <w:t xml:space="preserve"> </w:t>
      </w:r>
      <w:r>
        <w:t xml:space="preserve">highlights some common hazards in haulage operations. Each of the following sections will provide more information about hazards that are life threatening and the recommended techniques to manage </w:t>
      </w:r>
      <w:r>
        <w:rPr>
          <w:spacing w:val="-2"/>
        </w:rPr>
        <w:t>them.</w:t>
      </w:r>
    </w:p>
    <w:p w14:paraId="564F5754" w14:textId="77777777" w:rsidR="00EB6170" w:rsidRDefault="00EB6170">
      <w:pPr>
        <w:pStyle w:val="BodyText"/>
        <w:spacing w:before="4"/>
        <w:rPr>
          <w:sz w:val="30"/>
        </w:rPr>
      </w:pPr>
    </w:p>
    <w:p w14:paraId="564F5755" w14:textId="77777777" w:rsidR="00EB6170" w:rsidRDefault="002243A5">
      <w:pPr>
        <w:pStyle w:val="Heading3"/>
      </w:pPr>
      <w:r>
        <w:rPr>
          <w:w w:val="105"/>
        </w:rPr>
        <w:t>Hazards</w:t>
      </w:r>
      <w:r>
        <w:rPr>
          <w:spacing w:val="-17"/>
          <w:w w:val="105"/>
        </w:rPr>
        <w:t xml:space="preserve"> </w:t>
      </w:r>
      <w:r>
        <w:rPr>
          <w:w w:val="105"/>
        </w:rPr>
        <w:t>likely</w:t>
      </w:r>
      <w:r>
        <w:rPr>
          <w:spacing w:val="-16"/>
          <w:w w:val="105"/>
        </w:rPr>
        <w:t xml:space="preserve"> </w:t>
      </w:r>
      <w:r>
        <w:rPr>
          <w:w w:val="105"/>
        </w:rPr>
        <w:t>to</w:t>
      </w:r>
      <w:r>
        <w:rPr>
          <w:spacing w:val="-17"/>
          <w:w w:val="105"/>
        </w:rPr>
        <w:t xml:space="preserve"> </w:t>
      </w:r>
      <w:r>
        <w:rPr>
          <w:w w:val="105"/>
        </w:rPr>
        <w:t>injure</w:t>
      </w:r>
      <w:r>
        <w:rPr>
          <w:spacing w:val="-16"/>
          <w:w w:val="105"/>
        </w:rPr>
        <w:t xml:space="preserve"> </w:t>
      </w:r>
      <w:r>
        <w:rPr>
          <w:spacing w:val="-5"/>
          <w:w w:val="105"/>
        </w:rPr>
        <w:t>you</w:t>
      </w:r>
    </w:p>
    <w:p w14:paraId="564F5756" w14:textId="77777777" w:rsidR="00EB6170" w:rsidRDefault="00EB6170">
      <w:pPr>
        <w:pStyle w:val="BodyText"/>
        <w:spacing w:before="8"/>
        <w:rPr>
          <w:rFonts w:ascii="Calibri"/>
          <w:b/>
          <w:sz w:val="28"/>
        </w:rPr>
      </w:pPr>
    </w:p>
    <w:p w14:paraId="564F5757" w14:textId="77777777" w:rsidR="00EB6170" w:rsidRDefault="002243A5">
      <w:pPr>
        <w:pStyle w:val="BodyText"/>
        <w:ind w:left="720"/>
        <w:jc w:val="both"/>
      </w:pPr>
      <w:r>
        <w:rPr>
          <w:spacing w:val="-2"/>
        </w:rPr>
        <w:t>These</w:t>
      </w:r>
      <w:r>
        <w:rPr>
          <w:spacing w:val="-16"/>
        </w:rPr>
        <w:t xml:space="preserve"> </w:t>
      </w:r>
      <w:r>
        <w:rPr>
          <w:spacing w:val="-2"/>
        </w:rPr>
        <w:t>hazards</w:t>
      </w:r>
      <w:r>
        <w:rPr>
          <w:spacing w:val="-16"/>
        </w:rPr>
        <w:t xml:space="preserve"> </w:t>
      </w:r>
      <w:r>
        <w:rPr>
          <w:spacing w:val="-2"/>
        </w:rPr>
        <w:t>have</w:t>
      </w:r>
      <w:r>
        <w:rPr>
          <w:spacing w:val="-15"/>
        </w:rPr>
        <w:t xml:space="preserve"> </w:t>
      </w:r>
      <w:r>
        <w:rPr>
          <w:spacing w:val="-2"/>
        </w:rPr>
        <w:t>caused</w:t>
      </w:r>
      <w:r>
        <w:rPr>
          <w:spacing w:val="-16"/>
        </w:rPr>
        <w:t xml:space="preserve"> </w:t>
      </w:r>
      <w:r>
        <w:rPr>
          <w:spacing w:val="-2"/>
        </w:rPr>
        <w:t>serious</w:t>
      </w:r>
      <w:r>
        <w:rPr>
          <w:spacing w:val="-15"/>
        </w:rPr>
        <w:t xml:space="preserve"> </w:t>
      </w:r>
      <w:r>
        <w:rPr>
          <w:spacing w:val="-2"/>
        </w:rPr>
        <w:t>injuries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our</w:t>
      </w:r>
      <w:r>
        <w:rPr>
          <w:spacing w:val="-16"/>
        </w:rPr>
        <w:t xml:space="preserve"> </w:t>
      </w:r>
      <w:r>
        <w:rPr>
          <w:spacing w:val="-2"/>
        </w:rPr>
        <w:t>industry:</w:t>
      </w:r>
    </w:p>
    <w:p w14:paraId="564F5758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spacing w:before="239"/>
        <w:rPr>
          <w:sz w:val="26"/>
        </w:rPr>
      </w:pPr>
      <w:r>
        <w:rPr>
          <w:spacing w:val="-4"/>
          <w:sz w:val="26"/>
        </w:rPr>
        <w:t>branches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or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trees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falling,</w:t>
      </w:r>
    </w:p>
    <w:p w14:paraId="564F5759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logs</w:t>
      </w:r>
      <w:r>
        <w:rPr>
          <w:spacing w:val="-13"/>
          <w:sz w:val="26"/>
        </w:rPr>
        <w:t xml:space="preserve"> </w:t>
      </w:r>
      <w:r>
        <w:rPr>
          <w:sz w:val="26"/>
        </w:rPr>
        <w:t>rolling</w:t>
      </w:r>
      <w:r>
        <w:rPr>
          <w:spacing w:val="-12"/>
          <w:sz w:val="26"/>
        </w:rPr>
        <w:t xml:space="preserve"> </w:t>
      </w:r>
      <w:r>
        <w:rPr>
          <w:sz w:val="26"/>
        </w:rPr>
        <w:t>or</w:t>
      </w:r>
      <w:r>
        <w:rPr>
          <w:spacing w:val="-13"/>
          <w:sz w:val="26"/>
        </w:rPr>
        <w:t xml:space="preserve"> </w:t>
      </w:r>
      <w:r>
        <w:rPr>
          <w:sz w:val="26"/>
        </w:rPr>
        <w:t>falling</w:t>
      </w:r>
      <w:r>
        <w:rPr>
          <w:spacing w:val="-12"/>
          <w:sz w:val="26"/>
        </w:rPr>
        <w:t xml:space="preserve"> </w:t>
      </w:r>
      <w:r>
        <w:rPr>
          <w:sz w:val="26"/>
        </w:rPr>
        <w:t>from</w:t>
      </w:r>
      <w:r>
        <w:rPr>
          <w:spacing w:val="-12"/>
          <w:sz w:val="26"/>
        </w:rPr>
        <w:t xml:space="preserve"> </w:t>
      </w:r>
      <w:r>
        <w:rPr>
          <w:sz w:val="26"/>
        </w:rPr>
        <w:t>log</w:t>
      </w:r>
      <w:r>
        <w:rPr>
          <w:spacing w:val="-13"/>
          <w:sz w:val="26"/>
        </w:rPr>
        <w:t xml:space="preserve"> </w:t>
      </w:r>
      <w:r>
        <w:rPr>
          <w:sz w:val="26"/>
        </w:rPr>
        <w:t>stacks</w:t>
      </w:r>
      <w:r>
        <w:rPr>
          <w:spacing w:val="-12"/>
          <w:sz w:val="26"/>
        </w:rPr>
        <w:t xml:space="preserve"> </w:t>
      </w:r>
      <w:r>
        <w:rPr>
          <w:sz w:val="26"/>
        </w:rPr>
        <w:t>and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trucks,</w:t>
      </w:r>
    </w:p>
    <w:p w14:paraId="564F575A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rPr>
          <w:sz w:val="26"/>
        </w:rPr>
      </w:pPr>
      <w:r>
        <w:rPr>
          <w:spacing w:val="-4"/>
          <w:sz w:val="26"/>
        </w:rPr>
        <w:t>workers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falling</w:t>
      </w:r>
      <w:r>
        <w:rPr>
          <w:spacing w:val="-7"/>
          <w:sz w:val="26"/>
        </w:rPr>
        <w:t xml:space="preserve"> </w:t>
      </w:r>
      <w:r>
        <w:rPr>
          <w:spacing w:val="-4"/>
          <w:sz w:val="26"/>
        </w:rPr>
        <w:t>from</w:t>
      </w:r>
      <w:r>
        <w:rPr>
          <w:spacing w:val="-7"/>
          <w:sz w:val="26"/>
        </w:rPr>
        <w:t xml:space="preserve"> </w:t>
      </w:r>
      <w:r>
        <w:rPr>
          <w:spacing w:val="-4"/>
          <w:sz w:val="26"/>
        </w:rPr>
        <w:t>machine,</w:t>
      </w:r>
      <w:r>
        <w:rPr>
          <w:spacing w:val="-7"/>
          <w:sz w:val="26"/>
        </w:rPr>
        <w:t xml:space="preserve"> </w:t>
      </w:r>
      <w:r>
        <w:rPr>
          <w:spacing w:val="-4"/>
          <w:sz w:val="26"/>
        </w:rPr>
        <w:t>truck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or</w:t>
      </w:r>
      <w:r>
        <w:rPr>
          <w:spacing w:val="-7"/>
          <w:sz w:val="26"/>
        </w:rPr>
        <w:t xml:space="preserve"> </w:t>
      </w:r>
      <w:r>
        <w:rPr>
          <w:spacing w:val="-4"/>
          <w:sz w:val="26"/>
        </w:rPr>
        <w:t>log</w:t>
      </w:r>
      <w:r>
        <w:rPr>
          <w:spacing w:val="-7"/>
          <w:sz w:val="26"/>
        </w:rPr>
        <w:t xml:space="preserve"> </w:t>
      </w:r>
      <w:r>
        <w:rPr>
          <w:spacing w:val="-4"/>
          <w:sz w:val="26"/>
        </w:rPr>
        <w:t>stack,</w:t>
      </w:r>
    </w:p>
    <w:p w14:paraId="564F575B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workers</w:t>
      </w:r>
      <w:r>
        <w:rPr>
          <w:spacing w:val="-17"/>
          <w:sz w:val="26"/>
        </w:rPr>
        <w:t xml:space="preserve"> </w:t>
      </w:r>
      <w:r>
        <w:rPr>
          <w:sz w:val="26"/>
        </w:rPr>
        <w:t>being</w:t>
      </w:r>
      <w:r>
        <w:rPr>
          <w:spacing w:val="-17"/>
          <w:sz w:val="26"/>
        </w:rPr>
        <w:t xml:space="preserve"> </w:t>
      </w:r>
      <w:r>
        <w:rPr>
          <w:sz w:val="26"/>
        </w:rPr>
        <w:t>cut</w:t>
      </w:r>
      <w:r>
        <w:rPr>
          <w:spacing w:val="-17"/>
          <w:sz w:val="26"/>
        </w:rPr>
        <w:t xml:space="preserve"> </w:t>
      </w:r>
      <w:r>
        <w:rPr>
          <w:sz w:val="26"/>
        </w:rPr>
        <w:t>by</w:t>
      </w:r>
      <w:r>
        <w:rPr>
          <w:spacing w:val="-17"/>
          <w:sz w:val="26"/>
        </w:rPr>
        <w:t xml:space="preserve"> </w:t>
      </w:r>
      <w:r>
        <w:rPr>
          <w:sz w:val="26"/>
        </w:rPr>
        <w:t>a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chainsaw,</w:t>
      </w:r>
    </w:p>
    <w:p w14:paraId="564F575C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rPr>
          <w:sz w:val="26"/>
        </w:rPr>
      </w:pPr>
      <w:r>
        <w:rPr>
          <w:spacing w:val="-4"/>
          <w:sz w:val="26"/>
        </w:rPr>
        <w:t>workers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being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struck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by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a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machine,</w:t>
      </w:r>
    </w:p>
    <w:p w14:paraId="564F575D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2"/>
          <w:sz w:val="26"/>
        </w:rPr>
        <w:t>workers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lifting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heavy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objects,</w:t>
      </w:r>
    </w:p>
    <w:p w14:paraId="564F575E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workers</w:t>
      </w:r>
      <w:r>
        <w:rPr>
          <w:spacing w:val="-16"/>
          <w:sz w:val="26"/>
        </w:rPr>
        <w:t xml:space="preserve"> </w:t>
      </w:r>
      <w:r>
        <w:rPr>
          <w:sz w:val="26"/>
        </w:rPr>
        <w:t>twisting</w:t>
      </w:r>
      <w:r>
        <w:rPr>
          <w:spacing w:val="-15"/>
          <w:sz w:val="26"/>
        </w:rPr>
        <w:t xml:space="preserve"> </w:t>
      </w:r>
      <w:r>
        <w:rPr>
          <w:sz w:val="26"/>
        </w:rPr>
        <w:t>and</w:t>
      </w:r>
      <w:r>
        <w:rPr>
          <w:spacing w:val="-16"/>
          <w:sz w:val="26"/>
        </w:rPr>
        <w:t xml:space="preserve"> </w:t>
      </w:r>
      <w:r>
        <w:rPr>
          <w:sz w:val="26"/>
        </w:rPr>
        <w:t>lifting</w:t>
      </w:r>
      <w:r>
        <w:rPr>
          <w:spacing w:val="-15"/>
          <w:sz w:val="26"/>
        </w:rPr>
        <w:t xml:space="preserve"> </w:t>
      </w:r>
      <w:r>
        <w:rPr>
          <w:sz w:val="26"/>
        </w:rPr>
        <w:t>at</w:t>
      </w:r>
      <w:r>
        <w:rPr>
          <w:spacing w:val="-15"/>
          <w:sz w:val="26"/>
        </w:rPr>
        <w:t xml:space="preserve"> </w:t>
      </w:r>
      <w:r>
        <w:rPr>
          <w:sz w:val="26"/>
        </w:rPr>
        <w:t>the</w:t>
      </w:r>
      <w:r>
        <w:rPr>
          <w:spacing w:val="-16"/>
          <w:sz w:val="26"/>
        </w:rPr>
        <w:t xml:space="preserve"> </w:t>
      </w:r>
      <w:r>
        <w:rPr>
          <w:sz w:val="26"/>
        </w:rPr>
        <w:t>same</w:t>
      </w:r>
      <w:r>
        <w:rPr>
          <w:spacing w:val="-15"/>
          <w:sz w:val="26"/>
        </w:rPr>
        <w:t xml:space="preserve"> </w:t>
      </w:r>
      <w:r>
        <w:rPr>
          <w:sz w:val="26"/>
        </w:rPr>
        <w:t>time,</w:t>
      </w:r>
      <w:r>
        <w:rPr>
          <w:spacing w:val="-15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75F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4"/>
          <w:sz w:val="26"/>
        </w:rPr>
        <w:t>workers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slipping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or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tripping.</w:t>
      </w:r>
    </w:p>
    <w:p w14:paraId="564F5760" w14:textId="77777777" w:rsidR="00EB6170" w:rsidRDefault="00EB6170">
      <w:pPr>
        <w:pStyle w:val="BodyText"/>
        <w:spacing w:before="3"/>
        <w:rPr>
          <w:sz w:val="32"/>
        </w:rPr>
      </w:pPr>
    </w:p>
    <w:p w14:paraId="564F5761" w14:textId="77777777" w:rsidR="00EB6170" w:rsidRDefault="002243A5">
      <w:pPr>
        <w:pStyle w:val="Heading3"/>
      </w:pPr>
      <w:r>
        <w:rPr>
          <w:spacing w:val="-2"/>
          <w:w w:val="105"/>
        </w:rPr>
        <w:t>What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hazards</w:t>
      </w:r>
      <w:r>
        <w:rPr>
          <w:spacing w:val="-10"/>
          <w:w w:val="105"/>
        </w:rPr>
        <w:t xml:space="preserve"> </w:t>
      </w:r>
      <w:r>
        <w:rPr>
          <w:spacing w:val="-2"/>
          <w:w w:val="105"/>
        </w:rPr>
        <w:t>may</w:t>
      </w:r>
      <w:r>
        <w:rPr>
          <w:spacing w:val="-10"/>
          <w:w w:val="105"/>
        </w:rPr>
        <w:t xml:space="preserve"> </w:t>
      </w:r>
      <w:r>
        <w:rPr>
          <w:spacing w:val="-2"/>
          <w:w w:val="105"/>
        </w:rPr>
        <w:t>damage</w:t>
      </w:r>
      <w:r>
        <w:rPr>
          <w:spacing w:val="-10"/>
          <w:w w:val="105"/>
        </w:rPr>
        <w:t xml:space="preserve"> </w:t>
      </w:r>
      <w:r>
        <w:rPr>
          <w:spacing w:val="-2"/>
          <w:w w:val="105"/>
        </w:rPr>
        <w:t>my</w:t>
      </w:r>
      <w:r>
        <w:rPr>
          <w:spacing w:val="-10"/>
          <w:w w:val="105"/>
        </w:rPr>
        <w:t xml:space="preserve"> </w:t>
      </w:r>
      <w:r>
        <w:rPr>
          <w:spacing w:val="-2"/>
          <w:w w:val="105"/>
        </w:rPr>
        <w:t>health?</w:t>
      </w:r>
    </w:p>
    <w:p w14:paraId="564F5762" w14:textId="77777777" w:rsidR="00EB6170" w:rsidRDefault="002243A5">
      <w:pPr>
        <w:pStyle w:val="BodyText"/>
        <w:spacing w:before="302" w:line="247" w:lineRule="auto"/>
        <w:ind w:left="720" w:right="799"/>
        <w:jc w:val="both"/>
      </w:pPr>
      <w:r>
        <w:t>Sometimes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impact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hazard</w:t>
      </w:r>
      <w:r>
        <w:rPr>
          <w:spacing w:val="-18"/>
        </w:rPr>
        <w:t xml:space="preserve"> </w:t>
      </w:r>
      <w:r>
        <w:t>is</w:t>
      </w:r>
      <w:r>
        <w:rPr>
          <w:spacing w:val="-18"/>
        </w:rPr>
        <w:t xml:space="preserve"> </w:t>
      </w:r>
      <w:r>
        <w:t>not</w:t>
      </w:r>
      <w:r>
        <w:rPr>
          <w:spacing w:val="-18"/>
        </w:rPr>
        <w:t xml:space="preserve"> </w:t>
      </w:r>
      <w:r>
        <w:t>apparent</w:t>
      </w:r>
      <w:r>
        <w:rPr>
          <w:spacing w:val="-18"/>
        </w:rPr>
        <w:t xml:space="preserve"> </w:t>
      </w:r>
      <w:r>
        <w:t>immediately.</w:t>
      </w:r>
      <w:r>
        <w:rPr>
          <w:spacing w:val="37"/>
        </w:rPr>
        <w:t xml:space="preserve"> </w:t>
      </w:r>
      <w:r>
        <w:t>However,</w:t>
      </w:r>
      <w:r>
        <w:rPr>
          <w:spacing w:val="-18"/>
        </w:rPr>
        <w:t xml:space="preserve"> </w:t>
      </w:r>
      <w:r>
        <w:t>things</w:t>
      </w:r>
      <w:r>
        <w:rPr>
          <w:spacing w:val="-18"/>
        </w:rPr>
        <w:t xml:space="preserve"> </w:t>
      </w:r>
      <w:r>
        <w:t>you</w:t>
      </w:r>
      <w:r>
        <w:rPr>
          <w:spacing w:val="-18"/>
        </w:rPr>
        <w:t xml:space="preserve"> </w:t>
      </w:r>
      <w:r>
        <w:t>are</w:t>
      </w:r>
      <w:r>
        <w:rPr>
          <w:spacing w:val="-18"/>
        </w:rPr>
        <w:t xml:space="preserve"> </w:t>
      </w:r>
      <w:r>
        <w:t>exposed</w:t>
      </w:r>
      <w:r>
        <w:rPr>
          <w:spacing w:val="-18"/>
        </w:rPr>
        <w:t xml:space="preserve"> </w:t>
      </w:r>
      <w:r>
        <w:t>to at</w:t>
      </w:r>
      <w:r>
        <w:rPr>
          <w:spacing w:val="-2"/>
        </w:rPr>
        <w:t xml:space="preserve"> </w:t>
      </w:r>
      <w:r>
        <w:t>work</w:t>
      </w:r>
      <w:r>
        <w:rPr>
          <w:spacing w:val="-2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long-term</w:t>
      </w:r>
      <w:r>
        <w:rPr>
          <w:spacing w:val="-2"/>
        </w:rPr>
        <w:t xml:space="preserve"> </w:t>
      </w:r>
      <w:r>
        <w:t>impacts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your</w:t>
      </w:r>
      <w:r>
        <w:rPr>
          <w:spacing w:val="-2"/>
        </w:rPr>
        <w:t xml:space="preserve"> </w:t>
      </w:r>
      <w:r>
        <w:t>health.</w:t>
      </w:r>
      <w:r>
        <w:rPr>
          <w:spacing w:val="40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include:</w:t>
      </w:r>
    </w:p>
    <w:p w14:paraId="564F5763" w14:textId="77777777" w:rsidR="00EB6170" w:rsidRDefault="00EB6170">
      <w:pPr>
        <w:pStyle w:val="BodyText"/>
        <w:rPr>
          <w:sz w:val="28"/>
        </w:rPr>
      </w:pPr>
    </w:p>
    <w:tbl>
      <w:tblPr>
        <w:tblW w:w="0" w:type="auto"/>
        <w:tblInd w:w="7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88"/>
        <w:gridCol w:w="6657"/>
      </w:tblGrid>
      <w:tr w:rsidR="00EB6170" w14:paraId="564F5766" w14:textId="77777777">
        <w:trPr>
          <w:trHeight w:val="441"/>
        </w:trPr>
        <w:tc>
          <w:tcPr>
            <w:tcW w:w="3788" w:type="dxa"/>
            <w:tcBorders>
              <w:bottom w:val="single" w:sz="2" w:space="0" w:color="000000"/>
              <w:right w:val="single" w:sz="2" w:space="0" w:color="000000"/>
            </w:tcBorders>
            <w:shd w:val="clear" w:color="auto" w:fill="F1F1F2"/>
          </w:tcPr>
          <w:p w14:paraId="564F5764" w14:textId="77777777" w:rsidR="00EB6170" w:rsidRDefault="002243A5">
            <w:pPr>
              <w:pStyle w:val="TableParagraph"/>
              <w:spacing w:before="66"/>
              <w:ind w:left="1486" w:right="1466"/>
              <w:jc w:val="center"/>
              <w:rPr>
                <w:rFonts w:ascii="Calibri"/>
                <w:b/>
                <w:sz w:val="26"/>
              </w:rPr>
            </w:pPr>
            <w:r>
              <w:rPr>
                <w:rFonts w:ascii="Calibri"/>
                <w:b/>
                <w:color w:val="EE312A"/>
                <w:spacing w:val="-2"/>
                <w:w w:val="105"/>
                <w:sz w:val="26"/>
              </w:rPr>
              <w:t>Hazard</w:t>
            </w:r>
          </w:p>
        </w:tc>
        <w:tc>
          <w:tcPr>
            <w:tcW w:w="66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1F1F2"/>
          </w:tcPr>
          <w:p w14:paraId="564F5765" w14:textId="77777777" w:rsidR="00EB6170" w:rsidRDefault="002243A5">
            <w:pPr>
              <w:pStyle w:val="TableParagraph"/>
              <w:spacing w:before="66"/>
              <w:ind w:left="2898" w:right="2877"/>
              <w:jc w:val="center"/>
              <w:rPr>
                <w:rFonts w:ascii="Calibri"/>
                <w:b/>
                <w:sz w:val="26"/>
              </w:rPr>
            </w:pPr>
            <w:r>
              <w:rPr>
                <w:rFonts w:ascii="Calibri"/>
                <w:b/>
                <w:color w:val="F99D1C"/>
                <w:spacing w:val="-2"/>
                <w:w w:val="105"/>
                <w:sz w:val="26"/>
              </w:rPr>
              <w:t>Control</w:t>
            </w:r>
          </w:p>
        </w:tc>
      </w:tr>
      <w:tr w:rsidR="00EB6170" w14:paraId="564F5769" w14:textId="77777777">
        <w:trPr>
          <w:trHeight w:val="769"/>
        </w:trPr>
        <w:tc>
          <w:tcPr>
            <w:tcW w:w="3788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767" w14:textId="77777777" w:rsidR="00EB6170" w:rsidRDefault="002243A5">
            <w:pPr>
              <w:pStyle w:val="TableParagraph"/>
              <w:spacing w:before="107" w:line="247" w:lineRule="auto"/>
              <w:ind w:left="193"/>
              <w:rPr>
                <w:sz w:val="24"/>
              </w:rPr>
            </w:pPr>
            <w:r>
              <w:rPr>
                <w:sz w:val="24"/>
              </w:rPr>
              <w:t>Exposure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sunlight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leading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to increased risk of sun cancer</w:t>
            </w:r>
          </w:p>
        </w:tc>
        <w:tc>
          <w:tcPr>
            <w:tcW w:w="66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768" w14:textId="77777777" w:rsidR="00EB6170" w:rsidRDefault="002243A5">
            <w:pPr>
              <w:pStyle w:val="TableParagraph"/>
              <w:numPr>
                <w:ilvl w:val="0"/>
                <w:numId w:val="78"/>
              </w:numPr>
              <w:tabs>
                <w:tab w:val="left" w:pos="477"/>
                <w:tab w:val="left" w:pos="478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Use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recommended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personal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protective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equipment</w:t>
            </w:r>
          </w:p>
        </w:tc>
      </w:tr>
      <w:tr w:rsidR="00EB6170" w14:paraId="564F576F" w14:textId="77777777">
        <w:trPr>
          <w:trHeight w:val="1388"/>
        </w:trPr>
        <w:tc>
          <w:tcPr>
            <w:tcW w:w="3788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76A" w14:textId="77777777" w:rsidR="00EB6170" w:rsidRDefault="00EB6170">
            <w:pPr>
              <w:pStyle w:val="TableParagraph"/>
              <w:spacing w:before="11"/>
              <w:rPr>
                <w:sz w:val="35"/>
              </w:rPr>
            </w:pPr>
          </w:p>
          <w:p w14:paraId="564F576B" w14:textId="77777777" w:rsidR="00EB6170" w:rsidRDefault="002243A5">
            <w:pPr>
              <w:pStyle w:val="TableParagraph"/>
              <w:spacing w:line="247" w:lineRule="auto"/>
              <w:ind w:left="193" w:right="645"/>
              <w:rPr>
                <w:sz w:val="24"/>
              </w:rPr>
            </w:pPr>
            <w:r>
              <w:rPr>
                <w:sz w:val="24"/>
              </w:rPr>
              <w:t>Exposure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z w:val="24"/>
              </w:rPr>
              <w:t>to,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handling, fuels or oils</w:t>
            </w:r>
          </w:p>
        </w:tc>
        <w:tc>
          <w:tcPr>
            <w:tcW w:w="66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76C" w14:textId="77777777" w:rsidR="00EB6170" w:rsidRDefault="002243A5">
            <w:pPr>
              <w:pStyle w:val="TableParagraph"/>
              <w:numPr>
                <w:ilvl w:val="0"/>
                <w:numId w:val="77"/>
              </w:numPr>
              <w:tabs>
                <w:tab w:val="left" w:pos="477"/>
                <w:tab w:val="left" w:pos="478"/>
              </w:tabs>
              <w:spacing w:before="34"/>
              <w:ind w:hanging="361"/>
              <w:rPr>
                <w:sz w:val="24"/>
              </w:rPr>
            </w:pPr>
            <w:r>
              <w:rPr>
                <w:sz w:val="24"/>
              </w:rPr>
              <w:t>Keep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fuels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oils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labelled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containers</w:t>
            </w:r>
          </w:p>
          <w:p w14:paraId="564F576D" w14:textId="77777777" w:rsidR="00EB6170" w:rsidRDefault="002243A5">
            <w:pPr>
              <w:pStyle w:val="TableParagraph"/>
              <w:numPr>
                <w:ilvl w:val="0"/>
                <w:numId w:val="77"/>
              </w:numPr>
              <w:tabs>
                <w:tab w:val="left" w:pos="477"/>
                <w:tab w:val="left" w:pos="478"/>
              </w:tabs>
              <w:spacing w:before="10" w:line="247" w:lineRule="auto"/>
              <w:ind w:right="176"/>
              <w:rPr>
                <w:sz w:val="24"/>
              </w:rPr>
            </w:pPr>
            <w:r>
              <w:rPr>
                <w:sz w:val="24"/>
              </w:rPr>
              <w:t>Use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pumps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mechanical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aids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transfer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fuels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oils directly into machines</w:t>
            </w:r>
          </w:p>
          <w:p w14:paraId="564F576E" w14:textId="77777777" w:rsidR="00EB6170" w:rsidRDefault="002243A5">
            <w:pPr>
              <w:pStyle w:val="TableParagraph"/>
              <w:numPr>
                <w:ilvl w:val="0"/>
                <w:numId w:val="77"/>
              </w:numPr>
              <w:tabs>
                <w:tab w:val="left" w:pos="477"/>
                <w:tab w:val="left" w:pos="478"/>
              </w:tabs>
              <w:spacing w:before="3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Use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recommended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personal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protective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equipment</w:t>
            </w:r>
          </w:p>
        </w:tc>
      </w:tr>
      <w:tr w:rsidR="00EB6170" w14:paraId="564F5774" w14:textId="77777777">
        <w:trPr>
          <w:trHeight w:val="774"/>
        </w:trPr>
        <w:tc>
          <w:tcPr>
            <w:tcW w:w="3788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770" w14:textId="77777777" w:rsidR="00EB6170" w:rsidRDefault="00EB6170">
            <w:pPr>
              <w:pStyle w:val="TableParagraph"/>
              <w:spacing w:before="10"/>
              <w:rPr>
                <w:sz w:val="21"/>
              </w:rPr>
            </w:pPr>
          </w:p>
          <w:p w14:paraId="564F5771" w14:textId="77777777" w:rsidR="00EB6170" w:rsidRDefault="002243A5">
            <w:pPr>
              <w:pStyle w:val="TableParagraph"/>
              <w:ind w:left="193"/>
              <w:rPr>
                <w:sz w:val="24"/>
              </w:rPr>
            </w:pPr>
            <w:r>
              <w:rPr>
                <w:spacing w:val="-4"/>
                <w:sz w:val="24"/>
              </w:rPr>
              <w:t>Exposure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to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whole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body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vibration</w:t>
            </w:r>
          </w:p>
        </w:tc>
        <w:tc>
          <w:tcPr>
            <w:tcW w:w="66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772" w14:textId="77777777" w:rsidR="00EB6170" w:rsidRDefault="002243A5">
            <w:pPr>
              <w:pStyle w:val="TableParagraph"/>
              <w:numPr>
                <w:ilvl w:val="0"/>
                <w:numId w:val="76"/>
              </w:numPr>
              <w:tabs>
                <w:tab w:val="left" w:pos="477"/>
                <w:tab w:val="left" w:pos="478"/>
              </w:tabs>
              <w:spacing w:before="34"/>
              <w:ind w:hanging="361"/>
              <w:rPr>
                <w:sz w:val="24"/>
              </w:rPr>
            </w:pPr>
            <w:r>
              <w:rPr>
                <w:sz w:val="24"/>
              </w:rPr>
              <w:t>Ensure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seats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good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condition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well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sprung</w:t>
            </w:r>
          </w:p>
          <w:p w14:paraId="564F5773" w14:textId="77777777" w:rsidR="00EB6170" w:rsidRDefault="002243A5">
            <w:pPr>
              <w:pStyle w:val="TableParagraph"/>
              <w:numPr>
                <w:ilvl w:val="0"/>
                <w:numId w:val="76"/>
              </w:numPr>
              <w:tabs>
                <w:tab w:val="left" w:pos="477"/>
                <w:tab w:val="left" w:pos="478"/>
              </w:tabs>
              <w:spacing w:before="10"/>
              <w:ind w:hanging="361"/>
              <w:rPr>
                <w:sz w:val="24"/>
              </w:rPr>
            </w:pPr>
            <w:r>
              <w:rPr>
                <w:sz w:val="24"/>
              </w:rPr>
              <w:t>Ensure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machine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suspension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well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adjusted</w:t>
            </w:r>
          </w:p>
        </w:tc>
      </w:tr>
      <w:tr w:rsidR="00EB6170" w14:paraId="564F577C" w14:textId="77777777">
        <w:trPr>
          <w:trHeight w:val="2601"/>
        </w:trPr>
        <w:tc>
          <w:tcPr>
            <w:tcW w:w="3788" w:type="dxa"/>
            <w:tcBorders>
              <w:top w:val="single" w:sz="2" w:space="0" w:color="000000"/>
              <w:right w:val="single" w:sz="2" w:space="0" w:color="000000"/>
            </w:tcBorders>
          </w:tcPr>
          <w:p w14:paraId="564F5775" w14:textId="77777777" w:rsidR="00EB6170" w:rsidRDefault="002243A5">
            <w:pPr>
              <w:pStyle w:val="TableParagraph"/>
              <w:spacing w:before="34" w:line="268" w:lineRule="auto"/>
              <w:ind w:left="193" w:right="810"/>
              <w:rPr>
                <w:sz w:val="24"/>
              </w:rPr>
            </w:pPr>
            <w:r>
              <w:rPr>
                <w:spacing w:val="-2"/>
                <w:sz w:val="24"/>
              </w:rPr>
              <w:t>Exposure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hazardous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levels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noise</w:t>
            </w:r>
          </w:p>
          <w:p w14:paraId="564F5776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777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778" w14:textId="77777777" w:rsidR="00EB6170" w:rsidRDefault="00EB6170">
            <w:pPr>
              <w:pStyle w:val="TableParagraph"/>
              <w:spacing w:before="3"/>
              <w:rPr>
                <w:sz w:val="30"/>
              </w:rPr>
            </w:pPr>
          </w:p>
          <w:p w14:paraId="564F5779" w14:textId="77777777" w:rsidR="00EB6170" w:rsidRDefault="002243A5">
            <w:pPr>
              <w:pStyle w:val="TableParagraph"/>
              <w:spacing w:before="1" w:line="247" w:lineRule="auto"/>
              <w:ind w:left="193" w:right="44"/>
              <w:rPr>
                <w:i/>
                <w:sz w:val="24"/>
              </w:rPr>
            </w:pPr>
            <w:r>
              <w:rPr>
                <w:i/>
                <w:w w:val="110"/>
                <w:sz w:val="24"/>
              </w:rPr>
              <w:t>If</w:t>
            </w:r>
            <w:r>
              <w:rPr>
                <w:i/>
                <w:spacing w:val="-3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you</w:t>
            </w:r>
            <w:r>
              <w:rPr>
                <w:i/>
                <w:spacing w:val="-3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have</w:t>
            </w:r>
            <w:r>
              <w:rPr>
                <w:i/>
                <w:spacing w:val="-3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to</w:t>
            </w:r>
            <w:r>
              <w:rPr>
                <w:i/>
                <w:spacing w:val="-3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raise</w:t>
            </w:r>
            <w:r>
              <w:rPr>
                <w:i/>
                <w:spacing w:val="-3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your</w:t>
            </w:r>
            <w:r>
              <w:rPr>
                <w:i/>
                <w:spacing w:val="-3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voice</w:t>
            </w:r>
            <w:r>
              <w:rPr>
                <w:i/>
                <w:spacing w:val="-3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to talk</w:t>
            </w:r>
            <w:r>
              <w:rPr>
                <w:i/>
                <w:spacing w:val="-1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in</w:t>
            </w:r>
            <w:r>
              <w:rPr>
                <w:i/>
                <w:spacing w:val="-1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your</w:t>
            </w:r>
            <w:r>
              <w:rPr>
                <w:i/>
                <w:spacing w:val="-1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truck</w:t>
            </w:r>
            <w:r>
              <w:rPr>
                <w:i/>
                <w:spacing w:val="-1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or</w:t>
            </w:r>
            <w:r>
              <w:rPr>
                <w:i/>
                <w:spacing w:val="-1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your</w:t>
            </w:r>
            <w:r>
              <w:rPr>
                <w:i/>
                <w:spacing w:val="-1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machine you</w:t>
            </w:r>
            <w:r>
              <w:rPr>
                <w:i/>
                <w:spacing w:val="-26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should</w:t>
            </w:r>
            <w:r>
              <w:rPr>
                <w:i/>
                <w:spacing w:val="-26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wear</w:t>
            </w:r>
            <w:r>
              <w:rPr>
                <w:i/>
                <w:spacing w:val="-26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hearing</w:t>
            </w:r>
            <w:r>
              <w:rPr>
                <w:i/>
                <w:spacing w:val="-26"/>
                <w:w w:val="110"/>
                <w:sz w:val="24"/>
              </w:rPr>
              <w:t xml:space="preserve"> </w:t>
            </w:r>
            <w:r>
              <w:rPr>
                <w:i/>
                <w:w w:val="110"/>
                <w:sz w:val="24"/>
              </w:rPr>
              <w:t>protection</w:t>
            </w:r>
          </w:p>
        </w:tc>
        <w:tc>
          <w:tcPr>
            <w:tcW w:w="6657" w:type="dxa"/>
            <w:tcBorders>
              <w:top w:val="single" w:sz="2" w:space="0" w:color="000000"/>
              <w:left w:val="single" w:sz="2" w:space="0" w:color="000000"/>
            </w:tcBorders>
          </w:tcPr>
          <w:p w14:paraId="564F577A" w14:textId="77777777" w:rsidR="00EB6170" w:rsidRDefault="002243A5">
            <w:pPr>
              <w:pStyle w:val="TableParagraph"/>
              <w:numPr>
                <w:ilvl w:val="0"/>
                <w:numId w:val="75"/>
              </w:numPr>
              <w:tabs>
                <w:tab w:val="left" w:pos="477"/>
                <w:tab w:val="left" w:pos="478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Wear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recommended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hearing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protection</w:t>
            </w:r>
          </w:p>
          <w:p w14:paraId="564F577B" w14:textId="77777777" w:rsidR="00EB6170" w:rsidRDefault="002243A5">
            <w:pPr>
              <w:pStyle w:val="TableParagraph"/>
              <w:numPr>
                <w:ilvl w:val="0"/>
                <w:numId w:val="75"/>
              </w:numPr>
              <w:tabs>
                <w:tab w:val="left" w:pos="477"/>
                <w:tab w:val="left" w:pos="478"/>
              </w:tabs>
              <w:spacing w:before="10" w:line="247" w:lineRule="auto"/>
              <w:ind w:right="729"/>
              <w:rPr>
                <w:sz w:val="24"/>
              </w:rPr>
            </w:pPr>
            <w:r>
              <w:rPr>
                <w:spacing w:val="-2"/>
                <w:sz w:val="24"/>
              </w:rPr>
              <w:t>Keep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radios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cabs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trucks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machines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volumes </w:t>
            </w:r>
            <w:r>
              <w:rPr>
                <w:sz w:val="24"/>
              </w:rPr>
              <w:t>where conversations can still be heard</w:t>
            </w:r>
          </w:p>
        </w:tc>
      </w:tr>
    </w:tbl>
    <w:p w14:paraId="564F577D" w14:textId="77777777" w:rsidR="00EB6170" w:rsidRDefault="00EB6170">
      <w:pPr>
        <w:spacing w:line="247" w:lineRule="auto"/>
        <w:rPr>
          <w:sz w:val="24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77E" w14:textId="77777777" w:rsidR="00EB6170" w:rsidRDefault="002243A5">
      <w:pPr>
        <w:pStyle w:val="Heading3"/>
        <w:spacing w:before="81"/>
        <w:jc w:val="both"/>
      </w:pPr>
      <w:r>
        <w:lastRenderedPageBreak/>
        <w:t>Other</w:t>
      </w:r>
      <w:r>
        <w:rPr>
          <w:spacing w:val="15"/>
        </w:rPr>
        <w:t xml:space="preserve"> </w:t>
      </w:r>
      <w:r>
        <w:t>hazards</w:t>
      </w:r>
      <w:r>
        <w:rPr>
          <w:spacing w:val="16"/>
        </w:rPr>
        <w:t xml:space="preserve"> </w:t>
      </w:r>
      <w:r>
        <w:t>that</w:t>
      </w:r>
      <w:r>
        <w:rPr>
          <w:spacing w:val="16"/>
        </w:rPr>
        <w:t xml:space="preserve"> </w:t>
      </w:r>
      <w:r>
        <w:t>increase</w:t>
      </w:r>
      <w:r>
        <w:rPr>
          <w:spacing w:val="16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risk</w:t>
      </w:r>
      <w:r>
        <w:rPr>
          <w:spacing w:val="16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rPr>
          <w:spacing w:val="-2"/>
        </w:rPr>
        <w:t>injury</w:t>
      </w:r>
    </w:p>
    <w:p w14:paraId="564F577F" w14:textId="77777777" w:rsidR="00EB6170" w:rsidRDefault="00EB6170">
      <w:pPr>
        <w:pStyle w:val="BodyText"/>
        <w:spacing w:before="8"/>
        <w:rPr>
          <w:rFonts w:ascii="Calibri"/>
          <w:b/>
          <w:sz w:val="28"/>
        </w:rPr>
      </w:pPr>
    </w:p>
    <w:p w14:paraId="564F5780" w14:textId="77777777" w:rsidR="00EB6170" w:rsidRDefault="002243A5">
      <w:pPr>
        <w:pStyle w:val="BodyText"/>
        <w:spacing w:line="247" w:lineRule="auto"/>
        <w:ind w:left="720" w:right="719"/>
        <w:jc w:val="both"/>
      </w:pPr>
      <w:r>
        <w:t>Some</w:t>
      </w:r>
      <w:r>
        <w:rPr>
          <w:spacing w:val="-16"/>
        </w:rPr>
        <w:t xml:space="preserve"> </w:t>
      </w:r>
      <w:r>
        <w:t>other</w:t>
      </w:r>
      <w:r>
        <w:rPr>
          <w:spacing w:val="-16"/>
        </w:rPr>
        <w:t xml:space="preserve"> </w:t>
      </w:r>
      <w:r>
        <w:t>hazards</w:t>
      </w:r>
      <w:r>
        <w:rPr>
          <w:spacing w:val="-16"/>
        </w:rPr>
        <w:t xml:space="preserve"> </w:t>
      </w:r>
      <w:r>
        <w:t>will</w:t>
      </w:r>
      <w:r>
        <w:rPr>
          <w:spacing w:val="-16"/>
        </w:rPr>
        <w:t xml:space="preserve"> </w:t>
      </w:r>
      <w:r>
        <w:t>not</w:t>
      </w:r>
      <w:r>
        <w:rPr>
          <w:spacing w:val="-16"/>
        </w:rPr>
        <w:t xml:space="preserve"> </w:t>
      </w:r>
      <w:r>
        <w:t>cause</w:t>
      </w:r>
      <w:r>
        <w:rPr>
          <w:spacing w:val="-16"/>
        </w:rPr>
        <w:t xml:space="preserve"> </w:t>
      </w:r>
      <w:r>
        <w:t>an</w:t>
      </w:r>
      <w:r>
        <w:rPr>
          <w:spacing w:val="-16"/>
        </w:rPr>
        <w:t xml:space="preserve"> </w:t>
      </w:r>
      <w:r>
        <w:t>injury</w:t>
      </w:r>
      <w:r>
        <w:rPr>
          <w:spacing w:val="-16"/>
        </w:rPr>
        <w:t xml:space="preserve"> </w:t>
      </w:r>
      <w:r>
        <w:t>but</w:t>
      </w:r>
      <w:r>
        <w:rPr>
          <w:spacing w:val="-16"/>
        </w:rPr>
        <w:t xml:space="preserve"> </w:t>
      </w:r>
      <w:r>
        <w:t>they</w:t>
      </w:r>
      <w:r>
        <w:rPr>
          <w:spacing w:val="-16"/>
        </w:rPr>
        <w:t xml:space="preserve"> </w:t>
      </w:r>
      <w:r>
        <w:t>may</w:t>
      </w:r>
      <w:r>
        <w:rPr>
          <w:spacing w:val="-16"/>
        </w:rPr>
        <w:t xml:space="preserve"> </w:t>
      </w:r>
      <w:r>
        <w:t>increase</w:t>
      </w:r>
      <w:r>
        <w:rPr>
          <w:spacing w:val="-16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chance</w:t>
      </w:r>
      <w:r>
        <w:rPr>
          <w:spacing w:val="-16"/>
        </w:rPr>
        <w:t xml:space="preserve"> </w:t>
      </w:r>
      <w:r>
        <w:t>that</w:t>
      </w:r>
      <w:r>
        <w:rPr>
          <w:spacing w:val="-16"/>
        </w:rPr>
        <w:t xml:space="preserve"> </w:t>
      </w:r>
      <w:r>
        <w:t>you</w:t>
      </w:r>
      <w:r>
        <w:rPr>
          <w:spacing w:val="-16"/>
        </w:rPr>
        <w:t xml:space="preserve"> </w:t>
      </w:r>
      <w:r>
        <w:t>will</w:t>
      </w:r>
      <w:r>
        <w:rPr>
          <w:spacing w:val="-16"/>
        </w:rPr>
        <w:t xml:space="preserve"> </w:t>
      </w:r>
      <w:r>
        <w:t>be</w:t>
      </w:r>
      <w:r>
        <w:rPr>
          <w:spacing w:val="-16"/>
        </w:rPr>
        <w:t xml:space="preserve"> </w:t>
      </w:r>
      <w:r>
        <w:t>injured because</w:t>
      </w:r>
      <w:r>
        <w:rPr>
          <w:spacing w:val="-4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reduce</w:t>
      </w:r>
      <w:r>
        <w:rPr>
          <w:spacing w:val="-4"/>
        </w:rPr>
        <w:t xml:space="preserve"> </w:t>
      </w:r>
      <w:r>
        <w:t>your</w:t>
      </w:r>
      <w:r>
        <w:rPr>
          <w:spacing w:val="-4"/>
        </w:rPr>
        <w:t xml:space="preserve"> </w:t>
      </w:r>
      <w:r>
        <w:t>ability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concentrate</w:t>
      </w:r>
      <w:r>
        <w:rPr>
          <w:spacing w:val="-4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make</w:t>
      </w:r>
      <w:r>
        <w:rPr>
          <w:spacing w:val="-4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harder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recognise</w:t>
      </w:r>
      <w:r>
        <w:rPr>
          <w:spacing w:val="-4"/>
        </w:rPr>
        <w:t xml:space="preserve"> </w:t>
      </w:r>
      <w:r>
        <w:t>other</w:t>
      </w:r>
      <w:r>
        <w:rPr>
          <w:spacing w:val="-4"/>
        </w:rPr>
        <w:t xml:space="preserve"> </w:t>
      </w:r>
      <w:r>
        <w:t>hazards. These include:</w:t>
      </w:r>
    </w:p>
    <w:p w14:paraId="564F5781" w14:textId="77777777" w:rsidR="00EB6170" w:rsidRDefault="00EB6170">
      <w:pPr>
        <w:pStyle w:val="BodyText"/>
        <w:rPr>
          <w:sz w:val="20"/>
        </w:rPr>
      </w:pPr>
    </w:p>
    <w:p w14:paraId="564F5782" w14:textId="77777777" w:rsidR="00EB6170" w:rsidRDefault="00EB6170">
      <w:pPr>
        <w:pStyle w:val="BodyText"/>
        <w:spacing w:before="6"/>
        <w:rPr>
          <w:sz w:val="10"/>
        </w:rPr>
      </w:pPr>
    </w:p>
    <w:tbl>
      <w:tblPr>
        <w:tblW w:w="0" w:type="auto"/>
        <w:tblInd w:w="7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37"/>
        <w:gridCol w:w="8209"/>
      </w:tblGrid>
      <w:tr w:rsidR="00EB6170" w14:paraId="564F5785" w14:textId="77777777">
        <w:trPr>
          <w:trHeight w:val="441"/>
        </w:trPr>
        <w:tc>
          <w:tcPr>
            <w:tcW w:w="2237" w:type="dxa"/>
            <w:tcBorders>
              <w:bottom w:val="single" w:sz="2" w:space="0" w:color="000000"/>
              <w:right w:val="single" w:sz="2" w:space="0" w:color="000000"/>
            </w:tcBorders>
            <w:shd w:val="clear" w:color="auto" w:fill="F1F1F2"/>
          </w:tcPr>
          <w:p w14:paraId="564F5783" w14:textId="77777777" w:rsidR="00EB6170" w:rsidRDefault="002243A5">
            <w:pPr>
              <w:pStyle w:val="TableParagraph"/>
              <w:spacing w:before="66"/>
              <w:ind w:left="719"/>
              <w:rPr>
                <w:rFonts w:ascii="Calibri"/>
                <w:b/>
                <w:sz w:val="26"/>
              </w:rPr>
            </w:pPr>
            <w:r>
              <w:rPr>
                <w:rFonts w:ascii="Calibri"/>
                <w:b/>
                <w:color w:val="EE312A"/>
                <w:spacing w:val="-2"/>
                <w:w w:val="105"/>
                <w:sz w:val="26"/>
              </w:rPr>
              <w:t>Hazard</w:t>
            </w:r>
          </w:p>
        </w:tc>
        <w:tc>
          <w:tcPr>
            <w:tcW w:w="82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1F1F2"/>
          </w:tcPr>
          <w:p w14:paraId="564F5784" w14:textId="77777777" w:rsidR="00EB6170" w:rsidRDefault="002243A5">
            <w:pPr>
              <w:pStyle w:val="TableParagraph"/>
              <w:spacing w:before="66"/>
              <w:ind w:left="3673" w:right="3654"/>
              <w:jc w:val="center"/>
              <w:rPr>
                <w:rFonts w:ascii="Calibri"/>
                <w:b/>
                <w:sz w:val="26"/>
              </w:rPr>
            </w:pPr>
            <w:r>
              <w:rPr>
                <w:rFonts w:ascii="Calibri"/>
                <w:b/>
                <w:color w:val="F99D1C"/>
                <w:spacing w:val="-2"/>
                <w:w w:val="105"/>
                <w:sz w:val="26"/>
              </w:rPr>
              <w:t>Control</w:t>
            </w:r>
          </w:p>
        </w:tc>
      </w:tr>
      <w:tr w:rsidR="00EB6170" w14:paraId="564F5788" w14:textId="77777777">
        <w:trPr>
          <w:trHeight w:val="380"/>
        </w:trPr>
        <w:tc>
          <w:tcPr>
            <w:tcW w:w="2237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786" w14:textId="77777777" w:rsidR="00EB6170" w:rsidRDefault="002243A5">
            <w:pPr>
              <w:pStyle w:val="TableParagraph"/>
              <w:spacing w:before="57"/>
              <w:ind w:left="193"/>
              <w:rPr>
                <w:sz w:val="24"/>
              </w:rPr>
            </w:pPr>
            <w:r>
              <w:rPr>
                <w:spacing w:val="-4"/>
                <w:sz w:val="24"/>
              </w:rPr>
              <w:t>Drinking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alcohol</w:t>
            </w:r>
          </w:p>
        </w:tc>
        <w:tc>
          <w:tcPr>
            <w:tcW w:w="8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787" w14:textId="77777777" w:rsidR="00EB6170" w:rsidRDefault="002243A5">
            <w:pPr>
              <w:pStyle w:val="TableParagraph"/>
              <w:numPr>
                <w:ilvl w:val="0"/>
                <w:numId w:val="74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4"/>
                <w:sz w:val="24"/>
              </w:rPr>
              <w:t>Comply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with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road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laws</w:t>
            </w:r>
          </w:p>
        </w:tc>
      </w:tr>
      <w:tr w:rsidR="00EB6170" w14:paraId="564F5790" w14:textId="77777777">
        <w:trPr>
          <w:trHeight w:val="1775"/>
        </w:trPr>
        <w:tc>
          <w:tcPr>
            <w:tcW w:w="2237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789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78A" w14:textId="77777777" w:rsidR="00EB6170" w:rsidRDefault="00EB6170">
            <w:pPr>
              <w:pStyle w:val="TableParagraph"/>
              <w:spacing w:before="7"/>
              <w:rPr>
                <w:sz w:val="24"/>
              </w:rPr>
            </w:pPr>
          </w:p>
          <w:p w14:paraId="564F578B" w14:textId="77777777" w:rsidR="00EB6170" w:rsidRDefault="002243A5">
            <w:pPr>
              <w:pStyle w:val="TableParagraph"/>
              <w:spacing w:line="247" w:lineRule="auto"/>
              <w:ind w:left="193" w:right="99"/>
              <w:rPr>
                <w:sz w:val="24"/>
              </w:rPr>
            </w:pPr>
            <w:r>
              <w:rPr>
                <w:sz w:val="24"/>
              </w:rPr>
              <w:t>Using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medications or illicit drugs</w:t>
            </w:r>
          </w:p>
        </w:tc>
        <w:tc>
          <w:tcPr>
            <w:tcW w:w="8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78C" w14:textId="77777777" w:rsidR="00EB6170" w:rsidRDefault="002243A5">
            <w:pPr>
              <w:pStyle w:val="TableParagraph"/>
              <w:numPr>
                <w:ilvl w:val="0"/>
                <w:numId w:val="73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Comply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with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laws</w:t>
            </w:r>
          </w:p>
          <w:p w14:paraId="564F578D" w14:textId="77777777" w:rsidR="00EB6170" w:rsidRDefault="002243A5">
            <w:pPr>
              <w:pStyle w:val="TableParagraph"/>
              <w:numPr>
                <w:ilvl w:val="0"/>
                <w:numId w:val="73"/>
              </w:numPr>
              <w:tabs>
                <w:tab w:val="left" w:pos="476"/>
                <w:tab w:val="left" w:pos="477"/>
              </w:tabs>
              <w:spacing w:before="10" w:line="247" w:lineRule="auto"/>
              <w:ind w:right="363"/>
              <w:rPr>
                <w:sz w:val="24"/>
              </w:rPr>
            </w:pPr>
            <w:r>
              <w:rPr>
                <w:sz w:val="24"/>
              </w:rPr>
              <w:t>Inform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your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manager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if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you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medication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affect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your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work. Stay home if necessary</w:t>
            </w:r>
          </w:p>
          <w:p w14:paraId="564F578E" w14:textId="77777777" w:rsidR="00EB6170" w:rsidRDefault="002243A5">
            <w:pPr>
              <w:pStyle w:val="TableParagraph"/>
              <w:numPr>
                <w:ilvl w:val="0"/>
                <w:numId w:val="73"/>
              </w:numPr>
              <w:tabs>
                <w:tab w:val="left" w:pos="476"/>
                <w:tab w:val="left" w:pos="477"/>
              </w:tabs>
              <w:spacing w:before="2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Tell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your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doctor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what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you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living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before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receiving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any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medication</w:t>
            </w:r>
          </w:p>
          <w:p w14:paraId="564F578F" w14:textId="77777777" w:rsidR="00EB6170" w:rsidRDefault="002243A5">
            <w:pPr>
              <w:pStyle w:val="TableParagraph"/>
              <w:numPr>
                <w:ilvl w:val="0"/>
                <w:numId w:val="73"/>
              </w:numPr>
              <w:tabs>
                <w:tab w:val="left" w:pos="476"/>
                <w:tab w:val="left" w:pos="477"/>
              </w:tabs>
              <w:spacing w:before="8" w:line="280" w:lineRule="atLeast"/>
              <w:ind w:right="974"/>
              <w:rPr>
                <w:sz w:val="24"/>
              </w:rPr>
            </w:pPr>
            <w:r>
              <w:rPr>
                <w:sz w:val="24"/>
              </w:rPr>
              <w:t>Inform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your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manager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crew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long-term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medication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health complaint in case you are involved in an emergency at work</w:t>
            </w:r>
          </w:p>
        </w:tc>
      </w:tr>
      <w:tr w:rsidR="00EB6170" w14:paraId="564F579D" w14:textId="77777777">
        <w:trPr>
          <w:trHeight w:val="2358"/>
        </w:trPr>
        <w:tc>
          <w:tcPr>
            <w:tcW w:w="2237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791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792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793" w14:textId="77777777" w:rsidR="00EB6170" w:rsidRDefault="00EB6170">
            <w:pPr>
              <w:pStyle w:val="TableParagraph"/>
              <w:spacing w:before="2"/>
              <w:rPr>
                <w:sz w:val="32"/>
              </w:rPr>
            </w:pPr>
          </w:p>
          <w:p w14:paraId="564F5794" w14:textId="77777777" w:rsidR="00EB6170" w:rsidRDefault="002243A5">
            <w:pPr>
              <w:pStyle w:val="TableParagraph"/>
              <w:ind w:left="193"/>
              <w:rPr>
                <w:sz w:val="24"/>
              </w:rPr>
            </w:pPr>
            <w:r>
              <w:rPr>
                <w:sz w:val="24"/>
              </w:rPr>
              <w:t>Being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stressed</w:t>
            </w:r>
          </w:p>
        </w:tc>
        <w:tc>
          <w:tcPr>
            <w:tcW w:w="8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795" w14:textId="77777777" w:rsidR="00EB6170" w:rsidRDefault="002243A5">
            <w:pPr>
              <w:pStyle w:val="TableParagraph"/>
              <w:numPr>
                <w:ilvl w:val="0"/>
                <w:numId w:val="72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z w:val="24"/>
              </w:rPr>
              <w:t>Get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enough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sleep</w:t>
            </w:r>
          </w:p>
          <w:p w14:paraId="564F5796" w14:textId="77777777" w:rsidR="00EB6170" w:rsidRDefault="002243A5">
            <w:pPr>
              <w:pStyle w:val="TableParagraph"/>
              <w:numPr>
                <w:ilvl w:val="0"/>
                <w:numId w:val="72"/>
              </w:numPr>
              <w:tabs>
                <w:tab w:val="left" w:pos="476"/>
                <w:tab w:val="left" w:pos="477"/>
              </w:tabs>
              <w:spacing w:before="10"/>
              <w:ind w:hanging="361"/>
              <w:rPr>
                <w:sz w:val="24"/>
              </w:rPr>
            </w:pPr>
            <w:r>
              <w:rPr>
                <w:sz w:val="24"/>
              </w:rPr>
              <w:t>Eat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balanced,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healthy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diet</w:t>
            </w:r>
          </w:p>
          <w:p w14:paraId="564F5797" w14:textId="77777777" w:rsidR="00EB6170" w:rsidRDefault="002243A5">
            <w:pPr>
              <w:pStyle w:val="TableParagraph"/>
              <w:numPr>
                <w:ilvl w:val="0"/>
                <w:numId w:val="72"/>
              </w:numPr>
              <w:tabs>
                <w:tab w:val="left" w:pos="476"/>
                <w:tab w:val="left" w:pos="477"/>
              </w:tabs>
              <w:spacing w:before="10"/>
              <w:ind w:hanging="361"/>
              <w:rPr>
                <w:sz w:val="24"/>
              </w:rPr>
            </w:pPr>
            <w:r>
              <w:rPr>
                <w:sz w:val="24"/>
              </w:rPr>
              <w:t>Drink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fewer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caffeinated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high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sugar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drinks</w:t>
            </w:r>
          </w:p>
          <w:p w14:paraId="564F5798" w14:textId="77777777" w:rsidR="00EB6170" w:rsidRDefault="002243A5">
            <w:pPr>
              <w:pStyle w:val="TableParagraph"/>
              <w:numPr>
                <w:ilvl w:val="0"/>
                <w:numId w:val="72"/>
              </w:numPr>
              <w:tabs>
                <w:tab w:val="left" w:pos="476"/>
                <w:tab w:val="left" w:pos="477"/>
              </w:tabs>
              <w:spacing w:before="9"/>
              <w:ind w:hanging="361"/>
              <w:rPr>
                <w:sz w:val="24"/>
              </w:rPr>
            </w:pPr>
            <w:r>
              <w:rPr>
                <w:w w:val="90"/>
                <w:sz w:val="24"/>
              </w:rPr>
              <w:t>Exercise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regularly</w:t>
            </w:r>
          </w:p>
          <w:p w14:paraId="564F5799" w14:textId="77777777" w:rsidR="00EB6170" w:rsidRDefault="002243A5">
            <w:pPr>
              <w:pStyle w:val="TableParagraph"/>
              <w:numPr>
                <w:ilvl w:val="0"/>
                <w:numId w:val="72"/>
              </w:numPr>
              <w:tabs>
                <w:tab w:val="left" w:pos="476"/>
                <w:tab w:val="left" w:pos="477"/>
              </w:tabs>
              <w:spacing w:before="10"/>
              <w:ind w:hanging="361"/>
              <w:rPr>
                <w:sz w:val="24"/>
              </w:rPr>
            </w:pPr>
            <w:r>
              <w:rPr>
                <w:spacing w:val="-4"/>
                <w:sz w:val="24"/>
              </w:rPr>
              <w:t>Allow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time-out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for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yourself</w:t>
            </w:r>
          </w:p>
          <w:p w14:paraId="564F579A" w14:textId="77777777" w:rsidR="00EB6170" w:rsidRDefault="002243A5">
            <w:pPr>
              <w:pStyle w:val="TableParagraph"/>
              <w:numPr>
                <w:ilvl w:val="0"/>
                <w:numId w:val="72"/>
              </w:numPr>
              <w:tabs>
                <w:tab w:val="left" w:pos="476"/>
                <w:tab w:val="left" w:pos="477"/>
              </w:tabs>
              <w:spacing w:before="10"/>
              <w:ind w:hanging="361"/>
              <w:rPr>
                <w:sz w:val="24"/>
              </w:rPr>
            </w:pPr>
            <w:r>
              <w:rPr>
                <w:sz w:val="24"/>
              </w:rPr>
              <w:t>Try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much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day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possible</w:t>
            </w:r>
          </w:p>
          <w:p w14:paraId="564F579B" w14:textId="77777777" w:rsidR="00EB6170" w:rsidRDefault="002243A5">
            <w:pPr>
              <w:pStyle w:val="TableParagraph"/>
              <w:numPr>
                <w:ilvl w:val="0"/>
                <w:numId w:val="72"/>
              </w:numPr>
              <w:tabs>
                <w:tab w:val="left" w:pos="476"/>
                <w:tab w:val="left" w:pos="477"/>
              </w:tabs>
              <w:spacing w:before="9"/>
              <w:ind w:hanging="361"/>
              <w:rPr>
                <w:sz w:val="24"/>
              </w:rPr>
            </w:pPr>
            <w:r>
              <w:rPr>
                <w:spacing w:val="-4"/>
                <w:sz w:val="24"/>
              </w:rPr>
              <w:t>Talk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your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workmates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or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family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–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don’t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bottle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things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up</w:t>
            </w:r>
          </w:p>
          <w:p w14:paraId="564F579C" w14:textId="77777777" w:rsidR="00EB6170" w:rsidRDefault="002243A5">
            <w:pPr>
              <w:pStyle w:val="TableParagraph"/>
              <w:numPr>
                <w:ilvl w:val="0"/>
                <w:numId w:val="72"/>
              </w:numPr>
              <w:tabs>
                <w:tab w:val="left" w:pos="476"/>
                <w:tab w:val="left" w:pos="477"/>
              </w:tabs>
              <w:spacing w:before="10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Be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prepared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wait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–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have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book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magazine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read</w:t>
            </w:r>
          </w:p>
        </w:tc>
      </w:tr>
      <w:tr w:rsidR="00EB6170" w14:paraId="564F57A6" w14:textId="77777777">
        <w:trPr>
          <w:trHeight w:val="1775"/>
        </w:trPr>
        <w:tc>
          <w:tcPr>
            <w:tcW w:w="2237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79E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79F" w14:textId="77777777" w:rsidR="00EB6170" w:rsidRDefault="00EB6170">
            <w:pPr>
              <w:pStyle w:val="TableParagraph"/>
              <w:spacing w:before="7"/>
              <w:rPr>
                <w:sz w:val="24"/>
              </w:rPr>
            </w:pPr>
          </w:p>
          <w:p w14:paraId="564F57A0" w14:textId="77777777" w:rsidR="00EB6170" w:rsidRDefault="002243A5">
            <w:pPr>
              <w:pStyle w:val="TableParagraph"/>
              <w:spacing w:line="247" w:lineRule="auto"/>
              <w:ind w:left="193" w:right="99"/>
              <w:rPr>
                <w:sz w:val="24"/>
              </w:rPr>
            </w:pPr>
            <w:r>
              <w:rPr>
                <w:sz w:val="24"/>
              </w:rPr>
              <w:t>Not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drinking enough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water</w:t>
            </w:r>
          </w:p>
        </w:tc>
        <w:tc>
          <w:tcPr>
            <w:tcW w:w="8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7A1" w14:textId="77777777" w:rsidR="00EB6170" w:rsidRDefault="002243A5">
            <w:pPr>
              <w:pStyle w:val="TableParagraph"/>
              <w:numPr>
                <w:ilvl w:val="0"/>
                <w:numId w:val="71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6"/>
                <w:sz w:val="24"/>
              </w:rPr>
              <w:t>Drink fluids regularly</w:t>
            </w:r>
          </w:p>
          <w:p w14:paraId="564F57A2" w14:textId="77777777" w:rsidR="00EB6170" w:rsidRDefault="002243A5">
            <w:pPr>
              <w:pStyle w:val="TableParagraph"/>
              <w:numPr>
                <w:ilvl w:val="0"/>
                <w:numId w:val="71"/>
              </w:numPr>
              <w:tabs>
                <w:tab w:val="left" w:pos="476"/>
                <w:tab w:val="left" w:pos="477"/>
              </w:tabs>
              <w:spacing w:before="10"/>
              <w:ind w:hanging="361"/>
              <w:rPr>
                <w:sz w:val="24"/>
              </w:rPr>
            </w:pPr>
            <w:r>
              <w:rPr>
                <w:spacing w:val="-4"/>
                <w:sz w:val="24"/>
              </w:rPr>
              <w:t>Drink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before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feeling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thirsty</w:t>
            </w:r>
          </w:p>
          <w:p w14:paraId="564F57A3" w14:textId="77777777" w:rsidR="00EB6170" w:rsidRDefault="002243A5">
            <w:pPr>
              <w:pStyle w:val="TableParagraph"/>
              <w:numPr>
                <w:ilvl w:val="0"/>
                <w:numId w:val="71"/>
              </w:numPr>
              <w:tabs>
                <w:tab w:val="left" w:pos="476"/>
                <w:tab w:val="left" w:pos="477"/>
              </w:tabs>
              <w:spacing w:before="9" w:line="247" w:lineRule="auto"/>
              <w:ind w:right="775"/>
              <w:rPr>
                <w:sz w:val="24"/>
              </w:rPr>
            </w:pPr>
            <w:r>
              <w:rPr>
                <w:sz w:val="24"/>
              </w:rPr>
              <w:t>Avoid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drinking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fluids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like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soft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drinks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cordials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more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than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8% carbohydrate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content</w:t>
            </w:r>
          </w:p>
          <w:p w14:paraId="564F57A4" w14:textId="77777777" w:rsidR="00EB6170" w:rsidRDefault="002243A5">
            <w:pPr>
              <w:pStyle w:val="TableParagraph"/>
              <w:numPr>
                <w:ilvl w:val="0"/>
                <w:numId w:val="71"/>
              </w:numPr>
              <w:tabs>
                <w:tab w:val="left" w:pos="476"/>
                <w:tab w:val="left" w:pos="477"/>
              </w:tabs>
              <w:spacing w:before="3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Drink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plenty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water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night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recharge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body</w:t>
            </w:r>
          </w:p>
          <w:p w14:paraId="564F57A5" w14:textId="77777777" w:rsidR="00EB6170" w:rsidRDefault="002243A5">
            <w:pPr>
              <w:pStyle w:val="TableParagraph"/>
              <w:numPr>
                <w:ilvl w:val="0"/>
                <w:numId w:val="71"/>
              </w:numPr>
              <w:tabs>
                <w:tab w:val="left" w:pos="476"/>
                <w:tab w:val="left" w:pos="477"/>
              </w:tabs>
              <w:spacing w:before="10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Drink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couple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glasses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water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before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leaving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work</w:t>
            </w:r>
          </w:p>
        </w:tc>
      </w:tr>
      <w:tr w:rsidR="00EB6170" w14:paraId="564F57AC" w14:textId="77777777">
        <w:trPr>
          <w:trHeight w:val="936"/>
        </w:trPr>
        <w:tc>
          <w:tcPr>
            <w:tcW w:w="2237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7A7" w14:textId="77777777" w:rsidR="00EB6170" w:rsidRDefault="00EB6170">
            <w:pPr>
              <w:pStyle w:val="TableParagraph"/>
              <w:spacing w:before="10"/>
              <w:rPr>
                <w:sz w:val="28"/>
              </w:rPr>
            </w:pPr>
          </w:p>
          <w:p w14:paraId="564F57A8" w14:textId="77777777" w:rsidR="00EB6170" w:rsidRDefault="002243A5">
            <w:pPr>
              <w:pStyle w:val="TableParagraph"/>
              <w:ind w:left="193"/>
              <w:rPr>
                <w:sz w:val="24"/>
              </w:rPr>
            </w:pPr>
            <w:r>
              <w:rPr>
                <w:w w:val="90"/>
                <w:sz w:val="24"/>
              </w:rPr>
              <w:t>Poor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nutrition</w:t>
            </w:r>
          </w:p>
        </w:tc>
        <w:tc>
          <w:tcPr>
            <w:tcW w:w="8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7A9" w14:textId="77777777" w:rsidR="00EB6170" w:rsidRDefault="002243A5">
            <w:pPr>
              <w:pStyle w:val="TableParagraph"/>
              <w:numPr>
                <w:ilvl w:val="0"/>
                <w:numId w:val="70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Start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each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day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with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high-carbohydrate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breakfast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like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cereal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toast</w:t>
            </w:r>
          </w:p>
          <w:p w14:paraId="564F57AA" w14:textId="77777777" w:rsidR="00EB6170" w:rsidRDefault="002243A5">
            <w:pPr>
              <w:pStyle w:val="TableParagraph"/>
              <w:numPr>
                <w:ilvl w:val="0"/>
                <w:numId w:val="70"/>
              </w:numPr>
              <w:tabs>
                <w:tab w:val="left" w:pos="476"/>
                <w:tab w:val="left" w:pos="477"/>
              </w:tabs>
              <w:spacing w:before="10"/>
              <w:ind w:hanging="361"/>
              <w:rPr>
                <w:sz w:val="24"/>
              </w:rPr>
            </w:pPr>
            <w:r>
              <w:rPr>
                <w:sz w:val="24"/>
              </w:rPr>
              <w:t>Eat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high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protein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foods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like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lean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meat,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chicken,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eggs,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milk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cheese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night</w:t>
            </w:r>
          </w:p>
          <w:p w14:paraId="564F57AB" w14:textId="77777777" w:rsidR="00EB6170" w:rsidRDefault="002243A5">
            <w:pPr>
              <w:pStyle w:val="TableParagraph"/>
              <w:numPr>
                <w:ilvl w:val="0"/>
                <w:numId w:val="70"/>
              </w:numPr>
              <w:tabs>
                <w:tab w:val="left" w:pos="476"/>
                <w:tab w:val="left" w:pos="477"/>
              </w:tabs>
              <w:spacing w:before="9"/>
              <w:ind w:hanging="361"/>
              <w:rPr>
                <w:sz w:val="24"/>
              </w:rPr>
            </w:pPr>
            <w:r>
              <w:rPr>
                <w:spacing w:val="-4"/>
                <w:sz w:val="24"/>
              </w:rPr>
              <w:t>Eat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the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start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of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breaks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allow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time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for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rest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and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to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aid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digestion</w:t>
            </w:r>
          </w:p>
        </w:tc>
      </w:tr>
      <w:tr w:rsidR="00EB6170" w14:paraId="564F57B1" w14:textId="77777777">
        <w:trPr>
          <w:trHeight w:val="927"/>
        </w:trPr>
        <w:tc>
          <w:tcPr>
            <w:tcW w:w="2237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7AD" w14:textId="77777777" w:rsidR="00EB6170" w:rsidRDefault="002243A5">
            <w:pPr>
              <w:pStyle w:val="TableParagraph"/>
              <w:spacing w:before="186" w:line="247" w:lineRule="auto"/>
              <w:ind w:left="193" w:right="446"/>
              <w:rPr>
                <w:sz w:val="24"/>
              </w:rPr>
            </w:pPr>
            <w:r>
              <w:rPr>
                <w:spacing w:val="-6"/>
                <w:sz w:val="24"/>
              </w:rPr>
              <w:t>Tiredness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or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 xml:space="preserve">lack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sleep</w:t>
            </w:r>
          </w:p>
        </w:tc>
        <w:tc>
          <w:tcPr>
            <w:tcW w:w="8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7AE" w14:textId="77777777" w:rsidR="00EB6170" w:rsidRDefault="002243A5">
            <w:pPr>
              <w:pStyle w:val="TableParagraph"/>
              <w:numPr>
                <w:ilvl w:val="0"/>
                <w:numId w:val="69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6"/>
                <w:sz w:val="24"/>
              </w:rPr>
              <w:t>Build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short,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frequent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rest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breaks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into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your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work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routine</w:t>
            </w:r>
          </w:p>
          <w:p w14:paraId="564F57AF" w14:textId="77777777" w:rsidR="00EB6170" w:rsidRDefault="002243A5">
            <w:pPr>
              <w:pStyle w:val="TableParagraph"/>
              <w:numPr>
                <w:ilvl w:val="0"/>
                <w:numId w:val="69"/>
              </w:numPr>
              <w:tabs>
                <w:tab w:val="left" w:pos="476"/>
                <w:tab w:val="left" w:pos="477"/>
              </w:tabs>
              <w:spacing w:before="10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Take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least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two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evenly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spaced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30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minute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rest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breaks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during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working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day</w:t>
            </w:r>
          </w:p>
          <w:p w14:paraId="564F57B0" w14:textId="77777777" w:rsidR="00EB6170" w:rsidRDefault="002243A5">
            <w:pPr>
              <w:pStyle w:val="TableParagraph"/>
              <w:numPr>
                <w:ilvl w:val="0"/>
                <w:numId w:val="69"/>
              </w:numPr>
              <w:tabs>
                <w:tab w:val="left" w:pos="476"/>
                <w:tab w:val="left" w:pos="477"/>
              </w:tabs>
              <w:spacing w:before="9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Refer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page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28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for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details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driving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</w:tr>
      <w:tr w:rsidR="00EB6170" w14:paraId="564F57B8" w14:textId="77777777">
        <w:trPr>
          <w:trHeight w:val="1487"/>
        </w:trPr>
        <w:tc>
          <w:tcPr>
            <w:tcW w:w="2237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7B2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7B3" w14:textId="77777777" w:rsidR="00EB6170" w:rsidRDefault="00EB6170">
            <w:pPr>
              <w:pStyle w:val="TableParagraph"/>
              <w:spacing w:before="7"/>
              <w:rPr>
                <w:sz w:val="24"/>
              </w:rPr>
            </w:pPr>
          </w:p>
          <w:p w14:paraId="564F57B4" w14:textId="77777777" w:rsidR="00EB6170" w:rsidRDefault="002243A5">
            <w:pPr>
              <w:pStyle w:val="TableParagraph"/>
              <w:ind w:left="193"/>
              <w:rPr>
                <w:sz w:val="24"/>
              </w:rPr>
            </w:pPr>
            <w:r>
              <w:rPr>
                <w:w w:val="90"/>
                <w:sz w:val="24"/>
              </w:rPr>
              <w:t>Working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alone</w:t>
            </w:r>
          </w:p>
        </w:tc>
        <w:tc>
          <w:tcPr>
            <w:tcW w:w="8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7B5" w14:textId="77777777" w:rsidR="00EB6170" w:rsidRDefault="002243A5">
            <w:pPr>
              <w:pStyle w:val="TableParagraph"/>
              <w:numPr>
                <w:ilvl w:val="0"/>
                <w:numId w:val="68"/>
              </w:numPr>
              <w:tabs>
                <w:tab w:val="left" w:pos="476"/>
                <w:tab w:val="left" w:pos="477"/>
              </w:tabs>
              <w:spacing w:before="34" w:line="247" w:lineRule="auto"/>
              <w:ind w:right="468"/>
              <w:rPr>
                <w:sz w:val="24"/>
              </w:rPr>
            </w:pPr>
            <w:r>
              <w:rPr>
                <w:sz w:val="24"/>
              </w:rPr>
              <w:t>Check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you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means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getting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help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emergency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(mobile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phone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or satellite enabled communication device)</w:t>
            </w:r>
          </w:p>
          <w:p w14:paraId="564F57B6" w14:textId="77777777" w:rsidR="00EB6170" w:rsidRDefault="002243A5">
            <w:pPr>
              <w:pStyle w:val="TableParagraph"/>
              <w:numPr>
                <w:ilvl w:val="0"/>
                <w:numId w:val="68"/>
              </w:numPr>
              <w:tabs>
                <w:tab w:val="left" w:pos="476"/>
                <w:tab w:val="left" w:pos="477"/>
              </w:tabs>
              <w:spacing w:before="3" w:line="247" w:lineRule="auto"/>
              <w:ind w:right="1543"/>
              <w:rPr>
                <w:sz w:val="24"/>
              </w:rPr>
            </w:pPr>
            <w:r>
              <w:rPr>
                <w:sz w:val="24"/>
              </w:rPr>
              <w:t>Arrange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regular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contact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someone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who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provide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help in an emergency</w:t>
            </w:r>
          </w:p>
          <w:p w14:paraId="564F57B7" w14:textId="77777777" w:rsidR="00EB6170" w:rsidRDefault="002243A5">
            <w:pPr>
              <w:pStyle w:val="TableParagraph"/>
              <w:numPr>
                <w:ilvl w:val="0"/>
                <w:numId w:val="68"/>
              </w:numPr>
              <w:tabs>
                <w:tab w:val="left" w:pos="476"/>
                <w:tab w:val="left" w:pos="477"/>
              </w:tabs>
              <w:spacing w:before="2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Ensure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that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person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knows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your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location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intended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route</w:t>
            </w:r>
          </w:p>
        </w:tc>
      </w:tr>
      <w:tr w:rsidR="00EB6170" w14:paraId="564F57C3" w14:textId="77777777">
        <w:trPr>
          <w:trHeight w:val="2631"/>
        </w:trPr>
        <w:tc>
          <w:tcPr>
            <w:tcW w:w="2237" w:type="dxa"/>
            <w:tcBorders>
              <w:top w:val="single" w:sz="2" w:space="0" w:color="000000"/>
              <w:right w:val="single" w:sz="2" w:space="0" w:color="000000"/>
            </w:tcBorders>
          </w:tcPr>
          <w:p w14:paraId="564F57B9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7BA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7BB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7BC" w14:textId="77777777" w:rsidR="00EB6170" w:rsidRDefault="002243A5">
            <w:pPr>
              <w:pStyle w:val="TableParagraph"/>
              <w:spacing w:before="212"/>
              <w:ind w:left="193"/>
              <w:rPr>
                <w:sz w:val="24"/>
              </w:rPr>
            </w:pPr>
            <w:r>
              <w:rPr>
                <w:w w:val="90"/>
                <w:sz w:val="24"/>
              </w:rPr>
              <w:t>Working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at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pacing w:val="-4"/>
                <w:w w:val="90"/>
                <w:sz w:val="24"/>
              </w:rPr>
              <w:t>night</w:t>
            </w:r>
          </w:p>
        </w:tc>
        <w:tc>
          <w:tcPr>
            <w:tcW w:w="8209" w:type="dxa"/>
            <w:tcBorders>
              <w:top w:val="single" w:sz="2" w:space="0" w:color="000000"/>
              <w:left w:val="single" w:sz="2" w:space="0" w:color="000000"/>
            </w:tcBorders>
          </w:tcPr>
          <w:p w14:paraId="564F57BD" w14:textId="77777777" w:rsidR="00EB6170" w:rsidRDefault="002243A5">
            <w:pPr>
              <w:pStyle w:val="TableParagraph"/>
              <w:numPr>
                <w:ilvl w:val="0"/>
                <w:numId w:val="67"/>
              </w:numPr>
              <w:tabs>
                <w:tab w:val="left" w:pos="476"/>
                <w:tab w:val="left" w:pos="477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Wear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high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visibility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day–night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rated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garment/s</w:t>
            </w:r>
          </w:p>
          <w:p w14:paraId="564F57BE" w14:textId="77777777" w:rsidR="00EB6170" w:rsidRDefault="002243A5">
            <w:pPr>
              <w:pStyle w:val="TableParagraph"/>
              <w:numPr>
                <w:ilvl w:val="0"/>
                <w:numId w:val="67"/>
              </w:numPr>
              <w:tabs>
                <w:tab w:val="left" w:pos="476"/>
                <w:tab w:val="left" w:pos="477"/>
              </w:tabs>
              <w:spacing w:before="10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Ensure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there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adequate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lighting</w:t>
            </w:r>
          </w:p>
          <w:p w14:paraId="564F57BF" w14:textId="77777777" w:rsidR="00EB6170" w:rsidRDefault="002243A5">
            <w:pPr>
              <w:pStyle w:val="TableParagraph"/>
              <w:numPr>
                <w:ilvl w:val="1"/>
                <w:numId w:val="67"/>
              </w:numPr>
              <w:tabs>
                <w:tab w:val="left" w:pos="817"/>
                <w:tab w:val="left" w:pos="818"/>
              </w:tabs>
              <w:spacing w:before="4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entire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side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truck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top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stanchions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visible.</w:t>
            </w:r>
          </w:p>
          <w:p w14:paraId="564F57C0" w14:textId="77777777" w:rsidR="00EB6170" w:rsidRDefault="002243A5">
            <w:pPr>
              <w:pStyle w:val="TableParagraph"/>
              <w:numPr>
                <w:ilvl w:val="1"/>
                <w:numId w:val="67"/>
              </w:numPr>
              <w:tabs>
                <w:tab w:val="left" w:pos="817"/>
                <w:tab w:val="left" w:pos="818"/>
              </w:tabs>
              <w:spacing w:line="247" w:lineRule="auto"/>
              <w:ind w:right="160"/>
              <w:rPr>
                <w:sz w:val="24"/>
              </w:rPr>
            </w:pPr>
            <w:r>
              <w:rPr>
                <w:sz w:val="24"/>
              </w:rPr>
              <w:t>It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possible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walk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around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site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without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tripping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falling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over unseen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objects</w:t>
            </w:r>
          </w:p>
          <w:p w14:paraId="564F57C1" w14:textId="77777777" w:rsidR="00EB6170" w:rsidRDefault="002243A5">
            <w:pPr>
              <w:pStyle w:val="TableParagraph"/>
              <w:numPr>
                <w:ilvl w:val="1"/>
                <w:numId w:val="67"/>
              </w:numPr>
              <w:tabs>
                <w:tab w:val="left" w:pos="817"/>
                <w:tab w:val="left" w:pos="818"/>
              </w:tabs>
              <w:spacing w:before="3" w:line="247" w:lineRule="auto"/>
              <w:ind w:right="226"/>
              <w:rPr>
                <w:sz w:val="24"/>
              </w:rPr>
            </w:pPr>
            <w:r>
              <w:rPr>
                <w:sz w:val="24"/>
              </w:rPr>
              <w:t xml:space="preserve">The safe position during loading and unloading operations should be lit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visible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other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machine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operators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(e.g.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using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reflective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tape,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marker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or </w:t>
            </w:r>
            <w:r>
              <w:rPr>
                <w:sz w:val="24"/>
              </w:rPr>
              <w:t>flashing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lights)</w:t>
            </w:r>
          </w:p>
          <w:p w14:paraId="564F57C2" w14:textId="77777777" w:rsidR="00EB6170" w:rsidRDefault="002243A5">
            <w:pPr>
              <w:pStyle w:val="TableParagraph"/>
              <w:numPr>
                <w:ilvl w:val="1"/>
                <w:numId w:val="67"/>
              </w:numPr>
              <w:tabs>
                <w:tab w:val="left" w:pos="817"/>
                <w:tab w:val="left" w:pos="818"/>
              </w:tabs>
              <w:spacing w:before="4" w:line="273" w:lineRule="exact"/>
              <w:rPr>
                <w:sz w:val="24"/>
              </w:rPr>
            </w:pPr>
            <w:r>
              <w:rPr>
                <w:sz w:val="24"/>
              </w:rPr>
              <w:t>Log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stacks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visible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when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placing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removing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logs</w:t>
            </w:r>
          </w:p>
        </w:tc>
      </w:tr>
    </w:tbl>
    <w:p w14:paraId="564F57C4" w14:textId="77777777" w:rsidR="00EB6170" w:rsidRDefault="00EB6170">
      <w:pPr>
        <w:spacing w:line="273" w:lineRule="exact"/>
        <w:rPr>
          <w:sz w:val="24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7C5" w14:textId="77777777" w:rsidR="00EB6170" w:rsidRDefault="002243A5">
      <w:pPr>
        <w:pStyle w:val="Heading2"/>
      </w:pPr>
      <w:bookmarkStart w:id="11" w:name="_TOC_250050"/>
      <w:r>
        <w:rPr>
          <w:color w:val="00534D"/>
        </w:rPr>
        <w:lastRenderedPageBreak/>
        <w:t>Safe</w:t>
      </w:r>
      <w:r>
        <w:rPr>
          <w:color w:val="00534D"/>
          <w:spacing w:val="8"/>
        </w:rPr>
        <w:t xml:space="preserve"> </w:t>
      </w:r>
      <w:r>
        <w:rPr>
          <w:color w:val="00534D"/>
        </w:rPr>
        <w:t>work</w:t>
      </w:r>
      <w:r>
        <w:rPr>
          <w:color w:val="00534D"/>
          <w:spacing w:val="9"/>
        </w:rPr>
        <w:t xml:space="preserve"> </w:t>
      </w:r>
      <w:bookmarkEnd w:id="11"/>
      <w:r>
        <w:rPr>
          <w:color w:val="00534D"/>
          <w:spacing w:val="-4"/>
        </w:rPr>
        <w:t>areas</w:t>
      </w:r>
    </w:p>
    <w:p w14:paraId="564F57C6" w14:textId="77777777" w:rsidR="00EB6170" w:rsidRDefault="002243A5">
      <w:pPr>
        <w:pStyle w:val="BodyText"/>
        <w:spacing w:before="210" w:line="235" w:lineRule="auto"/>
        <w:ind w:left="720" w:right="718"/>
        <w:jc w:val="both"/>
      </w:pPr>
      <w:r>
        <w:t xml:space="preserve">In forestry operations, the risk of death or serious injury increases significantly when </w:t>
      </w:r>
      <w:r>
        <w:rPr>
          <w:rFonts w:ascii="Calibri"/>
          <w:b/>
        </w:rPr>
        <w:t xml:space="preserve">workers </w:t>
      </w:r>
      <w:r>
        <w:t xml:space="preserve">are not effectively separated from the known hazards of </w:t>
      </w:r>
      <w:r>
        <w:rPr>
          <w:rFonts w:ascii="Calibri"/>
          <w:b/>
        </w:rPr>
        <w:t xml:space="preserve">mobile plant </w:t>
      </w:r>
      <w:r>
        <w:t>and logs. Maintaining separation between</w:t>
      </w:r>
      <w:r>
        <w:rPr>
          <w:spacing w:val="-26"/>
        </w:rPr>
        <w:t xml:space="preserve"> </w:t>
      </w:r>
      <w:r>
        <w:t>you</w:t>
      </w:r>
      <w:r>
        <w:rPr>
          <w:spacing w:val="-26"/>
        </w:rPr>
        <w:t xml:space="preserve"> </w:t>
      </w:r>
      <w:r>
        <w:t>and</w:t>
      </w:r>
      <w:r>
        <w:rPr>
          <w:spacing w:val="-26"/>
        </w:rPr>
        <w:t xml:space="preserve"> </w:t>
      </w:r>
      <w:r>
        <w:t>other</w:t>
      </w:r>
      <w:r>
        <w:rPr>
          <w:spacing w:val="-26"/>
        </w:rPr>
        <w:t xml:space="preserve"> </w:t>
      </w:r>
      <w:r>
        <w:rPr>
          <w:rFonts w:ascii="Calibri"/>
          <w:b/>
        </w:rPr>
        <w:t>workers</w:t>
      </w:r>
      <w:r>
        <w:rPr>
          <w:rFonts w:ascii="Calibri"/>
          <w:b/>
          <w:spacing w:val="-13"/>
        </w:rPr>
        <w:t xml:space="preserve"> </w:t>
      </w:r>
      <w:r>
        <w:t>is</w:t>
      </w:r>
      <w:r>
        <w:rPr>
          <w:spacing w:val="-26"/>
        </w:rPr>
        <w:t xml:space="preserve"> </w:t>
      </w:r>
      <w:r>
        <w:t>the</w:t>
      </w:r>
      <w:r>
        <w:rPr>
          <w:spacing w:val="-25"/>
        </w:rPr>
        <w:t xml:space="preserve"> </w:t>
      </w:r>
      <w:r>
        <w:t>most</w:t>
      </w:r>
      <w:r>
        <w:rPr>
          <w:spacing w:val="-26"/>
        </w:rPr>
        <w:t xml:space="preserve"> </w:t>
      </w:r>
      <w:r>
        <w:t>basic</w:t>
      </w:r>
      <w:r>
        <w:rPr>
          <w:spacing w:val="-26"/>
        </w:rPr>
        <w:t xml:space="preserve"> </w:t>
      </w:r>
      <w:r>
        <w:t>safety</w:t>
      </w:r>
      <w:r>
        <w:rPr>
          <w:spacing w:val="-26"/>
        </w:rPr>
        <w:t xml:space="preserve"> </w:t>
      </w:r>
      <w:r>
        <w:t>measure</w:t>
      </w:r>
      <w:r>
        <w:rPr>
          <w:spacing w:val="-26"/>
        </w:rPr>
        <w:t xml:space="preserve"> </w:t>
      </w:r>
      <w:r>
        <w:t>when</w:t>
      </w:r>
      <w:r>
        <w:rPr>
          <w:spacing w:val="-26"/>
        </w:rPr>
        <w:t xml:space="preserve"> </w:t>
      </w:r>
      <w:r>
        <w:t>working</w:t>
      </w:r>
      <w:r>
        <w:rPr>
          <w:spacing w:val="-25"/>
        </w:rPr>
        <w:t xml:space="preserve"> </w:t>
      </w:r>
      <w:r>
        <w:t>in</w:t>
      </w:r>
      <w:r>
        <w:rPr>
          <w:spacing w:val="-26"/>
        </w:rPr>
        <w:t xml:space="preserve"> </w:t>
      </w:r>
      <w:r>
        <w:t>haulage</w:t>
      </w:r>
      <w:r>
        <w:rPr>
          <w:spacing w:val="-26"/>
        </w:rPr>
        <w:t xml:space="preserve"> </w:t>
      </w:r>
      <w:r>
        <w:rPr>
          <w:spacing w:val="-2"/>
        </w:rPr>
        <w:t>operations.</w:t>
      </w:r>
    </w:p>
    <w:p w14:paraId="564F57C7" w14:textId="77777777" w:rsidR="00EB6170" w:rsidRDefault="002243A5">
      <w:pPr>
        <w:pStyle w:val="BodyText"/>
        <w:spacing w:before="193"/>
        <w:ind w:left="719"/>
      </w:pPr>
      <w:r>
        <w:t>Separation</w:t>
      </w:r>
      <w:r>
        <w:rPr>
          <w:spacing w:val="-6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achieved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following</w:t>
      </w:r>
      <w:r>
        <w:rPr>
          <w:spacing w:val="-5"/>
        </w:rPr>
        <w:t xml:space="preserve"> </w:t>
      </w:r>
      <w:r>
        <w:rPr>
          <w:spacing w:val="-2"/>
        </w:rPr>
        <w:t>ways:</w:t>
      </w:r>
    </w:p>
    <w:p w14:paraId="564F57C8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spacing w:before="198"/>
        <w:ind w:hanging="362"/>
        <w:rPr>
          <w:sz w:val="26"/>
        </w:rPr>
      </w:pPr>
      <w:r>
        <w:rPr>
          <w:spacing w:val="-2"/>
          <w:sz w:val="26"/>
        </w:rPr>
        <w:t>a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physical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barrier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like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a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cabin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parked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machine,</w:t>
      </w:r>
    </w:p>
    <w:p w14:paraId="564F57C9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ind w:hanging="362"/>
        <w:rPr>
          <w:sz w:val="26"/>
        </w:rPr>
      </w:pPr>
      <w:r>
        <w:rPr>
          <w:spacing w:val="-2"/>
          <w:sz w:val="26"/>
        </w:rPr>
        <w:t>distance,</w:t>
      </w:r>
      <w:r>
        <w:rPr>
          <w:spacing w:val="-5"/>
          <w:sz w:val="26"/>
        </w:rPr>
        <w:t xml:space="preserve"> or</w:t>
      </w:r>
    </w:p>
    <w:p w14:paraId="564F57CA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spacing w:before="10"/>
        <w:ind w:hanging="362"/>
        <w:rPr>
          <w:sz w:val="26"/>
        </w:rPr>
      </w:pPr>
      <w:r>
        <w:rPr>
          <w:spacing w:val="-2"/>
          <w:sz w:val="26"/>
        </w:rPr>
        <w:t>time.</w:t>
      </w:r>
    </w:p>
    <w:p w14:paraId="564F57CB" w14:textId="77777777" w:rsidR="00EB6170" w:rsidRDefault="002243A5">
      <w:pPr>
        <w:pStyle w:val="BodyText"/>
        <w:spacing w:before="205"/>
        <w:ind w:left="719"/>
      </w:pPr>
      <w:r>
        <w:t>Sections</w:t>
      </w:r>
      <w:r>
        <w:rPr>
          <w:spacing w:val="40"/>
        </w:rPr>
        <w:t xml:space="preserve"> </w:t>
      </w:r>
      <w:r>
        <w:t>9</w:t>
      </w:r>
      <w:r>
        <w:rPr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t>11</w:t>
      </w:r>
      <w:r>
        <w:rPr>
          <w:spacing w:val="40"/>
        </w:rPr>
        <w:t xml:space="preserve"> </w:t>
      </w:r>
      <w:r>
        <w:t>provide</w:t>
      </w:r>
      <w:r>
        <w:rPr>
          <w:spacing w:val="40"/>
        </w:rPr>
        <w:t xml:space="preserve"> </w:t>
      </w:r>
      <w:r>
        <w:t>specific</w:t>
      </w:r>
      <w:r>
        <w:rPr>
          <w:spacing w:val="40"/>
        </w:rPr>
        <w:t xml:space="preserve"> </w:t>
      </w:r>
      <w:r>
        <w:t>example</w:t>
      </w:r>
      <w:r>
        <w:rPr>
          <w:spacing w:val="40"/>
        </w:rPr>
        <w:t xml:space="preserve"> </w:t>
      </w:r>
      <w:r>
        <w:t>of</w:t>
      </w:r>
      <w:r>
        <w:rPr>
          <w:spacing w:val="40"/>
        </w:rPr>
        <w:t xml:space="preserve"> </w:t>
      </w:r>
      <w:r>
        <w:rPr>
          <w:rFonts w:ascii="Calibri"/>
          <w:b/>
        </w:rPr>
        <w:t>safe</w:t>
      </w:r>
      <w:r>
        <w:rPr>
          <w:rFonts w:ascii="Calibri"/>
          <w:b/>
          <w:spacing w:val="61"/>
        </w:rPr>
        <w:t xml:space="preserve"> </w:t>
      </w:r>
      <w:r>
        <w:rPr>
          <w:rFonts w:ascii="Calibri"/>
          <w:b/>
        </w:rPr>
        <w:t>work</w:t>
      </w:r>
      <w:r>
        <w:rPr>
          <w:rFonts w:ascii="Calibri"/>
          <w:b/>
          <w:spacing w:val="61"/>
        </w:rPr>
        <w:t xml:space="preserve"> </w:t>
      </w:r>
      <w:r>
        <w:rPr>
          <w:rFonts w:ascii="Calibri"/>
          <w:b/>
        </w:rPr>
        <w:t>areas</w:t>
      </w:r>
      <w:r>
        <w:rPr>
          <w:rFonts w:ascii="Calibri"/>
          <w:b/>
          <w:spacing w:val="69"/>
        </w:rPr>
        <w:t xml:space="preserve"> </w:t>
      </w:r>
      <w:r>
        <w:t>during</w:t>
      </w:r>
      <w:r>
        <w:rPr>
          <w:spacing w:val="40"/>
        </w:rPr>
        <w:t xml:space="preserve"> </w:t>
      </w:r>
      <w:r>
        <w:t>loading</w:t>
      </w:r>
      <w:r>
        <w:rPr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t xml:space="preserve">unloading </w:t>
      </w:r>
      <w:r>
        <w:rPr>
          <w:spacing w:val="-2"/>
        </w:rPr>
        <w:t>operations.</w:t>
      </w:r>
    </w:p>
    <w:p w14:paraId="564F57CC" w14:textId="77777777" w:rsidR="00EB6170" w:rsidRDefault="002243A5">
      <w:pPr>
        <w:pStyle w:val="Heading2"/>
        <w:spacing w:before="176"/>
      </w:pPr>
      <w:bookmarkStart w:id="12" w:name="_TOC_250049"/>
      <w:r>
        <w:rPr>
          <w:color w:val="00534D"/>
          <w:w w:val="105"/>
        </w:rPr>
        <w:t>Understanding</w:t>
      </w:r>
      <w:r>
        <w:rPr>
          <w:color w:val="00534D"/>
          <w:spacing w:val="-17"/>
          <w:w w:val="105"/>
        </w:rPr>
        <w:t xml:space="preserve"> </w:t>
      </w:r>
      <w:r>
        <w:rPr>
          <w:color w:val="00534D"/>
          <w:w w:val="105"/>
        </w:rPr>
        <w:t>the</w:t>
      </w:r>
      <w:r>
        <w:rPr>
          <w:color w:val="00534D"/>
          <w:spacing w:val="-16"/>
          <w:w w:val="105"/>
        </w:rPr>
        <w:t xml:space="preserve"> </w:t>
      </w:r>
      <w:r>
        <w:rPr>
          <w:color w:val="00534D"/>
          <w:w w:val="105"/>
        </w:rPr>
        <w:t>operating</w:t>
      </w:r>
      <w:r>
        <w:rPr>
          <w:color w:val="00534D"/>
          <w:spacing w:val="-16"/>
          <w:w w:val="105"/>
        </w:rPr>
        <w:t xml:space="preserve"> </w:t>
      </w:r>
      <w:r>
        <w:rPr>
          <w:color w:val="00534D"/>
          <w:w w:val="105"/>
        </w:rPr>
        <w:t>limits</w:t>
      </w:r>
      <w:r>
        <w:rPr>
          <w:color w:val="00534D"/>
          <w:spacing w:val="-17"/>
          <w:w w:val="105"/>
        </w:rPr>
        <w:t xml:space="preserve"> </w:t>
      </w:r>
      <w:r>
        <w:rPr>
          <w:color w:val="00534D"/>
          <w:w w:val="105"/>
        </w:rPr>
        <w:t>of</w:t>
      </w:r>
      <w:r>
        <w:rPr>
          <w:color w:val="00534D"/>
          <w:spacing w:val="-16"/>
          <w:w w:val="105"/>
        </w:rPr>
        <w:t xml:space="preserve"> </w:t>
      </w:r>
      <w:r>
        <w:rPr>
          <w:color w:val="00534D"/>
          <w:w w:val="105"/>
        </w:rPr>
        <w:t>your</w:t>
      </w:r>
      <w:r>
        <w:rPr>
          <w:color w:val="00534D"/>
          <w:spacing w:val="-16"/>
          <w:w w:val="105"/>
        </w:rPr>
        <w:t xml:space="preserve"> </w:t>
      </w:r>
      <w:bookmarkEnd w:id="12"/>
      <w:r>
        <w:rPr>
          <w:color w:val="00534D"/>
          <w:spacing w:val="-2"/>
          <w:w w:val="105"/>
        </w:rPr>
        <w:t>machine</w:t>
      </w:r>
    </w:p>
    <w:p w14:paraId="564F57CD" w14:textId="77777777" w:rsidR="00EB6170" w:rsidRDefault="002243A5">
      <w:pPr>
        <w:pStyle w:val="BodyText"/>
        <w:spacing w:before="211" w:line="247" w:lineRule="auto"/>
        <w:ind w:left="720" w:right="719"/>
        <w:jc w:val="both"/>
      </w:pPr>
      <w:r>
        <w:t>Operating</w:t>
      </w:r>
      <w:r>
        <w:rPr>
          <w:spacing w:val="-17"/>
        </w:rPr>
        <w:t xml:space="preserve"> </w:t>
      </w:r>
      <w:r>
        <w:t>machinery</w:t>
      </w:r>
      <w:r>
        <w:rPr>
          <w:spacing w:val="-17"/>
        </w:rPr>
        <w:t xml:space="preserve"> </w:t>
      </w:r>
      <w:r>
        <w:t>beyond</w:t>
      </w:r>
      <w:r>
        <w:rPr>
          <w:spacing w:val="-17"/>
        </w:rPr>
        <w:t xml:space="preserve"> </w:t>
      </w:r>
      <w:r>
        <w:t>its</w:t>
      </w:r>
      <w:r>
        <w:rPr>
          <w:spacing w:val="-17"/>
        </w:rPr>
        <w:t xml:space="preserve"> </w:t>
      </w:r>
      <w:r>
        <w:t>designed</w:t>
      </w:r>
      <w:r>
        <w:rPr>
          <w:spacing w:val="-17"/>
        </w:rPr>
        <w:t xml:space="preserve"> </w:t>
      </w:r>
      <w:r>
        <w:t>operating</w:t>
      </w:r>
      <w:r>
        <w:rPr>
          <w:spacing w:val="-17"/>
        </w:rPr>
        <w:t xml:space="preserve"> </w:t>
      </w:r>
      <w:r>
        <w:t>limits</w:t>
      </w:r>
      <w:r>
        <w:rPr>
          <w:spacing w:val="-17"/>
        </w:rPr>
        <w:t xml:space="preserve"> </w:t>
      </w:r>
      <w:r>
        <w:t>can</w:t>
      </w:r>
      <w:r>
        <w:rPr>
          <w:spacing w:val="-17"/>
        </w:rPr>
        <w:t xml:space="preserve"> </w:t>
      </w:r>
      <w:r>
        <w:t>create</w:t>
      </w:r>
      <w:r>
        <w:rPr>
          <w:spacing w:val="-17"/>
        </w:rPr>
        <w:t xml:space="preserve"> </w:t>
      </w:r>
      <w:r>
        <w:t>significant</w:t>
      </w:r>
      <w:r>
        <w:rPr>
          <w:spacing w:val="-17"/>
        </w:rPr>
        <w:t xml:space="preserve"> </w:t>
      </w:r>
      <w:r>
        <w:t>hazards</w:t>
      </w:r>
      <w:r>
        <w:rPr>
          <w:spacing w:val="-17"/>
        </w:rPr>
        <w:t xml:space="preserve"> </w:t>
      </w:r>
      <w:r>
        <w:t>such</w:t>
      </w:r>
      <w:r>
        <w:rPr>
          <w:spacing w:val="-17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 xml:space="preserve">truck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trailer</w:t>
      </w:r>
      <w:r>
        <w:rPr>
          <w:spacing w:val="-14"/>
        </w:rPr>
        <w:t xml:space="preserve"> </w:t>
      </w:r>
      <w:r>
        <w:rPr>
          <w:spacing w:val="-2"/>
        </w:rPr>
        <w:t>instability.</w:t>
      </w:r>
      <w:r>
        <w:rPr>
          <w:spacing w:val="29"/>
        </w:rPr>
        <w:t xml:space="preserve"> </w:t>
      </w:r>
      <w:r>
        <w:rPr>
          <w:spacing w:val="-2"/>
        </w:rPr>
        <w:t>You</w:t>
      </w:r>
      <w:r>
        <w:rPr>
          <w:spacing w:val="-14"/>
        </w:rPr>
        <w:t xml:space="preserve"> </w:t>
      </w:r>
      <w:r>
        <w:rPr>
          <w:spacing w:val="-2"/>
        </w:rPr>
        <w:t>should</w:t>
      </w:r>
      <w:r>
        <w:rPr>
          <w:spacing w:val="-14"/>
        </w:rPr>
        <w:t xml:space="preserve"> </w:t>
      </w:r>
      <w:r>
        <w:rPr>
          <w:spacing w:val="-2"/>
        </w:rPr>
        <w:t>know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understand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limitations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trucks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machines</w:t>
      </w:r>
      <w:r>
        <w:rPr>
          <w:spacing w:val="-14"/>
        </w:rPr>
        <w:t xml:space="preserve"> </w:t>
      </w:r>
      <w:r>
        <w:rPr>
          <w:spacing w:val="-2"/>
        </w:rPr>
        <w:t xml:space="preserve">you </w:t>
      </w:r>
      <w:r>
        <w:t>drive and operate.</w:t>
      </w:r>
    </w:p>
    <w:p w14:paraId="564F57CE" w14:textId="77777777" w:rsidR="00EB6170" w:rsidRDefault="002243A5">
      <w:pPr>
        <w:pStyle w:val="BodyText"/>
        <w:spacing w:before="193"/>
        <w:ind w:left="720"/>
      </w:pPr>
      <w:r>
        <w:rPr>
          <w:spacing w:val="-2"/>
        </w:rPr>
        <w:t>Before</w:t>
      </w:r>
      <w:r>
        <w:rPr>
          <w:spacing w:val="-13"/>
        </w:rPr>
        <w:t xml:space="preserve"> </w:t>
      </w:r>
      <w:r>
        <w:rPr>
          <w:spacing w:val="-2"/>
        </w:rPr>
        <w:t>you</w:t>
      </w:r>
      <w:r>
        <w:rPr>
          <w:spacing w:val="-12"/>
        </w:rPr>
        <w:t xml:space="preserve"> </w:t>
      </w:r>
      <w:r>
        <w:rPr>
          <w:spacing w:val="-2"/>
        </w:rPr>
        <w:t>start</w:t>
      </w:r>
      <w:r>
        <w:rPr>
          <w:spacing w:val="-12"/>
        </w:rPr>
        <w:t xml:space="preserve"> </w:t>
      </w:r>
      <w:r>
        <w:rPr>
          <w:spacing w:val="-2"/>
        </w:rPr>
        <w:t>operating</w:t>
      </w:r>
      <w:r>
        <w:rPr>
          <w:spacing w:val="-12"/>
        </w:rPr>
        <w:t xml:space="preserve"> </w:t>
      </w:r>
      <w:r>
        <w:rPr>
          <w:spacing w:val="-2"/>
        </w:rPr>
        <w:t>ask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following</w:t>
      </w:r>
      <w:r>
        <w:rPr>
          <w:spacing w:val="-12"/>
        </w:rPr>
        <w:t xml:space="preserve"> </w:t>
      </w:r>
      <w:r>
        <w:rPr>
          <w:spacing w:val="-2"/>
        </w:rPr>
        <w:t>types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questions.</w:t>
      </w:r>
    </w:p>
    <w:p w14:paraId="564F57CF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spacing w:before="198"/>
        <w:rPr>
          <w:sz w:val="26"/>
        </w:rPr>
      </w:pPr>
      <w:r>
        <w:rPr>
          <w:spacing w:val="-2"/>
          <w:sz w:val="26"/>
        </w:rPr>
        <w:t>What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length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logs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can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I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safely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handle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with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this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truck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machine?</w:t>
      </w:r>
    </w:p>
    <w:p w14:paraId="564F57D0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How</w:t>
      </w:r>
      <w:r>
        <w:rPr>
          <w:spacing w:val="-11"/>
          <w:sz w:val="26"/>
        </w:rPr>
        <w:t xml:space="preserve"> </w:t>
      </w:r>
      <w:r>
        <w:rPr>
          <w:sz w:val="26"/>
        </w:rPr>
        <w:t>high</w:t>
      </w:r>
      <w:r>
        <w:rPr>
          <w:spacing w:val="-10"/>
          <w:sz w:val="26"/>
        </w:rPr>
        <w:t xml:space="preserve"> </w:t>
      </w:r>
      <w:r>
        <w:rPr>
          <w:sz w:val="26"/>
        </w:rPr>
        <w:t>should</w:t>
      </w:r>
      <w:r>
        <w:rPr>
          <w:spacing w:val="-10"/>
          <w:sz w:val="26"/>
        </w:rPr>
        <w:t xml:space="preserve"> </w:t>
      </w:r>
      <w:r>
        <w:rPr>
          <w:sz w:val="26"/>
        </w:rPr>
        <w:t>logs</w:t>
      </w:r>
      <w:r>
        <w:rPr>
          <w:spacing w:val="-11"/>
          <w:sz w:val="26"/>
        </w:rPr>
        <w:t xml:space="preserve"> </w:t>
      </w:r>
      <w:r>
        <w:rPr>
          <w:sz w:val="26"/>
        </w:rPr>
        <w:t>be</w:t>
      </w:r>
      <w:r>
        <w:rPr>
          <w:spacing w:val="-10"/>
          <w:sz w:val="26"/>
        </w:rPr>
        <w:t xml:space="preserve"> </w:t>
      </w:r>
      <w:r>
        <w:rPr>
          <w:sz w:val="26"/>
        </w:rPr>
        <w:t>stacked</w:t>
      </w:r>
      <w:r>
        <w:rPr>
          <w:spacing w:val="-10"/>
          <w:sz w:val="26"/>
        </w:rPr>
        <w:t xml:space="preserve"> </w:t>
      </w:r>
      <w:r>
        <w:rPr>
          <w:sz w:val="26"/>
        </w:rPr>
        <w:t>on</w:t>
      </w:r>
      <w:r>
        <w:rPr>
          <w:spacing w:val="-10"/>
          <w:sz w:val="26"/>
        </w:rPr>
        <w:t xml:space="preserve"> </w:t>
      </w:r>
      <w:r>
        <w:rPr>
          <w:sz w:val="26"/>
        </w:rPr>
        <w:t>this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trailer?</w:t>
      </w:r>
    </w:p>
    <w:p w14:paraId="564F57D1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2"/>
          <w:sz w:val="26"/>
        </w:rPr>
        <w:t>How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far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will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logs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slip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if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I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have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stop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suddenly?</w:t>
      </w:r>
    </w:p>
    <w:p w14:paraId="564F57D2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How</w:t>
      </w:r>
      <w:r>
        <w:rPr>
          <w:spacing w:val="-16"/>
          <w:sz w:val="26"/>
        </w:rPr>
        <w:t xml:space="preserve"> </w:t>
      </w:r>
      <w:r>
        <w:rPr>
          <w:sz w:val="26"/>
        </w:rPr>
        <w:t>much</w:t>
      </w:r>
      <w:r>
        <w:rPr>
          <w:spacing w:val="-15"/>
          <w:sz w:val="26"/>
        </w:rPr>
        <w:t xml:space="preserve"> </w:t>
      </w:r>
      <w:r>
        <w:rPr>
          <w:sz w:val="26"/>
        </w:rPr>
        <w:t>free</w:t>
      </w:r>
      <w:r>
        <w:rPr>
          <w:spacing w:val="-16"/>
          <w:sz w:val="26"/>
        </w:rPr>
        <w:t xml:space="preserve"> </w:t>
      </w:r>
      <w:r>
        <w:rPr>
          <w:sz w:val="26"/>
        </w:rPr>
        <w:t>board</w:t>
      </w:r>
      <w:r>
        <w:rPr>
          <w:spacing w:val="-15"/>
          <w:sz w:val="26"/>
        </w:rPr>
        <w:t xml:space="preserve"> </w:t>
      </w:r>
      <w:r>
        <w:rPr>
          <w:sz w:val="26"/>
        </w:rPr>
        <w:t>should</w:t>
      </w:r>
      <w:r>
        <w:rPr>
          <w:spacing w:val="-16"/>
          <w:sz w:val="26"/>
        </w:rPr>
        <w:t xml:space="preserve"> </w:t>
      </w:r>
      <w:r>
        <w:rPr>
          <w:sz w:val="26"/>
        </w:rPr>
        <w:t>I</w:t>
      </w:r>
      <w:r>
        <w:rPr>
          <w:spacing w:val="-15"/>
          <w:sz w:val="26"/>
        </w:rPr>
        <w:t xml:space="preserve"> </w:t>
      </w:r>
      <w:r>
        <w:rPr>
          <w:sz w:val="26"/>
        </w:rPr>
        <w:t>leave</w:t>
      </w:r>
      <w:r>
        <w:rPr>
          <w:spacing w:val="-15"/>
          <w:sz w:val="26"/>
        </w:rPr>
        <w:t xml:space="preserve"> </w:t>
      </w:r>
      <w:r>
        <w:rPr>
          <w:sz w:val="26"/>
        </w:rPr>
        <w:t>in</w:t>
      </w:r>
      <w:r>
        <w:rPr>
          <w:spacing w:val="-16"/>
          <w:sz w:val="26"/>
        </w:rPr>
        <w:t xml:space="preserve"> </w:t>
      </w:r>
      <w:r>
        <w:rPr>
          <w:sz w:val="26"/>
        </w:rPr>
        <w:t>my</w:t>
      </w:r>
      <w:r>
        <w:rPr>
          <w:spacing w:val="-15"/>
          <w:sz w:val="26"/>
        </w:rPr>
        <w:t xml:space="preserve"> </w:t>
      </w:r>
      <w:r>
        <w:rPr>
          <w:sz w:val="26"/>
        </w:rPr>
        <w:t>chip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bin?</w:t>
      </w:r>
    </w:p>
    <w:p w14:paraId="564F57D3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Is</w:t>
      </w:r>
      <w:r>
        <w:rPr>
          <w:spacing w:val="-14"/>
          <w:sz w:val="26"/>
        </w:rPr>
        <w:t xml:space="preserve"> </w:t>
      </w:r>
      <w:r>
        <w:rPr>
          <w:sz w:val="26"/>
        </w:rPr>
        <w:t>there</w:t>
      </w:r>
      <w:r>
        <w:rPr>
          <w:spacing w:val="-14"/>
          <w:sz w:val="26"/>
        </w:rPr>
        <w:t xml:space="preserve"> </w:t>
      </w:r>
      <w:r>
        <w:rPr>
          <w:sz w:val="26"/>
        </w:rPr>
        <w:t>anything</w:t>
      </w:r>
      <w:r>
        <w:rPr>
          <w:spacing w:val="-14"/>
          <w:sz w:val="26"/>
        </w:rPr>
        <w:t xml:space="preserve"> </w:t>
      </w:r>
      <w:r>
        <w:rPr>
          <w:sz w:val="26"/>
        </w:rPr>
        <w:t>unusual</w:t>
      </w:r>
      <w:r>
        <w:rPr>
          <w:spacing w:val="-14"/>
          <w:sz w:val="26"/>
        </w:rPr>
        <w:t xml:space="preserve"> </w:t>
      </w:r>
      <w:r>
        <w:rPr>
          <w:sz w:val="26"/>
        </w:rPr>
        <w:t>about</w:t>
      </w:r>
      <w:r>
        <w:rPr>
          <w:spacing w:val="-13"/>
          <w:sz w:val="26"/>
        </w:rPr>
        <w:t xml:space="preserve"> </w:t>
      </w:r>
      <w:r>
        <w:rPr>
          <w:sz w:val="26"/>
        </w:rPr>
        <w:t>the</w:t>
      </w:r>
      <w:r>
        <w:rPr>
          <w:spacing w:val="-14"/>
          <w:sz w:val="26"/>
        </w:rPr>
        <w:t xml:space="preserve"> </w:t>
      </w:r>
      <w:r>
        <w:rPr>
          <w:sz w:val="26"/>
        </w:rPr>
        <w:t>way</w:t>
      </w:r>
      <w:r>
        <w:rPr>
          <w:spacing w:val="-14"/>
          <w:sz w:val="26"/>
        </w:rPr>
        <w:t xml:space="preserve"> </w:t>
      </w:r>
      <w:r>
        <w:rPr>
          <w:sz w:val="26"/>
        </w:rPr>
        <w:t>this</w:t>
      </w:r>
      <w:r>
        <w:rPr>
          <w:spacing w:val="-14"/>
          <w:sz w:val="26"/>
        </w:rPr>
        <w:t xml:space="preserve"> </w:t>
      </w:r>
      <w:r>
        <w:rPr>
          <w:sz w:val="26"/>
        </w:rPr>
        <w:t>truck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handles?</w:t>
      </w:r>
    </w:p>
    <w:p w14:paraId="564F57D4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spacing w:line="247" w:lineRule="auto"/>
        <w:ind w:right="2468"/>
        <w:rPr>
          <w:sz w:val="26"/>
        </w:rPr>
      </w:pPr>
      <w:r>
        <w:rPr>
          <w:sz w:val="26"/>
        </w:rPr>
        <w:t>Are</w:t>
      </w:r>
      <w:r>
        <w:rPr>
          <w:spacing w:val="-18"/>
          <w:sz w:val="26"/>
        </w:rPr>
        <w:t xml:space="preserve"> </w:t>
      </w:r>
      <w:r>
        <w:rPr>
          <w:sz w:val="26"/>
        </w:rPr>
        <w:t>there</w:t>
      </w:r>
      <w:r>
        <w:rPr>
          <w:spacing w:val="-18"/>
          <w:sz w:val="26"/>
        </w:rPr>
        <w:t xml:space="preserve"> </w:t>
      </w:r>
      <w:r>
        <w:rPr>
          <w:sz w:val="26"/>
        </w:rPr>
        <w:t>any</w:t>
      </w:r>
      <w:r>
        <w:rPr>
          <w:spacing w:val="-18"/>
          <w:sz w:val="26"/>
        </w:rPr>
        <w:t xml:space="preserve"> </w:t>
      </w:r>
      <w:r>
        <w:rPr>
          <w:sz w:val="26"/>
        </w:rPr>
        <w:t>other</w:t>
      </w:r>
      <w:r>
        <w:rPr>
          <w:spacing w:val="-18"/>
          <w:sz w:val="26"/>
        </w:rPr>
        <w:t xml:space="preserve"> </w:t>
      </w:r>
      <w:r>
        <w:rPr>
          <w:sz w:val="26"/>
        </w:rPr>
        <w:t>reasons</w:t>
      </w:r>
      <w:r>
        <w:rPr>
          <w:spacing w:val="-18"/>
          <w:sz w:val="26"/>
        </w:rPr>
        <w:t xml:space="preserve"> </w:t>
      </w:r>
      <w:r>
        <w:rPr>
          <w:sz w:val="26"/>
        </w:rPr>
        <w:t>why</w:t>
      </w:r>
      <w:r>
        <w:rPr>
          <w:spacing w:val="-18"/>
          <w:sz w:val="26"/>
        </w:rPr>
        <w:t xml:space="preserve"> </w:t>
      </w:r>
      <w:r>
        <w:rPr>
          <w:sz w:val="26"/>
        </w:rPr>
        <w:t>I</w:t>
      </w:r>
      <w:r>
        <w:rPr>
          <w:spacing w:val="-18"/>
          <w:sz w:val="26"/>
        </w:rPr>
        <w:t xml:space="preserve"> </w:t>
      </w:r>
      <w:r>
        <w:rPr>
          <w:sz w:val="26"/>
        </w:rPr>
        <w:t>cannot</w:t>
      </w:r>
      <w:r>
        <w:rPr>
          <w:spacing w:val="-18"/>
          <w:sz w:val="26"/>
        </w:rPr>
        <w:t xml:space="preserve"> </w:t>
      </w:r>
      <w:r>
        <w:rPr>
          <w:sz w:val="26"/>
        </w:rPr>
        <w:t>load</w:t>
      </w:r>
      <w:r>
        <w:rPr>
          <w:spacing w:val="-18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maximum</w:t>
      </w:r>
      <w:r>
        <w:rPr>
          <w:spacing w:val="-18"/>
          <w:sz w:val="26"/>
        </w:rPr>
        <w:t xml:space="preserve"> </w:t>
      </w:r>
      <w:r>
        <w:rPr>
          <w:sz w:val="26"/>
        </w:rPr>
        <w:t>legal</w:t>
      </w:r>
      <w:r>
        <w:rPr>
          <w:spacing w:val="-18"/>
          <w:sz w:val="26"/>
        </w:rPr>
        <w:t xml:space="preserve"> </w:t>
      </w:r>
      <w:r>
        <w:rPr>
          <w:sz w:val="26"/>
        </w:rPr>
        <w:t>dimensions and weight limits?</w:t>
      </w:r>
    </w:p>
    <w:p w14:paraId="564F57D5" w14:textId="77777777" w:rsidR="00EB6170" w:rsidRDefault="002243A5">
      <w:pPr>
        <w:pStyle w:val="BodyText"/>
        <w:spacing w:before="163" w:line="247" w:lineRule="auto"/>
        <w:ind w:left="720" w:right="817"/>
        <w:jc w:val="both"/>
      </w:pPr>
      <w:r>
        <w:rPr>
          <w:spacing w:val="-2"/>
        </w:rPr>
        <w:t>It</w:t>
      </w:r>
      <w:r>
        <w:rPr>
          <w:spacing w:val="-13"/>
        </w:rPr>
        <w:t xml:space="preserve"> </w:t>
      </w:r>
      <w:r>
        <w:rPr>
          <w:spacing w:val="-2"/>
        </w:rPr>
        <w:t>is</w:t>
      </w:r>
      <w:r>
        <w:rPr>
          <w:spacing w:val="-13"/>
        </w:rPr>
        <w:t xml:space="preserve"> </w:t>
      </w:r>
      <w:r>
        <w:rPr>
          <w:spacing w:val="-2"/>
        </w:rPr>
        <w:t>much</w:t>
      </w:r>
      <w:r>
        <w:rPr>
          <w:spacing w:val="-13"/>
        </w:rPr>
        <w:t xml:space="preserve"> </w:t>
      </w:r>
      <w:r>
        <w:rPr>
          <w:spacing w:val="-2"/>
        </w:rPr>
        <w:t>better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make</w:t>
      </w:r>
      <w:r>
        <w:rPr>
          <w:spacing w:val="-13"/>
        </w:rPr>
        <w:t xml:space="preserve"> </w:t>
      </w:r>
      <w:r>
        <w:rPr>
          <w:spacing w:val="-2"/>
        </w:rPr>
        <w:t>sure</w:t>
      </w:r>
      <w:r>
        <w:rPr>
          <w:spacing w:val="-13"/>
        </w:rPr>
        <w:t xml:space="preserve"> </w:t>
      </w:r>
      <w:r>
        <w:rPr>
          <w:spacing w:val="-2"/>
        </w:rPr>
        <w:t>you</w:t>
      </w:r>
      <w:r>
        <w:rPr>
          <w:spacing w:val="-13"/>
        </w:rPr>
        <w:t xml:space="preserve"> </w:t>
      </w:r>
      <w:r>
        <w:rPr>
          <w:spacing w:val="-2"/>
        </w:rPr>
        <w:t>operate</w:t>
      </w:r>
      <w:r>
        <w:rPr>
          <w:spacing w:val="-13"/>
        </w:rPr>
        <w:t xml:space="preserve"> </w:t>
      </w:r>
      <w:r>
        <w:rPr>
          <w:spacing w:val="-2"/>
        </w:rPr>
        <w:t>machinery</w:t>
      </w:r>
      <w:r>
        <w:rPr>
          <w:spacing w:val="-13"/>
        </w:rPr>
        <w:t xml:space="preserve"> </w:t>
      </w:r>
      <w:r>
        <w:rPr>
          <w:spacing w:val="-2"/>
        </w:rPr>
        <w:t>within</w:t>
      </w:r>
      <w:r>
        <w:rPr>
          <w:spacing w:val="-13"/>
        </w:rPr>
        <w:t xml:space="preserve"> </w:t>
      </w:r>
      <w:r>
        <w:rPr>
          <w:spacing w:val="-2"/>
        </w:rPr>
        <w:t>its</w:t>
      </w:r>
      <w:r>
        <w:rPr>
          <w:spacing w:val="-13"/>
        </w:rPr>
        <w:t xml:space="preserve"> </w:t>
      </w:r>
      <w:r>
        <w:rPr>
          <w:spacing w:val="-2"/>
        </w:rPr>
        <w:t>operating</w:t>
      </w:r>
      <w:r>
        <w:rPr>
          <w:spacing w:val="-13"/>
        </w:rPr>
        <w:t xml:space="preserve"> </w:t>
      </w:r>
      <w:r>
        <w:rPr>
          <w:spacing w:val="-2"/>
        </w:rPr>
        <w:t>limits</w:t>
      </w:r>
      <w:r>
        <w:rPr>
          <w:spacing w:val="-13"/>
        </w:rPr>
        <w:t xml:space="preserve"> </w:t>
      </w:r>
      <w:r>
        <w:rPr>
          <w:spacing w:val="-2"/>
        </w:rPr>
        <w:t>rather</w:t>
      </w:r>
      <w:r>
        <w:rPr>
          <w:spacing w:val="-13"/>
        </w:rPr>
        <w:t xml:space="preserve"> </w:t>
      </w:r>
      <w:r>
        <w:rPr>
          <w:spacing w:val="-2"/>
        </w:rPr>
        <w:t>than</w:t>
      </w:r>
      <w:r>
        <w:rPr>
          <w:spacing w:val="-13"/>
        </w:rPr>
        <w:t xml:space="preserve"> </w:t>
      </w:r>
      <w:r>
        <w:rPr>
          <w:spacing w:val="-2"/>
        </w:rPr>
        <w:t>try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 xml:space="preserve">fix </w:t>
      </w:r>
      <w:r>
        <w:t>a problem after something has happened.</w:t>
      </w:r>
    </w:p>
    <w:p w14:paraId="564F57D6" w14:textId="77777777" w:rsidR="00EB6170" w:rsidRDefault="002243A5">
      <w:pPr>
        <w:pStyle w:val="Heading2"/>
        <w:spacing w:before="131"/>
      </w:pPr>
      <w:bookmarkStart w:id="13" w:name="_TOC_250048"/>
      <w:r>
        <w:rPr>
          <w:color w:val="00534D"/>
        </w:rPr>
        <w:t>Personal</w:t>
      </w:r>
      <w:r>
        <w:rPr>
          <w:color w:val="00534D"/>
          <w:spacing w:val="30"/>
        </w:rPr>
        <w:t xml:space="preserve"> </w:t>
      </w:r>
      <w:r>
        <w:rPr>
          <w:color w:val="00534D"/>
        </w:rPr>
        <w:t>protective</w:t>
      </w:r>
      <w:r>
        <w:rPr>
          <w:color w:val="00534D"/>
          <w:spacing w:val="31"/>
        </w:rPr>
        <w:t xml:space="preserve"> </w:t>
      </w:r>
      <w:bookmarkEnd w:id="13"/>
      <w:r>
        <w:rPr>
          <w:color w:val="00534D"/>
          <w:spacing w:val="-2"/>
        </w:rPr>
        <w:t>equipment</w:t>
      </w:r>
    </w:p>
    <w:p w14:paraId="564F57D7" w14:textId="77777777" w:rsidR="00EB6170" w:rsidRDefault="002243A5">
      <w:pPr>
        <w:pStyle w:val="Heading3"/>
        <w:spacing w:before="155"/>
      </w:pPr>
      <w:r>
        <w:t>What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rPr>
          <w:spacing w:val="-4"/>
        </w:rPr>
        <w:t>PPE?</w:t>
      </w:r>
    </w:p>
    <w:p w14:paraId="564F57D8" w14:textId="77777777" w:rsidR="00EB6170" w:rsidRDefault="002243A5">
      <w:pPr>
        <w:pStyle w:val="BodyText"/>
        <w:spacing w:before="150" w:line="247" w:lineRule="auto"/>
        <w:ind w:left="720" w:right="716"/>
        <w:jc w:val="both"/>
      </w:pPr>
      <w:r>
        <w:rPr>
          <w:spacing w:val="-4"/>
        </w:rPr>
        <w:t>PPE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4"/>
        </w:rPr>
        <w:t xml:space="preserve"> </w:t>
      </w:r>
      <w:r>
        <w:rPr>
          <w:spacing w:val="-4"/>
        </w:rPr>
        <w:t>an</w:t>
      </w:r>
      <w:r>
        <w:rPr>
          <w:spacing w:val="-14"/>
        </w:rPr>
        <w:t xml:space="preserve"> </w:t>
      </w:r>
      <w:r>
        <w:rPr>
          <w:spacing w:val="-4"/>
        </w:rPr>
        <w:t>abbreviation</w:t>
      </w:r>
      <w:r>
        <w:rPr>
          <w:spacing w:val="-14"/>
        </w:rPr>
        <w:t xml:space="preserve"> </w:t>
      </w: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Personal</w:t>
      </w:r>
      <w:r>
        <w:rPr>
          <w:spacing w:val="-14"/>
        </w:rPr>
        <w:t xml:space="preserve"> </w:t>
      </w:r>
      <w:r>
        <w:rPr>
          <w:spacing w:val="-4"/>
        </w:rPr>
        <w:t>Protective</w:t>
      </w:r>
      <w:r>
        <w:rPr>
          <w:spacing w:val="-14"/>
        </w:rPr>
        <w:t xml:space="preserve"> </w:t>
      </w:r>
      <w:r>
        <w:rPr>
          <w:spacing w:val="-4"/>
        </w:rPr>
        <w:t>Equipment.</w:t>
      </w:r>
      <w:r>
        <w:rPr>
          <w:spacing w:val="31"/>
        </w:rPr>
        <w:t xml:space="preserve"> </w:t>
      </w:r>
      <w:r>
        <w:rPr>
          <w:spacing w:val="-4"/>
        </w:rPr>
        <w:t>These</w:t>
      </w:r>
      <w:r>
        <w:rPr>
          <w:spacing w:val="-14"/>
        </w:rPr>
        <w:t xml:space="preserve"> </w:t>
      </w:r>
      <w:r>
        <w:rPr>
          <w:spacing w:val="-4"/>
        </w:rPr>
        <w:t>are</w:t>
      </w:r>
      <w:r>
        <w:rPr>
          <w:spacing w:val="-14"/>
        </w:rPr>
        <w:t xml:space="preserve"> </w:t>
      </w:r>
      <w:r>
        <w:rPr>
          <w:spacing w:val="-4"/>
        </w:rPr>
        <w:t>things</w:t>
      </w:r>
      <w:r>
        <w:rPr>
          <w:spacing w:val="-14"/>
        </w:rPr>
        <w:t xml:space="preserve"> </w:t>
      </w:r>
      <w:r>
        <w:rPr>
          <w:spacing w:val="-4"/>
        </w:rPr>
        <w:t>that</w:t>
      </w:r>
      <w:r>
        <w:rPr>
          <w:spacing w:val="-14"/>
        </w:rPr>
        <w:t xml:space="preserve"> </w:t>
      </w:r>
      <w:r>
        <w:rPr>
          <w:spacing w:val="-4"/>
        </w:rPr>
        <w:t>you</w:t>
      </w:r>
      <w:r>
        <w:rPr>
          <w:spacing w:val="-14"/>
        </w:rPr>
        <w:t xml:space="preserve"> </w:t>
      </w:r>
      <w:r>
        <w:rPr>
          <w:spacing w:val="-4"/>
        </w:rPr>
        <w:t>can</w:t>
      </w:r>
      <w:r>
        <w:rPr>
          <w:spacing w:val="-14"/>
        </w:rPr>
        <w:t xml:space="preserve"> </w:t>
      </w:r>
      <w:r>
        <w:rPr>
          <w:spacing w:val="-4"/>
        </w:rPr>
        <w:t>wear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 xml:space="preserve">reduce </w:t>
      </w:r>
      <w:r>
        <w:t>the</w:t>
      </w:r>
      <w:r>
        <w:rPr>
          <w:spacing w:val="-6"/>
        </w:rPr>
        <w:t xml:space="preserve"> </w:t>
      </w:r>
      <w:r>
        <w:t>chance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serious</w:t>
      </w:r>
      <w:r>
        <w:rPr>
          <w:spacing w:val="-6"/>
        </w:rPr>
        <w:t xml:space="preserve"> </w:t>
      </w:r>
      <w:r>
        <w:t>injury.</w:t>
      </w:r>
      <w:r>
        <w:rPr>
          <w:spacing w:val="-1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law</w:t>
      </w:r>
      <w:r>
        <w:rPr>
          <w:spacing w:val="-6"/>
        </w:rPr>
        <w:t xml:space="preserve"> </w:t>
      </w:r>
      <w:r>
        <w:t>encourages</w:t>
      </w:r>
      <w:r>
        <w:rPr>
          <w:spacing w:val="-6"/>
        </w:rPr>
        <w:t xml:space="preserve"> </w:t>
      </w:r>
      <w:r>
        <w:t>hazards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managed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way</w:t>
      </w:r>
      <w:r>
        <w:rPr>
          <w:spacing w:val="-6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reduces</w:t>
      </w:r>
      <w:r>
        <w:rPr>
          <w:spacing w:val="-6"/>
        </w:rPr>
        <w:t xml:space="preserve"> </w:t>
      </w:r>
      <w:r>
        <w:t>the need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wear</w:t>
      </w:r>
      <w:r>
        <w:rPr>
          <w:spacing w:val="-2"/>
        </w:rPr>
        <w:t xml:space="preserve"> </w:t>
      </w:r>
      <w:r>
        <w:t>PPE,</w:t>
      </w:r>
      <w:r>
        <w:rPr>
          <w:spacing w:val="-2"/>
        </w:rPr>
        <w:t xml:space="preserve"> </w:t>
      </w:r>
      <w:r>
        <w:t>e.g.</w:t>
      </w:r>
      <w:r>
        <w:rPr>
          <w:spacing w:val="-2"/>
        </w:rPr>
        <w:t xml:space="preserve"> </w:t>
      </w:r>
      <w:r>
        <w:t>using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quieter</w:t>
      </w:r>
      <w:r>
        <w:rPr>
          <w:spacing w:val="-2"/>
        </w:rPr>
        <w:t xml:space="preserve"> </w:t>
      </w:r>
      <w:r>
        <w:t>machine</w:t>
      </w:r>
      <w:r>
        <w:rPr>
          <w:spacing w:val="-2"/>
        </w:rPr>
        <w:t xml:space="preserve"> </w:t>
      </w:r>
      <w:r>
        <w:t>rather</w:t>
      </w:r>
      <w:r>
        <w:rPr>
          <w:spacing w:val="-2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wearing</w:t>
      </w:r>
      <w:r>
        <w:rPr>
          <w:spacing w:val="-2"/>
        </w:rPr>
        <w:t xml:space="preserve"> </w:t>
      </w:r>
      <w:r>
        <w:t>hearing</w:t>
      </w:r>
      <w:r>
        <w:rPr>
          <w:spacing w:val="-2"/>
        </w:rPr>
        <w:t xml:space="preserve"> </w:t>
      </w:r>
      <w:r>
        <w:t>protection.</w:t>
      </w:r>
    </w:p>
    <w:p w14:paraId="564F57D9" w14:textId="77777777" w:rsidR="00EB6170" w:rsidRDefault="002243A5">
      <w:pPr>
        <w:pStyle w:val="Heading3"/>
        <w:spacing w:before="189"/>
      </w:pPr>
      <w:r>
        <w:t>What</w:t>
      </w:r>
      <w:r>
        <w:rPr>
          <w:spacing w:val="8"/>
        </w:rPr>
        <w:t xml:space="preserve"> </w:t>
      </w:r>
      <w:r>
        <w:t>PPE</w:t>
      </w:r>
      <w:r>
        <w:rPr>
          <w:spacing w:val="9"/>
        </w:rPr>
        <w:t xml:space="preserve"> </w:t>
      </w:r>
      <w:r>
        <w:t>must</w:t>
      </w:r>
      <w:r>
        <w:rPr>
          <w:spacing w:val="9"/>
        </w:rPr>
        <w:t xml:space="preserve"> </w:t>
      </w:r>
      <w:r>
        <w:t>be</w:t>
      </w:r>
      <w:r>
        <w:rPr>
          <w:spacing w:val="8"/>
        </w:rPr>
        <w:t xml:space="preserve"> </w:t>
      </w:r>
      <w:r>
        <w:rPr>
          <w:spacing w:val="-2"/>
        </w:rPr>
        <w:t>worn?</w:t>
      </w:r>
    </w:p>
    <w:p w14:paraId="564F57DA" w14:textId="77777777" w:rsidR="00EB6170" w:rsidRDefault="002243A5">
      <w:pPr>
        <w:pStyle w:val="BodyText"/>
        <w:spacing w:before="144"/>
        <w:ind w:left="720"/>
      </w:pPr>
      <w:r>
        <w:rPr>
          <w:spacing w:val="-2"/>
        </w:rPr>
        <w:t>Your</w:t>
      </w:r>
      <w:r>
        <w:rPr>
          <w:spacing w:val="-16"/>
        </w:rPr>
        <w:t xml:space="preserve"> </w:t>
      </w:r>
      <w:r>
        <w:rPr>
          <w:rFonts w:ascii="Calibri"/>
          <w:b/>
          <w:spacing w:val="-2"/>
        </w:rPr>
        <w:t>employer</w:t>
      </w:r>
      <w:r>
        <w:rPr>
          <w:rFonts w:ascii="Calibri"/>
          <w:b/>
          <w:spacing w:val="-1"/>
        </w:rPr>
        <w:t xml:space="preserve"> </w:t>
      </w:r>
      <w:r>
        <w:rPr>
          <w:spacing w:val="-2"/>
        </w:rPr>
        <w:t>will</w:t>
      </w:r>
      <w:r>
        <w:rPr>
          <w:spacing w:val="-15"/>
        </w:rPr>
        <w:t xml:space="preserve"> </w:t>
      </w:r>
      <w:r>
        <w:rPr>
          <w:spacing w:val="-2"/>
        </w:rPr>
        <w:t>specify</w:t>
      </w:r>
      <w:r>
        <w:rPr>
          <w:spacing w:val="-15"/>
        </w:rPr>
        <w:t xml:space="preserve"> </w:t>
      </w:r>
      <w:r>
        <w:rPr>
          <w:spacing w:val="-2"/>
        </w:rPr>
        <w:t>what</w:t>
      </w:r>
      <w:r>
        <w:rPr>
          <w:spacing w:val="-15"/>
        </w:rPr>
        <w:t xml:space="preserve"> </w:t>
      </w:r>
      <w:r>
        <w:rPr>
          <w:spacing w:val="-2"/>
        </w:rPr>
        <w:t>PPE</w:t>
      </w:r>
      <w:r>
        <w:rPr>
          <w:spacing w:val="-15"/>
        </w:rPr>
        <w:t xml:space="preserve"> </w:t>
      </w:r>
      <w:r>
        <w:rPr>
          <w:spacing w:val="-2"/>
        </w:rPr>
        <w:t>is</w:t>
      </w:r>
      <w:r>
        <w:rPr>
          <w:spacing w:val="-15"/>
        </w:rPr>
        <w:t xml:space="preserve"> </w:t>
      </w:r>
      <w:r>
        <w:rPr>
          <w:spacing w:val="-2"/>
        </w:rPr>
        <w:t>required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undertake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particular</w:t>
      </w:r>
      <w:r>
        <w:rPr>
          <w:spacing w:val="-15"/>
        </w:rPr>
        <w:t xml:space="preserve"> </w:t>
      </w:r>
      <w:r>
        <w:rPr>
          <w:spacing w:val="-2"/>
        </w:rPr>
        <w:t>task.</w:t>
      </w:r>
    </w:p>
    <w:p w14:paraId="564F57DB" w14:textId="77777777" w:rsidR="00EB6170" w:rsidRDefault="002243A5">
      <w:pPr>
        <w:pStyle w:val="BodyText"/>
        <w:spacing w:before="188"/>
        <w:ind w:left="720"/>
      </w:pPr>
      <w:r>
        <w:rPr>
          <w:spacing w:val="-6"/>
        </w:rPr>
        <w:t>When</w:t>
      </w:r>
      <w:r>
        <w:rPr>
          <w:spacing w:val="-27"/>
        </w:rPr>
        <w:t xml:space="preserve"> </w:t>
      </w:r>
      <w:r>
        <w:rPr>
          <w:spacing w:val="-6"/>
        </w:rPr>
        <w:t>outside</w:t>
      </w:r>
      <w:r>
        <w:rPr>
          <w:spacing w:val="-27"/>
        </w:rPr>
        <w:t xml:space="preserve"> </w:t>
      </w:r>
      <w:r>
        <w:rPr>
          <w:spacing w:val="-6"/>
        </w:rPr>
        <w:t>the</w:t>
      </w:r>
      <w:r>
        <w:rPr>
          <w:spacing w:val="-27"/>
        </w:rPr>
        <w:t xml:space="preserve"> </w:t>
      </w:r>
      <w:r>
        <w:rPr>
          <w:spacing w:val="-6"/>
        </w:rPr>
        <w:t>cabin</w:t>
      </w:r>
      <w:r>
        <w:rPr>
          <w:spacing w:val="-27"/>
        </w:rPr>
        <w:t xml:space="preserve"> </w:t>
      </w:r>
      <w:r>
        <w:rPr>
          <w:spacing w:val="-6"/>
        </w:rPr>
        <w:t>of</w:t>
      </w:r>
      <w:r>
        <w:rPr>
          <w:spacing w:val="-27"/>
        </w:rPr>
        <w:t xml:space="preserve"> </w:t>
      </w:r>
      <w:r>
        <w:rPr>
          <w:spacing w:val="-6"/>
        </w:rPr>
        <w:t>a</w:t>
      </w:r>
      <w:r>
        <w:rPr>
          <w:spacing w:val="-26"/>
        </w:rPr>
        <w:t xml:space="preserve"> </w:t>
      </w:r>
      <w:r>
        <w:rPr>
          <w:spacing w:val="-6"/>
        </w:rPr>
        <w:t>truck</w:t>
      </w:r>
      <w:r>
        <w:rPr>
          <w:spacing w:val="-27"/>
        </w:rPr>
        <w:t xml:space="preserve"> </w:t>
      </w:r>
      <w:r>
        <w:rPr>
          <w:spacing w:val="-6"/>
        </w:rPr>
        <w:t>or</w:t>
      </w:r>
      <w:r>
        <w:rPr>
          <w:spacing w:val="-27"/>
        </w:rPr>
        <w:t xml:space="preserve"> </w:t>
      </w:r>
      <w:r>
        <w:rPr>
          <w:spacing w:val="-6"/>
        </w:rPr>
        <w:t>machine,</w:t>
      </w:r>
      <w:r>
        <w:rPr>
          <w:spacing w:val="-27"/>
        </w:rPr>
        <w:t xml:space="preserve"> </w:t>
      </w:r>
      <w:r>
        <w:rPr>
          <w:spacing w:val="-6"/>
        </w:rPr>
        <w:t>people</w:t>
      </w:r>
      <w:r>
        <w:rPr>
          <w:spacing w:val="-27"/>
        </w:rPr>
        <w:t xml:space="preserve"> </w:t>
      </w:r>
      <w:r>
        <w:rPr>
          <w:spacing w:val="-6"/>
        </w:rPr>
        <w:t>working</w:t>
      </w:r>
      <w:r>
        <w:rPr>
          <w:spacing w:val="-26"/>
        </w:rPr>
        <w:t xml:space="preserve"> </w:t>
      </w:r>
      <w:r>
        <w:rPr>
          <w:spacing w:val="-6"/>
        </w:rPr>
        <w:t>in</w:t>
      </w:r>
      <w:r>
        <w:rPr>
          <w:spacing w:val="-27"/>
        </w:rPr>
        <w:t xml:space="preserve"> </w:t>
      </w:r>
      <w:r>
        <w:rPr>
          <w:spacing w:val="-6"/>
        </w:rPr>
        <w:t>haulage</w:t>
      </w:r>
      <w:r>
        <w:rPr>
          <w:spacing w:val="-27"/>
        </w:rPr>
        <w:t xml:space="preserve"> </w:t>
      </w:r>
      <w:r>
        <w:rPr>
          <w:spacing w:val="-6"/>
        </w:rPr>
        <w:t>operations</w:t>
      </w:r>
      <w:r>
        <w:rPr>
          <w:spacing w:val="-27"/>
        </w:rPr>
        <w:t xml:space="preserve"> </w:t>
      </w:r>
      <w:r>
        <w:rPr>
          <w:spacing w:val="-6"/>
        </w:rPr>
        <w:t>are</w:t>
      </w:r>
      <w:r>
        <w:rPr>
          <w:spacing w:val="-27"/>
        </w:rPr>
        <w:t xml:space="preserve"> </w:t>
      </w:r>
      <w:r>
        <w:rPr>
          <w:spacing w:val="-6"/>
        </w:rPr>
        <w:t>expected</w:t>
      </w:r>
      <w:r>
        <w:rPr>
          <w:spacing w:val="-26"/>
        </w:rPr>
        <w:t xml:space="preserve"> </w:t>
      </w:r>
      <w:r>
        <w:rPr>
          <w:spacing w:val="-6"/>
        </w:rPr>
        <w:t>to</w:t>
      </w:r>
      <w:r>
        <w:rPr>
          <w:spacing w:val="-27"/>
        </w:rPr>
        <w:t xml:space="preserve"> </w:t>
      </w:r>
      <w:r>
        <w:rPr>
          <w:spacing w:val="-6"/>
        </w:rPr>
        <w:t>wear:</w:t>
      </w:r>
    </w:p>
    <w:p w14:paraId="564F57DC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spacing w:before="197"/>
        <w:rPr>
          <w:i/>
          <w:sz w:val="26"/>
        </w:rPr>
      </w:pPr>
      <w:r>
        <w:rPr>
          <w:i/>
          <w:w w:val="105"/>
          <w:sz w:val="26"/>
        </w:rPr>
        <w:t>a</w:t>
      </w:r>
      <w:r>
        <w:rPr>
          <w:i/>
          <w:spacing w:val="-15"/>
          <w:w w:val="105"/>
          <w:sz w:val="26"/>
        </w:rPr>
        <w:t xml:space="preserve"> </w:t>
      </w:r>
      <w:r>
        <w:rPr>
          <w:i/>
          <w:w w:val="105"/>
          <w:sz w:val="26"/>
        </w:rPr>
        <w:t>safety</w:t>
      </w:r>
      <w:r>
        <w:rPr>
          <w:i/>
          <w:spacing w:val="-14"/>
          <w:w w:val="105"/>
          <w:sz w:val="26"/>
        </w:rPr>
        <w:t xml:space="preserve"> </w:t>
      </w:r>
      <w:r>
        <w:rPr>
          <w:i/>
          <w:spacing w:val="-2"/>
          <w:w w:val="105"/>
          <w:sz w:val="26"/>
        </w:rPr>
        <w:t>helmet</w:t>
      </w:r>
      <w:r>
        <w:rPr>
          <w:rFonts w:ascii="Trebuchet MS" w:hAnsi="Trebuchet MS"/>
          <w:spacing w:val="-2"/>
          <w:w w:val="105"/>
          <w:sz w:val="26"/>
        </w:rPr>
        <w:t>,</w:t>
      </w:r>
    </w:p>
    <w:p w14:paraId="564F57DD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spacing w:before="10"/>
        <w:rPr>
          <w:i/>
          <w:sz w:val="26"/>
        </w:rPr>
      </w:pPr>
      <w:r>
        <w:rPr>
          <w:i/>
          <w:w w:val="115"/>
          <w:sz w:val="26"/>
        </w:rPr>
        <w:t>high</w:t>
      </w:r>
      <w:r>
        <w:rPr>
          <w:i/>
          <w:spacing w:val="-33"/>
          <w:w w:val="115"/>
          <w:sz w:val="26"/>
        </w:rPr>
        <w:t xml:space="preserve"> </w:t>
      </w:r>
      <w:r>
        <w:rPr>
          <w:i/>
          <w:w w:val="115"/>
          <w:sz w:val="26"/>
        </w:rPr>
        <w:t>visibility</w:t>
      </w:r>
      <w:r>
        <w:rPr>
          <w:i/>
          <w:spacing w:val="-33"/>
          <w:w w:val="115"/>
          <w:sz w:val="26"/>
        </w:rPr>
        <w:t xml:space="preserve"> </w:t>
      </w:r>
      <w:r>
        <w:rPr>
          <w:i/>
          <w:w w:val="115"/>
          <w:sz w:val="26"/>
        </w:rPr>
        <w:t>clothing,</w:t>
      </w:r>
      <w:r>
        <w:rPr>
          <w:i/>
          <w:spacing w:val="-32"/>
          <w:w w:val="115"/>
          <w:sz w:val="26"/>
        </w:rPr>
        <w:t xml:space="preserve"> </w:t>
      </w:r>
      <w:r>
        <w:rPr>
          <w:i/>
          <w:spacing w:val="-5"/>
          <w:w w:val="115"/>
          <w:sz w:val="26"/>
        </w:rPr>
        <w:t>and</w:t>
      </w:r>
    </w:p>
    <w:p w14:paraId="564F57DE" w14:textId="77777777" w:rsidR="00EB6170" w:rsidRDefault="002243A5">
      <w:pPr>
        <w:pStyle w:val="ListParagraph"/>
        <w:numPr>
          <w:ilvl w:val="1"/>
          <w:numId w:val="80"/>
        </w:numPr>
        <w:tabs>
          <w:tab w:val="left" w:pos="1080"/>
          <w:tab w:val="left" w:pos="1081"/>
        </w:tabs>
        <w:spacing w:before="8"/>
        <w:rPr>
          <w:i/>
          <w:sz w:val="26"/>
        </w:rPr>
      </w:pPr>
      <w:r>
        <w:rPr>
          <w:i/>
          <w:w w:val="105"/>
          <w:sz w:val="26"/>
        </w:rPr>
        <w:t>safety</w:t>
      </w:r>
      <w:r>
        <w:rPr>
          <w:i/>
          <w:spacing w:val="-8"/>
          <w:w w:val="105"/>
          <w:sz w:val="26"/>
        </w:rPr>
        <w:t xml:space="preserve"> </w:t>
      </w:r>
      <w:r>
        <w:rPr>
          <w:i/>
          <w:spacing w:val="-2"/>
          <w:w w:val="112"/>
          <w:sz w:val="26"/>
        </w:rPr>
        <w:t>fo</w:t>
      </w:r>
      <w:r>
        <w:rPr>
          <w:i/>
          <w:spacing w:val="-2"/>
          <w:w w:val="115"/>
          <w:sz w:val="26"/>
        </w:rPr>
        <w:t>o</w:t>
      </w:r>
      <w:r>
        <w:rPr>
          <w:i/>
          <w:w w:val="115"/>
          <w:sz w:val="26"/>
        </w:rPr>
        <w:t>t</w:t>
      </w:r>
      <w:r>
        <w:rPr>
          <w:i/>
          <w:spacing w:val="-5"/>
          <w:w w:val="115"/>
          <w:sz w:val="26"/>
        </w:rPr>
        <w:t>w</w:t>
      </w:r>
      <w:r>
        <w:rPr>
          <w:i/>
          <w:spacing w:val="-2"/>
          <w:w w:val="106"/>
          <w:sz w:val="26"/>
        </w:rPr>
        <w:t>ear</w:t>
      </w:r>
      <w:r>
        <w:rPr>
          <w:rFonts w:ascii="Trebuchet MS" w:hAnsi="Trebuchet MS"/>
          <w:spacing w:val="-2"/>
          <w:w w:val="57"/>
          <w:sz w:val="26"/>
        </w:rPr>
        <w:t>.</w:t>
      </w:r>
    </w:p>
    <w:p w14:paraId="564F57DF" w14:textId="77777777" w:rsidR="00EB6170" w:rsidRDefault="002243A5">
      <w:pPr>
        <w:spacing w:before="125"/>
        <w:ind w:left="720" w:right="718"/>
        <w:rPr>
          <w:rFonts w:ascii="Trebuchet MS"/>
          <w:sz w:val="26"/>
        </w:rPr>
      </w:pPr>
      <w:r>
        <w:rPr>
          <w:sz w:val="26"/>
        </w:rPr>
        <w:t xml:space="preserve">You may need to wear </w:t>
      </w:r>
      <w:r>
        <w:rPr>
          <w:i/>
          <w:sz w:val="26"/>
        </w:rPr>
        <w:t>eye</w:t>
      </w:r>
      <w:r>
        <w:rPr>
          <w:i/>
          <w:spacing w:val="-8"/>
          <w:sz w:val="26"/>
        </w:rPr>
        <w:t xml:space="preserve"> </w:t>
      </w:r>
      <w:r>
        <w:rPr>
          <w:i/>
          <w:sz w:val="26"/>
        </w:rPr>
        <w:t>protection</w:t>
      </w:r>
      <w:r>
        <w:rPr>
          <w:i/>
          <w:spacing w:val="-8"/>
          <w:sz w:val="26"/>
        </w:rPr>
        <w:t xml:space="preserve"> </w:t>
      </w:r>
      <w:r>
        <w:rPr>
          <w:sz w:val="26"/>
        </w:rPr>
        <w:t>or</w:t>
      </w:r>
      <w:r>
        <w:rPr>
          <w:spacing w:val="-8"/>
          <w:sz w:val="26"/>
        </w:rPr>
        <w:t xml:space="preserve"> </w:t>
      </w:r>
      <w:r>
        <w:rPr>
          <w:i/>
          <w:sz w:val="26"/>
        </w:rPr>
        <w:t>ear</w:t>
      </w:r>
      <w:r>
        <w:rPr>
          <w:i/>
          <w:spacing w:val="-8"/>
          <w:sz w:val="26"/>
        </w:rPr>
        <w:t xml:space="preserve"> </w:t>
      </w:r>
      <w:r>
        <w:rPr>
          <w:i/>
          <w:sz w:val="26"/>
        </w:rPr>
        <w:t xml:space="preserve">protection </w:t>
      </w:r>
      <w:r>
        <w:rPr>
          <w:sz w:val="26"/>
        </w:rPr>
        <w:t>on some sites.</w:t>
      </w:r>
      <w:r>
        <w:rPr>
          <w:spacing w:val="-4"/>
          <w:sz w:val="26"/>
        </w:rPr>
        <w:t xml:space="preserve"> </w:t>
      </w:r>
      <w:r>
        <w:rPr>
          <w:sz w:val="26"/>
        </w:rPr>
        <w:t xml:space="preserve">When you handle </w:t>
      </w:r>
      <w:r>
        <w:rPr>
          <w:rFonts w:ascii="Calibri"/>
          <w:b/>
          <w:sz w:val="26"/>
        </w:rPr>
        <w:t>lashings</w:t>
      </w:r>
      <w:r>
        <w:rPr>
          <w:rFonts w:ascii="Calibri"/>
          <w:b/>
          <w:spacing w:val="19"/>
          <w:sz w:val="26"/>
        </w:rPr>
        <w:t xml:space="preserve"> </w:t>
      </w:r>
      <w:r>
        <w:rPr>
          <w:sz w:val="26"/>
        </w:rPr>
        <w:t xml:space="preserve">or </w:t>
      </w:r>
      <w:r>
        <w:rPr>
          <w:w w:val="105"/>
          <w:sz w:val="26"/>
        </w:rPr>
        <w:t>refuel</w:t>
      </w:r>
      <w:r>
        <w:rPr>
          <w:spacing w:val="-6"/>
          <w:w w:val="105"/>
          <w:sz w:val="26"/>
        </w:rPr>
        <w:t xml:space="preserve"> </w:t>
      </w:r>
      <w:r>
        <w:rPr>
          <w:w w:val="105"/>
          <w:sz w:val="26"/>
        </w:rPr>
        <w:t>you</w:t>
      </w:r>
      <w:r>
        <w:rPr>
          <w:spacing w:val="-6"/>
          <w:w w:val="105"/>
          <w:sz w:val="26"/>
        </w:rPr>
        <w:t xml:space="preserve"> </w:t>
      </w:r>
      <w:r>
        <w:rPr>
          <w:w w:val="105"/>
          <w:sz w:val="26"/>
        </w:rPr>
        <w:t>should</w:t>
      </w:r>
      <w:r>
        <w:rPr>
          <w:spacing w:val="-6"/>
          <w:w w:val="105"/>
          <w:sz w:val="26"/>
        </w:rPr>
        <w:t xml:space="preserve"> </w:t>
      </w:r>
      <w:r>
        <w:rPr>
          <w:w w:val="105"/>
          <w:sz w:val="26"/>
        </w:rPr>
        <w:t>wear</w:t>
      </w:r>
      <w:r>
        <w:rPr>
          <w:spacing w:val="-6"/>
          <w:w w:val="105"/>
          <w:sz w:val="26"/>
        </w:rPr>
        <w:t xml:space="preserve"> </w:t>
      </w:r>
      <w:r>
        <w:rPr>
          <w:i/>
          <w:w w:val="105"/>
          <w:sz w:val="26"/>
        </w:rPr>
        <w:t>safety</w:t>
      </w:r>
      <w:r>
        <w:rPr>
          <w:i/>
          <w:spacing w:val="-17"/>
          <w:w w:val="105"/>
          <w:sz w:val="26"/>
        </w:rPr>
        <w:t xml:space="preserve"> </w:t>
      </w:r>
      <w:r>
        <w:rPr>
          <w:i/>
          <w:w w:val="118"/>
          <w:sz w:val="26"/>
        </w:rPr>
        <w:t>gl</w:t>
      </w:r>
      <w:r>
        <w:rPr>
          <w:i/>
          <w:spacing w:val="-2"/>
          <w:w w:val="118"/>
          <w:sz w:val="26"/>
        </w:rPr>
        <w:t>o</w:t>
      </w:r>
      <w:r>
        <w:rPr>
          <w:i/>
          <w:spacing w:val="-3"/>
          <w:w w:val="120"/>
          <w:sz w:val="26"/>
        </w:rPr>
        <w:t>v</w:t>
      </w:r>
      <w:r>
        <w:rPr>
          <w:i/>
          <w:w w:val="103"/>
          <w:sz w:val="26"/>
        </w:rPr>
        <w:t>es</w:t>
      </w:r>
      <w:r>
        <w:rPr>
          <w:rFonts w:ascii="Trebuchet MS"/>
          <w:w w:val="55"/>
          <w:sz w:val="26"/>
        </w:rPr>
        <w:t>.</w:t>
      </w:r>
    </w:p>
    <w:p w14:paraId="564F57E0" w14:textId="77777777" w:rsidR="00EB6170" w:rsidRDefault="00EB6170">
      <w:pPr>
        <w:rPr>
          <w:rFonts w:ascii="Trebuchet MS"/>
          <w:sz w:val="26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7E1" w14:textId="77777777" w:rsidR="00EB6170" w:rsidRDefault="002243A5">
      <w:pPr>
        <w:pStyle w:val="Heading3"/>
        <w:spacing w:before="95"/>
        <w:ind w:left="0" w:right="415"/>
        <w:jc w:val="right"/>
      </w:pPr>
      <w:r>
        <w:rPr>
          <w:color w:val="636466"/>
        </w:rPr>
        <w:lastRenderedPageBreak/>
        <w:t>Recommended</w:t>
      </w:r>
      <w:r>
        <w:rPr>
          <w:color w:val="636466"/>
          <w:spacing w:val="75"/>
        </w:rPr>
        <w:t xml:space="preserve"> </w:t>
      </w:r>
      <w:r>
        <w:rPr>
          <w:color w:val="636466"/>
          <w:spacing w:val="-5"/>
        </w:rPr>
        <w:t>PPE</w:t>
      </w:r>
    </w:p>
    <w:p w14:paraId="564F57E2" w14:textId="77777777" w:rsidR="00EB6170" w:rsidRDefault="002243A5">
      <w:pPr>
        <w:pStyle w:val="Heading5"/>
        <w:spacing w:before="285"/>
        <w:ind w:right="475"/>
        <w:jc w:val="right"/>
      </w:pPr>
      <w:r>
        <w:t>Safety</w:t>
      </w:r>
      <w:r>
        <w:rPr>
          <w:spacing w:val="17"/>
        </w:rPr>
        <w:t xml:space="preserve"> </w:t>
      </w:r>
      <w:r>
        <w:rPr>
          <w:spacing w:val="-2"/>
        </w:rPr>
        <w:t>Helmets</w:t>
      </w:r>
    </w:p>
    <w:p w14:paraId="564F57E3" w14:textId="77777777" w:rsidR="00EB6170" w:rsidRDefault="002243A5">
      <w:pPr>
        <w:pStyle w:val="BodyText"/>
        <w:spacing w:before="10"/>
        <w:rPr>
          <w:rFonts w:ascii="Calibri"/>
          <w:b/>
          <w:sz w:val="13"/>
        </w:rPr>
      </w:pPr>
      <w:r>
        <w:rPr>
          <w:noProof/>
        </w:rPr>
        <w:drawing>
          <wp:anchor distT="0" distB="0" distL="0" distR="0" simplePos="0" relativeHeight="251547136" behindDoc="0" locked="0" layoutInCell="1" allowOverlap="1" wp14:anchorId="564F62EC" wp14:editId="564F62ED">
            <wp:simplePos x="0" y="0"/>
            <wp:positionH relativeFrom="page">
              <wp:posOffset>809999</wp:posOffset>
            </wp:positionH>
            <wp:positionV relativeFrom="paragraph">
              <wp:posOffset>122963</wp:posOffset>
            </wp:positionV>
            <wp:extent cx="1273400" cy="1627631"/>
            <wp:effectExtent l="0" t="0" r="0" b="0"/>
            <wp:wrapTopAndBottom/>
            <wp:docPr id="2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9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400" cy="1627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7E4" w14:textId="77777777" w:rsidR="00EB6170" w:rsidRDefault="002243A5">
      <w:pPr>
        <w:spacing w:before="93" w:line="213" w:lineRule="auto"/>
        <w:ind w:left="1507" w:hanging="406"/>
        <w:rPr>
          <w:rFonts w:ascii="Palatino Linotype"/>
          <w:sz w:val="20"/>
        </w:rPr>
      </w:pPr>
      <w:r>
        <w:rPr>
          <w:rFonts w:ascii="Palatino Linotype"/>
          <w:spacing w:val="-2"/>
          <w:w w:val="90"/>
          <w:sz w:val="20"/>
        </w:rPr>
        <w:t>Relevant</w:t>
      </w:r>
      <w:r>
        <w:rPr>
          <w:rFonts w:ascii="Palatino Linotype"/>
          <w:spacing w:val="-6"/>
          <w:w w:val="90"/>
          <w:sz w:val="20"/>
        </w:rPr>
        <w:t xml:space="preserve"> </w:t>
      </w:r>
      <w:r>
        <w:rPr>
          <w:rFonts w:ascii="Palatino Linotype"/>
          <w:spacing w:val="-2"/>
          <w:w w:val="90"/>
          <w:sz w:val="20"/>
        </w:rPr>
        <w:t>Australian</w:t>
      </w:r>
      <w:r>
        <w:rPr>
          <w:rFonts w:ascii="Palatino Linotype"/>
          <w:spacing w:val="-5"/>
          <w:w w:val="90"/>
          <w:sz w:val="20"/>
        </w:rPr>
        <w:t xml:space="preserve"> </w:t>
      </w:r>
      <w:r>
        <w:rPr>
          <w:rFonts w:ascii="Palatino Linotype"/>
          <w:spacing w:val="-2"/>
          <w:w w:val="90"/>
          <w:sz w:val="20"/>
        </w:rPr>
        <w:t xml:space="preserve">Standard </w:t>
      </w:r>
      <w:r>
        <w:rPr>
          <w:rFonts w:ascii="Palatino Linotype"/>
          <w:sz w:val="20"/>
        </w:rPr>
        <w:t>AS/NZS</w:t>
      </w:r>
      <w:r>
        <w:rPr>
          <w:rFonts w:ascii="Palatino Linotype"/>
          <w:spacing w:val="-1"/>
          <w:sz w:val="20"/>
        </w:rPr>
        <w:t xml:space="preserve"> </w:t>
      </w:r>
      <w:r>
        <w:rPr>
          <w:rFonts w:ascii="Palatino Linotype"/>
          <w:sz w:val="20"/>
        </w:rPr>
        <w:t>1801:1997</w:t>
      </w:r>
    </w:p>
    <w:p w14:paraId="564F57E5" w14:textId="77777777" w:rsidR="00EB6170" w:rsidRDefault="00EB6170">
      <w:pPr>
        <w:pStyle w:val="BodyText"/>
        <w:spacing w:before="2"/>
        <w:rPr>
          <w:rFonts w:ascii="Palatino Linotype"/>
          <w:sz w:val="20"/>
        </w:rPr>
      </w:pPr>
    </w:p>
    <w:p w14:paraId="564F57E6" w14:textId="77777777" w:rsidR="00EB6170" w:rsidRDefault="002243A5">
      <w:pPr>
        <w:pStyle w:val="Heading5"/>
        <w:ind w:left="892" w:right="11"/>
      </w:pPr>
      <w:r>
        <w:rPr>
          <w:w w:val="105"/>
        </w:rPr>
        <w:t>High</w:t>
      </w:r>
      <w:r>
        <w:rPr>
          <w:spacing w:val="-18"/>
          <w:w w:val="105"/>
        </w:rPr>
        <w:t xml:space="preserve"> </w:t>
      </w:r>
      <w:r>
        <w:rPr>
          <w:w w:val="105"/>
        </w:rPr>
        <w:t>Visibility</w:t>
      </w:r>
      <w:r>
        <w:rPr>
          <w:spacing w:val="-7"/>
          <w:w w:val="105"/>
        </w:rPr>
        <w:t xml:space="preserve"> </w:t>
      </w:r>
      <w:r>
        <w:rPr>
          <w:spacing w:val="-2"/>
          <w:w w:val="105"/>
        </w:rPr>
        <w:t>Clothing</w:t>
      </w:r>
    </w:p>
    <w:p w14:paraId="564F57E7" w14:textId="77777777" w:rsidR="00EB6170" w:rsidRDefault="002243A5">
      <w:pPr>
        <w:pStyle w:val="BodyText"/>
        <w:spacing w:before="10"/>
        <w:rPr>
          <w:rFonts w:ascii="Calibri"/>
          <w:b/>
          <w:sz w:val="16"/>
        </w:rPr>
      </w:pPr>
      <w:r>
        <w:rPr>
          <w:noProof/>
        </w:rPr>
        <w:drawing>
          <wp:anchor distT="0" distB="0" distL="0" distR="0" simplePos="0" relativeHeight="251548160" behindDoc="0" locked="0" layoutInCell="1" allowOverlap="1" wp14:anchorId="564F62EE" wp14:editId="564F62EF">
            <wp:simplePos x="0" y="0"/>
            <wp:positionH relativeFrom="page">
              <wp:posOffset>809999</wp:posOffset>
            </wp:positionH>
            <wp:positionV relativeFrom="paragraph">
              <wp:posOffset>145932</wp:posOffset>
            </wp:positionV>
            <wp:extent cx="1273400" cy="1627631"/>
            <wp:effectExtent l="0" t="0" r="0" b="0"/>
            <wp:wrapTopAndBottom/>
            <wp:docPr id="3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400" cy="1627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7E8" w14:textId="77777777" w:rsidR="00EB6170" w:rsidRDefault="002243A5">
      <w:pPr>
        <w:spacing w:before="69" w:line="213" w:lineRule="auto"/>
        <w:ind w:left="1507" w:hanging="406"/>
        <w:rPr>
          <w:rFonts w:ascii="Palatino Linotype"/>
          <w:sz w:val="20"/>
        </w:rPr>
      </w:pPr>
      <w:r>
        <w:rPr>
          <w:rFonts w:ascii="Palatino Linotype"/>
          <w:spacing w:val="-2"/>
          <w:w w:val="90"/>
          <w:sz w:val="20"/>
        </w:rPr>
        <w:t>Relevant</w:t>
      </w:r>
      <w:r>
        <w:rPr>
          <w:rFonts w:ascii="Palatino Linotype"/>
          <w:spacing w:val="-6"/>
          <w:w w:val="90"/>
          <w:sz w:val="20"/>
        </w:rPr>
        <w:t xml:space="preserve"> </w:t>
      </w:r>
      <w:r>
        <w:rPr>
          <w:rFonts w:ascii="Palatino Linotype"/>
          <w:spacing w:val="-2"/>
          <w:w w:val="90"/>
          <w:sz w:val="20"/>
        </w:rPr>
        <w:t>Australian</w:t>
      </w:r>
      <w:r>
        <w:rPr>
          <w:rFonts w:ascii="Palatino Linotype"/>
          <w:spacing w:val="-5"/>
          <w:w w:val="90"/>
          <w:sz w:val="20"/>
        </w:rPr>
        <w:t xml:space="preserve"> </w:t>
      </w:r>
      <w:r>
        <w:rPr>
          <w:rFonts w:ascii="Palatino Linotype"/>
          <w:spacing w:val="-2"/>
          <w:w w:val="90"/>
          <w:sz w:val="20"/>
        </w:rPr>
        <w:t xml:space="preserve">Standard </w:t>
      </w:r>
      <w:r>
        <w:rPr>
          <w:rFonts w:ascii="Palatino Linotype"/>
          <w:sz w:val="20"/>
        </w:rPr>
        <w:t>AS/NZS</w:t>
      </w:r>
      <w:r>
        <w:rPr>
          <w:rFonts w:ascii="Palatino Linotype"/>
          <w:spacing w:val="-1"/>
          <w:sz w:val="20"/>
        </w:rPr>
        <w:t xml:space="preserve"> </w:t>
      </w:r>
      <w:r>
        <w:rPr>
          <w:rFonts w:ascii="Palatino Linotype"/>
          <w:sz w:val="20"/>
        </w:rPr>
        <w:t>4062:1999</w:t>
      </w:r>
    </w:p>
    <w:p w14:paraId="564F57E9" w14:textId="77777777" w:rsidR="00EB6170" w:rsidRDefault="00EB6170">
      <w:pPr>
        <w:pStyle w:val="BodyText"/>
        <w:spacing w:before="8"/>
        <w:rPr>
          <w:rFonts w:ascii="Palatino Linotype"/>
          <w:sz w:val="22"/>
        </w:rPr>
      </w:pPr>
    </w:p>
    <w:p w14:paraId="564F57EA" w14:textId="77777777" w:rsidR="00EB6170" w:rsidRDefault="002243A5">
      <w:pPr>
        <w:pStyle w:val="Heading5"/>
        <w:ind w:left="892" w:right="11"/>
      </w:pPr>
      <w:r>
        <w:t>Safety</w:t>
      </w:r>
      <w:r>
        <w:rPr>
          <w:spacing w:val="17"/>
        </w:rPr>
        <w:t xml:space="preserve"> </w:t>
      </w:r>
      <w:r>
        <w:rPr>
          <w:spacing w:val="-2"/>
        </w:rPr>
        <w:t>Footwear</w:t>
      </w:r>
    </w:p>
    <w:p w14:paraId="564F57EB" w14:textId="77777777" w:rsidR="00EB6170" w:rsidRDefault="002243A5">
      <w:pPr>
        <w:pStyle w:val="BodyText"/>
        <w:spacing w:before="8"/>
        <w:rPr>
          <w:rFonts w:ascii="Calibri"/>
          <w:b/>
          <w:sz w:val="11"/>
        </w:rPr>
      </w:pPr>
      <w:r>
        <w:rPr>
          <w:noProof/>
        </w:rPr>
        <w:drawing>
          <wp:anchor distT="0" distB="0" distL="0" distR="0" simplePos="0" relativeHeight="251549184" behindDoc="0" locked="0" layoutInCell="1" allowOverlap="1" wp14:anchorId="564F62F0" wp14:editId="564F62F1">
            <wp:simplePos x="0" y="0"/>
            <wp:positionH relativeFrom="page">
              <wp:posOffset>819000</wp:posOffset>
            </wp:positionH>
            <wp:positionV relativeFrom="paragraph">
              <wp:posOffset>105977</wp:posOffset>
            </wp:positionV>
            <wp:extent cx="1273400" cy="1627632"/>
            <wp:effectExtent l="0" t="0" r="0" b="0"/>
            <wp:wrapTopAndBottom/>
            <wp:docPr id="3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400" cy="1627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7EC" w14:textId="77777777" w:rsidR="00EB6170" w:rsidRDefault="002243A5">
      <w:pPr>
        <w:spacing w:before="112" w:line="213" w:lineRule="auto"/>
        <w:ind w:left="1507" w:hanging="406"/>
        <w:rPr>
          <w:rFonts w:ascii="Palatino Linotype"/>
          <w:sz w:val="20"/>
        </w:rPr>
      </w:pPr>
      <w:r>
        <w:rPr>
          <w:rFonts w:ascii="Palatino Linotype"/>
          <w:spacing w:val="-2"/>
          <w:w w:val="90"/>
          <w:sz w:val="20"/>
        </w:rPr>
        <w:t>Relevant</w:t>
      </w:r>
      <w:r>
        <w:rPr>
          <w:rFonts w:ascii="Palatino Linotype"/>
          <w:spacing w:val="-6"/>
          <w:w w:val="90"/>
          <w:sz w:val="20"/>
        </w:rPr>
        <w:t xml:space="preserve"> </w:t>
      </w:r>
      <w:r>
        <w:rPr>
          <w:rFonts w:ascii="Palatino Linotype"/>
          <w:spacing w:val="-2"/>
          <w:w w:val="90"/>
          <w:sz w:val="20"/>
        </w:rPr>
        <w:t>Australian</w:t>
      </w:r>
      <w:r>
        <w:rPr>
          <w:rFonts w:ascii="Palatino Linotype"/>
          <w:spacing w:val="-5"/>
          <w:w w:val="90"/>
          <w:sz w:val="20"/>
        </w:rPr>
        <w:t xml:space="preserve"> </w:t>
      </w:r>
      <w:r>
        <w:rPr>
          <w:rFonts w:ascii="Palatino Linotype"/>
          <w:spacing w:val="-2"/>
          <w:w w:val="90"/>
          <w:sz w:val="20"/>
        </w:rPr>
        <w:t xml:space="preserve">Standard </w:t>
      </w:r>
      <w:r>
        <w:rPr>
          <w:rFonts w:ascii="Palatino Linotype"/>
          <w:sz w:val="20"/>
        </w:rPr>
        <w:t>AS/NZS</w:t>
      </w:r>
      <w:r>
        <w:rPr>
          <w:rFonts w:ascii="Palatino Linotype"/>
          <w:spacing w:val="-1"/>
          <w:sz w:val="20"/>
        </w:rPr>
        <w:t xml:space="preserve"> </w:t>
      </w:r>
      <w:r>
        <w:rPr>
          <w:rFonts w:ascii="Palatino Linotype"/>
          <w:sz w:val="20"/>
        </w:rPr>
        <w:t>2210:1994</w:t>
      </w:r>
    </w:p>
    <w:p w14:paraId="564F57ED" w14:textId="77777777" w:rsidR="00EB6170" w:rsidRDefault="002243A5">
      <w:pPr>
        <w:rPr>
          <w:rFonts w:ascii="Palatino Linotype"/>
          <w:sz w:val="30"/>
        </w:rPr>
      </w:pPr>
      <w:r>
        <w:br w:type="column"/>
      </w:r>
    </w:p>
    <w:p w14:paraId="564F57EE" w14:textId="77777777" w:rsidR="00EB6170" w:rsidRDefault="00EB6170">
      <w:pPr>
        <w:pStyle w:val="BodyText"/>
        <w:rPr>
          <w:rFonts w:ascii="Palatino Linotype"/>
          <w:sz w:val="30"/>
        </w:rPr>
      </w:pPr>
    </w:p>
    <w:p w14:paraId="564F57EF" w14:textId="77777777" w:rsidR="00EB6170" w:rsidRDefault="00EB6170">
      <w:pPr>
        <w:pStyle w:val="BodyText"/>
        <w:spacing w:before="2"/>
        <w:rPr>
          <w:rFonts w:ascii="Palatino Linotype"/>
          <w:sz w:val="27"/>
        </w:rPr>
      </w:pPr>
    </w:p>
    <w:p w14:paraId="564F57F0" w14:textId="77777777" w:rsidR="00EB6170" w:rsidRDefault="002243A5">
      <w:pPr>
        <w:pStyle w:val="ListParagraph"/>
        <w:numPr>
          <w:ilvl w:val="0"/>
          <w:numId w:val="66"/>
        </w:numPr>
        <w:tabs>
          <w:tab w:val="left" w:pos="598"/>
          <w:tab w:val="left" w:pos="599"/>
        </w:tabs>
        <w:spacing w:before="1"/>
        <w:rPr>
          <w:sz w:val="26"/>
        </w:rPr>
      </w:pPr>
      <w:r>
        <w:rPr>
          <w:spacing w:val="-2"/>
          <w:sz w:val="26"/>
        </w:rPr>
        <w:t>Do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not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write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stick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anything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on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shell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helmet.</w:t>
      </w:r>
    </w:p>
    <w:p w14:paraId="564F57F1" w14:textId="77777777" w:rsidR="00EB6170" w:rsidRDefault="002243A5">
      <w:pPr>
        <w:pStyle w:val="ListParagraph"/>
        <w:numPr>
          <w:ilvl w:val="0"/>
          <w:numId w:val="66"/>
        </w:numPr>
        <w:tabs>
          <w:tab w:val="left" w:pos="598"/>
          <w:tab w:val="left" w:pos="599"/>
        </w:tabs>
        <w:spacing w:before="178" w:line="247" w:lineRule="auto"/>
        <w:ind w:right="1476"/>
        <w:rPr>
          <w:sz w:val="26"/>
        </w:rPr>
      </w:pPr>
      <w:r>
        <w:rPr>
          <w:spacing w:val="-2"/>
          <w:sz w:val="26"/>
        </w:rPr>
        <w:t>The</w:t>
      </w:r>
      <w:r>
        <w:rPr>
          <w:spacing w:val="-17"/>
          <w:sz w:val="26"/>
        </w:rPr>
        <w:t xml:space="preserve"> </w:t>
      </w:r>
      <w:r>
        <w:rPr>
          <w:spacing w:val="-2"/>
          <w:sz w:val="26"/>
        </w:rPr>
        <w:t>helmet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should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be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replaced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every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two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years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sooner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if damaged.</w:t>
      </w:r>
    </w:p>
    <w:p w14:paraId="564F57F2" w14:textId="77777777" w:rsidR="00EB6170" w:rsidRDefault="002243A5">
      <w:pPr>
        <w:pStyle w:val="ListParagraph"/>
        <w:numPr>
          <w:ilvl w:val="0"/>
          <w:numId w:val="66"/>
        </w:numPr>
        <w:tabs>
          <w:tab w:val="left" w:pos="598"/>
          <w:tab w:val="left" w:pos="599"/>
        </w:tabs>
        <w:spacing w:before="243" w:line="247" w:lineRule="auto"/>
        <w:ind w:right="937"/>
        <w:rPr>
          <w:sz w:val="26"/>
        </w:rPr>
      </w:pPr>
      <w:r>
        <w:rPr>
          <w:sz w:val="26"/>
        </w:rPr>
        <w:t>The</w:t>
      </w:r>
      <w:r>
        <w:rPr>
          <w:spacing w:val="-19"/>
          <w:sz w:val="26"/>
        </w:rPr>
        <w:t xml:space="preserve"> </w:t>
      </w:r>
      <w:r>
        <w:rPr>
          <w:sz w:val="26"/>
        </w:rPr>
        <w:t>date</w:t>
      </w:r>
      <w:r>
        <w:rPr>
          <w:spacing w:val="-18"/>
          <w:sz w:val="26"/>
        </w:rPr>
        <w:t xml:space="preserve"> </w:t>
      </w:r>
      <w:r>
        <w:rPr>
          <w:sz w:val="26"/>
        </w:rPr>
        <w:t>your</w:t>
      </w:r>
      <w:r>
        <w:rPr>
          <w:spacing w:val="-18"/>
          <w:sz w:val="26"/>
        </w:rPr>
        <w:t xml:space="preserve"> </w:t>
      </w:r>
      <w:r>
        <w:rPr>
          <w:sz w:val="26"/>
        </w:rPr>
        <w:t>safety</w:t>
      </w:r>
      <w:r>
        <w:rPr>
          <w:spacing w:val="-18"/>
          <w:sz w:val="26"/>
        </w:rPr>
        <w:t xml:space="preserve"> </w:t>
      </w:r>
      <w:r>
        <w:rPr>
          <w:sz w:val="26"/>
        </w:rPr>
        <w:t>helmet</w:t>
      </w:r>
      <w:r>
        <w:rPr>
          <w:spacing w:val="-18"/>
          <w:sz w:val="26"/>
        </w:rPr>
        <w:t xml:space="preserve"> </w:t>
      </w:r>
      <w:r>
        <w:rPr>
          <w:sz w:val="26"/>
        </w:rPr>
        <w:t>was</w:t>
      </w:r>
      <w:r>
        <w:rPr>
          <w:spacing w:val="-18"/>
          <w:sz w:val="26"/>
        </w:rPr>
        <w:t xml:space="preserve"> </w:t>
      </w:r>
      <w:r>
        <w:rPr>
          <w:sz w:val="26"/>
        </w:rPr>
        <w:t>issued</w:t>
      </w:r>
      <w:r>
        <w:rPr>
          <w:spacing w:val="-18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z w:val="26"/>
        </w:rPr>
        <w:t>you</w:t>
      </w:r>
      <w:r>
        <w:rPr>
          <w:spacing w:val="-18"/>
          <w:sz w:val="26"/>
        </w:rPr>
        <w:t xml:space="preserve"> </w:t>
      </w:r>
      <w:r>
        <w:rPr>
          <w:sz w:val="26"/>
        </w:rPr>
        <w:t>should</w:t>
      </w:r>
      <w:r>
        <w:rPr>
          <w:spacing w:val="-18"/>
          <w:sz w:val="26"/>
        </w:rPr>
        <w:t xml:space="preserve"> </w:t>
      </w:r>
      <w:r>
        <w:rPr>
          <w:sz w:val="26"/>
        </w:rPr>
        <w:t>be</w:t>
      </w:r>
      <w:r>
        <w:rPr>
          <w:spacing w:val="-18"/>
          <w:sz w:val="26"/>
        </w:rPr>
        <w:t xml:space="preserve"> </w:t>
      </w:r>
      <w:r>
        <w:rPr>
          <w:sz w:val="26"/>
        </w:rPr>
        <w:t>written inside your helmet on the sticker supplied.</w:t>
      </w:r>
    </w:p>
    <w:p w14:paraId="564F57F3" w14:textId="77777777" w:rsidR="00EB6170" w:rsidRDefault="00EB6170">
      <w:pPr>
        <w:pStyle w:val="BodyText"/>
        <w:rPr>
          <w:sz w:val="30"/>
        </w:rPr>
      </w:pPr>
    </w:p>
    <w:p w14:paraId="564F57F4" w14:textId="77777777" w:rsidR="00EB6170" w:rsidRDefault="00EB6170">
      <w:pPr>
        <w:pStyle w:val="BodyText"/>
        <w:rPr>
          <w:sz w:val="30"/>
        </w:rPr>
      </w:pPr>
    </w:p>
    <w:p w14:paraId="564F57F5" w14:textId="77777777" w:rsidR="00EB6170" w:rsidRDefault="00EB6170">
      <w:pPr>
        <w:pStyle w:val="BodyText"/>
        <w:rPr>
          <w:sz w:val="30"/>
        </w:rPr>
      </w:pPr>
    </w:p>
    <w:p w14:paraId="564F57F6" w14:textId="77777777" w:rsidR="00EB6170" w:rsidRDefault="00EB6170">
      <w:pPr>
        <w:pStyle w:val="BodyText"/>
        <w:rPr>
          <w:sz w:val="30"/>
        </w:rPr>
      </w:pPr>
    </w:p>
    <w:p w14:paraId="564F57F7" w14:textId="77777777" w:rsidR="00EB6170" w:rsidRDefault="00EB6170">
      <w:pPr>
        <w:pStyle w:val="BodyText"/>
        <w:rPr>
          <w:sz w:val="30"/>
        </w:rPr>
      </w:pPr>
    </w:p>
    <w:p w14:paraId="564F57F8" w14:textId="77777777" w:rsidR="00EB6170" w:rsidRDefault="002243A5">
      <w:pPr>
        <w:pStyle w:val="ListParagraph"/>
        <w:numPr>
          <w:ilvl w:val="0"/>
          <w:numId w:val="66"/>
        </w:numPr>
        <w:tabs>
          <w:tab w:val="left" w:pos="598"/>
          <w:tab w:val="left" w:pos="599"/>
        </w:tabs>
        <w:spacing w:before="196" w:line="247" w:lineRule="auto"/>
        <w:ind w:right="1733"/>
        <w:rPr>
          <w:sz w:val="26"/>
        </w:rPr>
      </w:pPr>
      <w:r>
        <w:rPr>
          <w:sz w:val="26"/>
        </w:rPr>
        <w:t>High</w:t>
      </w:r>
      <w:r>
        <w:rPr>
          <w:spacing w:val="-15"/>
          <w:sz w:val="26"/>
        </w:rPr>
        <w:t xml:space="preserve"> </w:t>
      </w:r>
      <w:r>
        <w:rPr>
          <w:sz w:val="26"/>
        </w:rPr>
        <w:t>visibility</w:t>
      </w:r>
      <w:r>
        <w:rPr>
          <w:spacing w:val="-15"/>
          <w:sz w:val="26"/>
        </w:rPr>
        <w:t xml:space="preserve"> </w:t>
      </w:r>
      <w:r>
        <w:rPr>
          <w:sz w:val="26"/>
        </w:rPr>
        <w:t>clothing</w:t>
      </w:r>
      <w:r>
        <w:rPr>
          <w:spacing w:val="-15"/>
          <w:sz w:val="26"/>
        </w:rPr>
        <w:t xml:space="preserve"> </w:t>
      </w:r>
      <w:r>
        <w:rPr>
          <w:sz w:val="26"/>
        </w:rPr>
        <w:t>should</w:t>
      </w:r>
      <w:r>
        <w:rPr>
          <w:spacing w:val="-15"/>
          <w:sz w:val="26"/>
        </w:rPr>
        <w:t xml:space="preserve"> </w:t>
      </w:r>
      <w:r>
        <w:rPr>
          <w:sz w:val="26"/>
        </w:rPr>
        <w:t>be</w:t>
      </w:r>
      <w:r>
        <w:rPr>
          <w:spacing w:val="-15"/>
          <w:sz w:val="26"/>
        </w:rPr>
        <w:t xml:space="preserve"> </w:t>
      </w:r>
      <w:r>
        <w:rPr>
          <w:sz w:val="26"/>
        </w:rPr>
        <w:t>worn</w:t>
      </w:r>
      <w:r>
        <w:rPr>
          <w:spacing w:val="-15"/>
          <w:sz w:val="26"/>
        </w:rPr>
        <w:t xml:space="preserve"> </w:t>
      </w:r>
      <w:r>
        <w:rPr>
          <w:sz w:val="26"/>
        </w:rPr>
        <w:t>as</w:t>
      </w:r>
      <w:r>
        <w:rPr>
          <w:spacing w:val="-15"/>
          <w:sz w:val="26"/>
        </w:rPr>
        <w:t xml:space="preserve"> </w:t>
      </w:r>
      <w:r>
        <w:rPr>
          <w:sz w:val="26"/>
        </w:rPr>
        <w:t>the</w:t>
      </w:r>
      <w:r>
        <w:rPr>
          <w:spacing w:val="-15"/>
          <w:sz w:val="26"/>
        </w:rPr>
        <w:t xml:space="preserve"> </w:t>
      </w:r>
      <w:r>
        <w:rPr>
          <w:sz w:val="26"/>
        </w:rPr>
        <w:t>outer</w:t>
      </w:r>
      <w:r>
        <w:rPr>
          <w:spacing w:val="-15"/>
          <w:sz w:val="26"/>
        </w:rPr>
        <w:t xml:space="preserve"> </w:t>
      </w:r>
      <w:r>
        <w:rPr>
          <w:sz w:val="26"/>
        </w:rPr>
        <w:t>most garment at all times.</w:t>
      </w:r>
    </w:p>
    <w:p w14:paraId="564F57F9" w14:textId="77777777" w:rsidR="00EB6170" w:rsidRDefault="002243A5">
      <w:pPr>
        <w:pStyle w:val="ListParagraph"/>
        <w:numPr>
          <w:ilvl w:val="0"/>
          <w:numId w:val="66"/>
        </w:numPr>
        <w:tabs>
          <w:tab w:val="left" w:pos="599"/>
        </w:tabs>
        <w:spacing w:before="243" w:line="247" w:lineRule="auto"/>
        <w:ind w:right="869"/>
        <w:jc w:val="both"/>
        <w:rPr>
          <w:sz w:val="26"/>
        </w:rPr>
      </w:pPr>
      <w:r>
        <w:rPr>
          <w:spacing w:val="-4"/>
          <w:sz w:val="26"/>
        </w:rPr>
        <w:t>When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working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in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dull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or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dark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conditions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you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should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wear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a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 xml:space="preserve">retro- </w:t>
      </w:r>
      <w:r>
        <w:rPr>
          <w:sz w:val="26"/>
        </w:rPr>
        <w:t>reflective</w:t>
      </w:r>
      <w:r>
        <w:rPr>
          <w:spacing w:val="-19"/>
          <w:sz w:val="26"/>
        </w:rPr>
        <w:t xml:space="preserve"> </w:t>
      </w:r>
      <w:r>
        <w:rPr>
          <w:sz w:val="26"/>
        </w:rPr>
        <w:t>garment.</w:t>
      </w:r>
      <w:r>
        <w:rPr>
          <w:spacing w:val="11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z w:val="26"/>
        </w:rPr>
        <w:t>be</w:t>
      </w:r>
      <w:r>
        <w:rPr>
          <w:spacing w:val="-18"/>
          <w:sz w:val="26"/>
        </w:rPr>
        <w:t xml:space="preserve"> </w:t>
      </w:r>
      <w:r>
        <w:rPr>
          <w:sz w:val="26"/>
        </w:rPr>
        <w:t>compliant</w:t>
      </w:r>
      <w:r>
        <w:rPr>
          <w:spacing w:val="-18"/>
          <w:sz w:val="26"/>
        </w:rPr>
        <w:t xml:space="preserve"> </w:t>
      </w:r>
      <w:r>
        <w:rPr>
          <w:sz w:val="26"/>
        </w:rPr>
        <w:t>with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Australian</w:t>
      </w:r>
      <w:r>
        <w:rPr>
          <w:spacing w:val="-19"/>
          <w:sz w:val="26"/>
        </w:rPr>
        <w:t xml:space="preserve"> </w:t>
      </w:r>
      <w:r>
        <w:rPr>
          <w:sz w:val="26"/>
        </w:rPr>
        <w:t>standard they</w:t>
      </w:r>
      <w:r>
        <w:rPr>
          <w:spacing w:val="-5"/>
          <w:sz w:val="26"/>
        </w:rPr>
        <w:t xml:space="preserve"> </w:t>
      </w:r>
      <w:r>
        <w:rPr>
          <w:sz w:val="26"/>
        </w:rPr>
        <w:t>must</w:t>
      </w:r>
      <w:r>
        <w:rPr>
          <w:spacing w:val="-5"/>
          <w:sz w:val="26"/>
        </w:rPr>
        <w:t xml:space="preserve"> </w:t>
      </w:r>
      <w:r>
        <w:rPr>
          <w:sz w:val="26"/>
        </w:rPr>
        <w:t>have</w:t>
      </w:r>
      <w:r>
        <w:rPr>
          <w:spacing w:val="-5"/>
          <w:sz w:val="26"/>
        </w:rPr>
        <w:t xml:space="preserve"> </w:t>
      </w:r>
      <w:r>
        <w:rPr>
          <w:sz w:val="26"/>
        </w:rPr>
        <w:t>the</w:t>
      </w:r>
      <w:r>
        <w:rPr>
          <w:spacing w:val="-5"/>
          <w:sz w:val="26"/>
        </w:rPr>
        <w:t xml:space="preserve"> </w:t>
      </w:r>
      <w:r>
        <w:rPr>
          <w:sz w:val="26"/>
        </w:rPr>
        <w:t>letter</w:t>
      </w:r>
      <w:r>
        <w:rPr>
          <w:spacing w:val="-33"/>
          <w:sz w:val="26"/>
        </w:rPr>
        <w:t xml:space="preserve"> </w:t>
      </w:r>
      <w:r>
        <w:rPr>
          <w:sz w:val="26"/>
        </w:rPr>
        <w:t>‘N’</w:t>
      </w:r>
      <w:r>
        <w:rPr>
          <w:spacing w:val="-35"/>
          <w:sz w:val="26"/>
        </w:rPr>
        <w:t xml:space="preserve"> </w:t>
      </w:r>
      <w:r>
        <w:rPr>
          <w:sz w:val="26"/>
        </w:rPr>
        <w:t>on</w:t>
      </w:r>
      <w:r>
        <w:rPr>
          <w:spacing w:val="-5"/>
          <w:sz w:val="26"/>
        </w:rPr>
        <w:t xml:space="preserve"> </w:t>
      </w:r>
      <w:r>
        <w:rPr>
          <w:sz w:val="26"/>
        </w:rPr>
        <w:t>their</w:t>
      </w:r>
      <w:r>
        <w:rPr>
          <w:spacing w:val="-5"/>
          <w:sz w:val="26"/>
        </w:rPr>
        <w:t xml:space="preserve"> </w:t>
      </w:r>
      <w:r>
        <w:rPr>
          <w:sz w:val="26"/>
        </w:rPr>
        <w:t>label.</w:t>
      </w:r>
    </w:p>
    <w:p w14:paraId="564F57FA" w14:textId="77777777" w:rsidR="00EB6170" w:rsidRDefault="002243A5">
      <w:pPr>
        <w:pStyle w:val="ListParagraph"/>
        <w:numPr>
          <w:ilvl w:val="0"/>
          <w:numId w:val="66"/>
        </w:numPr>
        <w:tabs>
          <w:tab w:val="left" w:pos="598"/>
          <w:tab w:val="left" w:pos="599"/>
        </w:tabs>
        <w:spacing w:before="244" w:line="247" w:lineRule="auto"/>
        <w:ind w:right="1414"/>
        <w:rPr>
          <w:sz w:val="26"/>
        </w:rPr>
      </w:pPr>
      <w:r>
        <w:rPr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z w:val="26"/>
        </w:rPr>
        <w:t>high</w:t>
      </w:r>
      <w:r>
        <w:rPr>
          <w:spacing w:val="-13"/>
          <w:sz w:val="26"/>
        </w:rPr>
        <w:t xml:space="preserve"> </w:t>
      </w:r>
      <w:r>
        <w:rPr>
          <w:sz w:val="26"/>
        </w:rPr>
        <w:t>visibility</w:t>
      </w:r>
      <w:r>
        <w:rPr>
          <w:spacing w:val="-13"/>
          <w:sz w:val="26"/>
        </w:rPr>
        <w:t xml:space="preserve"> </w:t>
      </w:r>
      <w:r>
        <w:rPr>
          <w:sz w:val="26"/>
        </w:rPr>
        <w:t>garment</w:t>
      </w:r>
      <w:r>
        <w:rPr>
          <w:spacing w:val="-13"/>
          <w:sz w:val="26"/>
        </w:rPr>
        <w:t xml:space="preserve"> </w:t>
      </w:r>
      <w:r>
        <w:rPr>
          <w:sz w:val="26"/>
        </w:rPr>
        <w:t>should</w:t>
      </w:r>
      <w:r>
        <w:rPr>
          <w:spacing w:val="-13"/>
          <w:sz w:val="26"/>
        </w:rPr>
        <w:t xml:space="preserve"> </w:t>
      </w:r>
      <w:r>
        <w:rPr>
          <w:sz w:val="26"/>
        </w:rPr>
        <w:t>be</w:t>
      </w:r>
      <w:r>
        <w:rPr>
          <w:spacing w:val="-13"/>
          <w:sz w:val="26"/>
        </w:rPr>
        <w:t xml:space="preserve"> </w:t>
      </w:r>
      <w:r>
        <w:rPr>
          <w:sz w:val="26"/>
        </w:rPr>
        <w:t>worn</w:t>
      </w:r>
      <w:r>
        <w:rPr>
          <w:spacing w:val="-13"/>
          <w:sz w:val="26"/>
        </w:rPr>
        <w:t xml:space="preserve"> </w:t>
      </w:r>
      <w:r>
        <w:rPr>
          <w:sz w:val="26"/>
        </w:rPr>
        <w:t>so</w:t>
      </w:r>
      <w:r>
        <w:rPr>
          <w:spacing w:val="-13"/>
          <w:sz w:val="26"/>
        </w:rPr>
        <w:t xml:space="preserve"> </w:t>
      </w:r>
      <w:r>
        <w:rPr>
          <w:sz w:val="26"/>
        </w:rPr>
        <w:t>that</w:t>
      </w:r>
      <w:r>
        <w:rPr>
          <w:spacing w:val="-13"/>
          <w:sz w:val="26"/>
        </w:rPr>
        <w:t xml:space="preserve"> </w:t>
      </w:r>
      <w:r>
        <w:rPr>
          <w:sz w:val="26"/>
        </w:rPr>
        <w:t>it</w:t>
      </w:r>
      <w:r>
        <w:rPr>
          <w:spacing w:val="-13"/>
          <w:sz w:val="26"/>
        </w:rPr>
        <w:t xml:space="preserve"> </w:t>
      </w:r>
      <w:r>
        <w:rPr>
          <w:sz w:val="26"/>
        </w:rPr>
        <w:t xml:space="preserve">cannot </w:t>
      </w:r>
      <w:r>
        <w:rPr>
          <w:w w:val="105"/>
          <w:sz w:val="26"/>
        </w:rPr>
        <w:t>become</w:t>
      </w:r>
      <w:r>
        <w:rPr>
          <w:spacing w:val="-4"/>
          <w:w w:val="105"/>
          <w:sz w:val="26"/>
        </w:rPr>
        <w:t xml:space="preserve"> </w:t>
      </w:r>
      <w:r>
        <w:rPr>
          <w:w w:val="105"/>
          <w:sz w:val="26"/>
        </w:rPr>
        <w:t>entangled.</w:t>
      </w:r>
    </w:p>
    <w:p w14:paraId="564F57FB" w14:textId="77777777" w:rsidR="00EB6170" w:rsidRDefault="002243A5">
      <w:pPr>
        <w:pStyle w:val="ListParagraph"/>
        <w:numPr>
          <w:ilvl w:val="0"/>
          <w:numId w:val="66"/>
        </w:numPr>
        <w:tabs>
          <w:tab w:val="left" w:pos="598"/>
          <w:tab w:val="left" w:pos="599"/>
        </w:tabs>
        <w:spacing w:before="243" w:line="247" w:lineRule="auto"/>
        <w:ind w:right="1825"/>
        <w:rPr>
          <w:sz w:val="26"/>
        </w:rPr>
      </w:pPr>
      <w:r>
        <w:rPr>
          <w:sz w:val="26"/>
        </w:rPr>
        <w:t>Garments</w:t>
      </w:r>
      <w:r>
        <w:rPr>
          <w:spacing w:val="-8"/>
          <w:sz w:val="26"/>
        </w:rPr>
        <w:t xml:space="preserve"> </w:t>
      </w:r>
      <w:r>
        <w:rPr>
          <w:sz w:val="26"/>
        </w:rPr>
        <w:t>should</w:t>
      </w:r>
      <w:r>
        <w:rPr>
          <w:spacing w:val="-8"/>
          <w:sz w:val="26"/>
        </w:rPr>
        <w:t xml:space="preserve"> </w:t>
      </w:r>
      <w:r>
        <w:rPr>
          <w:sz w:val="26"/>
        </w:rPr>
        <w:t>be</w:t>
      </w:r>
      <w:r>
        <w:rPr>
          <w:spacing w:val="-8"/>
          <w:sz w:val="26"/>
        </w:rPr>
        <w:t xml:space="preserve"> </w:t>
      </w:r>
      <w:r>
        <w:rPr>
          <w:sz w:val="26"/>
        </w:rPr>
        <w:t>replaced</w:t>
      </w:r>
      <w:r>
        <w:rPr>
          <w:spacing w:val="-8"/>
          <w:sz w:val="26"/>
        </w:rPr>
        <w:t xml:space="preserve"> </w:t>
      </w:r>
      <w:r>
        <w:rPr>
          <w:sz w:val="26"/>
        </w:rPr>
        <w:t>when</w:t>
      </w:r>
      <w:r>
        <w:rPr>
          <w:spacing w:val="-8"/>
          <w:sz w:val="26"/>
        </w:rPr>
        <w:t xml:space="preserve"> </w:t>
      </w:r>
      <w:r>
        <w:rPr>
          <w:sz w:val="26"/>
        </w:rPr>
        <w:t>they</w:t>
      </w:r>
      <w:r>
        <w:rPr>
          <w:spacing w:val="-8"/>
          <w:sz w:val="26"/>
        </w:rPr>
        <w:t xml:space="preserve"> </w:t>
      </w:r>
      <w:r>
        <w:rPr>
          <w:sz w:val="26"/>
        </w:rPr>
        <w:t>become</w:t>
      </w:r>
      <w:r>
        <w:rPr>
          <w:spacing w:val="-8"/>
          <w:sz w:val="26"/>
        </w:rPr>
        <w:t xml:space="preserve"> </w:t>
      </w:r>
      <w:r>
        <w:rPr>
          <w:sz w:val="26"/>
        </w:rPr>
        <w:t>badly damaged, soiled or faded.</w:t>
      </w:r>
    </w:p>
    <w:p w14:paraId="564F57FC" w14:textId="77777777" w:rsidR="00EB6170" w:rsidRDefault="00EB6170">
      <w:pPr>
        <w:pStyle w:val="BodyText"/>
        <w:spacing w:before="3"/>
        <w:rPr>
          <w:sz w:val="38"/>
        </w:rPr>
      </w:pPr>
    </w:p>
    <w:p w14:paraId="564F57FD" w14:textId="77777777" w:rsidR="00EB6170" w:rsidRDefault="002243A5">
      <w:pPr>
        <w:pStyle w:val="ListParagraph"/>
        <w:numPr>
          <w:ilvl w:val="0"/>
          <w:numId w:val="66"/>
        </w:numPr>
        <w:tabs>
          <w:tab w:val="left" w:pos="598"/>
          <w:tab w:val="left" w:pos="599"/>
        </w:tabs>
        <w:spacing w:before="1"/>
        <w:rPr>
          <w:sz w:val="26"/>
        </w:rPr>
      </w:pPr>
      <w:r>
        <w:rPr>
          <w:spacing w:val="-2"/>
          <w:sz w:val="26"/>
        </w:rPr>
        <w:t>You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should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wear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lace-up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footwear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that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has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ankle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protection.</w:t>
      </w:r>
    </w:p>
    <w:p w14:paraId="564F57FE" w14:textId="77777777" w:rsidR="00EB6170" w:rsidRDefault="002243A5">
      <w:pPr>
        <w:pStyle w:val="ListParagraph"/>
        <w:numPr>
          <w:ilvl w:val="0"/>
          <w:numId w:val="66"/>
        </w:numPr>
        <w:tabs>
          <w:tab w:val="left" w:pos="598"/>
          <w:tab w:val="left" w:pos="599"/>
        </w:tabs>
        <w:spacing w:before="178"/>
        <w:rPr>
          <w:sz w:val="26"/>
        </w:rPr>
      </w:pPr>
      <w:r>
        <w:rPr>
          <w:spacing w:val="-6"/>
          <w:sz w:val="26"/>
        </w:rPr>
        <w:t>A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protective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toe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of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Class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1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is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recommended.</w:t>
      </w:r>
    </w:p>
    <w:p w14:paraId="564F57FF" w14:textId="77777777" w:rsidR="00EB6170" w:rsidRDefault="002243A5">
      <w:pPr>
        <w:pStyle w:val="ListParagraph"/>
        <w:numPr>
          <w:ilvl w:val="0"/>
          <w:numId w:val="66"/>
        </w:numPr>
        <w:tabs>
          <w:tab w:val="left" w:pos="598"/>
          <w:tab w:val="left" w:pos="599"/>
        </w:tabs>
        <w:spacing w:before="178"/>
        <w:rPr>
          <w:sz w:val="26"/>
        </w:rPr>
      </w:pPr>
      <w:r>
        <w:rPr>
          <w:spacing w:val="-4"/>
          <w:sz w:val="26"/>
        </w:rPr>
        <w:t>Failure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to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wear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protective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footwear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can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result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in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broken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toes.</w:t>
      </w:r>
    </w:p>
    <w:p w14:paraId="564F5800" w14:textId="77777777" w:rsidR="00EB6170" w:rsidRDefault="002243A5">
      <w:pPr>
        <w:pStyle w:val="ListParagraph"/>
        <w:numPr>
          <w:ilvl w:val="0"/>
          <w:numId w:val="66"/>
        </w:numPr>
        <w:tabs>
          <w:tab w:val="left" w:pos="598"/>
          <w:tab w:val="left" w:pos="599"/>
        </w:tabs>
        <w:spacing w:before="179"/>
        <w:rPr>
          <w:sz w:val="26"/>
        </w:rPr>
      </w:pPr>
      <w:r>
        <w:rPr>
          <w:spacing w:val="-2"/>
          <w:sz w:val="26"/>
        </w:rPr>
        <w:t>Protective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footwear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should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be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cleaned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regularly.</w:t>
      </w:r>
    </w:p>
    <w:p w14:paraId="564F5801" w14:textId="77777777" w:rsidR="00EB6170" w:rsidRDefault="002243A5">
      <w:pPr>
        <w:pStyle w:val="ListParagraph"/>
        <w:numPr>
          <w:ilvl w:val="0"/>
          <w:numId w:val="66"/>
        </w:numPr>
        <w:tabs>
          <w:tab w:val="left" w:pos="598"/>
          <w:tab w:val="left" w:pos="599"/>
        </w:tabs>
        <w:spacing w:before="178"/>
        <w:rPr>
          <w:sz w:val="26"/>
        </w:rPr>
      </w:pPr>
      <w:r>
        <w:rPr>
          <w:sz w:val="26"/>
        </w:rPr>
        <w:t>Boots</w:t>
      </w:r>
      <w:r>
        <w:rPr>
          <w:spacing w:val="-15"/>
          <w:sz w:val="26"/>
        </w:rPr>
        <w:t xml:space="preserve"> </w:t>
      </w:r>
      <w:r>
        <w:rPr>
          <w:sz w:val="26"/>
        </w:rPr>
        <w:t>should</w:t>
      </w:r>
      <w:r>
        <w:rPr>
          <w:spacing w:val="-15"/>
          <w:sz w:val="26"/>
        </w:rPr>
        <w:t xml:space="preserve"> </w:t>
      </w:r>
      <w:r>
        <w:rPr>
          <w:sz w:val="26"/>
        </w:rPr>
        <w:t>be</w:t>
      </w:r>
      <w:r>
        <w:rPr>
          <w:spacing w:val="-15"/>
          <w:sz w:val="26"/>
        </w:rPr>
        <w:t xml:space="preserve"> </w:t>
      </w:r>
      <w:r>
        <w:rPr>
          <w:sz w:val="26"/>
        </w:rPr>
        <w:t>replaced</w:t>
      </w:r>
      <w:r>
        <w:rPr>
          <w:spacing w:val="-15"/>
          <w:sz w:val="26"/>
        </w:rPr>
        <w:t xml:space="preserve"> </w:t>
      </w:r>
      <w:r>
        <w:rPr>
          <w:sz w:val="26"/>
        </w:rPr>
        <w:t>when</w:t>
      </w:r>
      <w:r>
        <w:rPr>
          <w:spacing w:val="-15"/>
          <w:sz w:val="26"/>
        </w:rPr>
        <w:t xml:space="preserve"> </w:t>
      </w:r>
      <w:r>
        <w:rPr>
          <w:sz w:val="26"/>
        </w:rPr>
        <w:t>treads</w:t>
      </w:r>
      <w:r>
        <w:rPr>
          <w:spacing w:val="-15"/>
          <w:sz w:val="26"/>
        </w:rPr>
        <w:t xml:space="preserve"> </w:t>
      </w:r>
      <w:r>
        <w:rPr>
          <w:sz w:val="26"/>
        </w:rPr>
        <w:t>become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worn.</w:t>
      </w:r>
    </w:p>
    <w:p w14:paraId="564F5802" w14:textId="77777777" w:rsidR="00EB6170" w:rsidRDefault="002243A5">
      <w:pPr>
        <w:pStyle w:val="ListParagraph"/>
        <w:numPr>
          <w:ilvl w:val="0"/>
          <w:numId w:val="66"/>
        </w:numPr>
        <w:tabs>
          <w:tab w:val="left" w:pos="599"/>
        </w:tabs>
        <w:spacing w:before="251" w:line="247" w:lineRule="auto"/>
        <w:ind w:right="897"/>
        <w:jc w:val="both"/>
        <w:rPr>
          <w:sz w:val="26"/>
        </w:rPr>
      </w:pPr>
      <w:r>
        <w:rPr>
          <w:sz w:val="26"/>
        </w:rPr>
        <w:t>Boots</w:t>
      </w:r>
      <w:r>
        <w:rPr>
          <w:spacing w:val="-12"/>
          <w:sz w:val="26"/>
        </w:rPr>
        <w:t xml:space="preserve"> </w:t>
      </w:r>
      <w:r>
        <w:rPr>
          <w:sz w:val="26"/>
        </w:rPr>
        <w:t>should</w:t>
      </w:r>
      <w:r>
        <w:rPr>
          <w:spacing w:val="-12"/>
          <w:sz w:val="26"/>
        </w:rPr>
        <w:t xml:space="preserve"> </w:t>
      </w:r>
      <w:r>
        <w:rPr>
          <w:sz w:val="26"/>
        </w:rPr>
        <w:t>be</w:t>
      </w:r>
      <w:r>
        <w:rPr>
          <w:spacing w:val="-12"/>
          <w:sz w:val="26"/>
        </w:rPr>
        <w:t xml:space="preserve"> </w:t>
      </w:r>
      <w:r>
        <w:rPr>
          <w:sz w:val="26"/>
        </w:rPr>
        <w:t>replaced</w:t>
      </w:r>
      <w:r>
        <w:rPr>
          <w:spacing w:val="-12"/>
          <w:sz w:val="26"/>
        </w:rPr>
        <w:t xml:space="preserve"> </w:t>
      </w:r>
      <w:r>
        <w:rPr>
          <w:sz w:val="26"/>
        </w:rPr>
        <w:t>when</w:t>
      </w:r>
      <w:r>
        <w:rPr>
          <w:spacing w:val="-12"/>
          <w:sz w:val="26"/>
        </w:rPr>
        <w:t xml:space="preserve"> </w:t>
      </w:r>
      <w:r>
        <w:rPr>
          <w:sz w:val="26"/>
        </w:rPr>
        <w:t>the</w:t>
      </w:r>
      <w:r>
        <w:rPr>
          <w:spacing w:val="-12"/>
          <w:sz w:val="26"/>
        </w:rPr>
        <w:t xml:space="preserve"> </w:t>
      </w:r>
      <w:r>
        <w:rPr>
          <w:sz w:val="26"/>
        </w:rPr>
        <w:t>upper</w:t>
      </w:r>
      <w:r>
        <w:rPr>
          <w:spacing w:val="-12"/>
          <w:sz w:val="26"/>
        </w:rPr>
        <w:t xml:space="preserve"> </w:t>
      </w:r>
      <w:r>
        <w:rPr>
          <w:sz w:val="26"/>
        </w:rPr>
        <w:t>is</w:t>
      </w:r>
      <w:r>
        <w:rPr>
          <w:spacing w:val="-12"/>
          <w:sz w:val="26"/>
        </w:rPr>
        <w:t xml:space="preserve"> </w:t>
      </w:r>
      <w:r>
        <w:rPr>
          <w:sz w:val="26"/>
        </w:rPr>
        <w:t>damaged,</w:t>
      </w:r>
      <w:r>
        <w:rPr>
          <w:spacing w:val="-12"/>
          <w:sz w:val="26"/>
        </w:rPr>
        <w:t xml:space="preserve"> </w:t>
      </w:r>
      <w:r>
        <w:rPr>
          <w:sz w:val="26"/>
        </w:rPr>
        <w:t>to</w:t>
      </w:r>
      <w:r>
        <w:rPr>
          <w:spacing w:val="-12"/>
          <w:sz w:val="26"/>
        </w:rPr>
        <w:t xml:space="preserve"> </w:t>
      </w:r>
      <w:r>
        <w:rPr>
          <w:sz w:val="26"/>
        </w:rPr>
        <w:t>ensure that the protective toe is not exposed.</w:t>
      </w:r>
    </w:p>
    <w:p w14:paraId="564F5803" w14:textId="77777777" w:rsidR="00EB6170" w:rsidRDefault="002243A5">
      <w:pPr>
        <w:pStyle w:val="ListParagraph"/>
        <w:numPr>
          <w:ilvl w:val="0"/>
          <w:numId w:val="66"/>
        </w:numPr>
        <w:tabs>
          <w:tab w:val="left" w:pos="598"/>
          <w:tab w:val="left" w:pos="599"/>
        </w:tabs>
        <w:spacing w:before="243" w:line="247" w:lineRule="auto"/>
        <w:ind w:right="1039"/>
        <w:rPr>
          <w:sz w:val="26"/>
        </w:rPr>
      </w:pPr>
      <w:r>
        <w:rPr>
          <w:spacing w:val="-2"/>
          <w:sz w:val="26"/>
        </w:rPr>
        <w:t>Ensure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socks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and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boots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are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dry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before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you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wear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them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each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 xml:space="preserve">day, </w:t>
      </w:r>
      <w:r>
        <w:rPr>
          <w:sz w:val="26"/>
        </w:rPr>
        <w:t>to</w:t>
      </w:r>
      <w:r>
        <w:rPr>
          <w:spacing w:val="-7"/>
          <w:sz w:val="26"/>
        </w:rPr>
        <w:t xml:space="preserve"> </w:t>
      </w:r>
      <w:r>
        <w:rPr>
          <w:sz w:val="26"/>
        </w:rPr>
        <w:t>reduce</w:t>
      </w:r>
      <w:r>
        <w:rPr>
          <w:spacing w:val="-7"/>
          <w:sz w:val="26"/>
        </w:rPr>
        <w:t xml:space="preserve"> </w:t>
      </w:r>
      <w:r>
        <w:rPr>
          <w:sz w:val="26"/>
        </w:rPr>
        <w:t>the</w:t>
      </w:r>
      <w:r>
        <w:rPr>
          <w:spacing w:val="-7"/>
          <w:sz w:val="26"/>
        </w:rPr>
        <w:t xml:space="preserve"> </w:t>
      </w:r>
      <w:r>
        <w:rPr>
          <w:sz w:val="26"/>
        </w:rPr>
        <w:t>chance</w:t>
      </w:r>
      <w:r>
        <w:rPr>
          <w:spacing w:val="-7"/>
          <w:sz w:val="26"/>
        </w:rPr>
        <w:t xml:space="preserve"> </w:t>
      </w:r>
      <w:r>
        <w:rPr>
          <w:sz w:val="26"/>
        </w:rPr>
        <w:t>of</w:t>
      </w:r>
      <w:r>
        <w:rPr>
          <w:spacing w:val="-7"/>
          <w:sz w:val="26"/>
        </w:rPr>
        <w:t xml:space="preserve"> </w:t>
      </w:r>
      <w:r>
        <w:rPr>
          <w:sz w:val="26"/>
        </w:rPr>
        <w:t>sore</w:t>
      </w:r>
      <w:r>
        <w:rPr>
          <w:spacing w:val="-7"/>
          <w:sz w:val="26"/>
        </w:rPr>
        <w:t xml:space="preserve"> </w:t>
      </w:r>
      <w:r>
        <w:rPr>
          <w:sz w:val="26"/>
        </w:rPr>
        <w:t>and</w:t>
      </w:r>
      <w:r>
        <w:rPr>
          <w:spacing w:val="-7"/>
          <w:sz w:val="26"/>
        </w:rPr>
        <w:t xml:space="preserve"> </w:t>
      </w:r>
      <w:r>
        <w:rPr>
          <w:sz w:val="26"/>
        </w:rPr>
        <w:t>itchy</w:t>
      </w:r>
      <w:r>
        <w:rPr>
          <w:spacing w:val="-7"/>
          <w:sz w:val="26"/>
        </w:rPr>
        <w:t xml:space="preserve"> </w:t>
      </w:r>
      <w:r>
        <w:rPr>
          <w:sz w:val="26"/>
        </w:rPr>
        <w:t>feet.</w:t>
      </w:r>
      <w:r>
        <w:rPr>
          <w:spacing w:val="40"/>
          <w:sz w:val="26"/>
        </w:rPr>
        <w:t xml:space="preserve"> </w:t>
      </w:r>
      <w:r>
        <w:rPr>
          <w:sz w:val="26"/>
        </w:rPr>
        <w:t>Alternating</w:t>
      </w:r>
      <w:r>
        <w:rPr>
          <w:spacing w:val="-7"/>
          <w:sz w:val="26"/>
        </w:rPr>
        <w:t xml:space="preserve"> </w:t>
      </w:r>
      <w:r>
        <w:rPr>
          <w:sz w:val="26"/>
        </w:rPr>
        <w:t>boots each day is a good idea and wearing a clean pair of socks each day reduces the chance of foot problems.</w:t>
      </w:r>
    </w:p>
    <w:p w14:paraId="564F5804" w14:textId="77777777" w:rsidR="00EB6170" w:rsidRDefault="00EB6170">
      <w:pPr>
        <w:spacing w:line="247" w:lineRule="auto"/>
        <w:rPr>
          <w:sz w:val="26"/>
        </w:rPr>
        <w:sectPr w:rsidR="00EB6170">
          <w:pgSz w:w="11910" w:h="16840"/>
          <w:pgMar w:top="560" w:right="0" w:bottom="1000" w:left="0" w:header="0" w:footer="812" w:gutter="0"/>
          <w:cols w:num="2" w:space="720" w:equalWidth="0">
            <w:col w:w="3656" w:space="40"/>
            <w:col w:w="8214"/>
          </w:cols>
        </w:sectPr>
      </w:pPr>
    </w:p>
    <w:p w14:paraId="564F5805" w14:textId="77777777" w:rsidR="00EB6170" w:rsidRDefault="002243A5">
      <w:pPr>
        <w:pStyle w:val="Heading3"/>
        <w:spacing w:before="93"/>
      </w:pPr>
      <w:r>
        <w:rPr>
          <w:color w:val="636466"/>
        </w:rPr>
        <w:lastRenderedPageBreak/>
        <w:t>Other</w:t>
      </w:r>
      <w:r>
        <w:rPr>
          <w:color w:val="636466"/>
          <w:spacing w:val="21"/>
        </w:rPr>
        <w:t xml:space="preserve"> </w:t>
      </w:r>
      <w:r>
        <w:rPr>
          <w:color w:val="636466"/>
          <w:spacing w:val="-5"/>
        </w:rPr>
        <w:t>PPE</w:t>
      </w:r>
    </w:p>
    <w:p w14:paraId="564F5806" w14:textId="77777777" w:rsidR="00EB6170" w:rsidRDefault="002243A5">
      <w:pPr>
        <w:pStyle w:val="Heading5"/>
        <w:spacing w:before="18"/>
        <w:ind w:left="1127" w:right="7"/>
      </w:pPr>
      <w:r>
        <w:rPr>
          <w:spacing w:val="-2"/>
          <w:w w:val="105"/>
        </w:rPr>
        <w:t>Eye</w:t>
      </w:r>
      <w:r>
        <w:rPr>
          <w:spacing w:val="-15"/>
          <w:w w:val="105"/>
        </w:rPr>
        <w:t xml:space="preserve"> </w:t>
      </w:r>
      <w:r>
        <w:rPr>
          <w:spacing w:val="-2"/>
          <w:w w:val="105"/>
        </w:rPr>
        <w:t>Protection</w:t>
      </w:r>
    </w:p>
    <w:p w14:paraId="564F5807" w14:textId="77777777" w:rsidR="00EB6170" w:rsidRDefault="002243A5">
      <w:pPr>
        <w:pStyle w:val="BodyText"/>
        <w:spacing w:before="4"/>
        <w:rPr>
          <w:rFonts w:ascii="Calibri"/>
          <w:b/>
          <w:sz w:val="4"/>
        </w:rPr>
      </w:pPr>
      <w:r>
        <w:rPr>
          <w:noProof/>
        </w:rPr>
        <w:drawing>
          <wp:anchor distT="0" distB="0" distL="0" distR="0" simplePos="0" relativeHeight="251550208" behindDoc="0" locked="0" layoutInCell="1" allowOverlap="1" wp14:anchorId="564F62F2" wp14:editId="564F62F3">
            <wp:simplePos x="0" y="0"/>
            <wp:positionH relativeFrom="page">
              <wp:posOffset>819000</wp:posOffset>
            </wp:positionH>
            <wp:positionV relativeFrom="paragraph">
              <wp:posOffset>49030</wp:posOffset>
            </wp:positionV>
            <wp:extent cx="1273400" cy="1627631"/>
            <wp:effectExtent l="0" t="0" r="0" b="0"/>
            <wp:wrapTopAndBottom/>
            <wp:docPr id="3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2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400" cy="1627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808" w14:textId="77777777" w:rsidR="00EB6170" w:rsidRDefault="002243A5">
      <w:pPr>
        <w:spacing w:before="89" w:line="213" w:lineRule="auto"/>
        <w:ind w:left="1526" w:hanging="406"/>
        <w:rPr>
          <w:rFonts w:ascii="Palatino Linotype"/>
          <w:sz w:val="20"/>
        </w:rPr>
      </w:pPr>
      <w:r>
        <w:rPr>
          <w:rFonts w:ascii="Palatino Linotype"/>
          <w:spacing w:val="-2"/>
          <w:w w:val="90"/>
          <w:sz w:val="20"/>
        </w:rPr>
        <w:t>Relevant</w:t>
      </w:r>
      <w:r>
        <w:rPr>
          <w:rFonts w:ascii="Palatino Linotype"/>
          <w:spacing w:val="-6"/>
          <w:w w:val="90"/>
          <w:sz w:val="20"/>
        </w:rPr>
        <w:t xml:space="preserve"> </w:t>
      </w:r>
      <w:r>
        <w:rPr>
          <w:rFonts w:ascii="Palatino Linotype"/>
          <w:spacing w:val="-2"/>
          <w:w w:val="90"/>
          <w:sz w:val="20"/>
        </w:rPr>
        <w:t>Australian</w:t>
      </w:r>
      <w:r>
        <w:rPr>
          <w:rFonts w:ascii="Palatino Linotype"/>
          <w:spacing w:val="-5"/>
          <w:w w:val="90"/>
          <w:sz w:val="20"/>
        </w:rPr>
        <w:t xml:space="preserve"> </w:t>
      </w:r>
      <w:r>
        <w:rPr>
          <w:rFonts w:ascii="Palatino Linotype"/>
          <w:spacing w:val="-2"/>
          <w:w w:val="90"/>
          <w:sz w:val="20"/>
        </w:rPr>
        <w:t xml:space="preserve">Standard </w:t>
      </w:r>
      <w:r>
        <w:rPr>
          <w:rFonts w:ascii="Palatino Linotype"/>
          <w:sz w:val="20"/>
        </w:rPr>
        <w:t>AS/NZS</w:t>
      </w:r>
      <w:r>
        <w:rPr>
          <w:rFonts w:ascii="Palatino Linotype"/>
          <w:spacing w:val="-1"/>
          <w:sz w:val="20"/>
        </w:rPr>
        <w:t xml:space="preserve"> </w:t>
      </w:r>
      <w:r>
        <w:rPr>
          <w:rFonts w:ascii="Palatino Linotype"/>
          <w:sz w:val="20"/>
        </w:rPr>
        <w:t>1336:1997</w:t>
      </w:r>
    </w:p>
    <w:p w14:paraId="564F5809" w14:textId="77777777" w:rsidR="00EB6170" w:rsidRDefault="002243A5">
      <w:pPr>
        <w:pStyle w:val="Heading5"/>
        <w:spacing w:before="156"/>
        <w:ind w:left="1127" w:right="7"/>
      </w:pPr>
      <w:r>
        <w:rPr>
          <w:w w:val="105"/>
        </w:rPr>
        <w:t>Hand</w:t>
      </w:r>
      <w:r>
        <w:rPr>
          <w:spacing w:val="-4"/>
          <w:w w:val="105"/>
        </w:rPr>
        <w:t xml:space="preserve"> </w:t>
      </w:r>
      <w:r>
        <w:rPr>
          <w:spacing w:val="-2"/>
          <w:w w:val="105"/>
        </w:rPr>
        <w:t>Protection</w:t>
      </w:r>
    </w:p>
    <w:p w14:paraId="564F580A" w14:textId="77777777" w:rsidR="00EB6170" w:rsidRDefault="002243A5">
      <w:pPr>
        <w:pStyle w:val="BodyText"/>
        <w:spacing w:before="3"/>
        <w:rPr>
          <w:rFonts w:ascii="Calibri"/>
          <w:b/>
          <w:sz w:val="8"/>
        </w:rPr>
      </w:pPr>
      <w:r>
        <w:rPr>
          <w:noProof/>
        </w:rPr>
        <w:drawing>
          <wp:anchor distT="0" distB="0" distL="0" distR="0" simplePos="0" relativeHeight="251551232" behindDoc="0" locked="0" layoutInCell="1" allowOverlap="1" wp14:anchorId="564F62F4" wp14:editId="564F62F5">
            <wp:simplePos x="0" y="0"/>
            <wp:positionH relativeFrom="page">
              <wp:posOffset>819000</wp:posOffset>
            </wp:positionH>
            <wp:positionV relativeFrom="paragraph">
              <wp:posOffset>79769</wp:posOffset>
            </wp:positionV>
            <wp:extent cx="1273400" cy="1627631"/>
            <wp:effectExtent l="0" t="0" r="0" b="0"/>
            <wp:wrapTopAndBottom/>
            <wp:docPr id="3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400" cy="1627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80B" w14:textId="77777777" w:rsidR="00EB6170" w:rsidRDefault="002243A5">
      <w:pPr>
        <w:spacing w:before="97" w:line="213" w:lineRule="auto"/>
        <w:ind w:left="1455" w:hanging="336"/>
        <w:rPr>
          <w:rFonts w:ascii="Palatino Linotype"/>
          <w:sz w:val="20"/>
        </w:rPr>
      </w:pPr>
      <w:r>
        <w:rPr>
          <w:rFonts w:ascii="Palatino Linotype"/>
          <w:spacing w:val="-2"/>
          <w:w w:val="90"/>
          <w:sz w:val="20"/>
        </w:rPr>
        <w:t>Relevant</w:t>
      </w:r>
      <w:r>
        <w:rPr>
          <w:rFonts w:ascii="Palatino Linotype"/>
          <w:spacing w:val="-6"/>
          <w:w w:val="90"/>
          <w:sz w:val="20"/>
        </w:rPr>
        <w:t xml:space="preserve"> </w:t>
      </w:r>
      <w:r>
        <w:rPr>
          <w:rFonts w:ascii="Palatino Linotype"/>
          <w:spacing w:val="-2"/>
          <w:w w:val="90"/>
          <w:sz w:val="20"/>
        </w:rPr>
        <w:t>Australian</w:t>
      </w:r>
      <w:r>
        <w:rPr>
          <w:rFonts w:ascii="Palatino Linotype"/>
          <w:spacing w:val="-5"/>
          <w:w w:val="90"/>
          <w:sz w:val="20"/>
        </w:rPr>
        <w:t xml:space="preserve"> </w:t>
      </w:r>
      <w:r>
        <w:rPr>
          <w:rFonts w:ascii="Palatino Linotype"/>
          <w:spacing w:val="-2"/>
          <w:w w:val="90"/>
          <w:sz w:val="20"/>
        </w:rPr>
        <w:t xml:space="preserve">Standard </w:t>
      </w:r>
      <w:r>
        <w:rPr>
          <w:rFonts w:ascii="Palatino Linotype"/>
          <w:sz w:val="20"/>
        </w:rPr>
        <w:t>AS/NZS</w:t>
      </w:r>
      <w:r>
        <w:rPr>
          <w:rFonts w:ascii="Palatino Linotype"/>
          <w:spacing w:val="-1"/>
          <w:sz w:val="20"/>
        </w:rPr>
        <w:t xml:space="preserve"> </w:t>
      </w:r>
      <w:r>
        <w:rPr>
          <w:rFonts w:ascii="Palatino Linotype"/>
          <w:sz w:val="20"/>
        </w:rPr>
        <w:t>2161.1:2000</w:t>
      </w:r>
    </w:p>
    <w:p w14:paraId="564F580C" w14:textId="77777777" w:rsidR="00EB6170" w:rsidRDefault="00EB6170">
      <w:pPr>
        <w:pStyle w:val="BodyText"/>
        <w:spacing w:before="1"/>
        <w:rPr>
          <w:rFonts w:ascii="Palatino Linotype"/>
          <w:sz w:val="21"/>
        </w:rPr>
      </w:pPr>
    </w:p>
    <w:p w14:paraId="564F580D" w14:textId="77777777" w:rsidR="00EB6170" w:rsidRDefault="002243A5">
      <w:pPr>
        <w:pStyle w:val="Heading5"/>
        <w:ind w:left="1127" w:right="7"/>
      </w:pPr>
      <w:r>
        <w:rPr>
          <w:w w:val="105"/>
        </w:rPr>
        <w:t>Hearing</w:t>
      </w:r>
      <w:r>
        <w:rPr>
          <w:spacing w:val="-1"/>
          <w:w w:val="105"/>
        </w:rPr>
        <w:t xml:space="preserve"> </w:t>
      </w:r>
      <w:r>
        <w:rPr>
          <w:spacing w:val="-2"/>
          <w:w w:val="105"/>
        </w:rPr>
        <w:t>Protection</w:t>
      </w:r>
    </w:p>
    <w:p w14:paraId="564F580E" w14:textId="77777777" w:rsidR="00EB6170" w:rsidRDefault="002243A5">
      <w:pPr>
        <w:pStyle w:val="BodyText"/>
        <w:spacing w:before="12"/>
        <w:rPr>
          <w:rFonts w:ascii="Calibri"/>
          <w:b/>
          <w:sz w:val="7"/>
        </w:rPr>
      </w:pPr>
      <w:r>
        <w:rPr>
          <w:noProof/>
        </w:rPr>
        <w:drawing>
          <wp:anchor distT="0" distB="0" distL="0" distR="0" simplePos="0" relativeHeight="251552256" behindDoc="0" locked="0" layoutInCell="1" allowOverlap="1" wp14:anchorId="564F62F6" wp14:editId="564F62F7">
            <wp:simplePos x="0" y="0"/>
            <wp:positionH relativeFrom="page">
              <wp:posOffset>827999</wp:posOffset>
            </wp:positionH>
            <wp:positionV relativeFrom="paragraph">
              <wp:posOffset>77209</wp:posOffset>
            </wp:positionV>
            <wp:extent cx="1273400" cy="1627631"/>
            <wp:effectExtent l="0" t="0" r="0" b="0"/>
            <wp:wrapTopAndBottom/>
            <wp:docPr id="3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400" cy="1627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80F" w14:textId="77777777" w:rsidR="00EB6170" w:rsidRDefault="002243A5">
      <w:pPr>
        <w:spacing w:before="109" w:line="213" w:lineRule="auto"/>
        <w:ind w:left="1526" w:hanging="406"/>
        <w:rPr>
          <w:rFonts w:ascii="Palatino Linotype"/>
          <w:sz w:val="20"/>
        </w:rPr>
      </w:pPr>
      <w:r>
        <w:rPr>
          <w:rFonts w:ascii="Palatino Linotype"/>
          <w:spacing w:val="-2"/>
          <w:w w:val="90"/>
          <w:sz w:val="20"/>
        </w:rPr>
        <w:t>Relevant</w:t>
      </w:r>
      <w:r>
        <w:rPr>
          <w:rFonts w:ascii="Palatino Linotype"/>
          <w:spacing w:val="-6"/>
          <w:w w:val="90"/>
          <w:sz w:val="20"/>
        </w:rPr>
        <w:t xml:space="preserve"> </w:t>
      </w:r>
      <w:r>
        <w:rPr>
          <w:rFonts w:ascii="Palatino Linotype"/>
          <w:spacing w:val="-2"/>
          <w:w w:val="90"/>
          <w:sz w:val="20"/>
        </w:rPr>
        <w:t>Australian</w:t>
      </w:r>
      <w:r>
        <w:rPr>
          <w:rFonts w:ascii="Palatino Linotype"/>
          <w:spacing w:val="-5"/>
          <w:w w:val="90"/>
          <w:sz w:val="20"/>
        </w:rPr>
        <w:t xml:space="preserve"> </w:t>
      </w:r>
      <w:r>
        <w:rPr>
          <w:rFonts w:ascii="Palatino Linotype"/>
          <w:spacing w:val="-2"/>
          <w:w w:val="90"/>
          <w:sz w:val="20"/>
        </w:rPr>
        <w:t xml:space="preserve">Standard </w:t>
      </w:r>
      <w:r>
        <w:rPr>
          <w:rFonts w:ascii="Palatino Linotype"/>
          <w:sz w:val="20"/>
        </w:rPr>
        <w:t>AS/NZS</w:t>
      </w:r>
      <w:r>
        <w:rPr>
          <w:rFonts w:ascii="Palatino Linotype"/>
          <w:spacing w:val="-1"/>
          <w:sz w:val="20"/>
        </w:rPr>
        <w:t xml:space="preserve"> </w:t>
      </w:r>
      <w:r>
        <w:rPr>
          <w:rFonts w:ascii="Palatino Linotype"/>
          <w:sz w:val="20"/>
        </w:rPr>
        <w:t>1270:2002</w:t>
      </w:r>
    </w:p>
    <w:p w14:paraId="564F5810" w14:textId="77777777" w:rsidR="00EB6170" w:rsidRDefault="00EB6170">
      <w:pPr>
        <w:pStyle w:val="BodyText"/>
        <w:spacing w:before="6"/>
        <w:rPr>
          <w:rFonts w:ascii="Palatino Linotype"/>
          <w:sz w:val="28"/>
        </w:rPr>
      </w:pPr>
    </w:p>
    <w:p w14:paraId="564F5811" w14:textId="77777777" w:rsidR="00EB6170" w:rsidRDefault="002243A5">
      <w:pPr>
        <w:pStyle w:val="Heading5"/>
        <w:ind w:left="1127" w:right="7"/>
      </w:pPr>
      <w:r>
        <w:rPr>
          <w:noProof/>
        </w:rPr>
        <w:drawing>
          <wp:anchor distT="0" distB="0" distL="0" distR="0" simplePos="0" relativeHeight="251603456" behindDoc="0" locked="0" layoutInCell="1" allowOverlap="1" wp14:anchorId="564F62F8" wp14:editId="564F62F9">
            <wp:simplePos x="0" y="0"/>
            <wp:positionH relativeFrom="page">
              <wp:posOffset>827999</wp:posOffset>
            </wp:positionH>
            <wp:positionV relativeFrom="paragraph">
              <wp:posOffset>280197</wp:posOffset>
            </wp:positionV>
            <wp:extent cx="1272539" cy="1626531"/>
            <wp:effectExtent l="0" t="0" r="0" b="0"/>
            <wp:wrapNone/>
            <wp:docPr id="4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539" cy="1626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Sun</w:t>
      </w:r>
      <w:r>
        <w:rPr>
          <w:spacing w:val="-1"/>
          <w:w w:val="105"/>
        </w:rPr>
        <w:t xml:space="preserve"> </w:t>
      </w:r>
      <w:r>
        <w:rPr>
          <w:spacing w:val="-2"/>
          <w:w w:val="105"/>
        </w:rPr>
        <w:t>Protection</w:t>
      </w:r>
    </w:p>
    <w:p w14:paraId="564F5812" w14:textId="77777777" w:rsidR="00EB6170" w:rsidRDefault="002243A5">
      <w:pPr>
        <w:rPr>
          <w:rFonts w:ascii="Calibri"/>
          <w:b/>
          <w:sz w:val="30"/>
        </w:rPr>
      </w:pPr>
      <w:r>
        <w:br w:type="column"/>
      </w:r>
    </w:p>
    <w:p w14:paraId="564F5813" w14:textId="77777777" w:rsidR="00EB6170" w:rsidRDefault="00EB6170">
      <w:pPr>
        <w:pStyle w:val="BodyText"/>
        <w:spacing w:before="2"/>
        <w:rPr>
          <w:rFonts w:ascii="Calibri"/>
          <w:b/>
          <w:sz w:val="31"/>
        </w:rPr>
      </w:pPr>
    </w:p>
    <w:p w14:paraId="564F5814" w14:textId="77777777" w:rsidR="00EB6170" w:rsidRDefault="002243A5">
      <w:pPr>
        <w:pStyle w:val="ListParagraph"/>
        <w:numPr>
          <w:ilvl w:val="1"/>
          <w:numId w:val="66"/>
        </w:numPr>
        <w:tabs>
          <w:tab w:val="left" w:pos="837"/>
          <w:tab w:val="left" w:pos="838"/>
        </w:tabs>
        <w:spacing w:before="0" w:line="247" w:lineRule="auto"/>
        <w:ind w:right="1073"/>
        <w:rPr>
          <w:sz w:val="26"/>
        </w:rPr>
      </w:pPr>
      <w:r>
        <w:rPr>
          <w:spacing w:val="-2"/>
          <w:sz w:val="26"/>
        </w:rPr>
        <w:t>You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may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need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use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eye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protection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when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dust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other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 xml:space="preserve">debris </w:t>
      </w:r>
      <w:r>
        <w:rPr>
          <w:sz w:val="26"/>
        </w:rPr>
        <w:t>is</w:t>
      </w:r>
      <w:r>
        <w:rPr>
          <w:spacing w:val="-4"/>
          <w:sz w:val="26"/>
        </w:rPr>
        <w:t xml:space="preserve"> </w:t>
      </w:r>
      <w:r>
        <w:rPr>
          <w:sz w:val="26"/>
        </w:rPr>
        <w:t>likely</w:t>
      </w:r>
      <w:r>
        <w:rPr>
          <w:spacing w:val="-4"/>
          <w:sz w:val="26"/>
        </w:rPr>
        <w:t xml:space="preserve"> </w:t>
      </w:r>
      <w:r>
        <w:rPr>
          <w:sz w:val="26"/>
        </w:rPr>
        <w:t>to</w:t>
      </w:r>
      <w:r>
        <w:rPr>
          <w:spacing w:val="-4"/>
          <w:sz w:val="26"/>
        </w:rPr>
        <w:t xml:space="preserve"> </w:t>
      </w:r>
      <w:r>
        <w:rPr>
          <w:sz w:val="26"/>
        </w:rPr>
        <w:t>get</w:t>
      </w:r>
      <w:r>
        <w:rPr>
          <w:spacing w:val="-4"/>
          <w:sz w:val="26"/>
        </w:rPr>
        <w:t xml:space="preserve"> </w:t>
      </w:r>
      <w:r>
        <w:rPr>
          <w:sz w:val="26"/>
        </w:rPr>
        <w:t>in</w:t>
      </w:r>
      <w:r>
        <w:rPr>
          <w:spacing w:val="-4"/>
          <w:sz w:val="26"/>
        </w:rPr>
        <w:t xml:space="preserve"> </w:t>
      </w:r>
      <w:r>
        <w:rPr>
          <w:sz w:val="26"/>
        </w:rPr>
        <w:t>your</w:t>
      </w:r>
      <w:r>
        <w:rPr>
          <w:spacing w:val="-4"/>
          <w:sz w:val="26"/>
        </w:rPr>
        <w:t xml:space="preserve"> </w:t>
      </w:r>
      <w:r>
        <w:rPr>
          <w:sz w:val="26"/>
        </w:rPr>
        <w:t>eyes.</w:t>
      </w:r>
      <w:r>
        <w:rPr>
          <w:spacing w:val="-4"/>
          <w:sz w:val="26"/>
        </w:rPr>
        <w:t xml:space="preserve"> </w:t>
      </w:r>
      <w:r>
        <w:rPr>
          <w:sz w:val="26"/>
        </w:rPr>
        <w:t>Some</w:t>
      </w:r>
      <w:r>
        <w:rPr>
          <w:spacing w:val="-4"/>
          <w:sz w:val="26"/>
        </w:rPr>
        <w:t xml:space="preserve"> </w:t>
      </w:r>
      <w:r>
        <w:rPr>
          <w:sz w:val="26"/>
        </w:rPr>
        <w:t>sites</w:t>
      </w:r>
      <w:r>
        <w:rPr>
          <w:spacing w:val="-4"/>
          <w:sz w:val="26"/>
        </w:rPr>
        <w:t xml:space="preserve"> </w:t>
      </w:r>
      <w:r>
        <w:rPr>
          <w:sz w:val="26"/>
        </w:rPr>
        <w:t>make</w:t>
      </w:r>
      <w:r>
        <w:rPr>
          <w:spacing w:val="-4"/>
          <w:sz w:val="26"/>
        </w:rPr>
        <w:t xml:space="preserve"> </w:t>
      </w:r>
      <w:r>
        <w:rPr>
          <w:sz w:val="26"/>
        </w:rPr>
        <w:t>wearing</w:t>
      </w:r>
      <w:r>
        <w:rPr>
          <w:spacing w:val="-4"/>
          <w:sz w:val="26"/>
        </w:rPr>
        <w:t xml:space="preserve"> </w:t>
      </w:r>
      <w:r>
        <w:rPr>
          <w:sz w:val="26"/>
        </w:rPr>
        <w:t>eye protection mandatory.</w:t>
      </w:r>
    </w:p>
    <w:p w14:paraId="564F5815" w14:textId="77777777" w:rsidR="00EB6170" w:rsidRDefault="002243A5">
      <w:pPr>
        <w:pStyle w:val="ListParagraph"/>
        <w:numPr>
          <w:ilvl w:val="1"/>
          <w:numId w:val="66"/>
        </w:numPr>
        <w:tabs>
          <w:tab w:val="left" w:pos="837"/>
          <w:tab w:val="left" w:pos="838"/>
        </w:tabs>
        <w:spacing w:before="245" w:line="247" w:lineRule="auto"/>
        <w:ind w:right="1106"/>
        <w:rPr>
          <w:sz w:val="26"/>
        </w:rPr>
      </w:pPr>
      <w:r>
        <w:rPr>
          <w:sz w:val="26"/>
        </w:rPr>
        <w:t>It</w:t>
      </w:r>
      <w:r>
        <w:rPr>
          <w:spacing w:val="-6"/>
          <w:sz w:val="26"/>
        </w:rPr>
        <w:t xml:space="preserve"> </w:t>
      </w:r>
      <w:r>
        <w:rPr>
          <w:sz w:val="26"/>
        </w:rPr>
        <w:t>takes</w:t>
      </w:r>
      <w:r>
        <w:rPr>
          <w:spacing w:val="-6"/>
          <w:sz w:val="26"/>
        </w:rPr>
        <w:t xml:space="preserve"> </w:t>
      </w:r>
      <w:r>
        <w:rPr>
          <w:sz w:val="26"/>
        </w:rPr>
        <w:t>a</w:t>
      </w:r>
      <w:r>
        <w:rPr>
          <w:spacing w:val="-6"/>
          <w:sz w:val="26"/>
        </w:rPr>
        <w:t xml:space="preserve"> </w:t>
      </w:r>
      <w:r>
        <w:rPr>
          <w:sz w:val="26"/>
        </w:rPr>
        <w:t>while</w:t>
      </w:r>
      <w:r>
        <w:rPr>
          <w:spacing w:val="-6"/>
          <w:sz w:val="26"/>
        </w:rPr>
        <w:t xml:space="preserve"> </w:t>
      </w:r>
      <w:r>
        <w:rPr>
          <w:sz w:val="26"/>
        </w:rPr>
        <w:t>for</w:t>
      </w:r>
      <w:r>
        <w:rPr>
          <w:spacing w:val="-6"/>
          <w:sz w:val="26"/>
        </w:rPr>
        <w:t xml:space="preserve"> </w:t>
      </w:r>
      <w:r>
        <w:rPr>
          <w:sz w:val="26"/>
        </w:rPr>
        <w:t>your</w:t>
      </w:r>
      <w:r>
        <w:rPr>
          <w:spacing w:val="-6"/>
          <w:sz w:val="26"/>
        </w:rPr>
        <w:t xml:space="preserve"> </w:t>
      </w:r>
      <w:r>
        <w:rPr>
          <w:sz w:val="26"/>
        </w:rPr>
        <w:t>eyes</w:t>
      </w:r>
      <w:r>
        <w:rPr>
          <w:spacing w:val="-6"/>
          <w:sz w:val="26"/>
        </w:rPr>
        <w:t xml:space="preserve"> </w:t>
      </w:r>
      <w:r>
        <w:rPr>
          <w:sz w:val="26"/>
        </w:rPr>
        <w:t>to</w:t>
      </w:r>
      <w:r>
        <w:rPr>
          <w:spacing w:val="-6"/>
          <w:sz w:val="26"/>
        </w:rPr>
        <w:t xml:space="preserve"> </w:t>
      </w:r>
      <w:r>
        <w:rPr>
          <w:sz w:val="26"/>
        </w:rPr>
        <w:t>get</w:t>
      </w:r>
      <w:r>
        <w:rPr>
          <w:spacing w:val="-6"/>
          <w:sz w:val="26"/>
        </w:rPr>
        <w:t xml:space="preserve"> </w:t>
      </w:r>
      <w:r>
        <w:rPr>
          <w:sz w:val="26"/>
        </w:rPr>
        <w:t>used</w:t>
      </w:r>
      <w:r>
        <w:rPr>
          <w:spacing w:val="-6"/>
          <w:sz w:val="26"/>
        </w:rPr>
        <w:t xml:space="preserve"> </w:t>
      </w:r>
      <w:r>
        <w:rPr>
          <w:sz w:val="26"/>
        </w:rPr>
        <w:t>to</w:t>
      </w:r>
      <w:r>
        <w:rPr>
          <w:spacing w:val="-6"/>
          <w:sz w:val="26"/>
        </w:rPr>
        <w:t xml:space="preserve"> </w:t>
      </w:r>
      <w:r>
        <w:rPr>
          <w:sz w:val="26"/>
        </w:rPr>
        <w:t>wearing</w:t>
      </w:r>
      <w:r>
        <w:rPr>
          <w:spacing w:val="-6"/>
          <w:sz w:val="26"/>
        </w:rPr>
        <w:t xml:space="preserve"> </w:t>
      </w:r>
      <w:r>
        <w:rPr>
          <w:sz w:val="26"/>
        </w:rPr>
        <w:t>eye protection.</w:t>
      </w:r>
      <w:r>
        <w:rPr>
          <w:spacing w:val="40"/>
          <w:sz w:val="26"/>
        </w:rPr>
        <w:t xml:space="preserve"> </w:t>
      </w:r>
      <w:r>
        <w:rPr>
          <w:sz w:val="26"/>
        </w:rPr>
        <w:t>If</w:t>
      </w:r>
      <w:r>
        <w:rPr>
          <w:spacing w:val="-16"/>
          <w:sz w:val="26"/>
        </w:rPr>
        <w:t xml:space="preserve"> </w:t>
      </w:r>
      <w:r>
        <w:rPr>
          <w:sz w:val="26"/>
        </w:rPr>
        <w:t>you</w:t>
      </w:r>
      <w:r>
        <w:rPr>
          <w:spacing w:val="-16"/>
          <w:sz w:val="26"/>
        </w:rPr>
        <w:t xml:space="preserve"> </w:t>
      </w:r>
      <w:r>
        <w:rPr>
          <w:sz w:val="26"/>
        </w:rPr>
        <w:t>get</w:t>
      </w:r>
      <w:r>
        <w:rPr>
          <w:spacing w:val="-16"/>
          <w:sz w:val="26"/>
        </w:rPr>
        <w:t xml:space="preserve"> </w:t>
      </w:r>
      <w:r>
        <w:rPr>
          <w:sz w:val="26"/>
        </w:rPr>
        <w:t>headaches</w:t>
      </w:r>
      <w:r>
        <w:rPr>
          <w:spacing w:val="-16"/>
          <w:sz w:val="26"/>
        </w:rPr>
        <w:t xml:space="preserve"> </w:t>
      </w:r>
      <w:r>
        <w:rPr>
          <w:sz w:val="26"/>
        </w:rPr>
        <w:t>or</w:t>
      </w:r>
      <w:r>
        <w:rPr>
          <w:spacing w:val="-16"/>
          <w:sz w:val="26"/>
        </w:rPr>
        <w:t xml:space="preserve"> </w:t>
      </w:r>
      <w:r>
        <w:rPr>
          <w:sz w:val="26"/>
        </w:rPr>
        <w:t>dizziness</w:t>
      </w:r>
      <w:r>
        <w:rPr>
          <w:spacing w:val="-16"/>
          <w:sz w:val="26"/>
        </w:rPr>
        <w:t xml:space="preserve"> </w:t>
      </w:r>
      <w:r>
        <w:rPr>
          <w:sz w:val="26"/>
        </w:rPr>
        <w:t>you</w:t>
      </w:r>
      <w:r>
        <w:rPr>
          <w:spacing w:val="-16"/>
          <w:sz w:val="26"/>
        </w:rPr>
        <w:t xml:space="preserve"> </w:t>
      </w:r>
      <w:r>
        <w:rPr>
          <w:sz w:val="26"/>
        </w:rPr>
        <w:t>may</w:t>
      </w:r>
      <w:r>
        <w:rPr>
          <w:spacing w:val="-16"/>
          <w:sz w:val="26"/>
        </w:rPr>
        <w:t xml:space="preserve"> </w:t>
      </w:r>
      <w:r>
        <w:rPr>
          <w:sz w:val="26"/>
        </w:rPr>
        <w:t>need</w:t>
      </w:r>
      <w:r>
        <w:rPr>
          <w:spacing w:val="-16"/>
          <w:sz w:val="26"/>
        </w:rPr>
        <w:t xml:space="preserve"> </w:t>
      </w:r>
      <w:r>
        <w:rPr>
          <w:sz w:val="26"/>
        </w:rPr>
        <w:t>to change</w:t>
      </w:r>
      <w:r>
        <w:rPr>
          <w:spacing w:val="-11"/>
          <w:sz w:val="26"/>
        </w:rPr>
        <w:t xml:space="preserve"> </w:t>
      </w:r>
      <w:r>
        <w:rPr>
          <w:sz w:val="26"/>
        </w:rPr>
        <w:t>the</w:t>
      </w:r>
      <w:r>
        <w:rPr>
          <w:spacing w:val="-11"/>
          <w:sz w:val="26"/>
        </w:rPr>
        <w:t xml:space="preserve"> </w:t>
      </w:r>
      <w:r>
        <w:rPr>
          <w:sz w:val="26"/>
        </w:rPr>
        <w:t>task</w:t>
      </w:r>
      <w:r>
        <w:rPr>
          <w:spacing w:val="-11"/>
          <w:sz w:val="26"/>
        </w:rPr>
        <w:t xml:space="preserve"> </w:t>
      </w:r>
      <w:r>
        <w:rPr>
          <w:sz w:val="26"/>
        </w:rPr>
        <w:t>you’re</w:t>
      </w:r>
      <w:r>
        <w:rPr>
          <w:spacing w:val="-11"/>
          <w:sz w:val="26"/>
        </w:rPr>
        <w:t xml:space="preserve"> </w:t>
      </w:r>
      <w:r>
        <w:rPr>
          <w:sz w:val="26"/>
        </w:rPr>
        <w:t>doing</w:t>
      </w:r>
      <w:r>
        <w:rPr>
          <w:spacing w:val="-11"/>
          <w:sz w:val="26"/>
        </w:rPr>
        <w:t xml:space="preserve"> </w:t>
      </w:r>
      <w:r>
        <w:rPr>
          <w:sz w:val="26"/>
        </w:rPr>
        <w:t>to</w:t>
      </w:r>
      <w:r>
        <w:rPr>
          <w:spacing w:val="-11"/>
          <w:sz w:val="26"/>
        </w:rPr>
        <w:t xml:space="preserve"> </w:t>
      </w:r>
      <w:r>
        <w:rPr>
          <w:sz w:val="26"/>
        </w:rPr>
        <w:t>let</w:t>
      </w:r>
      <w:r>
        <w:rPr>
          <w:spacing w:val="-11"/>
          <w:sz w:val="26"/>
        </w:rPr>
        <w:t xml:space="preserve"> </w:t>
      </w:r>
      <w:r>
        <w:rPr>
          <w:sz w:val="26"/>
        </w:rPr>
        <w:t>your</w:t>
      </w:r>
      <w:r>
        <w:rPr>
          <w:spacing w:val="-11"/>
          <w:sz w:val="26"/>
        </w:rPr>
        <w:t xml:space="preserve"> </w:t>
      </w:r>
      <w:r>
        <w:rPr>
          <w:sz w:val="26"/>
        </w:rPr>
        <w:t>eyes</w:t>
      </w:r>
      <w:r>
        <w:rPr>
          <w:spacing w:val="-11"/>
          <w:sz w:val="26"/>
        </w:rPr>
        <w:t xml:space="preserve"> </w:t>
      </w:r>
      <w:r>
        <w:rPr>
          <w:sz w:val="26"/>
        </w:rPr>
        <w:t>adjust.</w:t>
      </w:r>
      <w:r>
        <w:rPr>
          <w:spacing w:val="40"/>
          <w:sz w:val="26"/>
        </w:rPr>
        <w:t xml:space="preserve"> </w:t>
      </w:r>
      <w:r>
        <w:rPr>
          <w:sz w:val="26"/>
        </w:rPr>
        <w:t>If</w:t>
      </w:r>
      <w:r>
        <w:rPr>
          <w:spacing w:val="-11"/>
          <w:sz w:val="26"/>
        </w:rPr>
        <w:t xml:space="preserve"> </w:t>
      </w:r>
      <w:r>
        <w:rPr>
          <w:sz w:val="26"/>
        </w:rPr>
        <w:t>glasses are</w:t>
      </w:r>
      <w:r>
        <w:rPr>
          <w:spacing w:val="-1"/>
          <w:sz w:val="26"/>
        </w:rPr>
        <w:t xml:space="preserve"> </w:t>
      </w:r>
      <w:r>
        <w:rPr>
          <w:sz w:val="26"/>
        </w:rPr>
        <w:t>too</w:t>
      </w:r>
      <w:r>
        <w:rPr>
          <w:spacing w:val="-1"/>
          <w:sz w:val="26"/>
        </w:rPr>
        <w:t xml:space="preserve"> </w:t>
      </w:r>
      <w:r>
        <w:rPr>
          <w:sz w:val="26"/>
        </w:rPr>
        <w:t>tight</w:t>
      </w:r>
      <w:r>
        <w:rPr>
          <w:spacing w:val="-1"/>
          <w:sz w:val="26"/>
        </w:rPr>
        <w:t xml:space="preserve"> </w:t>
      </w:r>
      <w:r>
        <w:rPr>
          <w:sz w:val="26"/>
        </w:rPr>
        <w:t>they</w:t>
      </w:r>
      <w:r>
        <w:rPr>
          <w:spacing w:val="-1"/>
          <w:sz w:val="26"/>
        </w:rPr>
        <w:t xml:space="preserve"> </w:t>
      </w:r>
      <w:r>
        <w:rPr>
          <w:sz w:val="26"/>
        </w:rPr>
        <w:t>can</w:t>
      </w:r>
      <w:r>
        <w:rPr>
          <w:spacing w:val="-1"/>
          <w:sz w:val="26"/>
        </w:rPr>
        <w:t xml:space="preserve"> </w:t>
      </w:r>
      <w:r>
        <w:rPr>
          <w:sz w:val="26"/>
        </w:rPr>
        <w:t>cause</w:t>
      </w:r>
      <w:r>
        <w:rPr>
          <w:spacing w:val="-1"/>
          <w:sz w:val="26"/>
        </w:rPr>
        <w:t xml:space="preserve"> </w:t>
      </w:r>
      <w:r>
        <w:rPr>
          <w:sz w:val="26"/>
        </w:rPr>
        <w:t>headaches.</w:t>
      </w:r>
      <w:r>
        <w:rPr>
          <w:spacing w:val="40"/>
          <w:sz w:val="26"/>
        </w:rPr>
        <w:t xml:space="preserve"> </w:t>
      </w:r>
      <w:r>
        <w:rPr>
          <w:sz w:val="26"/>
        </w:rPr>
        <w:t>Make</w:t>
      </w:r>
      <w:r>
        <w:rPr>
          <w:spacing w:val="-1"/>
          <w:sz w:val="26"/>
        </w:rPr>
        <w:t xml:space="preserve"> </w:t>
      </w:r>
      <w:r>
        <w:rPr>
          <w:sz w:val="26"/>
        </w:rPr>
        <w:t>sure</w:t>
      </w:r>
      <w:r>
        <w:rPr>
          <w:spacing w:val="-1"/>
          <w:sz w:val="26"/>
        </w:rPr>
        <w:t xml:space="preserve"> </w:t>
      </w:r>
      <w:r>
        <w:rPr>
          <w:sz w:val="26"/>
        </w:rPr>
        <w:t>your</w:t>
      </w:r>
      <w:r>
        <w:rPr>
          <w:spacing w:val="-1"/>
          <w:sz w:val="26"/>
        </w:rPr>
        <w:t xml:space="preserve"> </w:t>
      </w:r>
      <w:r>
        <w:rPr>
          <w:sz w:val="26"/>
        </w:rPr>
        <w:t>eye protection is comfortable.</w:t>
      </w:r>
    </w:p>
    <w:p w14:paraId="564F5816" w14:textId="77777777" w:rsidR="00EB6170" w:rsidRDefault="00EB6170">
      <w:pPr>
        <w:pStyle w:val="BodyText"/>
        <w:rPr>
          <w:sz w:val="30"/>
        </w:rPr>
      </w:pPr>
    </w:p>
    <w:p w14:paraId="564F5817" w14:textId="77777777" w:rsidR="00EB6170" w:rsidRDefault="00EB6170">
      <w:pPr>
        <w:pStyle w:val="BodyText"/>
        <w:rPr>
          <w:sz w:val="30"/>
        </w:rPr>
      </w:pPr>
    </w:p>
    <w:p w14:paraId="564F5818" w14:textId="77777777" w:rsidR="00EB6170" w:rsidRDefault="00EB6170">
      <w:pPr>
        <w:pStyle w:val="BodyText"/>
        <w:spacing w:before="10"/>
        <w:rPr>
          <w:sz w:val="36"/>
        </w:rPr>
      </w:pPr>
    </w:p>
    <w:p w14:paraId="564F5819" w14:textId="77777777" w:rsidR="00EB6170" w:rsidRDefault="002243A5">
      <w:pPr>
        <w:pStyle w:val="BodyText"/>
        <w:spacing w:line="247" w:lineRule="auto"/>
        <w:ind w:left="497" w:right="612"/>
      </w:pPr>
      <w:r>
        <w:t>The</w:t>
      </w:r>
      <w:r>
        <w:rPr>
          <w:spacing w:val="-12"/>
        </w:rPr>
        <w:t xml:space="preserve"> </w:t>
      </w:r>
      <w:r>
        <w:t>type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glove</w:t>
      </w:r>
      <w:r>
        <w:rPr>
          <w:spacing w:val="-12"/>
        </w:rPr>
        <w:t xml:space="preserve"> </w:t>
      </w:r>
      <w:r>
        <w:t>you</w:t>
      </w:r>
      <w:r>
        <w:rPr>
          <w:spacing w:val="-12"/>
        </w:rPr>
        <w:t xml:space="preserve"> </w:t>
      </w:r>
      <w:r>
        <w:t>wear</w:t>
      </w:r>
      <w:r>
        <w:rPr>
          <w:spacing w:val="-12"/>
        </w:rPr>
        <w:t xml:space="preserve"> </w:t>
      </w:r>
      <w:r>
        <w:t>should</w:t>
      </w:r>
      <w:r>
        <w:rPr>
          <w:spacing w:val="-12"/>
        </w:rPr>
        <w:t xml:space="preserve"> </w:t>
      </w:r>
      <w:r>
        <w:t>be</w:t>
      </w:r>
      <w:r>
        <w:rPr>
          <w:spacing w:val="-12"/>
        </w:rPr>
        <w:t xml:space="preserve"> </w:t>
      </w:r>
      <w:r>
        <w:t>matched</w:t>
      </w:r>
      <w:r>
        <w:rPr>
          <w:spacing w:val="-12"/>
        </w:rPr>
        <w:t xml:space="preserve"> </w:t>
      </w:r>
      <w:r>
        <w:t>with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type</w:t>
      </w:r>
      <w:r>
        <w:rPr>
          <w:spacing w:val="-12"/>
        </w:rPr>
        <w:t xml:space="preserve"> </w:t>
      </w:r>
      <w:r>
        <w:t>of hazard.</w:t>
      </w:r>
      <w:r>
        <w:rPr>
          <w:spacing w:val="40"/>
        </w:rPr>
        <w:t xml:space="preserve"> </w:t>
      </w:r>
      <w:r>
        <w:t>Examples are listed below.</w:t>
      </w:r>
    </w:p>
    <w:p w14:paraId="564F581A" w14:textId="7FFEBAF6" w:rsidR="00EB6170" w:rsidRDefault="002243A5">
      <w:pPr>
        <w:pStyle w:val="BodyText"/>
        <w:spacing w:before="4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51936" behindDoc="1" locked="0" layoutInCell="1" allowOverlap="1" wp14:anchorId="564F62FA" wp14:editId="090AD7A0">
                <wp:simplePos x="0" y="0"/>
                <wp:positionH relativeFrom="page">
                  <wp:posOffset>2462530</wp:posOffset>
                </wp:positionH>
                <wp:positionV relativeFrom="paragraph">
                  <wp:posOffset>172720</wp:posOffset>
                </wp:positionV>
                <wp:extent cx="4608830" cy="930910"/>
                <wp:effectExtent l="0" t="0" r="0" b="0"/>
                <wp:wrapTopAndBottom/>
                <wp:docPr id="742" name="docshapegroup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08830" cy="930910"/>
                          <a:chOff x="3878" y="272"/>
                          <a:chExt cx="7258" cy="1466"/>
                        </a:xfrm>
                      </wpg:grpSpPr>
                      <wps:wsp>
                        <wps:cNvPr id="743" name="docshape71"/>
                        <wps:cNvSpPr>
                          <a:spLocks noChangeArrowheads="1"/>
                        </wps:cNvSpPr>
                        <wps:spPr bwMode="auto">
                          <a:xfrm>
                            <a:off x="3888" y="282"/>
                            <a:ext cx="7238" cy="144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99D1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4" name="docshape72"/>
                        <wps:cNvSpPr txBox="1">
                          <a:spLocks noChangeArrowheads="1"/>
                        </wps:cNvSpPr>
                        <wps:spPr bwMode="auto">
                          <a:xfrm>
                            <a:off x="4166" y="548"/>
                            <a:ext cx="6541" cy="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94" w14:textId="77777777" w:rsidR="00EB6170" w:rsidRDefault="002243A5">
                              <w:pPr>
                                <w:tabs>
                                  <w:tab w:val="left" w:pos="3486"/>
                                </w:tabs>
                                <w:spacing w:before="2" w:line="316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6"/>
                                  <w:position w:val="1"/>
                                  <w:sz w:val="26"/>
                                </w:rPr>
                                <w:t>Abrasive</w:t>
                              </w:r>
                              <w:r>
                                <w:rPr>
                                  <w:spacing w:val="-12"/>
                                  <w:position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position w:val="1"/>
                                  <w:sz w:val="26"/>
                                </w:rPr>
                                <w:t>Hazards</w:t>
                              </w:r>
                              <w:r>
                                <w:rPr>
                                  <w:spacing w:val="-11"/>
                                  <w:position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position w:val="1"/>
                                  <w:sz w:val="26"/>
                                </w:rPr>
                                <w:t>(like</w:t>
                              </w:r>
                              <w:r>
                                <w:rPr>
                                  <w:spacing w:val="-12"/>
                                  <w:position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6"/>
                                  <w:position w:val="1"/>
                                  <w:sz w:val="26"/>
                                </w:rPr>
                                <w:t>lashings</w:t>
                              </w:r>
                              <w:r>
                                <w:rPr>
                                  <w:spacing w:val="-6"/>
                                  <w:position w:val="1"/>
                                  <w:sz w:val="26"/>
                                </w:rPr>
                                <w:t>)</w:t>
                              </w:r>
                              <w:r>
                                <w:rPr>
                                  <w:position w:val="1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rFonts w:ascii="Wingdings 3" w:hAnsi="Wingdings 3"/>
                                  <w:sz w:val="26"/>
                                </w:rPr>
                                <w:t></w:t>
                              </w:r>
                              <w:r>
                                <w:rPr>
                                  <w:rFonts w:ascii="Wingdings 3" w:hAnsi="Wingdings 3"/>
                                  <w:sz w:val="26"/>
                                </w:rPr>
                                <w:t></w:t>
                              </w:r>
                              <w:r>
                                <w:rPr>
                                  <w:rFonts w:ascii="Wingdings 3" w:hAnsi="Wingdings 3"/>
                                  <w:sz w:val="26"/>
                                </w:rPr>
                                <w:t></w:t>
                              </w:r>
                              <w:r>
                                <w:rPr>
                                  <w:rFonts w:ascii="Times New Roman" w:hAnsi="Times New Roman"/>
                                  <w:spacing w:val="21"/>
                                  <w:sz w:val="26"/>
                                </w:rPr>
                                <w:t xml:space="preserve">  </w:t>
                              </w:r>
                              <w:r>
                                <w:rPr>
                                  <w:position w:val="1"/>
                                  <w:sz w:val="26"/>
                                </w:rPr>
                                <w:t>Leather</w:t>
                              </w:r>
                              <w:r>
                                <w:rPr>
                                  <w:spacing w:val="-15"/>
                                  <w:position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position w:val="1"/>
                                  <w:sz w:val="26"/>
                                </w:rPr>
                                <w:t>/</w:t>
                              </w:r>
                              <w:r>
                                <w:rPr>
                                  <w:spacing w:val="-16"/>
                                  <w:position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position w:val="1"/>
                                  <w:sz w:val="26"/>
                                </w:rPr>
                                <w:t>Pigskin</w:t>
                              </w:r>
                              <w:r>
                                <w:rPr>
                                  <w:spacing w:val="-16"/>
                                  <w:position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position w:val="1"/>
                                  <w:sz w:val="26"/>
                                </w:rPr>
                                <w:t>gloves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5" name="docshape73"/>
                        <wps:cNvSpPr txBox="1">
                          <a:spLocks noChangeArrowheads="1"/>
                        </wps:cNvSpPr>
                        <wps:spPr bwMode="auto">
                          <a:xfrm>
                            <a:off x="4166" y="1058"/>
                            <a:ext cx="1133" cy="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95" w14:textId="77777777" w:rsidR="00EB6170" w:rsidRDefault="002243A5">
                              <w:pPr>
                                <w:spacing w:before="1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>Fuels</w:t>
                              </w:r>
                              <w:r>
                                <w:rPr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</w:rPr>
                                <w:t>/</w:t>
                              </w:r>
                              <w:r>
                                <w:rPr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26"/>
                                </w:rPr>
                                <w:t>Oils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6" name="docshape74"/>
                        <wps:cNvSpPr txBox="1">
                          <a:spLocks noChangeArrowheads="1"/>
                        </wps:cNvSpPr>
                        <wps:spPr bwMode="auto">
                          <a:xfrm>
                            <a:off x="7653" y="1049"/>
                            <a:ext cx="1778" cy="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96" w14:textId="77777777" w:rsidR="00EB6170" w:rsidRDefault="002243A5">
                              <w:pPr>
                                <w:spacing w:before="1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Wingdings 3" w:hAnsi="Wingdings 3"/>
                                  <w:position w:val="1"/>
                                  <w:sz w:val="26"/>
                                </w:rPr>
                                <w:t></w:t>
                              </w:r>
                              <w:r>
                                <w:rPr>
                                  <w:rFonts w:ascii="Wingdings 3" w:hAnsi="Wingdings 3"/>
                                  <w:position w:val="1"/>
                                  <w:sz w:val="26"/>
                                </w:rPr>
                                <w:t></w:t>
                              </w:r>
                              <w:r>
                                <w:rPr>
                                  <w:rFonts w:ascii="Wingdings 3" w:hAnsi="Wingdings 3"/>
                                  <w:position w:val="1"/>
                                  <w:sz w:val="26"/>
                                </w:rPr>
                                <w:t></w:t>
                              </w:r>
                              <w:r>
                                <w:rPr>
                                  <w:rFonts w:ascii="Times New Roman" w:hAnsi="Times New Roman"/>
                                  <w:spacing w:val="54"/>
                                  <w:position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</w:rPr>
                                <w:t>PVC</w:t>
                              </w:r>
                              <w:r>
                                <w:rPr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6"/>
                                </w:rPr>
                                <w:t>Gloves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2FA" id="docshapegroup70" o:spid="_x0000_s1039" style="position:absolute;margin-left:193.9pt;margin-top:13.6pt;width:362.9pt;height:73.3pt;z-index:-251564544;mso-wrap-distance-left:0;mso-wrap-distance-right:0;mso-position-horizontal-relative:page" coordorigin="3878,272" coordsize="7258,14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">
                <v:rect id="docshape71" o:spid="_x0000_s1040" style="position:absolute;left:3888;top:282;width:7238;height:1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" filled="f" strokecolor="#f99d1c" strokeweight="1pt"/>
                <v:shape id="docshape72" o:spid="_x0000_s1041" type="#_x0000_t202" style="position:absolute;left:4166;top:548;width:6541;height: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CzU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" filled="f" stroked="f">
                  <v:textbox inset="0,0,0,0">
                    <w:txbxContent>
                      <w:p w14:paraId="564F6494" w14:textId="77777777" w:rsidR="00EB6170" w:rsidRDefault="002243A5">
                        <w:pPr>
                          <w:tabs>
                            <w:tab w:val="left" w:pos="3486"/>
                          </w:tabs>
                          <w:spacing w:before="2" w:line="316" w:lineRule="exact"/>
                          <w:rPr>
                            <w:sz w:val="26"/>
                          </w:rPr>
                        </w:pPr>
                        <w:r>
                          <w:rPr>
                            <w:spacing w:val="-6"/>
                            <w:position w:val="1"/>
                            <w:sz w:val="26"/>
                          </w:rPr>
                          <w:t>Abrasive</w:t>
                        </w:r>
                        <w:r>
                          <w:rPr>
                            <w:spacing w:val="-12"/>
                            <w:position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6"/>
                            <w:position w:val="1"/>
                            <w:sz w:val="26"/>
                          </w:rPr>
                          <w:t>Hazards</w:t>
                        </w:r>
                        <w:r>
                          <w:rPr>
                            <w:spacing w:val="-11"/>
                            <w:position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6"/>
                            <w:position w:val="1"/>
                            <w:sz w:val="26"/>
                          </w:rPr>
                          <w:t>(like</w:t>
                        </w:r>
                        <w:r>
                          <w:rPr>
                            <w:spacing w:val="-12"/>
                            <w:position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6"/>
                            <w:position w:val="1"/>
                            <w:sz w:val="26"/>
                          </w:rPr>
                          <w:t>lashings</w:t>
                        </w:r>
                        <w:r>
                          <w:rPr>
                            <w:spacing w:val="-6"/>
                            <w:position w:val="1"/>
                            <w:sz w:val="26"/>
                          </w:rPr>
                          <w:t>)</w:t>
                        </w:r>
                        <w:r>
                          <w:rPr>
                            <w:position w:val="1"/>
                            <w:sz w:val="26"/>
                          </w:rPr>
                          <w:tab/>
                        </w:r>
                        <w:r>
                          <w:rPr>
                            <w:rFonts w:ascii="Wingdings 3" w:hAnsi="Wingdings 3"/>
                            <w:sz w:val="26"/>
                          </w:rPr>
                          <w:t></w:t>
                        </w:r>
                        <w:r>
                          <w:rPr>
                            <w:rFonts w:ascii="Wingdings 3" w:hAnsi="Wingdings 3"/>
                            <w:sz w:val="26"/>
                          </w:rPr>
                          <w:t></w:t>
                        </w:r>
                        <w:r>
                          <w:rPr>
                            <w:rFonts w:ascii="Wingdings 3" w:hAnsi="Wingdings 3"/>
                            <w:sz w:val="26"/>
                          </w:rPr>
                          <w:t></w:t>
                        </w:r>
                        <w:r>
                          <w:rPr>
                            <w:rFonts w:ascii="Times New Roman" w:hAnsi="Times New Roman"/>
                            <w:spacing w:val="21"/>
                            <w:sz w:val="26"/>
                          </w:rPr>
                          <w:t xml:space="preserve">  </w:t>
                        </w:r>
                        <w:r>
                          <w:rPr>
                            <w:position w:val="1"/>
                            <w:sz w:val="26"/>
                          </w:rPr>
                          <w:t>Leather</w:t>
                        </w:r>
                        <w:r>
                          <w:rPr>
                            <w:spacing w:val="-15"/>
                            <w:position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position w:val="1"/>
                            <w:sz w:val="26"/>
                          </w:rPr>
                          <w:t>/</w:t>
                        </w:r>
                        <w:r>
                          <w:rPr>
                            <w:spacing w:val="-16"/>
                            <w:position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position w:val="1"/>
                            <w:sz w:val="26"/>
                          </w:rPr>
                          <w:t>Pigskin</w:t>
                        </w:r>
                        <w:r>
                          <w:rPr>
                            <w:spacing w:val="-16"/>
                            <w:position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2"/>
                            <w:position w:val="1"/>
                            <w:sz w:val="26"/>
                          </w:rPr>
                          <w:t>gloves</w:t>
                        </w:r>
                      </w:p>
                    </w:txbxContent>
                  </v:textbox>
                </v:shape>
                <v:shape id="docshape73" o:spid="_x0000_s1042" type="#_x0000_t202" style="position:absolute;left:4166;top:1058;width:1133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IlP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UYiJT8YAAADcAAAA&#10;DwAAAAAAAAAAAAAAAAAHAgAAZHJzL2Rvd25yZXYueG1sUEsFBgAAAAADAAMAtwAAAPoCAAAAAA==&#10;" filled="f" stroked="f">
                  <v:textbox inset="0,0,0,0">
                    <w:txbxContent>
                      <w:p w14:paraId="564F6495" w14:textId="77777777" w:rsidR="00EB6170" w:rsidRDefault="002243A5">
                        <w:pPr>
                          <w:spacing w:before="1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>Fuels</w:t>
                        </w:r>
                        <w:r>
                          <w:rPr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6"/>
                          </w:rPr>
                          <w:t>/</w:t>
                        </w:r>
                        <w:r>
                          <w:rPr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26"/>
                          </w:rPr>
                          <w:t>Oils</w:t>
                        </w:r>
                      </w:p>
                    </w:txbxContent>
                  </v:textbox>
                </v:shape>
                <v:shape id="docshape74" o:spid="_x0000_s1043" type="#_x0000_t202" style="position:absolute;left:7653;top:1049;width:1778;height: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hc4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" filled="f" stroked="f">
                  <v:textbox inset="0,0,0,0">
                    <w:txbxContent>
                      <w:p w14:paraId="564F6496" w14:textId="77777777" w:rsidR="00EB6170" w:rsidRDefault="002243A5">
                        <w:pPr>
                          <w:spacing w:before="1"/>
                          <w:rPr>
                            <w:sz w:val="26"/>
                          </w:rPr>
                        </w:pPr>
                        <w:r>
                          <w:rPr>
                            <w:rFonts w:ascii="Wingdings 3" w:hAnsi="Wingdings 3"/>
                            <w:position w:val="1"/>
                            <w:sz w:val="26"/>
                          </w:rPr>
                          <w:t></w:t>
                        </w:r>
                        <w:r>
                          <w:rPr>
                            <w:rFonts w:ascii="Wingdings 3" w:hAnsi="Wingdings 3"/>
                            <w:position w:val="1"/>
                            <w:sz w:val="26"/>
                          </w:rPr>
                          <w:t></w:t>
                        </w:r>
                        <w:r>
                          <w:rPr>
                            <w:rFonts w:ascii="Wingdings 3" w:hAnsi="Wingdings 3"/>
                            <w:position w:val="1"/>
                            <w:sz w:val="26"/>
                          </w:rPr>
                          <w:t></w:t>
                        </w:r>
                        <w:r>
                          <w:rPr>
                            <w:rFonts w:ascii="Times New Roman" w:hAnsi="Times New Roman"/>
                            <w:spacing w:val="54"/>
                            <w:position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6"/>
                          </w:rPr>
                          <w:t>PVC</w:t>
                        </w:r>
                        <w:r>
                          <w:rPr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6"/>
                          </w:rPr>
                          <w:t>Gloves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4F581B" w14:textId="77777777" w:rsidR="00EB6170" w:rsidRDefault="002243A5">
      <w:pPr>
        <w:pStyle w:val="ListParagraph"/>
        <w:numPr>
          <w:ilvl w:val="1"/>
          <w:numId w:val="66"/>
        </w:numPr>
        <w:tabs>
          <w:tab w:val="left" w:pos="837"/>
          <w:tab w:val="left" w:pos="838"/>
        </w:tabs>
        <w:spacing w:before="245" w:line="247" w:lineRule="auto"/>
        <w:ind w:right="946"/>
        <w:rPr>
          <w:sz w:val="26"/>
        </w:rPr>
      </w:pPr>
      <w:r>
        <w:rPr>
          <w:sz w:val="26"/>
        </w:rPr>
        <w:t>Gloves</w:t>
      </w:r>
      <w:r>
        <w:rPr>
          <w:spacing w:val="-19"/>
          <w:sz w:val="26"/>
        </w:rPr>
        <w:t xml:space="preserve"> </w:t>
      </w:r>
      <w:r>
        <w:rPr>
          <w:sz w:val="26"/>
        </w:rPr>
        <w:t>should</w:t>
      </w:r>
      <w:r>
        <w:rPr>
          <w:spacing w:val="-18"/>
          <w:sz w:val="26"/>
        </w:rPr>
        <w:t xml:space="preserve"> </w:t>
      </w:r>
      <w:r>
        <w:rPr>
          <w:sz w:val="26"/>
        </w:rPr>
        <w:t>be</w:t>
      </w:r>
      <w:r>
        <w:rPr>
          <w:spacing w:val="-18"/>
          <w:sz w:val="26"/>
        </w:rPr>
        <w:t xml:space="preserve"> </w:t>
      </w:r>
      <w:r>
        <w:rPr>
          <w:sz w:val="26"/>
        </w:rPr>
        <w:t>replaced</w:t>
      </w:r>
      <w:r>
        <w:rPr>
          <w:spacing w:val="-18"/>
          <w:sz w:val="26"/>
        </w:rPr>
        <w:t xml:space="preserve"> </w:t>
      </w:r>
      <w:r>
        <w:rPr>
          <w:sz w:val="26"/>
        </w:rPr>
        <w:t>if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seams</w:t>
      </w:r>
      <w:r>
        <w:rPr>
          <w:spacing w:val="-18"/>
          <w:sz w:val="26"/>
        </w:rPr>
        <w:t xml:space="preserve"> </w:t>
      </w:r>
      <w:r>
        <w:rPr>
          <w:sz w:val="26"/>
        </w:rPr>
        <w:t>have</w:t>
      </w:r>
      <w:r>
        <w:rPr>
          <w:spacing w:val="-18"/>
          <w:sz w:val="26"/>
        </w:rPr>
        <w:t xml:space="preserve"> </w:t>
      </w:r>
      <w:r>
        <w:rPr>
          <w:sz w:val="26"/>
        </w:rPr>
        <w:t>failed,</w:t>
      </w:r>
      <w:r>
        <w:rPr>
          <w:spacing w:val="-18"/>
          <w:sz w:val="26"/>
        </w:rPr>
        <w:t xml:space="preserve"> </w:t>
      </w:r>
      <w:r>
        <w:rPr>
          <w:sz w:val="26"/>
        </w:rPr>
        <w:t>there</w:t>
      </w:r>
      <w:r>
        <w:rPr>
          <w:spacing w:val="-18"/>
          <w:sz w:val="26"/>
        </w:rPr>
        <w:t xml:space="preserve"> </w:t>
      </w:r>
      <w:r>
        <w:rPr>
          <w:sz w:val="26"/>
        </w:rPr>
        <w:t>is</w:t>
      </w:r>
      <w:r>
        <w:rPr>
          <w:spacing w:val="-18"/>
          <w:sz w:val="26"/>
        </w:rPr>
        <w:t xml:space="preserve"> </w:t>
      </w:r>
      <w:r>
        <w:rPr>
          <w:sz w:val="26"/>
        </w:rPr>
        <w:t>wear between</w:t>
      </w:r>
      <w:r>
        <w:rPr>
          <w:spacing w:val="-4"/>
          <w:sz w:val="26"/>
        </w:rPr>
        <w:t xml:space="preserve"> </w:t>
      </w:r>
      <w:r>
        <w:rPr>
          <w:sz w:val="26"/>
        </w:rPr>
        <w:t>the</w:t>
      </w:r>
      <w:r>
        <w:rPr>
          <w:spacing w:val="-4"/>
          <w:sz w:val="26"/>
        </w:rPr>
        <w:t xml:space="preserve"> </w:t>
      </w:r>
      <w:r>
        <w:rPr>
          <w:sz w:val="26"/>
        </w:rPr>
        <w:t>fingers</w:t>
      </w:r>
      <w:r>
        <w:rPr>
          <w:spacing w:val="-4"/>
          <w:sz w:val="26"/>
        </w:rPr>
        <w:t xml:space="preserve"> </w:t>
      </w:r>
      <w:r>
        <w:rPr>
          <w:sz w:val="26"/>
        </w:rPr>
        <w:t>or</w:t>
      </w:r>
      <w:r>
        <w:rPr>
          <w:spacing w:val="-4"/>
          <w:sz w:val="26"/>
        </w:rPr>
        <w:t xml:space="preserve"> </w:t>
      </w:r>
      <w:r>
        <w:rPr>
          <w:sz w:val="26"/>
        </w:rPr>
        <w:t>there</w:t>
      </w:r>
      <w:r>
        <w:rPr>
          <w:spacing w:val="-4"/>
          <w:sz w:val="26"/>
        </w:rPr>
        <w:t xml:space="preserve"> </w:t>
      </w:r>
      <w:r>
        <w:rPr>
          <w:sz w:val="26"/>
        </w:rPr>
        <w:t>are</w:t>
      </w:r>
      <w:r>
        <w:rPr>
          <w:spacing w:val="-4"/>
          <w:sz w:val="26"/>
        </w:rPr>
        <w:t xml:space="preserve"> </w:t>
      </w:r>
      <w:r>
        <w:rPr>
          <w:sz w:val="26"/>
        </w:rPr>
        <w:t>any</w:t>
      </w:r>
      <w:r>
        <w:rPr>
          <w:spacing w:val="-4"/>
          <w:sz w:val="26"/>
        </w:rPr>
        <w:t xml:space="preserve"> </w:t>
      </w:r>
      <w:r>
        <w:rPr>
          <w:sz w:val="26"/>
        </w:rPr>
        <w:t>other</w:t>
      </w:r>
      <w:r>
        <w:rPr>
          <w:spacing w:val="-4"/>
          <w:sz w:val="26"/>
        </w:rPr>
        <w:t xml:space="preserve"> </w:t>
      </w:r>
      <w:r>
        <w:rPr>
          <w:sz w:val="26"/>
        </w:rPr>
        <w:t>obvious</w:t>
      </w:r>
      <w:r>
        <w:rPr>
          <w:spacing w:val="-4"/>
          <w:sz w:val="26"/>
        </w:rPr>
        <w:t xml:space="preserve"> </w:t>
      </w:r>
      <w:r>
        <w:rPr>
          <w:sz w:val="26"/>
        </w:rPr>
        <w:t>faults.</w:t>
      </w:r>
    </w:p>
    <w:p w14:paraId="564F581C" w14:textId="77777777" w:rsidR="00EB6170" w:rsidRDefault="002243A5">
      <w:pPr>
        <w:pStyle w:val="ListParagraph"/>
        <w:numPr>
          <w:ilvl w:val="1"/>
          <w:numId w:val="66"/>
        </w:numPr>
        <w:tabs>
          <w:tab w:val="left" w:pos="837"/>
          <w:tab w:val="left" w:pos="838"/>
        </w:tabs>
        <w:spacing w:before="268" w:line="247" w:lineRule="auto"/>
        <w:ind w:right="849" w:hanging="360"/>
        <w:rPr>
          <w:sz w:val="26"/>
        </w:rPr>
      </w:pPr>
      <w:r>
        <w:rPr>
          <w:sz w:val="26"/>
        </w:rPr>
        <w:t>You</w:t>
      </w:r>
      <w:r>
        <w:rPr>
          <w:spacing w:val="-21"/>
          <w:sz w:val="26"/>
        </w:rPr>
        <w:t xml:space="preserve"> </w:t>
      </w:r>
      <w:r>
        <w:rPr>
          <w:sz w:val="26"/>
        </w:rPr>
        <w:t>should</w:t>
      </w:r>
      <w:r>
        <w:rPr>
          <w:spacing w:val="-21"/>
          <w:sz w:val="26"/>
        </w:rPr>
        <w:t xml:space="preserve"> </w:t>
      </w:r>
      <w:r>
        <w:rPr>
          <w:sz w:val="26"/>
        </w:rPr>
        <w:t>wear</w:t>
      </w:r>
      <w:r>
        <w:rPr>
          <w:spacing w:val="-21"/>
          <w:sz w:val="26"/>
        </w:rPr>
        <w:t xml:space="preserve"> </w:t>
      </w:r>
      <w:r>
        <w:rPr>
          <w:sz w:val="26"/>
        </w:rPr>
        <w:t>either</w:t>
      </w:r>
      <w:r>
        <w:rPr>
          <w:spacing w:val="-21"/>
          <w:sz w:val="26"/>
        </w:rPr>
        <w:t xml:space="preserve"> </w:t>
      </w:r>
      <w:r>
        <w:rPr>
          <w:sz w:val="26"/>
        </w:rPr>
        <w:t>earplugs</w:t>
      </w:r>
      <w:r>
        <w:rPr>
          <w:spacing w:val="-21"/>
          <w:sz w:val="26"/>
        </w:rPr>
        <w:t xml:space="preserve"> </w:t>
      </w:r>
      <w:r>
        <w:rPr>
          <w:sz w:val="26"/>
        </w:rPr>
        <w:t>or</w:t>
      </w:r>
      <w:r>
        <w:rPr>
          <w:spacing w:val="-21"/>
          <w:sz w:val="26"/>
        </w:rPr>
        <w:t xml:space="preserve"> </w:t>
      </w:r>
      <w:r>
        <w:rPr>
          <w:sz w:val="26"/>
        </w:rPr>
        <w:t>earmuffs</w:t>
      </w:r>
      <w:r>
        <w:rPr>
          <w:spacing w:val="-21"/>
          <w:sz w:val="26"/>
        </w:rPr>
        <w:t xml:space="preserve"> </w:t>
      </w:r>
      <w:r>
        <w:rPr>
          <w:sz w:val="26"/>
        </w:rPr>
        <w:t>when</w:t>
      </w:r>
      <w:r>
        <w:rPr>
          <w:spacing w:val="-21"/>
          <w:sz w:val="26"/>
        </w:rPr>
        <w:t xml:space="preserve"> </w:t>
      </w:r>
      <w:r>
        <w:rPr>
          <w:sz w:val="26"/>
        </w:rPr>
        <w:t>instructed</w:t>
      </w:r>
      <w:r>
        <w:rPr>
          <w:spacing w:val="-21"/>
          <w:sz w:val="26"/>
        </w:rPr>
        <w:t xml:space="preserve"> </w:t>
      </w:r>
      <w:r>
        <w:rPr>
          <w:sz w:val="26"/>
        </w:rPr>
        <w:t xml:space="preserve">by </w:t>
      </w:r>
      <w:r>
        <w:rPr>
          <w:spacing w:val="-4"/>
          <w:sz w:val="26"/>
        </w:rPr>
        <w:t>your</w:t>
      </w:r>
      <w:r>
        <w:rPr>
          <w:spacing w:val="-20"/>
          <w:sz w:val="26"/>
        </w:rPr>
        <w:t xml:space="preserve"> </w:t>
      </w:r>
      <w:r>
        <w:rPr>
          <w:spacing w:val="-4"/>
          <w:sz w:val="26"/>
        </w:rPr>
        <w:t>work</w:t>
      </w:r>
      <w:r>
        <w:rPr>
          <w:spacing w:val="-20"/>
          <w:sz w:val="26"/>
        </w:rPr>
        <w:t xml:space="preserve"> </w:t>
      </w:r>
      <w:r>
        <w:rPr>
          <w:spacing w:val="-4"/>
          <w:sz w:val="26"/>
        </w:rPr>
        <w:t>procedures</w:t>
      </w:r>
      <w:r>
        <w:rPr>
          <w:spacing w:val="-20"/>
          <w:sz w:val="26"/>
        </w:rPr>
        <w:t xml:space="preserve"> </w:t>
      </w:r>
      <w:r>
        <w:rPr>
          <w:spacing w:val="-4"/>
          <w:sz w:val="26"/>
        </w:rPr>
        <w:t>or</w:t>
      </w:r>
      <w:r>
        <w:rPr>
          <w:spacing w:val="-20"/>
          <w:sz w:val="26"/>
        </w:rPr>
        <w:t xml:space="preserve"> </w:t>
      </w:r>
      <w:r>
        <w:rPr>
          <w:spacing w:val="-4"/>
          <w:sz w:val="26"/>
        </w:rPr>
        <w:t>when</w:t>
      </w:r>
      <w:r>
        <w:rPr>
          <w:spacing w:val="-20"/>
          <w:sz w:val="26"/>
        </w:rPr>
        <w:t xml:space="preserve"> </w:t>
      </w:r>
      <w:r>
        <w:rPr>
          <w:spacing w:val="-4"/>
          <w:sz w:val="26"/>
        </w:rPr>
        <w:t>a</w:t>
      </w:r>
      <w:r>
        <w:rPr>
          <w:spacing w:val="-20"/>
          <w:sz w:val="26"/>
        </w:rPr>
        <w:t xml:space="preserve"> </w:t>
      </w:r>
      <w:r>
        <w:rPr>
          <w:spacing w:val="-4"/>
          <w:sz w:val="26"/>
        </w:rPr>
        <w:t>blue</w:t>
      </w:r>
      <w:r>
        <w:rPr>
          <w:spacing w:val="-20"/>
          <w:sz w:val="26"/>
        </w:rPr>
        <w:t xml:space="preserve"> </w:t>
      </w:r>
      <w:r>
        <w:rPr>
          <w:spacing w:val="-4"/>
          <w:sz w:val="26"/>
        </w:rPr>
        <w:t>sticker</w:t>
      </w:r>
      <w:r>
        <w:rPr>
          <w:spacing w:val="-20"/>
          <w:sz w:val="26"/>
        </w:rPr>
        <w:t xml:space="preserve"> </w:t>
      </w:r>
      <w:r>
        <w:rPr>
          <w:spacing w:val="-4"/>
          <w:sz w:val="26"/>
        </w:rPr>
        <w:t>displaying</w:t>
      </w:r>
      <w:r>
        <w:rPr>
          <w:spacing w:val="-20"/>
          <w:sz w:val="26"/>
        </w:rPr>
        <w:t xml:space="preserve"> </w:t>
      </w:r>
      <w:r>
        <w:rPr>
          <w:spacing w:val="-4"/>
          <w:sz w:val="26"/>
        </w:rPr>
        <w:t>earmuffs</w:t>
      </w:r>
      <w:r>
        <w:rPr>
          <w:spacing w:val="-20"/>
          <w:sz w:val="26"/>
        </w:rPr>
        <w:t xml:space="preserve"> </w:t>
      </w:r>
      <w:r>
        <w:rPr>
          <w:spacing w:val="-4"/>
          <w:sz w:val="26"/>
        </w:rPr>
        <w:t xml:space="preserve">is </w:t>
      </w:r>
      <w:r>
        <w:rPr>
          <w:spacing w:val="-2"/>
          <w:sz w:val="26"/>
        </w:rPr>
        <w:t>attached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machine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piece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equipment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you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are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operating.</w:t>
      </w:r>
    </w:p>
    <w:p w14:paraId="564F581D" w14:textId="77777777" w:rsidR="00EB6170" w:rsidRDefault="002243A5">
      <w:pPr>
        <w:pStyle w:val="ListParagraph"/>
        <w:numPr>
          <w:ilvl w:val="1"/>
          <w:numId w:val="66"/>
        </w:numPr>
        <w:tabs>
          <w:tab w:val="left" w:pos="838"/>
        </w:tabs>
        <w:spacing w:before="173" w:line="247" w:lineRule="auto"/>
        <w:ind w:right="964"/>
        <w:jc w:val="both"/>
        <w:rPr>
          <w:sz w:val="26"/>
        </w:rPr>
      </w:pPr>
      <w:r>
        <w:rPr>
          <w:sz w:val="26"/>
        </w:rPr>
        <w:t>If</w:t>
      </w:r>
      <w:r>
        <w:rPr>
          <w:spacing w:val="-17"/>
          <w:sz w:val="26"/>
        </w:rPr>
        <w:t xml:space="preserve"> </w:t>
      </w:r>
      <w:r>
        <w:rPr>
          <w:sz w:val="26"/>
        </w:rPr>
        <w:t>the</w:t>
      </w:r>
      <w:r>
        <w:rPr>
          <w:spacing w:val="-17"/>
          <w:sz w:val="26"/>
        </w:rPr>
        <w:t xml:space="preserve"> </w:t>
      </w:r>
      <w:r>
        <w:rPr>
          <w:sz w:val="26"/>
        </w:rPr>
        <w:t>earmuff</w:t>
      </w:r>
      <w:r>
        <w:rPr>
          <w:spacing w:val="-17"/>
          <w:sz w:val="26"/>
        </w:rPr>
        <w:t xml:space="preserve"> </w:t>
      </w:r>
      <w:r>
        <w:rPr>
          <w:sz w:val="26"/>
        </w:rPr>
        <w:t>cushion</w:t>
      </w:r>
      <w:r>
        <w:rPr>
          <w:spacing w:val="-17"/>
          <w:sz w:val="26"/>
        </w:rPr>
        <w:t xml:space="preserve"> </w:t>
      </w:r>
      <w:r>
        <w:rPr>
          <w:sz w:val="26"/>
        </w:rPr>
        <w:t>does</w:t>
      </w:r>
      <w:r>
        <w:rPr>
          <w:spacing w:val="-17"/>
          <w:sz w:val="26"/>
        </w:rPr>
        <w:t xml:space="preserve"> </w:t>
      </w:r>
      <w:r>
        <w:rPr>
          <w:sz w:val="26"/>
        </w:rPr>
        <w:t>not</w:t>
      </w:r>
      <w:r>
        <w:rPr>
          <w:spacing w:val="-17"/>
          <w:sz w:val="26"/>
        </w:rPr>
        <w:t xml:space="preserve"> </w:t>
      </w:r>
      <w:r>
        <w:rPr>
          <w:sz w:val="26"/>
        </w:rPr>
        <w:t>form</w:t>
      </w:r>
      <w:r>
        <w:rPr>
          <w:spacing w:val="-17"/>
          <w:sz w:val="26"/>
        </w:rPr>
        <w:t xml:space="preserve"> </w:t>
      </w:r>
      <w:r>
        <w:rPr>
          <w:sz w:val="26"/>
        </w:rPr>
        <w:t>a</w:t>
      </w:r>
      <w:r>
        <w:rPr>
          <w:spacing w:val="-17"/>
          <w:sz w:val="26"/>
        </w:rPr>
        <w:t xml:space="preserve"> </w:t>
      </w:r>
      <w:r>
        <w:rPr>
          <w:sz w:val="26"/>
        </w:rPr>
        <w:t>tight</w:t>
      </w:r>
      <w:r>
        <w:rPr>
          <w:spacing w:val="-17"/>
          <w:sz w:val="26"/>
        </w:rPr>
        <w:t xml:space="preserve"> </w:t>
      </w:r>
      <w:r>
        <w:rPr>
          <w:sz w:val="26"/>
        </w:rPr>
        <w:t>seal</w:t>
      </w:r>
      <w:r>
        <w:rPr>
          <w:spacing w:val="-17"/>
          <w:sz w:val="26"/>
        </w:rPr>
        <w:t xml:space="preserve"> </w:t>
      </w:r>
      <w:r>
        <w:rPr>
          <w:sz w:val="26"/>
        </w:rPr>
        <w:t>around</w:t>
      </w:r>
      <w:r>
        <w:rPr>
          <w:spacing w:val="-17"/>
          <w:sz w:val="26"/>
        </w:rPr>
        <w:t xml:space="preserve"> </w:t>
      </w:r>
      <w:r>
        <w:rPr>
          <w:sz w:val="26"/>
        </w:rPr>
        <w:t>the</w:t>
      </w:r>
      <w:r>
        <w:rPr>
          <w:spacing w:val="-17"/>
          <w:sz w:val="26"/>
        </w:rPr>
        <w:t xml:space="preserve"> </w:t>
      </w:r>
      <w:r>
        <w:rPr>
          <w:sz w:val="26"/>
        </w:rPr>
        <w:t>ear, the</w:t>
      </w:r>
      <w:r>
        <w:rPr>
          <w:spacing w:val="-10"/>
          <w:sz w:val="26"/>
        </w:rPr>
        <w:t xml:space="preserve"> </w:t>
      </w:r>
      <w:r>
        <w:rPr>
          <w:sz w:val="26"/>
        </w:rPr>
        <w:t>earmuff</w:t>
      </w:r>
      <w:r>
        <w:rPr>
          <w:spacing w:val="-10"/>
          <w:sz w:val="26"/>
        </w:rPr>
        <w:t xml:space="preserve"> </w:t>
      </w:r>
      <w:r>
        <w:rPr>
          <w:sz w:val="26"/>
        </w:rPr>
        <w:t>will</w:t>
      </w:r>
      <w:r>
        <w:rPr>
          <w:spacing w:val="-10"/>
          <w:sz w:val="26"/>
        </w:rPr>
        <w:t xml:space="preserve"> </w:t>
      </w:r>
      <w:r>
        <w:rPr>
          <w:sz w:val="26"/>
        </w:rPr>
        <w:t>not</w:t>
      </w:r>
      <w:r>
        <w:rPr>
          <w:spacing w:val="-10"/>
          <w:sz w:val="26"/>
        </w:rPr>
        <w:t xml:space="preserve"> </w:t>
      </w:r>
      <w:r>
        <w:rPr>
          <w:sz w:val="26"/>
        </w:rPr>
        <w:t>be</w:t>
      </w:r>
      <w:r>
        <w:rPr>
          <w:spacing w:val="-10"/>
          <w:sz w:val="26"/>
        </w:rPr>
        <w:t xml:space="preserve"> </w:t>
      </w:r>
      <w:r>
        <w:rPr>
          <w:sz w:val="26"/>
        </w:rPr>
        <w:t>effective.</w:t>
      </w:r>
      <w:r>
        <w:rPr>
          <w:spacing w:val="40"/>
          <w:sz w:val="26"/>
        </w:rPr>
        <w:t xml:space="preserve"> </w:t>
      </w:r>
      <w:r>
        <w:rPr>
          <w:sz w:val="26"/>
        </w:rPr>
        <w:t>Things</w:t>
      </w:r>
      <w:r>
        <w:rPr>
          <w:spacing w:val="-10"/>
          <w:sz w:val="26"/>
        </w:rPr>
        <w:t xml:space="preserve"> </w:t>
      </w:r>
      <w:r>
        <w:rPr>
          <w:sz w:val="26"/>
        </w:rPr>
        <w:t>that</w:t>
      </w:r>
      <w:r>
        <w:rPr>
          <w:spacing w:val="-10"/>
          <w:sz w:val="26"/>
        </w:rPr>
        <w:t xml:space="preserve"> </w:t>
      </w:r>
      <w:r>
        <w:rPr>
          <w:sz w:val="26"/>
        </w:rPr>
        <w:t>reduce</w:t>
      </w:r>
      <w:r>
        <w:rPr>
          <w:spacing w:val="-10"/>
          <w:sz w:val="26"/>
        </w:rPr>
        <w:t xml:space="preserve"> </w:t>
      </w:r>
      <w:r>
        <w:rPr>
          <w:sz w:val="26"/>
        </w:rPr>
        <w:t>the</w:t>
      </w:r>
      <w:r>
        <w:rPr>
          <w:spacing w:val="-10"/>
          <w:sz w:val="26"/>
        </w:rPr>
        <w:t xml:space="preserve"> </w:t>
      </w:r>
      <w:r>
        <w:rPr>
          <w:sz w:val="26"/>
        </w:rPr>
        <w:t>quality of the seal include:</w:t>
      </w:r>
    </w:p>
    <w:p w14:paraId="564F581E" w14:textId="77777777" w:rsidR="00EB6170" w:rsidRDefault="002243A5">
      <w:pPr>
        <w:pStyle w:val="ListParagraph"/>
        <w:numPr>
          <w:ilvl w:val="2"/>
          <w:numId w:val="66"/>
        </w:numPr>
        <w:tabs>
          <w:tab w:val="left" w:pos="1160"/>
          <w:tab w:val="left" w:pos="1161"/>
        </w:tabs>
        <w:spacing w:before="172"/>
        <w:rPr>
          <w:sz w:val="26"/>
        </w:rPr>
      </w:pPr>
      <w:r>
        <w:rPr>
          <w:sz w:val="26"/>
        </w:rPr>
        <w:t>wearing</w:t>
      </w:r>
      <w:r>
        <w:rPr>
          <w:spacing w:val="-2"/>
          <w:sz w:val="26"/>
        </w:rPr>
        <w:t xml:space="preserve"> spectacles,</w:t>
      </w:r>
    </w:p>
    <w:p w14:paraId="564F581F" w14:textId="77777777" w:rsidR="00EB6170" w:rsidRDefault="002243A5">
      <w:pPr>
        <w:pStyle w:val="ListParagraph"/>
        <w:numPr>
          <w:ilvl w:val="2"/>
          <w:numId w:val="66"/>
        </w:numPr>
        <w:tabs>
          <w:tab w:val="left" w:pos="1160"/>
          <w:tab w:val="left" w:pos="1161"/>
        </w:tabs>
        <w:spacing w:before="10"/>
        <w:rPr>
          <w:sz w:val="26"/>
        </w:rPr>
      </w:pPr>
      <w:r>
        <w:rPr>
          <w:sz w:val="26"/>
        </w:rPr>
        <w:t>cracking</w:t>
      </w:r>
      <w:r>
        <w:rPr>
          <w:spacing w:val="-14"/>
          <w:sz w:val="26"/>
        </w:rPr>
        <w:t xml:space="preserve"> </w:t>
      </w:r>
      <w:r>
        <w:rPr>
          <w:sz w:val="26"/>
        </w:rPr>
        <w:t>of</w:t>
      </w:r>
      <w:r>
        <w:rPr>
          <w:spacing w:val="-13"/>
          <w:sz w:val="26"/>
        </w:rPr>
        <w:t xml:space="preserve"> </w:t>
      </w:r>
      <w:r>
        <w:rPr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cushion,</w:t>
      </w:r>
    </w:p>
    <w:p w14:paraId="564F5820" w14:textId="77777777" w:rsidR="00EB6170" w:rsidRDefault="002243A5">
      <w:pPr>
        <w:pStyle w:val="ListParagraph"/>
        <w:numPr>
          <w:ilvl w:val="2"/>
          <w:numId w:val="66"/>
        </w:numPr>
        <w:tabs>
          <w:tab w:val="left" w:pos="1160"/>
          <w:tab w:val="left" w:pos="1161"/>
        </w:tabs>
        <w:rPr>
          <w:sz w:val="26"/>
        </w:rPr>
      </w:pPr>
      <w:r>
        <w:rPr>
          <w:sz w:val="26"/>
        </w:rPr>
        <w:t>old</w:t>
      </w:r>
      <w:r>
        <w:rPr>
          <w:spacing w:val="-7"/>
          <w:sz w:val="26"/>
        </w:rPr>
        <w:t xml:space="preserve"> </w:t>
      </w:r>
      <w:r>
        <w:rPr>
          <w:sz w:val="26"/>
        </w:rPr>
        <w:t>springs</w:t>
      </w:r>
      <w:r>
        <w:rPr>
          <w:spacing w:val="-7"/>
          <w:sz w:val="26"/>
        </w:rPr>
        <w:t xml:space="preserve"> </w:t>
      </w:r>
      <w:r>
        <w:rPr>
          <w:sz w:val="26"/>
        </w:rPr>
        <w:t>on</w:t>
      </w:r>
      <w:r>
        <w:rPr>
          <w:spacing w:val="-7"/>
          <w:sz w:val="26"/>
        </w:rPr>
        <w:t xml:space="preserve"> </w:t>
      </w:r>
      <w:r>
        <w:rPr>
          <w:sz w:val="26"/>
        </w:rPr>
        <w:t>your</w:t>
      </w:r>
      <w:r>
        <w:rPr>
          <w:spacing w:val="-7"/>
          <w:sz w:val="26"/>
        </w:rPr>
        <w:t xml:space="preserve"> </w:t>
      </w:r>
      <w:r>
        <w:rPr>
          <w:sz w:val="26"/>
        </w:rPr>
        <w:t>hat</w:t>
      </w:r>
      <w:r>
        <w:rPr>
          <w:spacing w:val="-6"/>
          <w:sz w:val="26"/>
        </w:rPr>
        <w:t xml:space="preserve"> </w:t>
      </w:r>
      <w:r>
        <w:rPr>
          <w:sz w:val="26"/>
        </w:rPr>
        <w:t>that</w:t>
      </w:r>
      <w:r>
        <w:rPr>
          <w:spacing w:val="-7"/>
          <w:sz w:val="26"/>
        </w:rPr>
        <w:t xml:space="preserve"> </w:t>
      </w:r>
      <w:r>
        <w:rPr>
          <w:sz w:val="26"/>
        </w:rPr>
        <w:t>stop</w:t>
      </w:r>
      <w:r>
        <w:rPr>
          <w:spacing w:val="-7"/>
          <w:sz w:val="26"/>
        </w:rPr>
        <w:t xml:space="preserve"> </w:t>
      </w:r>
      <w:r>
        <w:rPr>
          <w:sz w:val="26"/>
        </w:rPr>
        <w:t>the</w:t>
      </w:r>
      <w:r>
        <w:rPr>
          <w:spacing w:val="-7"/>
          <w:sz w:val="26"/>
        </w:rPr>
        <w:t xml:space="preserve"> </w:t>
      </w:r>
      <w:r>
        <w:rPr>
          <w:sz w:val="26"/>
        </w:rPr>
        <w:t>muff</w:t>
      </w:r>
      <w:r>
        <w:rPr>
          <w:spacing w:val="-7"/>
          <w:sz w:val="26"/>
        </w:rPr>
        <w:t xml:space="preserve"> </w:t>
      </w:r>
      <w:r>
        <w:rPr>
          <w:sz w:val="26"/>
        </w:rPr>
        <w:t>clamping</w:t>
      </w:r>
      <w:r>
        <w:rPr>
          <w:spacing w:val="-6"/>
          <w:sz w:val="26"/>
        </w:rPr>
        <w:t xml:space="preserve"> </w:t>
      </w:r>
      <w:r>
        <w:rPr>
          <w:spacing w:val="-2"/>
          <w:sz w:val="26"/>
        </w:rPr>
        <w:t>tight.</w:t>
      </w:r>
    </w:p>
    <w:p w14:paraId="564F5821" w14:textId="77777777" w:rsidR="00EB6170" w:rsidRDefault="002243A5">
      <w:pPr>
        <w:pStyle w:val="ListParagraph"/>
        <w:numPr>
          <w:ilvl w:val="1"/>
          <w:numId w:val="66"/>
        </w:numPr>
        <w:tabs>
          <w:tab w:val="left" w:pos="838"/>
        </w:tabs>
        <w:spacing w:before="178" w:line="247" w:lineRule="auto"/>
        <w:ind w:right="1104"/>
        <w:jc w:val="both"/>
        <w:rPr>
          <w:sz w:val="26"/>
        </w:rPr>
      </w:pPr>
      <w:r>
        <w:rPr>
          <w:spacing w:val="-2"/>
          <w:sz w:val="26"/>
        </w:rPr>
        <w:t>You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are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encouraged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wear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hearing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protection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whenever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 xml:space="preserve">you </w:t>
      </w:r>
      <w:r>
        <w:rPr>
          <w:sz w:val="26"/>
        </w:rPr>
        <w:t>operate plant.</w:t>
      </w:r>
    </w:p>
    <w:p w14:paraId="564F5822" w14:textId="77777777" w:rsidR="00EB6170" w:rsidRDefault="00EB6170">
      <w:pPr>
        <w:pStyle w:val="BodyText"/>
        <w:spacing w:before="10"/>
        <w:rPr>
          <w:sz w:val="29"/>
        </w:rPr>
      </w:pPr>
    </w:p>
    <w:p w14:paraId="564F5823" w14:textId="77777777" w:rsidR="00EB6170" w:rsidRDefault="002243A5">
      <w:pPr>
        <w:pStyle w:val="ListParagraph"/>
        <w:numPr>
          <w:ilvl w:val="1"/>
          <w:numId w:val="66"/>
        </w:numPr>
        <w:tabs>
          <w:tab w:val="left" w:pos="838"/>
        </w:tabs>
        <w:spacing w:before="0"/>
        <w:ind w:right="888"/>
        <w:jc w:val="both"/>
        <w:rPr>
          <w:sz w:val="26"/>
        </w:rPr>
      </w:pPr>
      <w:r>
        <w:rPr>
          <w:spacing w:val="-2"/>
          <w:sz w:val="26"/>
        </w:rPr>
        <w:t>You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should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wear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long-sleeved,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collared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shirts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and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 xml:space="preserve">broad-rimmed </w:t>
      </w:r>
      <w:r>
        <w:rPr>
          <w:sz w:val="26"/>
        </w:rPr>
        <w:t>hats, even while working in areas that are shaded.</w:t>
      </w:r>
    </w:p>
    <w:p w14:paraId="564F5824" w14:textId="77777777" w:rsidR="00EB6170" w:rsidRDefault="002243A5">
      <w:pPr>
        <w:pStyle w:val="BodyText"/>
        <w:spacing w:line="299" w:lineRule="exact"/>
        <w:ind w:left="837"/>
      </w:pPr>
      <w:r>
        <w:rPr>
          <w:spacing w:val="-2"/>
        </w:rPr>
        <w:t>Always</w:t>
      </w:r>
      <w:r>
        <w:rPr>
          <w:spacing w:val="-13"/>
        </w:rPr>
        <w:t xml:space="preserve"> </w:t>
      </w:r>
      <w:r>
        <w:rPr>
          <w:spacing w:val="-2"/>
        </w:rPr>
        <w:t>use</w:t>
      </w:r>
      <w:r>
        <w:rPr>
          <w:spacing w:val="-13"/>
        </w:rPr>
        <w:t xml:space="preserve"> </w:t>
      </w:r>
      <w:r>
        <w:rPr>
          <w:spacing w:val="-2"/>
        </w:rPr>
        <w:t>30+</w:t>
      </w:r>
      <w:r>
        <w:rPr>
          <w:spacing w:val="-12"/>
        </w:rPr>
        <w:t xml:space="preserve"> </w:t>
      </w:r>
      <w:r>
        <w:rPr>
          <w:spacing w:val="-2"/>
        </w:rPr>
        <w:t>SPF</w:t>
      </w:r>
      <w:r>
        <w:rPr>
          <w:spacing w:val="-13"/>
        </w:rPr>
        <w:t xml:space="preserve"> </w:t>
      </w:r>
      <w:r>
        <w:rPr>
          <w:spacing w:val="-2"/>
        </w:rPr>
        <w:t>broad</w:t>
      </w:r>
      <w:r>
        <w:rPr>
          <w:spacing w:val="-12"/>
        </w:rPr>
        <w:t xml:space="preserve"> </w:t>
      </w:r>
      <w:r>
        <w:rPr>
          <w:spacing w:val="-2"/>
        </w:rPr>
        <w:t>spectrum</w:t>
      </w:r>
      <w:r>
        <w:rPr>
          <w:spacing w:val="-13"/>
        </w:rPr>
        <w:t xml:space="preserve"> </w:t>
      </w:r>
      <w:r>
        <w:rPr>
          <w:spacing w:val="-2"/>
        </w:rPr>
        <w:t>sunscreen.</w:t>
      </w:r>
    </w:p>
    <w:p w14:paraId="564F5825" w14:textId="77777777" w:rsidR="00EB6170" w:rsidRDefault="002243A5">
      <w:pPr>
        <w:pStyle w:val="ListParagraph"/>
        <w:numPr>
          <w:ilvl w:val="1"/>
          <w:numId w:val="66"/>
        </w:numPr>
        <w:tabs>
          <w:tab w:val="left" w:pos="837"/>
          <w:tab w:val="left" w:pos="838"/>
        </w:tabs>
        <w:spacing w:before="251"/>
        <w:rPr>
          <w:sz w:val="26"/>
        </w:rPr>
      </w:pPr>
      <w:r>
        <w:rPr>
          <w:sz w:val="26"/>
        </w:rPr>
        <w:t>Sunscreen</w:t>
      </w:r>
      <w:r>
        <w:rPr>
          <w:spacing w:val="-17"/>
          <w:sz w:val="26"/>
        </w:rPr>
        <w:t xml:space="preserve"> </w:t>
      </w:r>
      <w:r>
        <w:rPr>
          <w:sz w:val="26"/>
        </w:rPr>
        <w:t>should</w:t>
      </w:r>
      <w:r>
        <w:rPr>
          <w:spacing w:val="-16"/>
          <w:sz w:val="26"/>
        </w:rPr>
        <w:t xml:space="preserve"> </w:t>
      </w:r>
      <w:r>
        <w:rPr>
          <w:sz w:val="26"/>
        </w:rPr>
        <w:t>be</w:t>
      </w:r>
      <w:r>
        <w:rPr>
          <w:spacing w:val="-16"/>
          <w:sz w:val="26"/>
        </w:rPr>
        <w:t xml:space="preserve"> </w:t>
      </w:r>
      <w:r>
        <w:rPr>
          <w:sz w:val="26"/>
        </w:rPr>
        <w:t>reapplied</w:t>
      </w:r>
      <w:r>
        <w:rPr>
          <w:spacing w:val="-16"/>
          <w:sz w:val="26"/>
        </w:rPr>
        <w:t xml:space="preserve"> </w:t>
      </w:r>
      <w:r>
        <w:rPr>
          <w:sz w:val="26"/>
        </w:rPr>
        <w:t>every</w:t>
      </w:r>
      <w:r>
        <w:rPr>
          <w:spacing w:val="-16"/>
          <w:sz w:val="26"/>
        </w:rPr>
        <w:t xml:space="preserve"> </w:t>
      </w:r>
      <w:r>
        <w:rPr>
          <w:sz w:val="26"/>
        </w:rPr>
        <w:t>two</w:t>
      </w:r>
      <w:r>
        <w:rPr>
          <w:spacing w:val="-17"/>
          <w:sz w:val="26"/>
        </w:rPr>
        <w:t xml:space="preserve"> </w:t>
      </w:r>
      <w:r>
        <w:rPr>
          <w:spacing w:val="-2"/>
          <w:sz w:val="26"/>
        </w:rPr>
        <w:t>hours.</w:t>
      </w:r>
    </w:p>
    <w:p w14:paraId="564F5826" w14:textId="77777777" w:rsidR="00EB6170" w:rsidRDefault="00EB6170">
      <w:pPr>
        <w:rPr>
          <w:sz w:val="26"/>
        </w:rPr>
        <w:sectPr w:rsidR="00EB6170">
          <w:pgSz w:w="11910" w:h="16840"/>
          <w:pgMar w:top="560" w:right="0" w:bottom="1000" w:left="0" w:header="0" w:footer="812" w:gutter="0"/>
          <w:cols w:num="2" w:space="720" w:equalWidth="0">
            <w:col w:w="3455" w:space="40"/>
            <w:col w:w="8415"/>
          </w:cols>
        </w:sectPr>
      </w:pPr>
    </w:p>
    <w:p w14:paraId="564F5827" w14:textId="77777777" w:rsidR="00EB6170" w:rsidRDefault="002243A5">
      <w:pPr>
        <w:pStyle w:val="Heading2"/>
      </w:pPr>
      <w:bookmarkStart w:id="14" w:name="_TOC_250047"/>
      <w:bookmarkEnd w:id="14"/>
      <w:r>
        <w:rPr>
          <w:color w:val="00534D"/>
          <w:spacing w:val="-2"/>
          <w:w w:val="105"/>
        </w:rPr>
        <w:lastRenderedPageBreak/>
        <w:t>Communications</w:t>
      </w:r>
    </w:p>
    <w:p w14:paraId="564F5828" w14:textId="77777777" w:rsidR="00EB6170" w:rsidRDefault="002243A5">
      <w:pPr>
        <w:pStyle w:val="BodyText"/>
        <w:spacing w:before="211" w:line="244" w:lineRule="auto"/>
        <w:ind w:left="720" w:right="716"/>
        <w:jc w:val="both"/>
      </w:pPr>
      <w:r>
        <w:t xml:space="preserve">Loading, driving and unloading trucks that carry logs and other forest produce generally occurs in </w:t>
      </w:r>
      <w:r>
        <w:rPr>
          <w:spacing w:val="-2"/>
        </w:rPr>
        <w:t>work</w:t>
      </w:r>
      <w:r>
        <w:rPr>
          <w:spacing w:val="-17"/>
        </w:rPr>
        <w:t xml:space="preserve"> </w:t>
      </w:r>
      <w:r>
        <w:rPr>
          <w:spacing w:val="-2"/>
        </w:rPr>
        <w:t>environments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which</w:t>
      </w:r>
      <w:r>
        <w:rPr>
          <w:spacing w:val="-16"/>
        </w:rPr>
        <w:t xml:space="preserve"> </w:t>
      </w:r>
      <w:r>
        <w:rPr>
          <w:spacing w:val="-2"/>
        </w:rPr>
        <w:t>communication</w:t>
      </w:r>
      <w:r>
        <w:rPr>
          <w:spacing w:val="-16"/>
        </w:rPr>
        <w:t xml:space="preserve"> </w:t>
      </w:r>
      <w:r>
        <w:rPr>
          <w:spacing w:val="-2"/>
        </w:rPr>
        <w:t>is</w:t>
      </w:r>
      <w:r>
        <w:rPr>
          <w:spacing w:val="-16"/>
        </w:rPr>
        <w:t xml:space="preserve"> </w:t>
      </w:r>
      <w:r>
        <w:rPr>
          <w:spacing w:val="-2"/>
        </w:rPr>
        <w:t>not</w:t>
      </w:r>
      <w:r>
        <w:rPr>
          <w:spacing w:val="-16"/>
        </w:rPr>
        <w:t xml:space="preserve"> </w:t>
      </w:r>
      <w:r>
        <w:rPr>
          <w:spacing w:val="-2"/>
        </w:rPr>
        <w:t>easy.</w:t>
      </w:r>
      <w:r>
        <w:rPr>
          <w:spacing w:val="37"/>
        </w:rPr>
        <w:t xml:space="preserve"> </w:t>
      </w:r>
      <w:r>
        <w:rPr>
          <w:spacing w:val="-2"/>
        </w:rPr>
        <w:t>However,</w:t>
      </w:r>
      <w:r>
        <w:rPr>
          <w:spacing w:val="-17"/>
        </w:rPr>
        <w:t xml:space="preserve"> </w:t>
      </w:r>
      <w:r>
        <w:rPr>
          <w:spacing w:val="-2"/>
        </w:rPr>
        <w:t>clear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concise</w:t>
      </w:r>
      <w:r>
        <w:rPr>
          <w:spacing w:val="-16"/>
        </w:rPr>
        <w:t xml:space="preserve"> </w:t>
      </w:r>
      <w:r>
        <w:rPr>
          <w:spacing w:val="-2"/>
        </w:rPr>
        <w:t xml:space="preserve">communications </w:t>
      </w:r>
      <w:r>
        <w:t>are</w:t>
      </w:r>
      <w:r>
        <w:rPr>
          <w:spacing w:val="-19"/>
        </w:rPr>
        <w:t xml:space="preserve"> </w:t>
      </w:r>
      <w:r>
        <w:t>important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reduce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likelihood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serious</w:t>
      </w:r>
      <w:r>
        <w:rPr>
          <w:spacing w:val="-18"/>
        </w:rPr>
        <w:t xml:space="preserve"> </w:t>
      </w:r>
      <w:r>
        <w:t>incidents.</w:t>
      </w:r>
      <w:r>
        <w:rPr>
          <w:spacing w:val="-18"/>
        </w:rPr>
        <w:t xml:space="preserve"> </w:t>
      </w:r>
      <w:r>
        <w:t>As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forest</w:t>
      </w:r>
      <w:r>
        <w:rPr>
          <w:spacing w:val="-18"/>
        </w:rPr>
        <w:t xml:space="preserve"> </w:t>
      </w:r>
      <w:r>
        <w:rPr>
          <w:rFonts w:ascii="Calibri"/>
          <w:b/>
        </w:rPr>
        <w:t>worker</w:t>
      </w:r>
      <w:r>
        <w:rPr>
          <w:rFonts w:ascii="Calibri"/>
          <w:b/>
          <w:spacing w:val="-15"/>
        </w:rPr>
        <w:t xml:space="preserve"> </w:t>
      </w:r>
      <w:r>
        <w:t>involved</w:t>
      </w:r>
      <w:r>
        <w:rPr>
          <w:spacing w:val="-18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log</w:t>
      </w:r>
      <w:r>
        <w:rPr>
          <w:spacing w:val="-18"/>
        </w:rPr>
        <w:t xml:space="preserve"> </w:t>
      </w:r>
      <w:r>
        <w:t>haulage operations,</w:t>
      </w:r>
      <w:r>
        <w:rPr>
          <w:spacing w:val="-1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expected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able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methods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communication:</w:t>
      </w:r>
    </w:p>
    <w:p w14:paraId="564F5829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230"/>
        <w:rPr>
          <w:sz w:val="26"/>
        </w:rPr>
      </w:pPr>
      <w:r>
        <w:rPr>
          <w:spacing w:val="-2"/>
          <w:sz w:val="26"/>
        </w:rPr>
        <w:t>2-way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radio,</w:t>
      </w:r>
    </w:p>
    <w:p w14:paraId="564F582A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rPr>
          <w:sz w:val="26"/>
        </w:rPr>
      </w:pPr>
      <w:r>
        <w:rPr>
          <w:w w:val="105"/>
          <w:sz w:val="26"/>
        </w:rPr>
        <w:t>hand</w:t>
      </w:r>
      <w:r>
        <w:rPr>
          <w:spacing w:val="-19"/>
          <w:w w:val="105"/>
          <w:sz w:val="26"/>
        </w:rPr>
        <w:t xml:space="preserve"> </w:t>
      </w:r>
      <w:r>
        <w:rPr>
          <w:w w:val="105"/>
          <w:sz w:val="26"/>
        </w:rPr>
        <w:t>signals</w:t>
      </w:r>
      <w:r>
        <w:rPr>
          <w:spacing w:val="-18"/>
          <w:w w:val="105"/>
          <w:sz w:val="26"/>
        </w:rPr>
        <w:t xml:space="preserve"> </w:t>
      </w:r>
      <w:r>
        <w:rPr>
          <w:w w:val="105"/>
          <w:sz w:val="26"/>
        </w:rPr>
        <w:t>and</w:t>
      </w:r>
      <w:r>
        <w:rPr>
          <w:spacing w:val="-18"/>
          <w:w w:val="105"/>
          <w:sz w:val="26"/>
        </w:rPr>
        <w:t xml:space="preserve"> </w:t>
      </w:r>
      <w:r>
        <w:rPr>
          <w:spacing w:val="-2"/>
          <w:w w:val="105"/>
          <w:sz w:val="26"/>
        </w:rPr>
        <w:t>whistles,</w:t>
      </w:r>
    </w:p>
    <w:p w14:paraId="564F582B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2"/>
          <w:sz w:val="26"/>
        </w:rPr>
        <w:t>verbal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communication,</w:t>
      </w:r>
    </w:p>
    <w:p w14:paraId="564F582C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rPr>
          <w:sz w:val="26"/>
        </w:rPr>
      </w:pPr>
      <w:r>
        <w:rPr>
          <w:spacing w:val="-2"/>
          <w:sz w:val="26"/>
        </w:rPr>
        <w:t>written</w:t>
      </w:r>
      <w:r>
        <w:rPr>
          <w:spacing w:val="-4"/>
          <w:sz w:val="26"/>
        </w:rPr>
        <w:t xml:space="preserve"> </w:t>
      </w:r>
      <w:r>
        <w:rPr>
          <w:spacing w:val="-2"/>
          <w:sz w:val="26"/>
        </w:rPr>
        <w:t>communication,</w:t>
      </w:r>
      <w:r>
        <w:rPr>
          <w:spacing w:val="-3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82D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58"/>
        <w:rPr>
          <w:sz w:val="26"/>
        </w:rPr>
      </w:pPr>
      <w:r>
        <w:rPr>
          <w:sz w:val="26"/>
        </w:rPr>
        <w:t>warning</w:t>
      </w:r>
      <w:r>
        <w:rPr>
          <w:spacing w:val="-14"/>
          <w:sz w:val="26"/>
        </w:rPr>
        <w:t xml:space="preserve"> </w:t>
      </w:r>
      <w:r>
        <w:rPr>
          <w:sz w:val="26"/>
        </w:rPr>
        <w:t>devices</w:t>
      </w:r>
      <w:r>
        <w:rPr>
          <w:spacing w:val="-13"/>
          <w:sz w:val="26"/>
        </w:rPr>
        <w:t xml:space="preserve"> </w:t>
      </w:r>
      <w:r>
        <w:rPr>
          <w:sz w:val="26"/>
        </w:rPr>
        <w:t>on</w:t>
      </w:r>
      <w:r>
        <w:rPr>
          <w:spacing w:val="-13"/>
          <w:sz w:val="26"/>
        </w:rPr>
        <w:t xml:space="preserve"> </w:t>
      </w:r>
      <w:r>
        <w:rPr>
          <w:sz w:val="26"/>
        </w:rPr>
        <w:t>trucks</w:t>
      </w:r>
      <w:r>
        <w:rPr>
          <w:spacing w:val="-13"/>
          <w:sz w:val="26"/>
        </w:rPr>
        <w:t xml:space="preserve"> </w:t>
      </w:r>
      <w:r>
        <w:rPr>
          <w:sz w:val="26"/>
        </w:rPr>
        <w:t>and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machines.</w:t>
      </w:r>
    </w:p>
    <w:p w14:paraId="564F582E" w14:textId="77777777" w:rsidR="00EB6170" w:rsidRDefault="002243A5">
      <w:pPr>
        <w:pStyle w:val="Heading3"/>
        <w:spacing w:before="255"/>
      </w:pPr>
      <w:r>
        <w:t>2-way</w:t>
      </w:r>
      <w:r>
        <w:rPr>
          <w:spacing w:val="7"/>
        </w:rPr>
        <w:t xml:space="preserve"> </w:t>
      </w:r>
      <w:r>
        <w:rPr>
          <w:spacing w:val="-2"/>
        </w:rPr>
        <w:t>radio</w:t>
      </w:r>
    </w:p>
    <w:p w14:paraId="564F582F" w14:textId="77777777" w:rsidR="00EB6170" w:rsidRDefault="002243A5">
      <w:pPr>
        <w:pStyle w:val="BodyText"/>
        <w:spacing w:before="144" w:line="244" w:lineRule="auto"/>
        <w:ind w:left="720" w:right="716"/>
        <w:jc w:val="both"/>
      </w:pPr>
      <w:r>
        <w:t>2-way</w:t>
      </w:r>
      <w:r>
        <w:rPr>
          <w:spacing w:val="-7"/>
        </w:rPr>
        <w:t xml:space="preserve"> </w:t>
      </w:r>
      <w:r>
        <w:t>radio</w:t>
      </w:r>
      <w:r>
        <w:rPr>
          <w:spacing w:val="-7"/>
        </w:rPr>
        <w:t xml:space="preserve"> </w:t>
      </w:r>
      <w:r>
        <w:t>communication</w:t>
      </w:r>
      <w:r>
        <w:rPr>
          <w:spacing w:val="-7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preferred</w:t>
      </w:r>
      <w:r>
        <w:rPr>
          <w:spacing w:val="-7"/>
        </w:rPr>
        <w:t xml:space="preserve"> </w:t>
      </w:r>
      <w:r>
        <w:t>means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communication</w:t>
      </w:r>
      <w:r>
        <w:rPr>
          <w:spacing w:val="-7"/>
        </w:rPr>
        <w:t xml:space="preserve"> </w:t>
      </w:r>
      <w:r>
        <w:t>between</w:t>
      </w:r>
      <w:r>
        <w:rPr>
          <w:spacing w:val="-6"/>
        </w:rPr>
        <w:t xml:space="preserve"> </w:t>
      </w:r>
      <w:r>
        <w:rPr>
          <w:rFonts w:ascii="Calibri"/>
          <w:b/>
        </w:rPr>
        <w:t xml:space="preserve">workers </w:t>
      </w:r>
      <w:r>
        <w:t>on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forest site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log</w:t>
      </w:r>
      <w:r>
        <w:rPr>
          <w:spacing w:val="-7"/>
        </w:rPr>
        <w:t xml:space="preserve"> </w:t>
      </w:r>
      <w:r>
        <w:t>yards.</w:t>
      </w:r>
      <w:r>
        <w:rPr>
          <w:spacing w:val="-7"/>
        </w:rPr>
        <w:t xml:space="preserve"> </w:t>
      </w:r>
      <w:r>
        <w:t>It</w:t>
      </w:r>
      <w:r>
        <w:rPr>
          <w:spacing w:val="-7"/>
        </w:rPr>
        <w:t xml:space="preserve"> </w:t>
      </w:r>
      <w:r>
        <w:t>may</w:t>
      </w:r>
      <w:r>
        <w:rPr>
          <w:spacing w:val="-7"/>
        </w:rPr>
        <w:t xml:space="preserve"> </w:t>
      </w:r>
      <w:r>
        <w:t>also</w:t>
      </w:r>
      <w:r>
        <w:rPr>
          <w:spacing w:val="-7"/>
        </w:rPr>
        <w:t xml:space="preserve"> </w:t>
      </w:r>
      <w:r>
        <w:t>assist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communicating</w:t>
      </w:r>
      <w:r>
        <w:rPr>
          <w:spacing w:val="-7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other</w:t>
      </w:r>
      <w:r>
        <w:rPr>
          <w:spacing w:val="-7"/>
        </w:rPr>
        <w:t xml:space="preserve"> </w:t>
      </w:r>
      <w:r>
        <w:t>road</w:t>
      </w:r>
      <w:r>
        <w:rPr>
          <w:spacing w:val="-7"/>
        </w:rPr>
        <w:t xml:space="preserve"> </w:t>
      </w:r>
      <w:r>
        <w:t>users</w:t>
      </w:r>
      <w:r>
        <w:rPr>
          <w:spacing w:val="-7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forest</w:t>
      </w:r>
      <w:r>
        <w:rPr>
          <w:spacing w:val="-7"/>
        </w:rPr>
        <w:t xml:space="preserve"> </w:t>
      </w:r>
      <w:r>
        <w:t>roads.</w:t>
      </w:r>
      <w:r>
        <w:rPr>
          <w:spacing w:val="40"/>
        </w:rPr>
        <w:t xml:space="preserve"> </w:t>
      </w:r>
      <w:r>
        <w:t>It</w:t>
      </w:r>
      <w:r>
        <w:rPr>
          <w:spacing w:val="-7"/>
        </w:rPr>
        <w:t xml:space="preserve"> </w:t>
      </w:r>
      <w:r>
        <w:t>is important</w:t>
      </w:r>
      <w:r>
        <w:rPr>
          <w:spacing w:val="-10"/>
        </w:rPr>
        <w:t xml:space="preserve"> </w:t>
      </w:r>
      <w:r>
        <w:t>that</w:t>
      </w:r>
      <w:r>
        <w:rPr>
          <w:spacing w:val="-10"/>
        </w:rPr>
        <w:t xml:space="preserve"> </w:t>
      </w:r>
      <w:r>
        <w:t>you</w:t>
      </w:r>
      <w:r>
        <w:rPr>
          <w:spacing w:val="-10"/>
        </w:rPr>
        <w:t xml:space="preserve"> </w:t>
      </w:r>
      <w:r>
        <w:t>keep</w:t>
      </w:r>
      <w:r>
        <w:rPr>
          <w:spacing w:val="-10"/>
        </w:rPr>
        <w:t xml:space="preserve"> </w:t>
      </w:r>
      <w:r>
        <w:t>your</w:t>
      </w:r>
      <w:r>
        <w:rPr>
          <w:spacing w:val="-10"/>
        </w:rPr>
        <w:t xml:space="preserve"> </w:t>
      </w:r>
      <w:r>
        <w:t>radio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good</w:t>
      </w:r>
      <w:r>
        <w:rPr>
          <w:spacing w:val="-10"/>
        </w:rPr>
        <w:t xml:space="preserve"> </w:t>
      </w:r>
      <w:r>
        <w:t>working</w:t>
      </w:r>
      <w:r>
        <w:rPr>
          <w:spacing w:val="-10"/>
        </w:rPr>
        <w:t xml:space="preserve"> </w:t>
      </w:r>
      <w:r>
        <w:t>order.</w:t>
      </w:r>
      <w:r>
        <w:rPr>
          <w:spacing w:val="40"/>
        </w:rPr>
        <w:t xml:space="preserve"> </w:t>
      </w:r>
      <w:r>
        <w:t>Radios</w:t>
      </w:r>
      <w:r>
        <w:rPr>
          <w:spacing w:val="-10"/>
        </w:rPr>
        <w:t xml:space="preserve"> </w:t>
      </w:r>
      <w:r>
        <w:t>should</w:t>
      </w:r>
      <w:r>
        <w:rPr>
          <w:spacing w:val="-10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used</w:t>
      </w:r>
      <w:r>
        <w:rPr>
          <w:spacing w:val="-10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 xml:space="preserve">following </w:t>
      </w:r>
      <w:r>
        <w:rPr>
          <w:spacing w:val="-2"/>
        </w:rPr>
        <w:t>situations:</w:t>
      </w:r>
    </w:p>
    <w:p w14:paraId="564F5830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229" w:line="315" w:lineRule="exact"/>
        <w:rPr>
          <w:sz w:val="26"/>
        </w:rPr>
      </w:pPr>
      <w:r>
        <w:rPr>
          <w:sz w:val="26"/>
        </w:rPr>
        <w:t>telling</w:t>
      </w:r>
      <w:r>
        <w:rPr>
          <w:spacing w:val="-19"/>
          <w:sz w:val="26"/>
        </w:rPr>
        <w:t xml:space="preserve"> </w:t>
      </w:r>
      <w:r>
        <w:rPr>
          <w:sz w:val="26"/>
        </w:rPr>
        <w:t>other</w:t>
      </w:r>
      <w:r>
        <w:rPr>
          <w:spacing w:val="-18"/>
          <w:sz w:val="26"/>
        </w:rPr>
        <w:t xml:space="preserve"> </w:t>
      </w:r>
      <w:r>
        <w:rPr>
          <w:rFonts w:ascii="Calibri" w:hAnsi="Calibri"/>
          <w:b/>
          <w:sz w:val="26"/>
        </w:rPr>
        <w:t>workers</w:t>
      </w:r>
      <w:r>
        <w:rPr>
          <w:rFonts w:ascii="Calibri" w:hAnsi="Calibri"/>
          <w:b/>
          <w:spacing w:val="-7"/>
          <w:sz w:val="26"/>
        </w:rPr>
        <w:t xml:space="preserve"> </w:t>
      </w:r>
      <w:r>
        <w:rPr>
          <w:sz w:val="26"/>
        </w:rPr>
        <w:t>you</w:t>
      </w:r>
      <w:r>
        <w:rPr>
          <w:spacing w:val="-18"/>
          <w:sz w:val="26"/>
        </w:rPr>
        <w:t xml:space="preserve"> </w:t>
      </w:r>
      <w:r>
        <w:rPr>
          <w:sz w:val="26"/>
        </w:rPr>
        <w:t>are</w:t>
      </w:r>
      <w:r>
        <w:rPr>
          <w:spacing w:val="-18"/>
          <w:sz w:val="26"/>
        </w:rPr>
        <w:t xml:space="preserve"> </w:t>
      </w:r>
      <w:r>
        <w:rPr>
          <w:sz w:val="26"/>
        </w:rPr>
        <w:t>getting</w:t>
      </w:r>
      <w:r>
        <w:rPr>
          <w:spacing w:val="-18"/>
          <w:sz w:val="26"/>
        </w:rPr>
        <w:t xml:space="preserve"> </w:t>
      </w:r>
      <w:r>
        <w:rPr>
          <w:sz w:val="26"/>
        </w:rPr>
        <w:t>out</w:t>
      </w:r>
      <w:r>
        <w:rPr>
          <w:spacing w:val="-18"/>
          <w:sz w:val="26"/>
        </w:rPr>
        <w:t xml:space="preserve"> </w:t>
      </w:r>
      <w:r>
        <w:rPr>
          <w:sz w:val="26"/>
        </w:rPr>
        <w:t>of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cabin</w:t>
      </w:r>
      <w:r>
        <w:rPr>
          <w:spacing w:val="-18"/>
          <w:sz w:val="26"/>
        </w:rPr>
        <w:t xml:space="preserve"> </w:t>
      </w:r>
      <w:r>
        <w:rPr>
          <w:sz w:val="26"/>
        </w:rPr>
        <w:t>of</w:t>
      </w:r>
      <w:r>
        <w:rPr>
          <w:spacing w:val="-18"/>
          <w:sz w:val="26"/>
        </w:rPr>
        <w:t xml:space="preserve"> </w:t>
      </w:r>
      <w:r>
        <w:rPr>
          <w:sz w:val="26"/>
        </w:rPr>
        <w:t>your</w:t>
      </w:r>
      <w:r>
        <w:rPr>
          <w:spacing w:val="-18"/>
          <w:sz w:val="26"/>
        </w:rPr>
        <w:t xml:space="preserve"> </w:t>
      </w:r>
      <w:r>
        <w:rPr>
          <w:sz w:val="26"/>
        </w:rPr>
        <w:t>truck</w:t>
      </w:r>
      <w:r>
        <w:rPr>
          <w:spacing w:val="-18"/>
          <w:sz w:val="26"/>
        </w:rPr>
        <w:t xml:space="preserve"> </w:t>
      </w:r>
      <w:r>
        <w:rPr>
          <w:sz w:val="26"/>
        </w:rPr>
        <w:t>or</w:t>
      </w:r>
      <w:r>
        <w:rPr>
          <w:spacing w:val="-18"/>
          <w:sz w:val="26"/>
        </w:rPr>
        <w:t xml:space="preserve"> </w:t>
      </w:r>
      <w:r>
        <w:rPr>
          <w:spacing w:val="-2"/>
          <w:sz w:val="26"/>
        </w:rPr>
        <w:t>machine,</w:t>
      </w:r>
    </w:p>
    <w:p w14:paraId="564F5831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0" w:line="312" w:lineRule="exact"/>
        <w:rPr>
          <w:sz w:val="26"/>
        </w:rPr>
      </w:pPr>
      <w:r>
        <w:rPr>
          <w:sz w:val="26"/>
        </w:rPr>
        <w:t>telling</w:t>
      </w:r>
      <w:r>
        <w:rPr>
          <w:spacing w:val="-16"/>
          <w:sz w:val="26"/>
        </w:rPr>
        <w:t xml:space="preserve"> </w:t>
      </w:r>
      <w:r>
        <w:rPr>
          <w:sz w:val="26"/>
        </w:rPr>
        <w:t>other</w:t>
      </w:r>
      <w:r>
        <w:rPr>
          <w:spacing w:val="-15"/>
          <w:sz w:val="26"/>
        </w:rPr>
        <w:t xml:space="preserve"> </w:t>
      </w:r>
      <w:r>
        <w:rPr>
          <w:rFonts w:ascii="Calibri" w:hAnsi="Calibri"/>
          <w:b/>
          <w:sz w:val="26"/>
        </w:rPr>
        <w:t>workers</w:t>
      </w:r>
      <w:r>
        <w:rPr>
          <w:rFonts w:ascii="Calibri" w:hAnsi="Calibri"/>
          <w:b/>
          <w:spacing w:val="-2"/>
          <w:sz w:val="26"/>
        </w:rPr>
        <w:t xml:space="preserve"> </w:t>
      </w:r>
      <w:r>
        <w:rPr>
          <w:sz w:val="26"/>
        </w:rPr>
        <w:t>that</w:t>
      </w:r>
      <w:r>
        <w:rPr>
          <w:spacing w:val="-15"/>
          <w:sz w:val="26"/>
        </w:rPr>
        <w:t xml:space="preserve"> </w:t>
      </w:r>
      <w:r>
        <w:rPr>
          <w:sz w:val="26"/>
        </w:rPr>
        <w:t>you</w:t>
      </w:r>
      <w:r>
        <w:rPr>
          <w:spacing w:val="-16"/>
          <w:sz w:val="26"/>
        </w:rPr>
        <w:t xml:space="preserve"> </w:t>
      </w:r>
      <w:r>
        <w:rPr>
          <w:sz w:val="26"/>
        </w:rPr>
        <w:t>are</w:t>
      </w:r>
      <w:r>
        <w:rPr>
          <w:spacing w:val="-15"/>
          <w:sz w:val="26"/>
        </w:rPr>
        <w:t xml:space="preserve"> </w:t>
      </w:r>
      <w:r>
        <w:rPr>
          <w:sz w:val="26"/>
        </w:rPr>
        <w:t>moving</w:t>
      </w:r>
      <w:r>
        <w:rPr>
          <w:spacing w:val="-16"/>
          <w:sz w:val="26"/>
        </w:rPr>
        <w:t xml:space="preserve"> </w:t>
      </w:r>
      <w:r>
        <w:rPr>
          <w:sz w:val="26"/>
        </w:rPr>
        <w:t>into</w:t>
      </w:r>
      <w:r>
        <w:rPr>
          <w:spacing w:val="-15"/>
          <w:sz w:val="26"/>
        </w:rPr>
        <w:t xml:space="preserve"> </w:t>
      </w:r>
      <w:r>
        <w:rPr>
          <w:sz w:val="26"/>
        </w:rPr>
        <w:t>or</w:t>
      </w:r>
      <w:r>
        <w:rPr>
          <w:spacing w:val="-15"/>
          <w:sz w:val="26"/>
        </w:rPr>
        <w:t xml:space="preserve"> </w:t>
      </w:r>
      <w:r>
        <w:rPr>
          <w:sz w:val="26"/>
        </w:rPr>
        <w:t>out</w:t>
      </w:r>
      <w:r>
        <w:rPr>
          <w:spacing w:val="-16"/>
          <w:sz w:val="26"/>
        </w:rPr>
        <w:t xml:space="preserve"> </w:t>
      </w:r>
      <w:r>
        <w:rPr>
          <w:sz w:val="26"/>
        </w:rPr>
        <w:t>of</w:t>
      </w:r>
      <w:r>
        <w:rPr>
          <w:spacing w:val="-15"/>
          <w:sz w:val="26"/>
        </w:rPr>
        <w:t xml:space="preserve"> </w:t>
      </w:r>
      <w:r>
        <w:rPr>
          <w:sz w:val="26"/>
        </w:rPr>
        <w:t>a</w:t>
      </w:r>
      <w:r>
        <w:rPr>
          <w:spacing w:val="-16"/>
          <w:sz w:val="26"/>
        </w:rPr>
        <w:t xml:space="preserve"> </w:t>
      </w:r>
      <w:r>
        <w:rPr>
          <w:rFonts w:ascii="Calibri" w:hAnsi="Calibri"/>
          <w:b/>
          <w:sz w:val="26"/>
        </w:rPr>
        <w:t>safe</w:t>
      </w:r>
      <w:r>
        <w:rPr>
          <w:rFonts w:ascii="Calibri" w:hAnsi="Calibri"/>
          <w:b/>
          <w:spacing w:val="-4"/>
          <w:sz w:val="26"/>
        </w:rPr>
        <w:t xml:space="preserve"> </w:t>
      </w:r>
      <w:r>
        <w:rPr>
          <w:rFonts w:ascii="Calibri" w:hAnsi="Calibri"/>
          <w:b/>
          <w:sz w:val="26"/>
        </w:rPr>
        <w:t>work</w:t>
      </w:r>
      <w:r>
        <w:rPr>
          <w:rFonts w:ascii="Calibri" w:hAnsi="Calibri"/>
          <w:b/>
          <w:spacing w:val="-5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area</w:t>
      </w:r>
      <w:r>
        <w:rPr>
          <w:spacing w:val="-2"/>
          <w:sz w:val="26"/>
        </w:rPr>
        <w:t>,</w:t>
      </w:r>
    </w:p>
    <w:p w14:paraId="564F5832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0" w:line="312" w:lineRule="exact"/>
        <w:rPr>
          <w:sz w:val="26"/>
        </w:rPr>
      </w:pPr>
      <w:r>
        <w:rPr>
          <w:sz w:val="26"/>
        </w:rPr>
        <w:t>telling</w:t>
      </w:r>
      <w:r>
        <w:rPr>
          <w:spacing w:val="-19"/>
          <w:sz w:val="26"/>
        </w:rPr>
        <w:t xml:space="preserve"> </w:t>
      </w:r>
      <w:r>
        <w:rPr>
          <w:sz w:val="26"/>
        </w:rPr>
        <w:t>other</w:t>
      </w:r>
      <w:r>
        <w:rPr>
          <w:spacing w:val="27"/>
          <w:sz w:val="26"/>
        </w:rPr>
        <w:t xml:space="preserve"> </w:t>
      </w:r>
      <w:r>
        <w:rPr>
          <w:rFonts w:ascii="Calibri" w:hAnsi="Calibri"/>
          <w:b/>
          <w:sz w:val="26"/>
        </w:rPr>
        <w:t>workers</w:t>
      </w:r>
      <w:r>
        <w:rPr>
          <w:rFonts w:ascii="Calibri" w:hAnsi="Calibri"/>
          <w:b/>
          <w:spacing w:val="-5"/>
          <w:sz w:val="26"/>
        </w:rPr>
        <w:t xml:space="preserve"> </w:t>
      </w:r>
      <w:r>
        <w:rPr>
          <w:sz w:val="26"/>
        </w:rPr>
        <w:t>that</w:t>
      </w:r>
      <w:r>
        <w:rPr>
          <w:spacing w:val="-18"/>
          <w:sz w:val="26"/>
        </w:rPr>
        <w:t xml:space="preserve"> </w:t>
      </w:r>
      <w:r>
        <w:rPr>
          <w:sz w:val="26"/>
        </w:rPr>
        <w:t>you</w:t>
      </w:r>
      <w:r>
        <w:rPr>
          <w:spacing w:val="-18"/>
          <w:sz w:val="26"/>
        </w:rPr>
        <w:t xml:space="preserve"> </w:t>
      </w:r>
      <w:r>
        <w:rPr>
          <w:sz w:val="26"/>
        </w:rPr>
        <w:t>have</w:t>
      </w:r>
      <w:r>
        <w:rPr>
          <w:spacing w:val="-18"/>
          <w:sz w:val="26"/>
        </w:rPr>
        <w:t xml:space="preserve"> </w:t>
      </w:r>
      <w:r>
        <w:rPr>
          <w:sz w:val="26"/>
        </w:rPr>
        <w:t>arrived</w:t>
      </w:r>
      <w:r>
        <w:rPr>
          <w:spacing w:val="-18"/>
          <w:sz w:val="26"/>
        </w:rPr>
        <w:t xml:space="preserve"> </w:t>
      </w:r>
      <w:r>
        <w:rPr>
          <w:sz w:val="26"/>
        </w:rPr>
        <w:t>on</w:t>
      </w:r>
      <w:r>
        <w:rPr>
          <w:spacing w:val="-18"/>
          <w:sz w:val="26"/>
        </w:rPr>
        <w:t xml:space="preserve"> </w:t>
      </w:r>
      <w:r>
        <w:rPr>
          <w:sz w:val="26"/>
        </w:rPr>
        <w:t>site</w:t>
      </w:r>
      <w:r>
        <w:rPr>
          <w:spacing w:val="-18"/>
          <w:sz w:val="26"/>
        </w:rPr>
        <w:t xml:space="preserve"> </w:t>
      </w:r>
      <w:r>
        <w:rPr>
          <w:sz w:val="26"/>
        </w:rPr>
        <w:t>and</w:t>
      </w:r>
      <w:r>
        <w:rPr>
          <w:spacing w:val="-18"/>
          <w:sz w:val="26"/>
        </w:rPr>
        <w:t xml:space="preserve"> </w:t>
      </w:r>
      <w:r>
        <w:rPr>
          <w:sz w:val="26"/>
        </w:rPr>
        <w:t>need</w:t>
      </w:r>
      <w:r>
        <w:rPr>
          <w:spacing w:val="-18"/>
          <w:sz w:val="26"/>
        </w:rPr>
        <w:t xml:space="preserve"> </w:t>
      </w:r>
      <w:r>
        <w:rPr>
          <w:sz w:val="26"/>
        </w:rPr>
        <w:t>further</w:t>
      </w:r>
      <w:r>
        <w:rPr>
          <w:spacing w:val="-18"/>
          <w:sz w:val="26"/>
        </w:rPr>
        <w:t xml:space="preserve"> </w:t>
      </w:r>
      <w:r>
        <w:rPr>
          <w:sz w:val="26"/>
        </w:rPr>
        <w:t>information,</w:t>
      </w:r>
      <w:r>
        <w:rPr>
          <w:spacing w:val="-19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833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0" w:line="315" w:lineRule="exact"/>
        <w:rPr>
          <w:sz w:val="26"/>
        </w:rPr>
      </w:pPr>
      <w:r>
        <w:rPr>
          <w:sz w:val="26"/>
        </w:rPr>
        <w:t>warning</w:t>
      </w:r>
      <w:r>
        <w:rPr>
          <w:spacing w:val="-15"/>
          <w:sz w:val="26"/>
        </w:rPr>
        <w:t xml:space="preserve"> </w:t>
      </w:r>
      <w:r>
        <w:rPr>
          <w:sz w:val="26"/>
        </w:rPr>
        <w:t>other</w:t>
      </w:r>
      <w:r>
        <w:rPr>
          <w:spacing w:val="-14"/>
          <w:sz w:val="26"/>
        </w:rPr>
        <w:t xml:space="preserve"> </w:t>
      </w:r>
      <w:r>
        <w:rPr>
          <w:rFonts w:ascii="Calibri" w:hAnsi="Calibri"/>
          <w:b/>
          <w:sz w:val="26"/>
        </w:rPr>
        <w:t xml:space="preserve">drivers </w:t>
      </w:r>
      <w:r>
        <w:rPr>
          <w:sz w:val="26"/>
        </w:rPr>
        <w:t>that</w:t>
      </w:r>
      <w:r>
        <w:rPr>
          <w:spacing w:val="-15"/>
          <w:sz w:val="26"/>
        </w:rPr>
        <w:t xml:space="preserve"> </w:t>
      </w:r>
      <w:r>
        <w:rPr>
          <w:sz w:val="26"/>
        </w:rPr>
        <w:t>you</w:t>
      </w:r>
      <w:r>
        <w:rPr>
          <w:spacing w:val="-14"/>
          <w:sz w:val="26"/>
        </w:rPr>
        <w:t xml:space="preserve"> </w:t>
      </w:r>
      <w:r>
        <w:rPr>
          <w:sz w:val="26"/>
        </w:rPr>
        <w:t>are</w:t>
      </w:r>
      <w:r>
        <w:rPr>
          <w:spacing w:val="-14"/>
          <w:sz w:val="26"/>
        </w:rPr>
        <w:t xml:space="preserve"> </w:t>
      </w:r>
      <w:r>
        <w:rPr>
          <w:sz w:val="26"/>
        </w:rPr>
        <w:t>driving</w:t>
      </w:r>
      <w:r>
        <w:rPr>
          <w:spacing w:val="-15"/>
          <w:sz w:val="26"/>
        </w:rPr>
        <w:t xml:space="preserve"> </w:t>
      </w:r>
      <w:r>
        <w:rPr>
          <w:sz w:val="26"/>
        </w:rPr>
        <w:t>along</w:t>
      </w:r>
      <w:r>
        <w:rPr>
          <w:spacing w:val="-14"/>
          <w:sz w:val="26"/>
        </w:rPr>
        <w:t xml:space="preserve"> </w:t>
      </w:r>
      <w:r>
        <w:rPr>
          <w:sz w:val="26"/>
        </w:rPr>
        <w:t>a</w:t>
      </w:r>
      <w:r>
        <w:rPr>
          <w:spacing w:val="-14"/>
          <w:sz w:val="26"/>
        </w:rPr>
        <w:t xml:space="preserve"> </w:t>
      </w:r>
      <w:r>
        <w:rPr>
          <w:sz w:val="26"/>
        </w:rPr>
        <w:t>forest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road.</w:t>
      </w:r>
    </w:p>
    <w:p w14:paraId="564F5834" w14:textId="77777777" w:rsidR="00EB6170" w:rsidRDefault="002243A5">
      <w:pPr>
        <w:spacing w:before="177" w:line="237" w:lineRule="auto"/>
        <w:ind w:left="720" w:right="718"/>
        <w:jc w:val="both"/>
        <w:rPr>
          <w:sz w:val="26"/>
        </w:rPr>
      </w:pPr>
      <w:r>
        <w:rPr>
          <w:spacing w:val="-2"/>
          <w:sz w:val="26"/>
        </w:rPr>
        <w:t>When</w:t>
      </w:r>
      <w:r>
        <w:rPr>
          <w:spacing w:val="-17"/>
          <w:sz w:val="26"/>
        </w:rPr>
        <w:t xml:space="preserve"> </w:t>
      </w:r>
      <w:r>
        <w:rPr>
          <w:spacing w:val="-2"/>
          <w:sz w:val="26"/>
        </w:rPr>
        <w:t>moving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into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work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area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another</w:t>
      </w:r>
      <w:r>
        <w:rPr>
          <w:spacing w:val="-9"/>
          <w:sz w:val="26"/>
        </w:rPr>
        <w:t xml:space="preserve"> </w:t>
      </w:r>
      <w:r>
        <w:rPr>
          <w:rFonts w:ascii="Calibri"/>
          <w:b/>
          <w:spacing w:val="-2"/>
          <w:sz w:val="26"/>
        </w:rPr>
        <w:t>worker</w:t>
      </w:r>
      <w:r>
        <w:rPr>
          <w:spacing w:val="-2"/>
          <w:sz w:val="26"/>
        </w:rPr>
        <w:t>,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it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is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important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that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you</w:t>
      </w:r>
      <w:r>
        <w:rPr>
          <w:spacing w:val="-9"/>
          <w:sz w:val="26"/>
        </w:rPr>
        <w:t xml:space="preserve"> </w:t>
      </w:r>
      <w:r>
        <w:rPr>
          <w:i/>
          <w:spacing w:val="-2"/>
          <w:sz w:val="26"/>
        </w:rPr>
        <w:t>do</w:t>
      </w:r>
      <w:r>
        <w:rPr>
          <w:i/>
          <w:spacing w:val="-17"/>
          <w:sz w:val="26"/>
        </w:rPr>
        <w:t xml:space="preserve"> </w:t>
      </w:r>
      <w:r>
        <w:rPr>
          <w:i/>
          <w:spacing w:val="-2"/>
          <w:sz w:val="26"/>
        </w:rPr>
        <w:t>not</w:t>
      </w:r>
      <w:r>
        <w:rPr>
          <w:i/>
          <w:spacing w:val="-16"/>
          <w:sz w:val="26"/>
        </w:rPr>
        <w:t xml:space="preserve"> </w:t>
      </w:r>
      <w:r>
        <w:rPr>
          <w:i/>
          <w:spacing w:val="-2"/>
          <w:sz w:val="26"/>
        </w:rPr>
        <w:t>enter</w:t>
      </w:r>
      <w:r>
        <w:rPr>
          <w:i/>
          <w:spacing w:val="-16"/>
          <w:sz w:val="26"/>
        </w:rPr>
        <w:t xml:space="preserve"> </w:t>
      </w:r>
      <w:r>
        <w:rPr>
          <w:i/>
          <w:spacing w:val="-2"/>
          <w:sz w:val="26"/>
        </w:rPr>
        <w:t>this</w:t>
      </w:r>
      <w:r>
        <w:rPr>
          <w:i/>
          <w:spacing w:val="-16"/>
          <w:sz w:val="26"/>
        </w:rPr>
        <w:t xml:space="preserve"> </w:t>
      </w:r>
      <w:r>
        <w:rPr>
          <w:i/>
          <w:spacing w:val="-2"/>
          <w:sz w:val="26"/>
        </w:rPr>
        <w:t>area</w:t>
      </w:r>
      <w:r>
        <w:rPr>
          <w:i/>
          <w:spacing w:val="-16"/>
          <w:sz w:val="26"/>
        </w:rPr>
        <w:t xml:space="preserve"> </w:t>
      </w:r>
      <w:r>
        <w:rPr>
          <w:i/>
          <w:spacing w:val="-2"/>
          <w:sz w:val="26"/>
        </w:rPr>
        <w:t xml:space="preserve">until </w:t>
      </w:r>
      <w:r>
        <w:rPr>
          <w:i/>
          <w:sz w:val="26"/>
        </w:rPr>
        <w:t>your</w:t>
      </w:r>
      <w:r>
        <w:rPr>
          <w:i/>
          <w:spacing w:val="-18"/>
          <w:sz w:val="26"/>
        </w:rPr>
        <w:t xml:space="preserve"> </w:t>
      </w:r>
      <w:r>
        <w:rPr>
          <w:i/>
          <w:sz w:val="26"/>
        </w:rPr>
        <w:t>message</w:t>
      </w:r>
      <w:r>
        <w:rPr>
          <w:i/>
          <w:spacing w:val="-18"/>
          <w:sz w:val="26"/>
        </w:rPr>
        <w:t xml:space="preserve"> </w:t>
      </w:r>
      <w:r>
        <w:rPr>
          <w:i/>
          <w:sz w:val="26"/>
        </w:rPr>
        <w:t>has</w:t>
      </w:r>
      <w:r>
        <w:rPr>
          <w:i/>
          <w:spacing w:val="-18"/>
          <w:sz w:val="26"/>
        </w:rPr>
        <w:t xml:space="preserve"> </w:t>
      </w:r>
      <w:r>
        <w:rPr>
          <w:i/>
          <w:sz w:val="26"/>
        </w:rPr>
        <w:t>been</w:t>
      </w:r>
      <w:r>
        <w:rPr>
          <w:i/>
          <w:spacing w:val="-18"/>
          <w:sz w:val="26"/>
        </w:rPr>
        <w:t xml:space="preserve"> </w:t>
      </w:r>
      <w:r>
        <w:rPr>
          <w:i/>
          <w:sz w:val="26"/>
        </w:rPr>
        <w:t>answered</w:t>
      </w:r>
      <w:r>
        <w:rPr>
          <w:i/>
          <w:spacing w:val="-6"/>
          <w:sz w:val="26"/>
        </w:rPr>
        <w:t xml:space="preserve"> </w:t>
      </w:r>
      <w:r>
        <w:rPr>
          <w:sz w:val="26"/>
        </w:rPr>
        <w:t>by</w:t>
      </w:r>
      <w:r>
        <w:rPr>
          <w:spacing w:val="-6"/>
          <w:sz w:val="26"/>
        </w:rPr>
        <w:t xml:space="preserve"> </w:t>
      </w:r>
      <w:r>
        <w:rPr>
          <w:sz w:val="26"/>
        </w:rPr>
        <w:t>the</w:t>
      </w:r>
      <w:r>
        <w:rPr>
          <w:spacing w:val="-6"/>
          <w:sz w:val="26"/>
        </w:rPr>
        <w:t xml:space="preserve"> </w:t>
      </w:r>
      <w:r>
        <w:rPr>
          <w:sz w:val="26"/>
        </w:rPr>
        <w:t>other</w:t>
      </w:r>
      <w:r>
        <w:rPr>
          <w:spacing w:val="-6"/>
          <w:sz w:val="26"/>
        </w:rPr>
        <w:t xml:space="preserve"> </w:t>
      </w:r>
      <w:r>
        <w:rPr>
          <w:rFonts w:ascii="Calibri"/>
          <w:b/>
          <w:sz w:val="26"/>
        </w:rPr>
        <w:t>worker</w:t>
      </w:r>
      <w:r>
        <w:rPr>
          <w:sz w:val="26"/>
        </w:rPr>
        <w:t>.</w:t>
      </w:r>
      <w:r>
        <w:rPr>
          <w:spacing w:val="40"/>
          <w:sz w:val="26"/>
        </w:rPr>
        <w:t xml:space="preserve"> </w:t>
      </w:r>
      <w:r>
        <w:rPr>
          <w:sz w:val="26"/>
        </w:rPr>
        <w:t>You</w:t>
      </w:r>
      <w:r>
        <w:rPr>
          <w:spacing w:val="-6"/>
          <w:sz w:val="26"/>
        </w:rPr>
        <w:t xml:space="preserve"> </w:t>
      </w:r>
      <w:r>
        <w:rPr>
          <w:sz w:val="26"/>
        </w:rPr>
        <w:t>should</w:t>
      </w:r>
      <w:r>
        <w:rPr>
          <w:spacing w:val="-6"/>
          <w:sz w:val="26"/>
        </w:rPr>
        <w:t xml:space="preserve"> </w:t>
      </w:r>
      <w:r>
        <w:rPr>
          <w:sz w:val="26"/>
        </w:rPr>
        <w:t>not</w:t>
      </w:r>
      <w:r>
        <w:rPr>
          <w:spacing w:val="-6"/>
          <w:sz w:val="26"/>
        </w:rPr>
        <w:t xml:space="preserve"> </w:t>
      </w:r>
      <w:r>
        <w:rPr>
          <w:sz w:val="26"/>
        </w:rPr>
        <w:t>assume</w:t>
      </w:r>
      <w:r>
        <w:rPr>
          <w:spacing w:val="-6"/>
          <w:sz w:val="26"/>
        </w:rPr>
        <w:t xml:space="preserve"> </w:t>
      </w:r>
      <w:r>
        <w:rPr>
          <w:sz w:val="26"/>
        </w:rPr>
        <w:t>that</w:t>
      </w:r>
      <w:r>
        <w:rPr>
          <w:spacing w:val="-6"/>
          <w:sz w:val="26"/>
        </w:rPr>
        <w:t xml:space="preserve"> </w:t>
      </w:r>
      <w:r>
        <w:rPr>
          <w:sz w:val="26"/>
        </w:rPr>
        <w:t>your</w:t>
      </w:r>
      <w:r>
        <w:rPr>
          <w:spacing w:val="-6"/>
          <w:sz w:val="26"/>
        </w:rPr>
        <w:t xml:space="preserve"> </w:t>
      </w:r>
      <w:r>
        <w:rPr>
          <w:sz w:val="26"/>
        </w:rPr>
        <w:t>message</w:t>
      </w:r>
      <w:r>
        <w:rPr>
          <w:spacing w:val="-6"/>
          <w:sz w:val="26"/>
        </w:rPr>
        <w:t xml:space="preserve"> </w:t>
      </w:r>
      <w:r>
        <w:rPr>
          <w:sz w:val="26"/>
        </w:rPr>
        <w:t>has been heard by other people.</w:t>
      </w:r>
    </w:p>
    <w:p w14:paraId="564F5835" w14:textId="77777777" w:rsidR="00EB6170" w:rsidRDefault="00EB6170">
      <w:pPr>
        <w:pStyle w:val="BodyText"/>
        <w:spacing w:before="9"/>
        <w:rPr>
          <w:sz w:val="30"/>
        </w:rPr>
      </w:pPr>
    </w:p>
    <w:p w14:paraId="564F5836" w14:textId="77777777" w:rsidR="00EB6170" w:rsidRDefault="002243A5">
      <w:pPr>
        <w:pStyle w:val="Heading3"/>
      </w:pPr>
      <w:r>
        <w:rPr>
          <w:w w:val="105"/>
        </w:rPr>
        <w:t>Hand</w:t>
      </w:r>
      <w:r>
        <w:rPr>
          <w:spacing w:val="-2"/>
          <w:w w:val="105"/>
        </w:rPr>
        <w:t xml:space="preserve"> </w:t>
      </w:r>
      <w:r>
        <w:rPr>
          <w:w w:val="105"/>
        </w:rPr>
        <w:t>signals</w:t>
      </w:r>
      <w:r>
        <w:rPr>
          <w:spacing w:val="-1"/>
          <w:w w:val="105"/>
        </w:rPr>
        <w:t xml:space="preserve"> </w:t>
      </w:r>
      <w:r>
        <w:rPr>
          <w:w w:val="105"/>
        </w:rPr>
        <w:t>and</w:t>
      </w:r>
      <w:r>
        <w:rPr>
          <w:spacing w:val="-1"/>
          <w:w w:val="105"/>
        </w:rPr>
        <w:t xml:space="preserve"> </w:t>
      </w:r>
      <w:r>
        <w:rPr>
          <w:spacing w:val="-2"/>
          <w:w w:val="105"/>
        </w:rPr>
        <w:t>whistles</w:t>
      </w:r>
    </w:p>
    <w:p w14:paraId="564F5837" w14:textId="77777777" w:rsidR="00EB6170" w:rsidRDefault="00EB6170">
      <w:pPr>
        <w:pStyle w:val="BodyText"/>
        <w:spacing w:before="2"/>
        <w:rPr>
          <w:rFonts w:ascii="Calibri"/>
          <w:b/>
          <w:sz w:val="28"/>
        </w:rPr>
      </w:pPr>
    </w:p>
    <w:p w14:paraId="564F5838" w14:textId="77777777" w:rsidR="00EB6170" w:rsidRDefault="002243A5">
      <w:pPr>
        <w:pStyle w:val="BodyText"/>
        <w:spacing w:line="247" w:lineRule="auto"/>
        <w:ind w:left="720" w:right="716"/>
        <w:jc w:val="both"/>
      </w:pPr>
      <w:r>
        <w:t xml:space="preserve">Hand signals can be effective in a noisy environment if </w:t>
      </w:r>
      <w:r>
        <w:rPr>
          <w:rFonts w:ascii="Calibri"/>
          <w:b/>
        </w:rPr>
        <w:t xml:space="preserve">workers </w:t>
      </w:r>
      <w:r>
        <w:t>have a clear line of sight with one another.</w:t>
      </w:r>
      <w:r>
        <w:rPr>
          <w:spacing w:val="40"/>
        </w:rPr>
        <w:t xml:space="preserve"> </w:t>
      </w:r>
      <w:r>
        <w:t>Whistles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used</w:t>
      </w:r>
      <w:r>
        <w:rPr>
          <w:spacing w:val="-2"/>
        </w:rPr>
        <w:t xml:space="preserve"> </w:t>
      </w:r>
      <w:r>
        <w:t>safely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effectively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some</w:t>
      </w:r>
      <w:r>
        <w:rPr>
          <w:spacing w:val="-2"/>
        </w:rPr>
        <w:t xml:space="preserve"> </w:t>
      </w:r>
      <w:r>
        <w:t>operations</w:t>
      </w:r>
      <w:r>
        <w:rPr>
          <w:spacing w:val="-2"/>
        </w:rPr>
        <w:t xml:space="preserve"> </w:t>
      </w:r>
      <w:r>
        <w:t>where</w:t>
      </w:r>
      <w:r>
        <w:rPr>
          <w:spacing w:val="-2"/>
        </w:rPr>
        <w:t xml:space="preserve"> </w:t>
      </w:r>
      <w:r>
        <w:t>there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line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sight between</w:t>
      </w:r>
      <w:r>
        <w:rPr>
          <w:spacing w:val="-19"/>
        </w:rPr>
        <w:t xml:space="preserve"> </w:t>
      </w:r>
      <w:r>
        <w:t>operators.</w:t>
      </w:r>
      <w:r>
        <w:rPr>
          <w:spacing w:val="-18"/>
        </w:rPr>
        <w:t xml:space="preserve"> </w:t>
      </w:r>
      <w:r>
        <w:t>However,</w:t>
      </w:r>
      <w:r>
        <w:rPr>
          <w:spacing w:val="-18"/>
        </w:rPr>
        <w:t xml:space="preserve"> </w:t>
      </w:r>
      <w:r>
        <w:t>both</w:t>
      </w:r>
      <w:r>
        <w:rPr>
          <w:spacing w:val="-18"/>
        </w:rPr>
        <w:t xml:space="preserve"> </w:t>
      </w:r>
      <w:r>
        <w:t>hand</w:t>
      </w:r>
      <w:r>
        <w:rPr>
          <w:spacing w:val="-18"/>
        </w:rPr>
        <w:t xml:space="preserve"> </w:t>
      </w:r>
      <w:r>
        <w:t>signals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whistles</w:t>
      </w:r>
      <w:r>
        <w:rPr>
          <w:spacing w:val="-18"/>
        </w:rPr>
        <w:t xml:space="preserve"> </w:t>
      </w:r>
      <w:r>
        <w:t>can</w:t>
      </w:r>
      <w:r>
        <w:rPr>
          <w:spacing w:val="-18"/>
        </w:rPr>
        <w:t xml:space="preserve"> </w:t>
      </w:r>
      <w:r>
        <w:t>get</w:t>
      </w:r>
      <w:r>
        <w:rPr>
          <w:spacing w:val="-18"/>
        </w:rPr>
        <w:t xml:space="preserve"> </w:t>
      </w:r>
      <w:r>
        <w:t>confusing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lead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dangerous situations</w:t>
      </w:r>
      <w:r>
        <w:rPr>
          <w:spacing w:val="-5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>clearly</w:t>
      </w:r>
      <w:r>
        <w:rPr>
          <w:spacing w:val="-5"/>
        </w:rPr>
        <w:t xml:space="preserve"> </w:t>
      </w:r>
      <w:r>
        <w:t>explained.</w:t>
      </w:r>
      <w:r>
        <w:rPr>
          <w:spacing w:val="40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hand</w:t>
      </w:r>
      <w:r>
        <w:rPr>
          <w:spacing w:val="-5"/>
        </w:rPr>
        <w:t xml:space="preserve"> </w:t>
      </w:r>
      <w:r>
        <w:t>signals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whistles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use</w:t>
      </w:r>
      <w:r>
        <w:rPr>
          <w:spacing w:val="-5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operation,</w:t>
      </w:r>
      <w:r>
        <w:rPr>
          <w:spacing w:val="-5"/>
        </w:rPr>
        <w:t xml:space="preserve"> </w:t>
      </w:r>
      <w:r>
        <w:t>it is</w:t>
      </w:r>
      <w:r>
        <w:rPr>
          <w:spacing w:val="-10"/>
        </w:rPr>
        <w:t xml:space="preserve"> </w:t>
      </w:r>
      <w:r>
        <w:t>important</w:t>
      </w:r>
      <w:r>
        <w:rPr>
          <w:spacing w:val="-10"/>
        </w:rPr>
        <w:t xml:space="preserve"> </w:t>
      </w:r>
      <w:r>
        <w:t>that</w:t>
      </w:r>
      <w:r>
        <w:rPr>
          <w:spacing w:val="-10"/>
        </w:rPr>
        <w:t xml:space="preserve"> </w:t>
      </w:r>
      <w:r>
        <w:t>you</w:t>
      </w:r>
      <w:r>
        <w:rPr>
          <w:spacing w:val="-10"/>
        </w:rPr>
        <w:t xml:space="preserve"> </w:t>
      </w:r>
      <w:r>
        <w:t>get</w:t>
      </w:r>
      <w:r>
        <w:rPr>
          <w:spacing w:val="-10"/>
        </w:rPr>
        <w:t xml:space="preserve"> </w:t>
      </w:r>
      <w:r>
        <w:t>clear</w:t>
      </w:r>
      <w:r>
        <w:rPr>
          <w:spacing w:val="-10"/>
        </w:rPr>
        <w:t xml:space="preserve"> </w:t>
      </w:r>
      <w:r>
        <w:t>information</w:t>
      </w:r>
      <w:r>
        <w:rPr>
          <w:spacing w:val="-10"/>
        </w:rPr>
        <w:t xml:space="preserve"> </w:t>
      </w:r>
      <w:r>
        <w:t>from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site</w:t>
      </w:r>
      <w:r>
        <w:rPr>
          <w:spacing w:val="-10"/>
        </w:rPr>
        <w:t xml:space="preserve"> </w:t>
      </w:r>
      <w:r>
        <w:t>controller</w:t>
      </w:r>
      <w:r>
        <w:rPr>
          <w:spacing w:val="-10"/>
        </w:rPr>
        <w:t xml:space="preserve"> </w:t>
      </w:r>
      <w:r>
        <w:t>about</w:t>
      </w:r>
      <w:r>
        <w:rPr>
          <w:spacing w:val="-10"/>
        </w:rPr>
        <w:t xml:space="preserve"> </w:t>
      </w:r>
      <w:r>
        <w:t>such</w:t>
      </w:r>
      <w:r>
        <w:rPr>
          <w:spacing w:val="-10"/>
        </w:rPr>
        <w:t xml:space="preserve"> </w:t>
      </w:r>
      <w:r>
        <w:t>signals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what</w:t>
      </w:r>
      <w:r>
        <w:rPr>
          <w:spacing w:val="-10"/>
        </w:rPr>
        <w:t xml:space="preserve"> </w:t>
      </w:r>
      <w:r>
        <w:t xml:space="preserve">they </w:t>
      </w:r>
      <w:r>
        <w:rPr>
          <w:spacing w:val="-2"/>
        </w:rPr>
        <w:t>mean.</w:t>
      </w:r>
    </w:p>
    <w:p w14:paraId="564F5839" w14:textId="77777777" w:rsidR="00EB6170" w:rsidRDefault="00EB6170">
      <w:pPr>
        <w:pStyle w:val="BodyText"/>
        <w:spacing w:before="6"/>
        <w:rPr>
          <w:sz w:val="29"/>
        </w:rPr>
      </w:pPr>
    </w:p>
    <w:p w14:paraId="564F583A" w14:textId="77777777" w:rsidR="00EB6170" w:rsidRDefault="002243A5">
      <w:pPr>
        <w:pStyle w:val="Heading3"/>
      </w:pPr>
      <w:r>
        <w:t>Verbal</w:t>
      </w:r>
      <w:r>
        <w:rPr>
          <w:spacing w:val="9"/>
        </w:rPr>
        <w:t xml:space="preserve"> </w:t>
      </w:r>
      <w:r>
        <w:rPr>
          <w:spacing w:val="-2"/>
        </w:rPr>
        <w:t>communication</w:t>
      </w:r>
    </w:p>
    <w:p w14:paraId="564F583B" w14:textId="77777777" w:rsidR="00EB6170" w:rsidRDefault="00EB6170">
      <w:pPr>
        <w:pStyle w:val="BodyText"/>
        <w:spacing w:before="8"/>
        <w:rPr>
          <w:rFonts w:ascii="Calibri"/>
          <w:b/>
          <w:sz w:val="28"/>
        </w:rPr>
      </w:pPr>
    </w:p>
    <w:p w14:paraId="564F583C" w14:textId="77777777" w:rsidR="00EB6170" w:rsidRDefault="002243A5">
      <w:pPr>
        <w:pStyle w:val="BodyText"/>
        <w:spacing w:line="247" w:lineRule="auto"/>
        <w:ind w:left="720" w:right="716"/>
        <w:jc w:val="both"/>
      </w:pPr>
      <w:r>
        <w:t>You will receive verbal briefings from your supervisor and customers.</w:t>
      </w:r>
      <w:r>
        <w:rPr>
          <w:spacing w:val="80"/>
        </w:rPr>
        <w:t xml:space="preserve"> </w:t>
      </w:r>
      <w:r>
        <w:t>It is important that you</w:t>
      </w:r>
      <w:r>
        <w:rPr>
          <w:spacing w:val="40"/>
        </w:rPr>
        <w:t xml:space="preserve"> </w:t>
      </w:r>
      <w:r>
        <w:t>seek clarification from these people if you do not understand the task you are being asked to do. Understanding clearly the location of a sawmill or a log coupe will save you the embarrassment of being lost or putting your vehicle into a dangerous situation.</w:t>
      </w:r>
    </w:p>
    <w:p w14:paraId="564F583D" w14:textId="77777777" w:rsidR="00EB6170" w:rsidRDefault="00EB6170">
      <w:pPr>
        <w:pStyle w:val="BodyText"/>
        <w:spacing w:before="10"/>
        <w:rPr>
          <w:sz w:val="29"/>
        </w:rPr>
      </w:pPr>
    </w:p>
    <w:p w14:paraId="564F583E" w14:textId="77777777" w:rsidR="00EB6170" w:rsidRDefault="002243A5">
      <w:pPr>
        <w:pStyle w:val="BodyText"/>
        <w:spacing w:line="244" w:lineRule="auto"/>
        <w:ind w:left="719" w:right="716"/>
        <w:jc w:val="both"/>
      </w:pPr>
      <w:r>
        <w:t>You</w:t>
      </w:r>
      <w:r>
        <w:rPr>
          <w:spacing w:val="-12"/>
        </w:rPr>
        <w:t xml:space="preserve"> </w:t>
      </w:r>
      <w:r>
        <w:t>will</w:t>
      </w:r>
      <w:r>
        <w:rPr>
          <w:spacing w:val="-12"/>
        </w:rPr>
        <w:t xml:space="preserve"> </w:t>
      </w:r>
      <w:r>
        <w:t>also</w:t>
      </w:r>
      <w:r>
        <w:rPr>
          <w:spacing w:val="-12"/>
        </w:rPr>
        <w:t xml:space="preserve"> </w:t>
      </w:r>
      <w:r>
        <w:t>be</w:t>
      </w:r>
      <w:r>
        <w:rPr>
          <w:spacing w:val="-12"/>
        </w:rPr>
        <w:t xml:space="preserve"> </w:t>
      </w:r>
      <w:r>
        <w:t>expected</w:t>
      </w:r>
      <w:r>
        <w:rPr>
          <w:spacing w:val="-12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regularly</w:t>
      </w:r>
      <w:r>
        <w:rPr>
          <w:spacing w:val="-12"/>
        </w:rPr>
        <w:t xml:space="preserve"> </w:t>
      </w:r>
      <w:r>
        <w:t>participate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toolbox</w:t>
      </w:r>
      <w:r>
        <w:rPr>
          <w:spacing w:val="-12"/>
        </w:rPr>
        <w:t xml:space="preserve"> </w:t>
      </w:r>
      <w:r>
        <w:t>meetings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other</w:t>
      </w:r>
      <w:r>
        <w:rPr>
          <w:spacing w:val="-12"/>
        </w:rPr>
        <w:t xml:space="preserve"> </w:t>
      </w:r>
      <w:r>
        <w:t>consultative</w:t>
      </w:r>
      <w:r>
        <w:rPr>
          <w:spacing w:val="-12"/>
        </w:rPr>
        <w:t xml:space="preserve"> </w:t>
      </w:r>
      <w:r>
        <w:t xml:space="preserve">forums with your </w:t>
      </w:r>
      <w:r>
        <w:rPr>
          <w:rFonts w:ascii="Calibri"/>
          <w:b/>
        </w:rPr>
        <w:t xml:space="preserve">employer </w:t>
      </w:r>
      <w:r>
        <w:t xml:space="preserve">and other </w:t>
      </w:r>
      <w:r>
        <w:rPr>
          <w:rFonts w:ascii="Calibri"/>
          <w:b/>
        </w:rPr>
        <w:t>workers</w:t>
      </w:r>
      <w:r>
        <w:t>.</w:t>
      </w:r>
      <w:r>
        <w:rPr>
          <w:spacing w:val="40"/>
        </w:rPr>
        <w:t xml:space="preserve"> </w:t>
      </w:r>
      <w:r>
        <w:t>It is important that you use these opportunities to raise issues</w:t>
      </w:r>
      <w:r>
        <w:rPr>
          <w:spacing w:val="-19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concern.</w:t>
      </w:r>
      <w:r>
        <w:rPr>
          <w:spacing w:val="3"/>
        </w:rPr>
        <w:t xml:space="preserve"> </w:t>
      </w:r>
      <w:r>
        <w:t>It</w:t>
      </w:r>
      <w:r>
        <w:rPr>
          <w:spacing w:val="-18"/>
        </w:rPr>
        <w:t xml:space="preserve"> </w:t>
      </w:r>
      <w:r>
        <w:t>is</w:t>
      </w:r>
      <w:r>
        <w:rPr>
          <w:spacing w:val="-18"/>
        </w:rPr>
        <w:t xml:space="preserve"> </w:t>
      </w:r>
      <w:r>
        <w:t>important</w:t>
      </w:r>
      <w:r>
        <w:rPr>
          <w:spacing w:val="-18"/>
        </w:rPr>
        <w:t xml:space="preserve"> </w:t>
      </w:r>
      <w:r>
        <w:t>that</w:t>
      </w:r>
      <w:r>
        <w:rPr>
          <w:spacing w:val="-18"/>
        </w:rPr>
        <w:t xml:space="preserve"> </w:t>
      </w:r>
      <w:r>
        <w:t>you</w:t>
      </w:r>
      <w:r>
        <w:rPr>
          <w:spacing w:val="-18"/>
        </w:rPr>
        <w:t xml:space="preserve"> </w:t>
      </w:r>
      <w:r>
        <w:t>do</w:t>
      </w:r>
      <w:r>
        <w:rPr>
          <w:spacing w:val="-18"/>
        </w:rPr>
        <w:t xml:space="preserve"> </w:t>
      </w:r>
      <w:r>
        <w:t>this</w:t>
      </w:r>
      <w:r>
        <w:rPr>
          <w:spacing w:val="-18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considered</w:t>
      </w:r>
      <w:r>
        <w:rPr>
          <w:spacing w:val="-18"/>
        </w:rPr>
        <w:t xml:space="preserve"> </w:t>
      </w:r>
      <w:r>
        <w:t>manner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do</w:t>
      </w:r>
      <w:r>
        <w:rPr>
          <w:spacing w:val="-18"/>
        </w:rPr>
        <w:t xml:space="preserve"> </w:t>
      </w:r>
      <w:r>
        <w:t>not</w:t>
      </w:r>
      <w:r>
        <w:rPr>
          <w:spacing w:val="-18"/>
        </w:rPr>
        <w:t xml:space="preserve"> </w:t>
      </w:r>
      <w:r>
        <w:t>become</w:t>
      </w:r>
      <w:r>
        <w:rPr>
          <w:spacing w:val="-18"/>
        </w:rPr>
        <w:t xml:space="preserve"> </w:t>
      </w:r>
      <w:r>
        <w:t>rude</w:t>
      </w:r>
      <w:r>
        <w:rPr>
          <w:spacing w:val="-18"/>
        </w:rPr>
        <w:t xml:space="preserve"> </w:t>
      </w:r>
      <w:r>
        <w:t xml:space="preserve">or </w:t>
      </w:r>
      <w:r>
        <w:rPr>
          <w:spacing w:val="-2"/>
        </w:rPr>
        <w:t>aggressive.</w:t>
      </w:r>
    </w:p>
    <w:p w14:paraId="564F583F" w14:textId="77777777" w:rsidR="00EB6170" w:rsidRDefault="00EB6170">
      <w:pPr>
        <w:spacing w:line="244" w:lineRule="auto"/>
        <w:jc w:val="both"/>
        <w:sectPr w:rsidR="00EB6170">
          <w:pgSz w:w="11910" w:h="16840"/>
          <w:pgMar w:top="560" w:right="0" w:bottom="980" w:left="0" w:header="0" w:footer="812" w:gutter="0"/>
          <w:cols w:space="720"/>
        </w:sectPr>
      </w:pPr>
    </w:p>
    <w:p w14:paraId="564F5840" w14:textId="77777777" w:rsidR="00EB6170" w:rsidRDefault="002243A5">
      <w:pPr>
        <w:pStyle w:val="Heading3"/>
        <w:spacing w:before="81"/>
      </w:pPr>
      <w:r>
        <w:lastRenderedPageBreak/>
        <w:t>Written</w:t>
      </w:r>
      <w:r>
        <w:rPr>
          <w:spacing w:val="-13"/>
        </w:rPr>
        <w:t xml:space="preserve"> </w:t>
      </w:r>
      <w:r>
        <w:rPr>
          <w:spacing w:val="-2"/>
        </w:rPr>
        <w:t>communication</w:t>
      </w:r>
    </w:p>
    <w:p w14:paraId="564F5841" w14:textId="77777777" w:rsidR="00EB6170" w:rsidRDefault="00EB6170">
      <w:pPr>
        <w:pStyle w:val="BodyText"/>
        <w:spacing w:before="8"/>
        <w:rPr>
          <w:rFonts w:ascii="Calibri"/>
          <w:b/>
          <w:sz w:val="28"/>
        </w:rPr>
      </w:pPr>
    </w:p>
    <w:p w14:paraId="564F5842" w14:textId="77777777" w:rsidR="00EB6170" w:rsidRDefault="002243A5">
      <w:pPr>
        <w:pStyle w:val="BodyText"/>
        <w:spacing w:line="242" w:lineRule="auto"/>
        <w:ind w:left="720" w:right="718"/>
        <w:jc w:val="both"/>
      </w:pPr>
      <w:r>
        <w:t>Keeping</w:t>
      </w:r>
      <w:r>
        <w:rPr>
          <w:spacing w:val="-19"/>
        </w:rPr>
        <w:t xml:space="preserve"> </w:t>
      </w:r>
      <w:r>
        <w:t>accurate</w:t>
      </w:r>
      <w:r>
        <w:rPr>
          <w:spacing w:val="-18"/>
        </w:rPr>
        <w:t xml:space="preserve"> </w:t>
      </w:r>
      <w:r>
        <w:t>records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making</w:t>
      </w:r>
      <w:r>
        <w:rPr>
          <w:spacing w:val="-18"/>
        </w:rPr>
        <w:t xml:space="preserve"> </w:t>
      </w:r>
      <w:r>
        <w:t>timely</w:t>
      </w:r>
      <w:r>
        <w:rPr>
          <w:spacing w:val="-18"/>
        </w:rPr>
        <w:t xml:space="preserve"> </w:t>
      </w:r>
      <w:r>
        <w:t>reports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hazards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incidents</w:t>
      </w:r>
      <w:r>
        <w:rPr>
          <w:spacing w:val="-18"/>
        </w:rPr>
        <w:t xml:space="preserve"> </w:t>
      </w:r>
      <w:r>
        <w:t>is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critical</w:t>
      </w:r>
      <w:r>
        <w:rPr>
          <w:spacing w:val="-18"/>
        </w:rPr>
        <w:t xml:space="preserve"> </w:t>
      </w:r>
      <w:r>
        <w:t>part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being a</w:t>
      </w:r>
      <w:r>
        <w:rPr>
          <w:spacing w:val="-19"/>
        </w:rPr>
        <w:t xml:space="preserve"> </w:t>
      </w:r>
      <w:r>
        <w:t>competent</w:t>
      </w:r>
      <w:r>
        <w:rPr>
          <w:spacing w:val="-18"/>
        </w:rPr>
        <w:t xml:space="preserve"> </w:t>
      </w:r>
      <w:r>
        <w:t>forest</w:t>
      </w:r>
      <w:r>
        <w:rPr>
          <w:spacing w:val="-18"/>
        </w:rPr>
        <w:t xml:space="preserve"> </w:t>
      </w:r>
      <w:r>
        <w:rPr>
          <w:rFonts w:ascii="Calibri"/>
          <w:b/>
        </w:rPr>
        <w:t>worker</w:t>
      </w:r>
      <w:r>
        <w:t>.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types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records</w:t>
      </w:r>
      <w:r>
        <w:rPr>
          <w:spacing w:val="-18"/>
        </w:rPr>
        <w:t xml:space="preserve"> </w:t>
      </w:r>
      <w:r>
        <w:t>you</w:t>
      </w:r>
      <w:r>
        <w:rPr>
          <w:spacing w:val="-18"/>
        </w:rPr>
        <w:t xml:space="preserve"> </w:t>
      </w:r>
      <w:r>
        <w:t>must</w:t>
      </w:r>
      <w:r>
        <w:rPr>
          <w:spacing w:val="-18"/>
        </w:rPr>
        <w:t xml:space="preserve"> </w:t>
      </w:r>
      <w:r>
        <w:t>keep</w:t>
      </w:r>
      <w:r>
        <w:rPr>
          <w:spacing w:val="-18"/>
        </w:rPr>
        <w:t xml:space="preserve"> </w:t>
      </w:r>
      <w:r>
        <w:t>are</w:t>
      </w:r>
      <w:r>
        <w:rPr>
          <w:spacing w:val="-18"/>
        </w:rPr>
        <w:t xml:space="preserve"> </w:t>
      </w:r>
      <w:r>
        <w:t>identified</w:t>
      </w:r>
      <w:r>
        <w:rPr>
          <w:spacing w:val="-18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Section</w:t>
      </w:r>
      <w:r>
        <w:rPr>
          <w:spacing w:val="-18"/>
        </w:rPr>
        <w:t xml:space="preserve"> </w:t>
      </w:r>
      <w:r>
        <w:t>12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13</w:t>
      </w:r>
      <w:r>
        <w:rPr>
          <w:spacing w:val="-19"/>
        </w:rPr>
        <w:t xml:space="preserve"> </w:t>
      </w:r>
      <w:r>
        <w:t>of this manual.</w:t>
      </w:r>
    </w:p>
    <w:p w14:paraId="564F5843" w14:textId="77777777" w:rsidR="00EB6170" w:rsidRDefault="00EB6170">
      <w:pPr>
        <w:pStyle w:val="BodyText"/>
        <w:spacing w:before="3"/>
        <w:rPr>
          <w:sz w:val="30"/>
        </w:rPr>
      </w:pPr>
    </w:p>
    <w:p w14:paraId="564F5844" w14:textId="77777777" w:rsidR="00EB6170" w:rsidRDefault="002243A5">
      <w:pPr>
        <w:pStyle w:val="Heading3"/>
      </w:pPr>
      <w:r>
        <w:t>Warning</w:t>
      </w:r>
      <w:r>
        <w:rPr>
          <w:spacing w:val="23"/>
        </w:rPr>
        <w:t xml:space="preserve"> </w:t>
      </w:r>
      <w:r>
        <w:rPr>
          <w:spacing w:val="-2"/>
        </w:rPr>
        <w:t>devices</w:t>
      </w:r>
    </w:p>
    <w:p w14:paraId="564F5845" w14:textId="77777777" w:rsidR="00EB6170" w:rsidRDefault="00EB6170">
      <w:pPr>
        <w:pStyle w:val="BodyText"/>
        <w:spacing w:before="7"/>
        <w:rPr>
          <w:rFonts w:ascii="Calibri"/>
          <w:b/>
          <w:sz w:val="28"/>
        </w:rPr>
      </w:pPr>
    </w:p>
    <w:p w14:paraId="564F5846" w14:textId="77777777" w:rsidR="00EB6170" w:rsidRDefault="002243A5">
      <w:pPr>
        <w:pStyle w:val="BodyText"/>
        <w:spacing w:line="235" w:lineRule="auto"/>
        <w:ind w:left="720" w:right="719"/>
        <w:jc w:val="both"/>
      </w:pPr>
      <w:r>
        <w:t>Most</w:t>
      </w:r>
      <w:r>
        <w:rPr>
          <w:spacing w:val="-18"/>
        </w:rPr>
        <w:t xml:space="preserve"> </w:t>
      </w:r>
      <w:r>
        <w:t>trucks</w:t>
      </w:r>
      <w:r>
        <w:rPr>
          <w:spacing w:val="-17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machines</w:t>
      </w:r>
      <w:r>
        <w:rPr>
          <w:spacing w:val="-17"/>
        </w:rPr>
        <w:t xml:space="preserve"> </w:t>
      </w:r>
      <w:r>
        <w:t>are</w:t>
      </w:r>
      <w:r>
        <w:rPr>
          <w:spacing w:val="-17"/>
        </w:rPr>
        <w:t xml:space="preserve"> </w:t>
      </w:r>
      <w:r>
        <w:t>fitted</w:t>
      </w:r>
      <w:r>
        <w:rPr>
          <w:spacing w:val="-17"/>
        </w:rPr>
        <w:t xml:space="preserve"> </w:t>
      </w:r>
      <w:r>
        <w:t>with</w:t>
      </w:r>
      <w:r>
        <w:rPr>
          <w:spacing w:val="-17"/>
        </w:rPr>
        <w:t xml:space="preserve"> </w:t>
      </w:r>
      <w:r>
        <w:t>audible</w:t>
      </w:r>
      <w:r>
        <w:rPr>
          <w:spacing w:val="-17"/>
        </w:rPr>
        <w:t xml:space="preserve"> </w:t>
      </w:r>
      <w:r>
        <w:t>warning</w:t>
      </w:r>
      <w:r>
        <w:rPr>
          <w:spacing w:val="-17"/>
        </w:rPr>
        <w:t xml:space="preserve"> </w:t>
      </w:r>
      <w:r>
        <w:t>devices.</w:t>
      </w:r>
      <w:r>
        <w:rPr>
          <w:spacing w:val="-17"/>
        </w:rPr>
        <w:t xml:space="preserve"> </w:t>
      </w:r>
      <w:r>
        <w:t>Some</w:t>
      </w:r>
      <w:r>
        <w:rPr>
          <w:spacing w:val="-19"/>
        </w:rPr>
        <w:t xml:space="preserve"> </w:t>
      </w:r>
      <w:r>
        <w:rPr>
          <w:rFonts w:ascii="Calibri"/>
          <w:b/>
        </w:rPr>
        <w:t>mobile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</w:rPr>
        <w:t>plant</w:t>
      </w:r>
      <w:r>
        <w:rPr>
          <w:rFonts w:ascii="Calibri"/>
          <w:b/>
          <w:spacing w:val="-3"/>
        </w:rPr>
        <w:t xml:space="preserve"> </w:t>
      </w:r>
      <w:r>
        <w:t>use</w:t>
      </w:r>
      <w:r>
        <w:rPr>
          <w:spacing w:val="-17"/>
        </w:rPr>
        <w:t xml:space="preserve"> </w:t>
      </w:r>
      <w:r>
        <w:t>beepers</w:t>
      </w:r>
      <w:r>
        <w:rPr>
          <w:spacing w:val="-17"/>
        </w:rPr>
        <w:t xml:space="preserve"> </w:t>
      </w:r>
      <w:r>
        <w:t xml:space="preserve">to warn pedestrians and other </w:t>
      </w:r>
      <w:r>
        <w:rPr>
          <w:rFonts w:ascii="Calibri"/>
          <w:b/>
        </w:rPr>
        <w:t xml:space="preserve">workers </w:t>
      </w:r>
      <w:r>
        <w:t>when the machine is moving.</w:t>
      </w:r>
    </w:p>
    <w:p w14:paraId="564F5847" w14:textId="77777777" w:rsidR="00EB6170" w:rsidRDefault="00EB6170">
      <w:pPr>
        <w:pStyle w:val="BodyText"/>
        <w:spacing w:before="4"/>
        <w:rPr>
          <w:sz w:val="30"/>
        </w:rPr>
      </w:pPr>
    </w:p>
    <w:p w14:paraId="564F5848" w14:textId="77777777" w:rsidR="00EB6170" w:rsidRDefault="002243A5">
      <w:pPr>
        <w:pStyle w:val="Heading2"/>
        <w:spacing w:before="0"/>
      </w:pPr>
      <w:bookmarkStart w:id="15" w:name="_TOC_250046"/>
      <w:r>
        <w:rPr>
          <w:color w:val="00534D"/>
        </w:rPr>
        <w:t>Worksite</w:t>
      </w:r>
      <w:r>
        <w:rPr>
          <w:color w:val="00534D"/>
          <w:spacing w:val="-11"/>
        </w:rPr>
        <w:t xml:space="preserve"> </w:t>
      </w:r>
      <w:bookmarkEnd w:id="15"/>
      <w:r>
        <w:rPr>
          <w:color w:val="00534D"/>
          <w:spacing w:val="-2"/>
        </w:rPr>
        <w:t>inductions</w:t>
      </w:r>
    </w:p>
    <w:p w14:paraId="564F5849" w14:textId="77777777" w:rsidR="00EB6170" w:rsidRDefault="002243A5">
      <w:pPr>
        <w:pStyle w:val="BodyText"/>
        <w:spacing w:before="205"/>
        <w:ind w:left="720" w:right="718"/>
      </w:pPr>
      <w:r>
        <w:rPr>
          <w:rFonts w:ascii="Calibri"/>
          <w:b/>
        </w:rPr>
        <w:t>Safety</w:t>
      </w:r>
      <w:r>
        <w:rPr>
          <w:rFonts w:ascii="Calibri"/>
          <w:b/>
          <w:spacing w:val="24"/>
        </w:rPr>
        <w:t xml:space="preserve"> </w:t>
      </w:r>
      <w:r>
        <w:rPr>
          <w:rFonts w:ascii="Calibri"/>
          <w:b/>
        </w:rPr>
        <w:t>laws</w:t>
      </w:r>
      <w:r>
        <w:rPr>
          <w:rFonts w:ascii="Calibri"/>
          <w:b/>
          <w:spacing w:val="28"/>
        </w:rPr>
        <w:t xml:space="preserve"> </w:t>
      </w:r>
      <w:r>
        <w:t>recognise that workplaces are complex environments and not all workplaces are the same.</w:t>
      </w:r>
      <w:r>
        <w:rPr>
          <w:spacing w:val="-11"/>
        </w:rPr>
        <w:t xml:space="preserve"> </w:t>
      </w:r>
      <w:r>
        <w:t>It</w:t>
      </w:r>
      <w:r>
        <w:rPr>
          <w:spacing w:val="-11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important</w:t>
      </w:r>
      <w:r>
        <w:rPr>
          <w:spacing w:val="-11"/>
        </w:rPr>
        <w:t xml:space="preserve"> </w:t>
      </w:r>
      <w:r>
        <w:t>that,</w:t>
      </w:r>
      <w:r>
        <w:rPr>
          <w:spacing w:val="-11"/>
        </w:rPr>
        <w:t xml:space="preserve"> </w:t>
      </w:r>
      <w:r>
        <w:t>each</w:t>
      </w:r>
      <w:r>
        <w:rPr>
          <w:spacing w:val="-11"/>
        </w:rPr>
        <w:t xml:space="preserve"> </w:t>
      </w:r>
      <w:r>
        <w:t>time</w:t>
      </w:r>
      <w:r>
        <w:rPr>
          <w:spacing w:val="-11"/>
        </w:rPr>
        <w:t xml:space="preserve"> </w:t>
      </w:r>
      <w:r>
        <w:t>you</w:t>
      </w:r>
      <w:r>
        <w:rPr>
          <w:spacing w:val="-11"/>
        </w:rPr>
        <w:t xml:space="preserve"> </w:t>
      </w:r>
      <w:r>
        <w:t>start</w:t>
      </w:r>
      <w:r>
        <w:rPr>
          <w:spacing w:val="-11"/>
        </w:rPr>
        <w:t xml:space="preserve"> </w:t>
      </w:r>
      <w:r>
        <w:t>working</w:t>
      </w:r>
      <w:r>
        <w:rPr>
          <w:spacing w:val="-11"/>
        </w:rPr>
        <w:t xml:space="preserve"> </w:t>
      </w:r>
      <w:r>
        <w:t>on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new</w:t>
      </w:r>
      <w:r>
        <w:rPr>
          <w:spacing w:val="-11"/>
        </w:rPr>
        <w:t xml:space="preserve"> </w:t>
      </w:r>
      <w:r>
        <w:t>site,</w:t>
      </w:r>
      <w:r>
        <w:rPr>
          <w:spacing w:val="-11"/>
        </w:rPr>
        <w:t xml:space="preserve"> </w:t>
      </w:r>
      <w:r>
        <w:t>you</w:t>
      </w:r>
      <w:r>
        <w:rPr>
          <w:spacing w:val="-11"/>
        </w:rPr>
        <w:t xml:space="preserve"> </w:t>
      </w:r>
      <w:r>
        <w:t>are</w:t>
      </w:r>
      <w:r>
        <w:rPr>
          <w:spacing w:val="-11"/>
        </w:rPr>
        <w:t xml:space="preserve"> </w:t>
      </w:r>
      <w:r>
        <w:t>inducted</w:t>
      </w:r>
      <w:r>
        <w:rPr>
          <w:spacing w:val="-11"/>
        </w:rPr>
        <w:t xml:space="preserve"> </w:t>
      </w:r>
      <w:r>
        <w:t>onto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site.</w:t>
      </w:r>
    </w:p>
    <w:p w14:paraId="564F584A" w14:textId="77777777" w:rsidR="00EB6170" w:rsidRDefault="00EB6170">
      <w:pPr>
        <w:pStyle w:val="BodyText"/>
        <w:spacing w:before="3"/>
        <w:rPr>
          <w:sz w:val="30"/>
        </w:rPr>
      </w:pPr>
    </w:p>
    <w:p w14:paraId="564F584B" w14:textId="77777777" w:rsidR="00EB6170" w:rsidRDefault="002243A5">
      <w:pPr>
        <w:pStyle w:val="BodyText"/>
        <w:spacing w:before="1"/>
        <w:ind w:left="720"/>
      </w:pPr>
      <w:r>
        <w:rPr>
          <w:spacing w:val="-2"/>
        </w:rPr>
        <w:t>Worksite</w:t>
      </w:r>
      <w:r>
        <w:rPr>
          <w:spacing w:val="-12"/>
        </w:rPr>
        <w:t xml:space="preserve"> </w:t>
      </w:r>
      <w:r>
        <w:rPr>
          <w:spacing w:val="-2"/>
        </w:rPr>
        <w:t>inductions</w:t>
      </w:r>
      <w:r>
        <w:rPr>
          <w:spacing w:val="-11"/>
        </w:rPr>
        <w:t xml:space="preserve"> </w:t>
      </w:r>
      <w:r>
        <w:rPr>
          <w:spacing w:val="-2"/>
        </w:rPr>
        <w:t>should</w:t>
      </w:r>
      <w:r>
        <w:rPr>
          <w:spacing w:val="-12"/>
        </w:rPr>
        <w:t xml:space="preserve"> </w:t>
      </w:r>
      <w:r>
        <w:rPr>
          <w:spacing w:val="-2"/>
        </w:rPr>
        <w:t>include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following</w:t>
      </w:r>
      <w:r>
        <w:rPr>
          <w:spacing w:val="-11"/>
        </w:rPr>
        <w:t xml:space="preserve"> </w:t>
      </w:r>
      <w:r>
        <w:rPr>
          <w:spacing w:val="-2"/>
        </w:rPr>
        <w:t>information:</w:t>
      </w:r>
    </w:p>
    <w:p w14:paraId="564F584C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238"/>
        <w:rPr>
          <w:sz w:val="26"/>
        </w:rPr>
      </w:pPr>
      <w:r>
        <w:rPr>
          <w:spacing w:val="-2"/>
          <w:sz w:val="26"/>
        </w:rPr>
        <w:t>what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you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need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do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when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you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arrive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on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site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make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sure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it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is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safe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enter,</w:t>
      </w:r>
    </w:p>
    <w:p w14:paraId="564F584D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the</w:t>
      </w:r>
      <w:r>
        <w:rPr>
          <w:spacing w:val="-9"/>
          <w:sz w:val="26"/>
        </w:rPr>
        <w:t xml:space="preserve"> </w:t>
      </w:r>
      <w:r>
        <w:rPr>
          <w:sz w:val="26"/>
        </w:rPr>
        <w:t>communication</w:t>
      </w:r>
      <w:r>
        <w:rPr>
          <w:spacing w:val="-9"/>
          <w:sz w:val="26"/>
        </w:rPr>
        <w:t xml:space="preserve"> </w:t>
      </w:r>
      <w:r>
        <w:rPr>
          <w:sz w:val="26"/>
        </w:rPr>
        <w:t>system</w:t>
      </w:r>
      <w:r>
        <w:rPr>
          <w:spacing w:val="-9"/>
          <w:sz w:val="26"/>
        </w:rPr>
        <w:t xml:space="preserve"> </w:t>
      </w:r>
      <w:r>
        <w:rPr>
          <w:sz w:val="26"/>
        </w:rPr>
        <w:t>and</w:t>
      </w:r>
      <w:r>
        <w:rPr>
          <w:spacing w:val="-9"/>
          <w:sz w:val="26"/>
        </w:rPr>
        <w:t xml:space="preserve"> </w:t>
      </w:r>
      <w:r>
        <w:rPr>
          <w:sz w:val="26"/>
        </w:rPr>
        <w:t>radio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frequency,</w:t>
      </w:r>
    </w:p>
    <w:p w14:paraId="564F584E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details</w:t>
      </w:r>
      <w:r>
        <w:rPr>
          <w:spacing w:val="-16"/>
          <w:sz w:val="26"/>
        </w:rPr>
        <w:t xml:space="preserve"> </w:t>
      </w:r>
      <w:r>
        <w:rPr>
          <w:sz w:val="26"/>
        </w:rPr>
        <w:t>of</w:t>
      </w:r>
      <w:r>
        <w:rPr>
          <w:spacing w:val="-15"/>
          <w:sz w:val="26"/>
        </w:rPr>
        <w:t xml:space="preserve"> </w:t>
      </w:r>
      <w:r>
        <w:rPr>
          <w:sz w:val="26"/>
        </w:rPr>
        <w:t>any</w:t>
      </w:r>
      <w:r>
        <w:rPr>
          <w:spacing w:val="-15"/>
          <w:sz w:val="26"/>
        </w:rPr>
        <w:t xml:space="preserve"> </w:t>
      </w:r>
      <w:r>
        <w:rPr>
          <w:sz w:val="26"/>
        </w:rPr>
        <w:t>hazards</w:t>
      </w:r>
      <w:r>
        <w:rPr>
          <w:spacing w:val="-15"/>
          <w:sz w:val="26"/>
        </w:rPr>
        <w:t xml:space="preserve"> </w:t>
      </w:r>
      <w:r>
        <w:rPr>
          <w:sz w:val="26"/>
        </w:rPr>
        <w:t>on</w:t>
      </w:r>
      <w:r>
        <w:rPr>
          <w:spacing w:val="-15"/>
          <w:sz w:val="26"/>
        </w:rPr>
        <w:t xml:space="preserve"> </w:t>
      </w:r>
      <w:r>
        <w:rPr>
          <w:sz w:val="26"/>
        </w:rPr>
        <w:t>the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site,</w:t>
      </w:r>
    </w:p>
    <w:p w14:paraId="564F584F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the</w:t>
      </w:r>
      <w:r>
        <w:rPr>
          <w:spacing w:val="-15"/>
          <w:sz w:val="26"/>
        </w:rPr>
        <w:t xml:space="preserve"> </w:t>
      </w:r>
      <w:r>
        <w:rPr>
          <w:sz w:val="26"/>
        </w:rPr>
        <w:t>name</w:t>
      </w:r>
      <w:r>
        <w:rPr>
          <w:spacing w:val="-14"/>
          <w:sz w:val="26"/>
        </w:rPr>
        <w:t xml:space="preserve"> </w:t>
      </w:r>
      <w:r>
        <w:rPr>
          <w:sz w:val="26"/>
        </w:rPr>
        <w:t>of</w:t>
      </w:r>
      <w:r>
        <w:rPr>
          <w:spacing w:val="-15"/>
          <w:sz w:val="26"/>
        </w:rPr>
        <w:t xml:space="preserve"> </w:t>
      </w:r>
      <w:r>
        <w:rPr>
          <w:sz w:val="26"/>
        </w:rPr>
        <w:t>the</w:t>
      </w:r>
      <w:r>
        <w:rPr>
          <w:spacing w:val="-14"/>
          <w:sz w:val="26"/>
        </w:rPr>
        <w:t xml:space="preserve"> </w:t>
      </w:r>
      <w:r>
        <w:rPr>
          <w:sz w:val="26"/>
        </w:rPr>
        <w:t>people</w:t>
      </w:r>
      <w:r>
        <w:rPr>
          <w:spacing w:val="-15"/>
          <w:sz w:val="26"/>
        </w:rPr>
        <w:t xml:space="preserve"> </w:t>
      </w:r>
      <w:r>
        <w:rPr>
          <w:sz w:val="26"/>
        </w:rPr>
        <w:t>you</w:t>
      </w:r>
      <w:r>
        <w:rPr>
          <w:spacing w:val="-14"/>
          <w:sz w:val="26"/>
        </w:rPr>
        <w:t xml:space="preserve"> </w:t>
      </w:r>
      <w:r>
        <w:rPr>
          <w:sz w:val="26"/>
        </w:rPr>
        <w:t>need</w:t>
      </w:r>
      <w:r>
        <w:rPr>
          <w:spacing w:val="-15"/>
          <w:sz w:val="26"/>
        </w:rPr>
        <w:t xml:space="preserve"> </w:t>
      </w:r>
      <w:r>
        <w:rPr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z w:val="26"/>
        </w:rPr>
        <w:t>work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with,</w:t>
      </w:r>
    </w:p>
    <w:p w14:paraId="564F5850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4"/>
        <w:rPr>
          <w:sz w:val="26"/>
        </w:rPr>
      </w:pPr>
      <w:r>
        <w:rPr>
          <w:sz w:val="26"/>
        </w:rPr>
        <w:t>the</w:t>
      </w:r>
      <w:r>
        <w:rPr>
          <w:spacing w:val="-12"/>
          <w:sz w:val="26"/>
        </w:rPr>
        <w:t xml:space="preserve"> </w:t>
      </w:r>
      <w:r>
        <w:rPr>
          <w:sz w:val="26"/>
        </w:rPr>
        <w:t>name</w:t>
      </w:r>
      <w:r>
        <w:rPr>
          <w:spacing w:val="-12"/>
          <w:sz w:val="26"/>
        </w:rPr>
        <w:t xml:space="preserve"> </w:t>
      </w:r>
      <w:r>
        <w:rPr>
          <w:sz w:val="26"/>
        </w:rPr>
        <w:t>of</w:t>
      </w:r>
      <w:r>
        <w:rPr>
          <w:spacing w:val="-12"/>
          <w:sz w:val="26"/>
        </w:rPr>
        <w:t xml:space="preserve"> </w:t>
      </w:r>
      <w:r>
        <w:rPr>
          <w:sz w:val="26"/>
        </w:rPr>
        <w:t>the</w:t>
      </w:r>
      <w:r>
        <w:rPr>
          <w:spacing w:val="-12"/>
          <w:sz w:val="26"/>
        </w:rPr>
        <w:t xml:space="preserve"> </w:t>
      </w:r>
      <w:r>
        <w:rPr>
          <w:sz w:val="26"/>
        </w:rPr>
        <w:t>site</w:t>
      </w:r>
      <w:r>
        <w:rPr>
          <w:spacing w:val="-12"/>
          <w:sz w:val="26"/>
        </w:rPr>
        <w:t xml:space="preserve"> </w:t>
      </w:r>
      <w:r>
        <w:rPr>
          <w:rFonts w:ascii="Calibri" w:hAnsi="Calibri"/>
          <w:b/>
          <w:sz w:val="26"/>
        </w:rPr>
        <w:t>first</w:t>
      </w:r>
      <w:r>
        <w:rPr>
          <w:rFonts w:ascii="Calibri" w:hAnsi="Calibri"/>
          <w:b/>
          <w:spacing w:val="-1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aider</w:t>
      </w:r>
      <w:r>
        <w:rPr>
          <w:spacing w:val="-2"/>
          <w:sz w:val="26"/>
        </w:rPr>
        <w:t>,</w:t>
      </w:r>
    </w:p>
    <w:p w14:paraId="564F5851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1"/>
        <w:rPr>
          <w:sz w:val="26"/>
        </w:rPr>
      </w:pPr>
      <w:r>
        <w:rPr>
          <w:sz w:val="26"/>
        </w:rPr>
        <w:t>the</w:t>
      </w:r>
      <w:r>
        <w:rPr>
          <w:spacing w:val="-15"/>
          <w:sz w:val="26"/>
        </w:rPr>
        <w:t xml:space="preserve"> </w:t>
      </w:r>
      <w:r>
        <w:rPr>
          <w:sz w:val="26"/>
        </w:rPr>
        <w:t>name</w:t>
      </w:r>
      <w:r>
        <w:rPr>
          <w:spacing w:val="-15"/>
          <w:sz w:val="26"/>
        </w:rPr>
        <w:t xml:space="preserve"> </w:t>
      </w:r>
      <w:r>
        <w:rPr>
          <w:sz w:val="26"/>
        </w:rPr>
        <w:t>of</w:t>
      </w:r>
      <w:r>
        <w:rPr>
          <w:spacing w:val="-15"/>
          <w:sz w:val="26"/>
        </w:rPr>
        <w:t xml:space="preserve"> </w:t>
      </w:r>
      <w:r>
        <w:rPr>
          <w:sz w:val="26"/>
        </w:rPr>
        <w:t>the</w:t>
      </w:r>
      <w:r>
        <w:rPr>
          <w:spacing w:val="-15"/>
          <w:sz w:val="26"/>
        </w:rPr>
        <w:t xml:space="preserve"> </w:t>
      </w:r>
      <w:r>
        <w:rPr>
          <w:sz w:val="26"/>
        </w:rPr>
        <w:t>person</w:t>
      </w:r>
      <w:r>
        <w:rPr>
          <w:spacing w:val="-15"/>
          <w:sz w:val="26"/>
        </w:rPr>
        <w:t xml:space="preserve"> </w:t>
      </w:r>
      <w:r>
        <w:rPr>
          <w:sz w:val="26"/>
        </w:rPr>
        <w:t>to</w:t>
      </w:r>
      <w:r>
        <w:rPr>
          <w:spacing w:val="-15"/>
          <w:sz w:val="26"/>
        </w:rPr>
        <w:t xml:space="preserve"> </w:t>
      </w:r>
      <w:r>
        <w:rPr>
          <w:sz w:val="26"/>
        </w:rPr>
        <w:t>whom</w:t>
      </w:r>
      <w:r>
        <w:rPr>
          <w:spacing w:val="-15"/>
          <w:sz w:val="26"/>
        </w:rPr>
        <w:t xml:space="preserve"> </w:t>
      </w:r>
      <w:r>
        <w:rPr>
          <w:sz w:val="26"/>
        </w:rPr>
        <w:t>you</w:t>
      </w:r>
      <w:r>
        <w:rPr>
          <w:spacing w:val="-15"/>
          <w:sz w:val="26"/>
        </w:rPr>
        <w:t xml:space="preserve"> </w:t>
      </w:r>
      <w:r>
        <w:rPr>
          <w:sz w:val="26"/>
        </w:rPr>
        <w:t>should</w:t>
      </w:r>
      <w:r>
        <w:rPr>
          <w:spacing w:val="-15"/>
          <w:sz w:val="26"/>
        </w:rPr>
        <w:t xml:space="preserve"> </w:t>
      </w:r>
      <w:r>
        <w:rPr>
          <w:sz w:val="26"/>
        </w:rPr>
        <w:t>report</w:t>
      </w:r>
      <w:r>
        <w:rPr>
          <w:spacing w:val="-15"/>
          <w:sz w:val="26"/>
        </w:rPr>
        <w:t xml:space="preserve"> </w:t>
      </w:r>
      <w:r>
        <w:rPr>
          <w:sz w:val="26"/>
        </w:rPr>
        <w:t>incidents</w:t>
      </w:r>
      <w:r>
        <w:rPr>
          <w:spacing w:val="-15"/>
          <w:sz w:val="26"/>
        </w:rPr>
        <w:t xml:space="preserve"> </w:t>
      </w:r>
      <w:r>
        <w:rPr>
          <w:sz w:val="26"/>
        </w:rPr>
        <w:t>and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hazards,</w:t>
      </w:r>
    </w:p>
    <w:p w14:paraId="564F5852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4" w:line="315" w:lineRule="exact"/>
        <w:rPr>
          <w:sz w:val="26"/>
        </w:rPr>
      </w:pPr>
      <w:r>
        <w:rPr>
          <w:sz w:val="26"/>
        </w:rPr>
        <w:t>details</w:t>
      </w:r>
      <w:r>
        <w:rPr>
          <w:spacing w:val="-19"/>
          <w:sz w:val="26"/>
        </w:rPr>
        <w:t xml:space="preserve"> </w:t>
      </w:r>
      <w:r>
        <w:rPr>
          <w:sz w:val="26"/>
        </w:rPr>
        <w:t>of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safe</w:t>
      </w:r>
      <w:r>
        <w:rPr>
          <w:spacing w:val="-18"/>
          <w:sz w:val="26"/>
        </w:rPr>
        <w:t xml:space="preserve"> </w:t>
      </w:r>
      <w:r>
        <w:rPr>
          <w:sz w:val="26"/>
        </w:rPr>
        <w:t>location</w:t>
      </w:r>
      <w:r>
        <w:rPr>
          <w:spacing w:val="-18"/>
          <w:sz w:val="26"/>
        </w:rPr>
        <w:t xml:space="preserve"> </w:t>
      </w:r>
      <w:r>
        <w:rPr>
          <w:sz w:val="26"/>
        </w:rPr>
        <w:t>for</w:t>
      </w:r>
      <w:r>
        <w:rPr>
          <w:spacing w:val="-18"/>
          <w:sz w:val="26"/>
        </w:rPr>
        <w:t xml:space="preserve"> </w:t>
      </w:r>
      <w:r>
        <w:rPr>
          <w:rFonts w:ascii="Calibri" w:hAnsi="Calibri"/>
          <w:b/>
          <w:sz w:val="26"/>
        </w:rPr>
        <w:t>drivers</w:t>
      </w:r>
      <w:r>
        <w:rPr>
          <w:rFonts w:ascii="Calibri" w:hAnsi="Calibri"/>
          <w:b/>
          <w:spacing w:val="-10"/>
          <w:sz w:val="26"/>
        </w:rPr>
        <w:t xml:space="preserve"> </w:t>
      </w:r>
      <w:r>
        <w:rPr>
          <w:sz w:val="26"/>
        </w:rPr>
        <w:t>when</w:t>
      </w:r>
      <w:r>
        <w:rPr>
          <w:spacing w:val="-18"/>
          <w:sz w:val="26"/>
        </w:rPr>
        <w:t xml:space="preserve"> </w:t>
      </w:r>
      <w:r>
        <w:rPr>
          <w:sz w:val="26"/>
        </w:rPr>
        <w:t>trucks</w:t>
      </w:r>
      <w:r>
        <w:rPr>
          <w:spacing w:val="-18"/>
          <w:sz w:val="26"/>
        </w:rPr>
        <w:t xml:space="preserve"> </w:t>
      </w:r>
      <w:r>
        <w:rPr>
          <w:sz w:val="26"/>
        </w:rPr>
        <w:t>are</w:t>
      </w:r>
      <w:r>
        <w:rPr>
          <w:spacing w:val="-18"/>
          <w:sz w:val="26"/>
        </w:rPr>
        <w:t xml:space="preserve"> </w:t>
      </w:r>
      <w:r>
        <w:rPr>
          <w:sz w:val="26"/>
        </w:rPr>
        <w:t>being</w:t>
      </w:r>
      <w:r>
        <w:rPr>
          <w:spacing w:val="-18"/>
          <w:sz w:val="26"/>
        </w:rPr>
        <w:t xml:space="preserve"> </w:t>
      </w:r>
      <w:r>
        <w:rPr>
          <w:sz w:val="26"/>
        </w:rPr>
        <w:t>loaded</w:t>
      </w:r>
      <w:r>
        <w:rPr>
          <w:spacing w:val="-18"/>
          <w:sz w:val="26"/>
        </w:rPr>
        <w:t xml:space="preserve"> </w:t>
      </w:r>
      <w:r>
        <w:rPr>
          <w:sz w:val="26"/>
        </w:rPr>
        <w:t>or</w:t>
      </w:r>
      <w:r>
        <w:rPr>
          <w:spacing w:val="-18"/>
          <w:sz w:val="26"/>
        </w:rPr>
        <w:t xml:space="preserve"> </w:t>
      </w:r>
      <w:r>
        <w:rPr>
          <w:spacing w:val="-2"/>
          <w:sz w:val="26"/>
        </w:rPr>
        <w:t>unloaded,</w:t>
      </w:r>
    </w:p>
    <w:p w14:paraId="564F5853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0" w:line="315" w:lineRule="exact"/>
        <w:rPr>
          <w:sz w:val="26"/>
        </w:rPr>
      </w:pPr>
      <w:r>
        <w:rPr>
          <w:sz w:val="26"/>
        </w:rPr>
        <w:t>details</w:t>
      </w:r>
      <w:r>
        <w:rPr>
          <w:spacing w:val="-10"/>
          <w:sz w:val="26"/>
        </w:rPr>
        <w:t xml:space="preserve"> </w:t>
      </w:r>
      <w:r>
        <w:rPr>
          <w:sz w:val="26"/>
        </w:rPr>
        <w:t>of</w:t>
      </w:r>
      <w:r>
        <w:rPr>
          <w:spacing w:val="-10"/>
          <w:sz w:val="26"/>
        </w:rPr>
        <w:t xml:space="preserve"> </w:t>
      </w:r>
      <w:r>
        <w:rPr>
          <w:sz w:val="26"/>
        </w:rPr>
        <w:t>the</w:t>
      </w:r>
      <w:r>
        <w:rPr>
          <w:spacing w:val="-9"/>
          <w:sz w:val="26"/>
        </w:rPr>
        <w:t xml:space="preserve"> </w:t>
      </w:r>
      <w:r>
        <w:rPr>
          <w:sz w:val="26"/>
        </w:rPr>
        <w:t>safe</w:t>
      </w:r>
      <w:r>
        <w:rPr>
          <w:spacing w:val="-10"/>
          <w:sz w:val="26"/>
        </w:rPr>
        <w:t xml:space="preserve"> </w:t>
      </w:r>
      <w:r>
        <w:rPr>
          <w:sz w:val="26"/>
        </w:rPr>
        <w:t>location</w:t>
      </w:r>
      <w:r>
        <w:rPr>
          <w:spacing w:val="-10"/>
          <w:sz w:val="26"/>
        </w:rPr>
        <w:t xml:space="preserve"> </w:t>
      </w:r>
      <w:r>
        <w:rPr>
          <w:sz w:val="26"/>
        </w:rPr>
        <w:t>for</w:t>
      </w:r>
      <w:r>
        <w:rPr>
          <w:spacing w:val="-9"/>
          <w:sz w:val="26"/>
        </w:rPr>
        <w:t xml:space="preserve"> </w:t>
      </w:r>
      <w:r>
        <w:rPr>
          <w:rFonts w:ascii="Calibri" w:hAnsi="Calibri"/>
          <w:b/>
          <w:sz w:val="26"/>
        </w:rPr>
        <w:t>drivers</w:t>
      </w:r>
      <w:r>
        <w:rPr>
          <w:rFonts w:ascii="Calibri" w:hAnsi="Calibri"/>
          <w:b/>
          <w:spacing w:val="4"/>
          <w:sz w:val="26"/>
        </w:rPr>
        <w:t xml:space="preserve"> </w:t>
      </w:r>
      <w:r>
        <w:rPr>
          <w:sz w:val="26"/>
        </w:rPr>
        <w:t>when</w:t>
      </w:r>
      <w:r>
        <w:rPr>
          <w:spacing w:val="-9"/>
          <w:sz w:val="26"/>
        </w:rPr>
        <w:t xml:space="preserve"> </w:t>
      </w:r>
      <w:r>
        <w:rPr>
          <w:sz w:val="26"/>
        </w:rPr>
        <w:t>they</w:t>
      </w:r>
      <w:r>
        <w:rPr>
          <w:spacing w:val="-10"/>
          <w:sz w:val="26"/>
        </w:rPr>
        <w:t xml:space="preserve"> </w:t>
      </w:r>
      <w:r>
        <w:rPr>
          <w:sz w:val="26"/>
        </w:rPr>
        <w:t>are</w:t>
      </w:r>
      <w:r>
        <w:rPr>
          <w:spacing w:val="-10"/>
          <w:sz w:val="26"/>
        </w:rPr>
        <w:t xml:space="preserve"> </w:t>
      </w:r>
      <w:r>
        <w:rPr>
          <w:sz w:val="26"/>
        </w:rPr>
        <w:t>putting</w:t>
      </w:r>
      <w:r>
        <w:rPr>
          <w:spacing w:val="-9"/>
          <w:sz w:val="26"/>
        </w:rPr>
        <w:t xml:space="preserve"> </w:t>
      </w:r>
      <w:r>
        <w:rPr>
          <w:rFonts w:ascii="Calibri" w:hAnsi="Calibri"/>
          <w:b/>
          <w:sz w:val="26"/>
        </w:rPr>
        <w:t>lashings</w:t>
      </w:r>
      <w:r>
        <w:rPr>
          <w:rFonts w:ascii="Calibri" w:hAnsi="Calibri"/>
          <w:b/>
          <w:spacing w:val="4"/>
          <w:sz w:val="26"/>
        </w:rPr>
        <w:t xml:space="preserve"> </w:t>
      </w:r>
      <w:r>
        <w:rPr>
          <w:sz w:val="26"/>
        </w:rPr>
        <w:t>on</w:t>
      </w:r>
      <w:r>
        <w:rPr>
          <w:spacing w:val="-9"/>
          <w:sz w:val="26"/>
        </w:rPr>
        <w:t xml:space="preserve"> </w:t>
      </w:r>
      <w:r>
        <w:rPr>
          <w:sz w:val="26"/>
        </w:rPr>
        <w:t>or</w:t>
      </w:r>
      <w:r>
        <w:rPr>
          <w:spacing w:val="-10"/>
          <w:sz w:val="26"/>
        </w:rPr>
        <w:t xml:space="preserve"> </w:t>
      </w:r>
      <w:r>
        <w:rPr>
          <w:sz w:val="26"/>
        </w:rPr>
        <w:t>taking</w:t>
      </w:r>
      <w:r>
        <w:rPr>
          <w:spacing w:val="-10"/>
          <w:sz w:val="26"/>
        </w:rPr>
        <w:t xml:space="preserve"> </w:t>
      </w:r>
      <w:r>
        <w:rPr>
          <w:sz w:val="26"/>
        </w:rPr>
        <w:t>them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off,</w:t>
      </w:r>
    </w:p>
    <w:p w14:paraId="564F5854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1"/>
        <w:rPr>
          <w:sz w:val="26"/>
        </w:rPr>
      </w:pPr>
      <w:r>
        <w:rPr>
          <w:sz w:val="26"/>
        </w:rPr>
        <w:t>details</w:t>
      </w:r>
      <w:r>
        <w:rPr>
          <w:spacing w:val="-1"/>
          <w:sz w:val="26"/>
        </w:rPr>
        <w:t xml:space="preserve"> </w:t>
      </w:r>
      <w:r>
        <w:rPr>
          <w:sz w:val="26"/>
        </w:rPr>
        <w:t>of</w:t>
      </w:r>
      <w:r>
        <w:rPr>
          <w:spacing w:val="-1"/>
          <w:sz w:val="26"/>
        </w:rPr>
        <w:t xml:space="preserve"> </w:t>
      </w:r>
      <w:r>
        <w:rPr>
          <w:sz w:val="26"/>
        </w:rPr>
        <w:t>the</w:t>
      </w:r>
      <w:r>
        <w:rPr>
          <w:spacing w:val="-1"/>
          <w:sz w:val="26"/>
        </w:rPr>
        <w:t xml:space="preserve"> </w:t>
      </w:r>
      <w:r>
        <w:rPr>
          <w:sz w:val="26"/>
        </w:rPr>
        <w:t>emergency</w:t>
      </w:r>
      <w:r>
        <w:rPr>
          <w:spacing w:val="-1"/>
          <w:sz w:val="26"/>
        </w:rPr>
        <w:t xml:space="preserve"> </w:t>
      </w:r>
      <w:r>
        <w:rPr>
          <w:sz w:val="26"/>
        </w:rPr>
        <w:t xml:space="preserve">meeting </w:t>
      </w:r>
      <w:r>
        <w:rPr>
          <w:spacing w:val="-2"/>
          <w:sz w:val="26"/>
        </w:rPr>
        <w:t>area,</w:t>
      </w:r>
    </w:p>
    <w:p w14:paraId="564F5855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site</w:t>
      </w:r>
      <w:r>
        <w:rPr>
          <w:spacing w:val="-19"/>
          <w:sz w:val="26"/>
        </w:rPr>
        <w:t xml:space="preserve"> </w:t>
      </w:r>
      <w:r>
        <w:rPr>
          <w:sz w:val="26"/>
        </w:rPr>
        <w:t>rules</w:t>
      </w:r>
      <w:r>
        <w:rPr>
          <w:spacing w:val="-18"/>
          <w:sz w:val="26"/>
        </w:rPr>
        <w:t xml:space="preserve"> </w:t>
      </w:r>
      <w:r>
        <w:rPr>
          <w:sz w:val="26"/>
        </w:rPr>
        <w:t>associated</w:t>
      </w:r>
      <w:r>
        <w:rPr>
          <w:spacing w:val="-18"/>
          <w:sz w:val="26"/>
        </w:rPr>
        <w:t xml:space="preserve"> </w:t>
      </w:r>
      <w:r>
        <w:rPr>
          <w:sz w:val="26"/>
        </w:rPr>
        <w:t>with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way</w:t>
      </w:r>
      <w:r>
        <w:rPr>
          <w:spacing w:val="-18"/>
          <w:sz w:val="26"/>
        </w:rPr>
        <w:t xml:space="preserve"> </w:t>
      </w:r>
      <w:r>
        <w:rPr>
          <w:sz w:val="26"/>
        </w:rPr>
        <w:t>logs</w:t>
      </w:r>
      <w:r>
        <w:rPr>
          <w:spacing w:val="-18"/>
          <w:sz w:val="26"/>
        </w:rPr>
        <w:t xml:space="preserve"> </w:t>
      </w:r>
      <w:r>
        <w:rPr>
          <w:sz w:val="26"/>
        </w:rPr>
        <w:t>are</w:t>
      </w:r>
      <w:r>
        <w:rPr>
          <w:spacing w:val="-18"/>
          <w:sz w:val="26"/>
        </w:rPr>
        <w:t xml:space="preserve"> </w:t>
      </w:r>
      <w:r>
        <w:rPr>
          <w:sz w:val="26"/>
        </w:rPr>
        <w:t>placed</w:t>
      </w:r>
      <w:r>
        <w:rPr>
          <w:spacing w:val="-18"/>
          <w:sz w:val="26"/>
        </w:rPr>
        <w:t xml:space="preserve"> </w:t>
      </w:r>
      <w:r>
        <w:rPr>
          <w:sz w:val="26"/>
        </w:rPr>
        <w:t>onto</w:t>
      </w:r>
      <w:r>
        <w:rPr>
          <w:spacing w:val="-18"/>
          <w:sz w:val="26"/>
        </w:rPr>
        <w:t xml:space="preserve"> </w:t>
      </w:r>
      <w:r>
        <w:rPr>
          <w:spacing w:val="-2"/>
          <w:sz w:val="26"/>
        </w:rPr>
        <w:t>trucks,</w:t>
      </w:r>
    </w:p>
    <w:p w14:paraId="564F5856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the</w:t>
      </w:r>
      <w:r>
        <w:rPr>
          <w:spacing w:val="-17"/>
          <w:sz w:val="26"/>
        </w:rPr>
        <w:t xml:space="preserve"> </w:t>
      </w:r>
      <w:r>
        <w:rPr>
          <w:sz w:val="26"/>
        </w:rPr>
        <w:t>location</w:t>
      </w:r>
      <w:r>
        <w:rPr>
          <w:spacing w:val="-16"/>
          <w:sz w:val="26"/>
        </w:rPr>
        <w:t xml:space="preserve"> </w:t>
      </w:r>
      <w:r>
        <w:rPr>
          <w:sz w:val="26"/>
        </w:rPr>
        <w:t>of</w:t>
      </w:r>
      <w:r>
        <w:rPr>
          <w:spacing w:val="-16"/>
          <w:sz w:val="26"/>
        </w:rPr>
        <w:t xml:space="preserve"> </w:t>
      </w:r>
      <w:r>
        <w:rPr>
          <w:sz w:val="26"/>
        </w:rPr>
        <w:t>first</w:t>
      </w:r>
      <w:r>
        <w:rPr>
          <w:spacing w:val="-16"/>
          <w:sz w:val="26"/>
        </w:rPr>
        <w:t xml:space="preserve"> </w:t>
      </w:r>
      <w:r>
        <w:rPr>
          <w:sz w:val="26"/>
        </w:rPr>
        <w:t>aid</w:t>
      </w:r>
      <w:r>
        <w:rPr>
          <w:spacing w:val="-17"/>
          <w:sz w:val="26"/>
        </w:rPr>
        <w:t xml:space="preserve"> </w:t>
      </w:r>
      <w:r>
        <w:rPr>
          <w:sz w:val="26"/>
        </w:rPr>
        <w:t>and</w:t>
      </w:r>
      <w:r>
        <w:rPr>
          <w:spacing w:val="-16"/>
          <w:sz w:val="26"/>
        </w:rPr>
        <w:t xml:space="preserve"> </w:t>
      </w:r>
      <w:r>
        <w:rPr>
          <w:sz w:val="26"/>
        </w:rPr>
        <w:t>other</w:t>
      </w:r>
      <w:r>
        <w:rPr>
          <w:spacing w:val="-16"/>
          <w:sz w:val="26"/>
        </w:rPr>
        <w:t xml:space="preserve"> </w:t>
      </w:r>
      <w:r>
        <w:rPr>
          <w:sz w:val="26"/>
        </w:rPr>
        <w:t>emergency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equipment,</w:t>
      </w:r>
    </w:p>
    <w:p w14:paraId="564F5857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2"/>
          <w:sz w:val="26"/>
        </w:rPr>
        <w:t>the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site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rules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for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personal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protective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equipment,</w:t>
      </w:r>
      <w:r>
        <w:rPr>
          <w:spacing w:val="-15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858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rPr>
          <w:sz w:val="26"/>
        </w:rPr>
      </w:pPr>
      <w:r>
        <w:rPr>
          <w:spacing w:val="-2"/>
          <w:sz w:val="26"/>
        </w:rPr>
        <w:t>the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location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amenities.</w:t>
      </w:r>
    </w:p>
    <w:p w14:paraId="564F5859" w14:textId="77777777" w:rsidR="00EB6170" w:rsidRDefault="00EB6170">
      <w:pPr>
        <w:pStyle w:val="BodyText"/>
        <w:spacing w:before="9"/>
        <w:rPr>
          <w:sz w:val="27"/>
        </w:rPr>
      </w:pPr>
    </w:p>
    <w:p w14:paraId="564F585A" w14:textId="77777777" w:rsidR="00EB6170" w:rsidRDefault="002243A5">
      <w:pPr>
        <w:pStyle w:val="BodyText"/>
        <w:ind w:left="720"/>
      </w:pPr>
      <w:r>
        <w:t>Site</w:t>
      </w:r>
      <w:r>
        <w:rPr>
          <w:spacing w:val="3"/>
        </w:rPr>
        <w:t xml:space="preserve"> </w:t>
      </w:r>
      <w:r>
        <w:t>workers</w:t>
      </w:r>
      <w:r>
        <w:rPr>
          <w:spacing w:val="4"/>
        </w:rPr>
        <w:t xml:space="preserve"> </w:t>
      </w:r>
      <w:r>
        <w:t>may</w:t>
      </w:r>
      <w:r>
        <w:rPr>
          <w:spacing w:val="4"/>
        </w:rPr>
        <w:t xml:space="preserve"> </w:t>
      </w:r>
      <w:r>
        <w:t>also</w:t>
      </w:r>
      <w:r>
        <w:rPr>
          <w:spacing w:val="3"/>
        </w:rPr>
        <w:t xml:space="preserve"> </w:t>
      </w:r>
      <w:r>
        <w:t>ask</w:t>
      </w:r>
      <w:r>
        <w:rPr>
          <w:spacing w:val="4"/>
        </w:rPr>
        <w:t xml:space="preserve"> </w:t>
      </w:r>
      <w:r>
        <w:t>you</w:t>
      </w:r>
      <w:r>
        <w:rPr>
          <w:spacing w:val="4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provide</w:t>
      </w:r>
      <w:r>
        <w:rPr>
          <w:spacing w:val="3"/>
        </w:rPr>
        <w:t xml:space="preserve"> </w:t>
      </w:r>
      <w:r>
        <w:t>them</w:t>
      </w:r>
      <w:r>
        <w:rPr>
          <w:spacing w:val="4"/>
        </w:rPr>
        <w:t xml:space="preserve"> </w:t>
      </w:r>
      <w:r>
        <w:t>with</w:t>
      </w:r>
      <w:r>
        <w:rPr>
          <w:spacing w:val="4"/>
        </w:rPr>
        <w:t xml:space="preserve"> </w:t>
      </w:r>
      <w:r>
        <w:t>information</w:t>
      </w:r>
      <w:r>
        <w:rPr>
          <w:spacing w:val="4"/>
        </w:rPr>
        <w:t xml:space="preserve"> </w:t>
      </w:r>
      <w:r>
        <w:t>so</w:t>
      </w:r>
      <w:r>
        <w:rPr>
          <w:spacing w:val="3"/>
        </w:rPr>
        <w:t xml:space="preserve"> </w:t>
      </w:r>
      <w:r>
        <w:t>they</w:t>
      </w:r>
      <w:r>
        <w:rPr>
          <w:spacing w:val="4"/>
        </w:rPr>
        <w:t xml:space="preserve"> </w:t>
      </w:r>
      <w:r>
        <w:t>can</w:t>
      </w:r>
      <w:r>
        <w:rPr>
          <w:spacing w:val="4"/>
        </w:rPr>
        <w:t xml:space="preserve"> </w:t>
      </w:r>
      <w:r>
        <w:t>satisfy</w:t>
      </w:r>
      <w:r>
        <w:rPr>
          <w:spacing w:val="4"/>
        </w:rPr>
        <w:t xml:space="preserve"> </w:t>
      </w:r>
      <w:r>
        <w:t>their</w:t>
      </w:r>
      <w:r>
        <w:rPr>
          <w:spacing w:val="3"/>
        </w:rPr>
        <w:t xml:space="preserve"> </w:t>
      </w:r>
      <w:r>
        <w:t>duties</w:t>
      </w:r>
      <w:r>
        <w:rPr>
          <w:spacing w:val="4"/>
        </w:rPr>
        <w:t xml:space="preserve"> </w:t>
      </w:r>
      <w:r>
        <w:rPr>
          <w:spacing w:val="-5"/>
        </w:rPr>
        <w:t>as</w:t>
      </w:r>
    </w:p>
    <w:p w14:paraId="564F585B" w14:textId="77777777" w:rsidR="00EB6170" w:rsidRDefault="002243A5">
      <w:pPr>
        <w:spacing w:before="5"/>
        <w:ind w:left="720"/>
        <w:rPr>
          <w:sz w:val="26"/>
        </w:rPr>
      </w:pPr>
      <w:r>
        <w:rPr>
          <w:rFonts w:ascii="Calibri"/>
          <w:b/>
          <w:sz w:val="26"/>
        </w:rPr>
        <w:t xml:space="preserve">loaders </w:t>
      </w:r>
      <w:r>
        <w:rPr>
          <w:sz w:val="26"/>
        </w:rPr>
        <w:t>and</w:t>
      </w:r>
      <w:r>
        <w:rPr>
          <w:spacing w:val="-14"/>
          <w:sz w:val="26"/>
        </w:rPr>
        <w:t xml:space="preserve"> </w:t>
      </w:r>
      <w:r>
        <w:rPr>
          <w:rFonts w:ascii="Calibri"/>
          <w:b/>
          <w:sz w:val="26"/>
        </w:rPr>
        <w:t xml:space="preserve">receivers </w:t>
      </w:r>
      <w:r>
        <w:rPr>
          <w:sz w:val="26"/>
        </w:rPr>
        <w:t>under</w:t>
      </w:r>
      <w:r>
        <w:rPr>
          <w:spacing w:val="-14"/>
          <w:sz w:val="26"/>
        </w:rPr>
        <w:t xml:space="preserve"> </w:t>
      </w:r>
      <w:r>
        <w:rPr>
          <w:rFonts w:ascii="Calibri"/>
          <w:b/>
          <w:sz w:val="26"/>
        </w:rPr>
        <w:t>Heavy</w:t>
      </w:r>
      <w:r>
        <w:rPr>
          <w:rFonts w:ascii="Calibri"/>
          <w:b/>
          <w:spacing w:val="-13"/>
          <w:sz w:val="26"/>
        </w:rPr>
        <w:t xml:space="preserve"> </w:t>
      </w:r>
      <w:r>
        <w:rPr>
          <w:rFonts w:ascii="Calibri"/>
          <w:b/>
          <w:sz w:val="26"/>
        </w:rPr>
        <w:t>Vehicle</w:t>
      </w:r>
      <w:r>
        <w:rPr>
          <w:rFonts w:ascii="Calibri"/>
          <w:b/>
          <w:spacing w:val="-3"/>
          <w:sz w:val="26"/>
        </w:rPr>
        <w:t xml:space="preserve"> </w:t>
      </w:r>
      <w:r>
        <w:rPr>
          <w:rFonts w:ascii="Calibri"/>
          <w:b/>
          <w:sz w:val="26"/>
        </w:rPr>
        <w:t>National</w:t>
      </w:r>
      <w:r>
        <w:rPr>
          <w:rFonts w:ascii="Calibri"/>
          <w:b/>
          <w:spacing w:val="-3"/>
          <w:sz w:val="26"/>
        </w:rPr>
        <w:t xml:space="preserve"> </w:t>
      </w:r>
      <w:r>
        <w:rPr>
          <w:rFonts w:ascii="Calibri"/>
          <w:b/>
          <w:sz w:val="26"/>
        </w:rPr>
        <w:t>Law</w:t>
      </w:r>
      <w:r>
        <w:rPr>
          <w:rFonts w:ascii="Calibri"/>
          <w:b/>
          <w:spacing w:val="1"/>
          <w:sz w:val="26"/>
        </w:rPr>
        <w:t xml:space="preserve"> </w:t>
      </w:r>
      <w:r>
        <w:rPr>
          <w:sz w:val="26"/>
        </w:rPr>
        <w:t>(refer</w:t>
      </w:r>
      <w:r>
        <w:rPr>
          <w:spacing w:val="-14"/>
          <w:sz w:val="26"/>
        </w:rPr>
        <w:t xml:space="preserve"> </w:t>
      </w:r>
      <w:r>
        <w:rPr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z w:val="26"/>
        </w:rPr>
        <w:t>Section</w:t>
      </w:r>
      <w:r>
        <w:rPr>
          <w:spacing w:val="-14"/>
          <w:sz w:val="26"/>
        </w:rPr>
        <w:t xml:space="preserve"> </w:t>
      </w:r>
      <w:r>
        <w:rPr>
          <w:sz w:val="26"/>
        </w:rPr>
        <w:t>5).</w:t>
      </w:r>
      <w:r>
        <w:rPr>
          <w:spacing w:val="-25"/>
          <w:sz w:val="26"/>
        </w:rPr>
        <w:t xml:space="preserve"> </w:t>
      </w:r>
      <w:r>
        <w:rPr>
          <w:sz w:val="26"/>
        </w:rPr>
        <w:t>This</w:t>
      </w:r>
      <w:r>
        <w:rPr>
          <w:spacing w:val="-14"/>
          <w:sz w:val="26"/>
        </w:rPr>
        <w:t xml:space="preserve"> </w:t>
      </w:r>
      <w:r>
        <w:rPr>
          <w:sz w:val="26"/>
        </w:rPr>
        <w:t>may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include:</w:t>
      </w:r>
    </w:p>
    <w:p w14:paraId="564F585C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229"/>
        <w:rPr>
          <w:sz w:val="26"/>
        </w:rPr>
      </w:pPr>
      <w:r>
        <w:rPr>
          <w:spacing w:val="-2"/>
          <w:sz w:val="26"/>
        </w:rPr>
        <w:t>details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hours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you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have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worked,</w:t>
      </w:r>
      <w:r>
        <w:rPr>
          <w:spacing w:val="-14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85D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2"/>
          <w:sz w:val="26"/>
        </w:rPr>
        <w:t>mass</w:t>
      </w:r>
      <w:r>
        <w:rPr>
          <w:spacing w:val="-18"/>
          <w:sz w:val="26"/>
        </w:rPr>
        <w:t xml:space="preserve"> </w:t>
      </w:r>
      <w:r>
        <w:rPr>
          <w:spacing w:val="-2"/>
          <w:sz w:val="26"/>
        </w:rPr>
        <w:t>and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dimension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limits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for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your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trailer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configuration.</w:t>
      </w:r>
    </w:p>
    <w:p w14:paraId="564F585E" w14:textId="77777777" w:rsidR="00EB6170" w:rsidRDefault="00EB6170">
      <w:pPr>
        <w:pStyle w:val="BodyText"/>
        <w:spacing w:before="3"/>
        <w:rPr>
          <w:sz w:val="27"/>
        </w:rPr>
      </w:pPr>
    </w:p>
    <w:p w14:paraId="564F585F" w14:textId="77777777" w:rsidR="00EB6170" w:rsidRDefault="002243A5">
      <w:pPr>
        <w:pStyle w:val="BodyText"/>
        <w:spacing w:before="1"/>
        <w:ind w:left="720" w:right="718"/>
      </w:pPr>
      <w:r>
        <w:t>You</w:t>
      </w:r>
      <w:r>
        <w:rPr>
          <w:spacing w:val="-18"/>
        </w:rPr>
        <w:t xml:space="preserve"> </w:t>
      </w:r>
      <w:r>
        <w:t>may</w:t>
      </w:r>
      <w:r>
        <w:rPr>
          <w:spacing w:val="-18"/>
        </w:rPr>
        <w:t xml:space="preserve"> </w:t>
      </w:r>
      <w:r>
        <w:t>have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periodically</w:t>
      </w:r>
      <w:r>
        <w:rPr>
          <w:spacing w:val="-18"/>
        </w:rPr>
        <w:t xml:space="preserve"> </w:t>
      </w:r>
      <w:r>
        <w:t>refresh</w:t>
      </w:r>
      <w:r>
        <w:rPr>
          <w:spacing w:val="-18"/>
        </w:rPr>
        <w:t xml:space="preserve"> </w:t>
      </w:r>
      <w:r>
        <w:t>your</w:t>
      </w:r>
      <w:r>
        <w:rPr>
          <w:spacing w:val="-18"/>
        </w:rPr>
        <w:t xml:space="preserve"> </w:t>
      </w:r>
      <w:r>
        <w:t>induction.</w:t>
      </w:r>
      <w:r>
        <w:rPr>
          <w:spacing w:val="25"/>
        </w:rPr>
        <w:t xml:space="preserve"> </w:t>
      </w:r>
      <w:r>
        <w:t>You</w:t>
      </w:r>
      <w:r>
        <w:rPr>
          <w:spacing w:val="-18"/>
        </w:rPr>
        <w:t xml:space="preserve"> </w:t>
      </w:r>
      <w:r>
        <w:t>should</w:t>
      </w:r>
      <w:r>
        <w:rPr>
          <w:spacing w:val="-18"/>
        </w:rPr>
        <w:t xml:space="preserve"> </w:t>
      </w:r>
      <w:r>
        <w:t>provide</w:t>
      </w:r>
      <w:r>
        <w:rPr>
          <w:spacing w:val="-18"/>
        </w:rPr>
        <w:t xml:space="preserve"> </w:t>
      </w:r>
      <w:r>
        <w:t>your</w:t>
      </w:r>
      <w:r>
        <w:rPr>
          <w:spacing w:val="-17"/>
        </w:rPr>
        <w:t xml:space="preserve"> </w:t>
      </w:r>
      <w:r>
        <w:rPr>
          <w:rFonts w:ascii="Calibri"/>
          <w:b/>
        </w:rPr>
        <w:t>employer</w:t>
      </w:r>
      <w:r>
        <w:rPr>
          <w:rFonts w:ascii="Calibri"/>
          <w:b/>
          <w:spacing w:val="-4"/>
        </w:rPr>
        <w:t xml:space="preserve"> </w:t>
      </w:r>
      <w:r>
        <w:t>with</w:t>
      </w:r>
      <w:r>
        <w:rPr>
          <w:spacing w:val="-18"/>
        </w:rPr>
        <w:t xml:space="preserve"> </w:t>
      </w:r>
      <w:r>
        <w:t>details of any inductions you complete.</w:t>
      </w:r>
    </w:p>
    <w:p w14:paraId="564F5860" w14:textId="77777777" w:rsidR="00EB6170" w:rsidRDefault="00EB6170">
      <w:p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861" w14:textId="77777777" w:rsidR="00EB6170" w:rsidRDefault="002243A5">
      <w:pPr>
        <w:pStyle w:val="Heading2"/>
        <w:jc w:val="both"/>
      </w:pPr>
      <w:bookmarkStart w:id="16" w:name="_TOC_250045"/>
      <w:r>
        <w:rPr>
          <w:color w:val="00534D"/>
          <w:w w:val="105"/>
        </w:rPr>
        <w:lastRenderedPageBreak/>
        <w:t>Warning</w:t>
      </w:r>
      <w:r>
        <w:rPr>
          <w:color w:val="00534D"/>
          <w:spacing w:val="-17"/>
          <w:w w:val="105"/>
        </w:rPr>
        <w:t xml:space="preserve"> </w:t>
      </w:r>
      <w:r>
        <w:rPr>
          <w:color w:val="00534D"/>
          <w:w w:val="105"/>
        </w:rPr>
        <w:t>signs</w:t>
      </w:r>
      <w:r>
        <w:rPr>
          <w:color w:val="00534D"/>
          <w:spacing w:val="-17"/>
          <w:w w:val="105"/>
        </w:rPr>
        <w:t xml:space="preserve"> </w:t>
      </w:r>
      <w:r>
        <w:rPr>
          <w:color w:val="00534D"/>
          <w:w w:val="105"/>
        </w:rPr>
        <w:t>and</w:t>
      </w:r>
      <w:r>
        <w:rPr>
          <w:color w:val="00534D"/>
          <w:spacing w:val="-17"/>
          <w:w w:val="105"/>
        </w:rPr>
        <w:t xml:space="preserve"> </w:t>
      </w:r>
      <w:r>
        <w:rPr>
          <w:color w:val="00534D"/>
          <w:w w:val="105"/>
        </w:rPr>
        <w:t>safety</w:t>
      </w:r>
      <w:r>
        <w:rPr>
          <w:color w:val="00534D"/>
          <w:spacing w:val="-17"/>
          <w:w w:val="105"/>
        </w:rPr>
        <w:t xml:space="preserve"> </w:t>
      </w:r>
      <w:bookmarkEnd w:id="16"/>
      <w:r>
        <w:rPr>
          <w:color w:val="00534D"/>
          <w:spacing w:val="-2"/>
          <w:w w:val="105"/>
        </w:rPr>
        <w:t>documentation</w:t>
      </w:r>
    </w:p>
    <w:p w14:paraId="564F5862" w14:textId="77777777" w:rsidR="00EB6170" w:rsidRDefault="002243A5">
      <w:pPr>
        <w:pStyle w:val="BodyText"/>
        <w:spacing w:before="211" w:line="247" w:lineRule="auto"/>
        <w:ind w:left="720" w:right="716"/>
        <w:jc w:val="both"/>
      </w:pPr>
      <w:r>
        <w:t>Safety</w:t>
      </w:r>
      <w:r>
        <w:rPr>
          <w:spacing w:val="-15"/>
        </w:rPr>
        <w:t xml:space="preserve"> </w:t>
      </w:r>
      <w:r>
        <w:t>signs,</w:t>
      </w:r>
      <w:r>
        <w:rPr>
          <w:spacing w:val="-15"/>
        </w:rPr>
        <w:t xml:space="preserve"> </w:t>
      </w:r>
      <w:r>
        <w:t>road</w:t>
      </w:r>
      <w:r>
        <w:rPr>
          <w:spacing w:val="-15"/>
        </w:rPr>
        <w:t xml:space="preserve"> </w:t>
      </w:r>
      <w:r>
        <w:t>signs</w:t>
      </w:r>
      <w:r>
        <w:rPr>
          <w:spacing w:val="-15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machine</w:t>
      </w:r>
      <w:r>
        <w:rPr>
          <w:spacing w:val="-15"/>
        </w:rPr>
        <w:t xml:space="preserve"> </w:t>
      </w:r>
      <w:r>
        <w:t>decals</w:t>
      </w:r>
      <w:r>
        <w:rPr>
          <w:spacing w:val="-15"/>
        </w:rPr>
        <w:t xml:space="preserve"> </w:t>
      </w:r>
      <w:r>
        <w:t>should</w:t>
      </w:r>
      <w:r>
        <w:rPr>
          <w:spacing w:val="-15"/>
        </w:rPr>
        <w:t xml:space="preserve"> </w:t>
      </w:r>
      <w:r>
        <w:t>be</w:t>
      </w:r>
      <w:r>
        <w:rPr>
          <w:spacing w:val="-15"/>
        </w:rPr>
        <w:t xml:space="preserve"> </w:t>
      </w:r>
      <w:r>
        <w:t>regarded</w:t>
      </w:r>
      <w:r>
        <w:rPr>
          <w:spacing w:val="-15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instructions</w:t>
      </w:r>
      <w:r>
        <w:rPr>
          <w:spacing w:val="-15"/>
        </w:rPr>
        <w:t xml:space="preserve"> </w:t>
      </w:r>
      <w:r>
        <w:t>or</w:t>
      </w:r>
      <w:r>
        <w:rPr>
          <w:spacing w:val="-15"/>
        </w:rPr>
        <w:t xml:space="preserve"> </w:t>
      </w:r>
      <w:r>
        <w:t>rules</w:t>
      </w:r>
      <w:r>
        <w:rPr>
          <w:spacing w:val="-15"/>
        </w:rPr>
        <w:t xml:space="preserve"> </w:t>
      </w:r>
      <w:r>
        <w:t>for</w:t>
      </w:r>
      <w:r>
        <w:rPr>
          <w:spacing w:val="-15"/>
        </w:rPr>
        <w:t xml:space="preserve"> </w:t>
      </w:r>
      <w:r>
        <w:t>doing</w:t>
      </w:r>
      <w:r>
        <w:rPr>
          <w:spacing w:val="-15"/>
        </w:rPr>
        <w:t xml:space="preserve"> </w:t>
      </w:r>
      <w:r>
        <w:t>your job.</w:t>
      </w:r>
      <w:r>
        <w:rPr>
          <w:spacing w:val="40"/>
        </w:rPr>
        <w:t xml:space="preserve"> </w:t>
      </w:r>
      <w:r>
        <w:t>They</w:t>
      </w:r>
      <w:r>
        <w:rPr>
          <w:spacing w:val="-9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one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controls</w:t>
      </w:r>
      <w:r>
        <w:rPr>
          <w:spacing w:val="-9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used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protect</w:t>
      </w:r>
      <w:r>
        <w:rPr>
          <w:spacing w:val="-9"/>
        </w:rPr>
        <w:t xml:space="preserve"> </w:t>
      </w:r>
      <w:r>
        <w:t>you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other</w:t>
      </w:r>
      <w:r>
        <w:rPr>
          <w:spacing w:val="-9"/>
        </w:rPr>
        <w:t xml:space="preserve"> </w:t>
      </w:r>
      <w:r>
        <w:t>people.</w:t>
      </w:r>
      <w:r>
        <w:rPr>
          <w:spacing w:val="40"/>
        </w:rPr>
        <w:t xml:space="preserve"> </w:t>
      </w:r>
      <w:r>
        <w:t>Different</w:t>
      </w:r>
      <w:r>
        <w:rPr>
          <w:spacing w:val="-9"/>
        </w:rPr>
        <w:t xml:space="preserve"> </w:t>
      </w:r>
      <w:r>
        <w:t>types</w:t>
      </w:r>
      <w:r>
        <w:rPr>
          <w:spacing w:val="-9"/>
        </w:rPr>
        <w:t xml:space="preserve"> </w:t>
      </w:r>
      <w:r>
        <w:t>of signs have different meanings.</w:t>
      </w:r>
    </w:p>
    <w:p w14:paraId="564F5863" w14:textId="77777777" w:rsidR="00EB6170" w:rsidRDefault="00EB6170">
      <w:pPr>
        <w:pStyle w:val="BodyText"/>
        <w:spacing w:before="9"/>
        <w:rPr>
          <w:sz w:val="28"/>
        </w:rPr>
      </w:pPr>
    </w:p>
    <w:tbl>
      <w:tblPr>
        <w:tblW w:w="0" w:type="auto"/>
        <w:tblInd w:w="74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87"/>
        <w:gridCol w:w="3487"/>
        <w:gridCol w:w="3487"/>
      </w:tblGrid>
      <w:tr w:rsidR="00EB6170" w14:paraId="564F5867" w14:textId="77777777">
        <w:trPr>
          <w:trHeight w:val="602"/>
        </w:trPr>
        <w:tc>
          <w:tcPr>
            <w:tcW w:w="3487" w:type="dxa"/>
            <w:tcBorders>
              <w:top w:val="nil"/>
              <w:left w:val="nil"/>
            </w:tcBorders>
            <w:shd w:val="clear" w:color="auto" w:fill="00534D"/>
          </w:tcPr>
          <w:p w14:paraId="564F5864" w14:textId="77777777" w:rsidR="00EB6170" w:rsidRDefault="002243A5">
            <w:pPr>
              <w:pStyle w:val="TableParagraph"/>
              <w:spacing w:before="169"/>
              <w:ind w:left="1127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Type</w:t>
            </w:r>
            <w:r>
              <w:rPr>
                <w:rFonts w:ascii="Calibri"/>
                <w:b/>
                <w:color w:val="FFFFFF"/>
                <w:spacing w:val="-10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of</w:t>
            </w:r>
            <w:r>
              <w:rPr>
                <w:rFonts w:ascii="Calibri"/>
                <w:b/>
                <w:color w:val="FFFFFF"/>
                <w:spacing w:val="-9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4"/>
                <w:w w:val="105"/>
                <w:sz w:val="24"/>
              </w:rPr>
              <w:t>sign</w:t>
            </w:r>
          </w:p>
        </w:tc>
        <w:tc>
          <w:tcPr>
            <w:tcW w:w="3487" w:type="dxa"/>
            <w:tcBorders>
              <w:top w:val="nil"/>
            </w:tcBorders>
            <w:shd w:val="clear" w:color="auto" w:fill="00534D"/>
          </w:tcPr>
          <w:p w14:paraId="564F5865" w14:textId="77777777" w:rsidR="00EB6170" w:rsidRDefault="002243A5">
            <w:pPr>
              <w:pStyle w:val="TableParagraph"/>
              <w:spacing w:before="169"/>
              <w:ind w:left="114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Description</w:t>
            </w:r>
          </w:p>
        </w:tc>
        <w:tc>
          <w:tcPr>
            <w:tcW w:w="3487" w:type="dxa"/>
            <w:tcBorders>
              <w:top w:val="nil"/>
              <w:right w:val="nil"/>
            </w:tcBorders>
            <w:shd w:val="clear" w:color="auto" w:fill="00534D"/>
          </w:tcPr>
          <w:p w14:paraId="564F5866" w14:textId="77777777" w:rsidR="00EB6170" w:rsidRDefault="002243A5">
            <w:pPr>
              <w:pStyle w:val="TableParagraph"/>
              <w:spacing w:before="169"/>
              <w:ind w:left="1292" w:right="1274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Example</w:t>
            </w:r>
          </w:p>
        </w:tc>
      </w:tr>
      <w:tr w:rsidR="00EB6170" w14:paraId="564F5872" w14:textId="77777777">
        <w:trPr>
          <w:trHeight w:val="2489"/>
        </w:trPr>
        <w:tc>
          <w:tcPr>
            <w:tcW w:w="3487" w:type="dxa"/>
            <w:tcBorders>
              <w:left w:val="single" w:sz="8" w:space="0" w:color="00534D"/>
            </w:tcBorders>
          </w:tcPr>
          <w:p w14:paraId="564F5868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869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86A" w14:textId="77777777" w:rsidR="00EB6170" w:rsidRDefault="00EB6170">
            <w:pPr>
              <w:pStyle w:val="TableParagraph"/>
              <w:spacing w:before="10"/>
              <w:rPr>
                <w:sz w:val="39"/>
              </w:rPr>
            </w:pPr>
          </w:p>
          <w:p w14:paraId="564F586B" w14:textId="77777777" w:rsidR="00EB6170" w:rsidRDefault="002243A5">
            <w:pPr>
              <w:pStyle w:val="TableParagraph"/>
              <w:ind w:left="193"/>
              <w:rPr>
                <w:sz w:val="24"/>
              </w:rPr>
            </w:pPr>
            <w:r>
              <w:rPr>
                <w:sz w:val="24"/>
              </w:rPr>
              <w:t>Stop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prohibition</w:t>
            </w:r>
          </w:p>
        </w:tc>
        <w:tc>
          <w:tcPr>
            <w:tcW w:w="3487" w:type="dxa"/>
          </w:tcPr>
          <w:p w14:paraId="564F586C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86D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86E" w14:textId="77777777" w:rsidR="00EB6170" w:rsidRDefault="00EB6170">
            <w:pPr>
              <w:pStyle w:val="TableParagraph"/>
              <w:spacing w:before="5"/>
              <w:rPr>
                <w:sz w:val="27"/>
              </w:rPr>
            </w:pPr>
          </w:p>
          <w:p w14:paraId="564F586F" w14:textId="77777777" w:rsidR="00EB6170" w:rsidRDefault="002243A5">
            <w:pPr>
              <w:pStyle w:val="TableParagraph"/>
              <w:spacing w:line="247" w:lineRule="auto"/>
              <w:ind w:left="257" w:right="445"/>
              <w:rPr>
                <w:sz w:val="24"/>
              </w:rPr>
            </w:pPr>
            <w:r>
              <w:rPr>
                <w:sz w:val="24"/>
              </w:rPr>
              <w:t xml:space="preserve">White background with red </w:t>
            </w:r>
            <w:r>
              <w:rPr>
                <w:spacing w:val="-2"/>
                <w:sz w:val="24"/>
              </w:rPr>
              <w:t>borders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black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cross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bar</w:t>
            </w:r>
          </w:p>
        </w:tc>
        <w:tc>
          <w:tcPr>
            <w:tcW w:w="3487" w:type="dxa"/>
            <w:tcBorders>
              <w:right w:val="single" w:sz="8" w:space="0" w:color="00534D"/>
            </w:tcBorders>
          </w:tcPr>
          <w:p w14:paraId="564F5870" w14:textId="77777777" w:rsidR="00EB6170" w:rsidRDefault="00EB6170">
            <w:pPr>
              <w:pStyle w:val="TableParagraph"/>
              <w:spacing w:before="10"/>
              <w:rPr>
                <w:sz w:val="21"/>
              </w:rPr>
            </w:pPr>
          </w:p>
          <w:p w14:paraId="564F5871" w14:textId="77777777" w:rsidR="00EB6170" w:rsidRDefault="002243A5">
            <w:pPr>
              <w:pStyle w:val="TableParagraph"/>
              <w:ind w:left="96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4F62FB" wp14:editId="564F62FC">
                  <wp:extent cx="975786" cy="1325879"/>
                  <wp:effectExtent l="0" t="0" r="0" b="0"/>
                  <wp:docPr id="43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6.jpe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786" cy="1325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6170" w14:paraId="564F587B" w14:textId="77777777">
        <w:trPr>
          <w:trHeight w:val="1979"/>
        </w:trPr>
        <w:tc>
          <w:tcPr>
            <w:tcW w:w="3487" w:type="dxa"/>
            <w:tcBorders>
              <w:left w:val="single" w:sz="8" w:space="0" w:color="00534D"/>
            </w:tcBorders>
          </w:tcPr>
          <w:p w14:paraId="564F5873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874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875" w14:textId="77777777" w:rsidR="00EB6170" w:rsidRDefault="002243A5">
            <w:pPr>
              <w:pStyle w:val="TableParagraph"/>
              <w:spacing w:before="207"/>
              <w:ind w:left="193"/>
              <w:rPr>
                <w:sz w:val="24"/>
              </w:rPr>
            </w:pPr>
            <w:r>
              <w:rPr>
                <w:spacing w:val="-2"/>
                <w:sz w:val="24"/>
              </w:rPr>
              <w:t>Caution</w:t>
            </w:r>
          </w:p>
        </w:tc>
        <w:tc>
          <w:tcPr>
            <w:tcW w:w="3487" w:type="dxa"/>
          </w:tcPr>
          <w:p w14:paraId="564F5876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877" w14:textId="77777777" w:rsidR="00EB6170" w:rsidRDefault="00EB6170">
            <w:pPr>
              <w:pStyle w:val="TableParagraph"/>
              <w:spacing w:before="5"/>
              <w:rPr>
                <w:sz w:val="33"/>
              </w:rPr>
            </w:pPr>
          </w:p>
          <w:p w14:paraId="564F5878" w14:textId="77777777" w:rsidR="00EB6170" w:rsidRDefault="002243A5">
            <w:pPr>
              <w:pStyle w:val="TableParagraph"/>
              <w:spacing w:line="247" w:lineRule="auto"/>
              <w:ind w:left="257" w:right="445"/>
              <w:rPr>
                <w:sz w:val="24"/>
              </w:rPr>
            </w:pPr>
            <w:r>
              <w:rPr>
                <w:spacing w:val="-4"/>
                <w:sz w:val="24"/>
              </w:rPr>
              <w:t>Yellow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background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with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black </w:t>
            </w:r>
            <w:r>
              <w:rPr>
                <w:sz w:val="24"/>
              </w:rPr>
              <w:t>border and black symbol</w:t>
            </w:r>
          </w:p>
        </w:tc>
        <w:tc>
          <w:tcPr>
            <w:tcW w:w="3487" w:type="dxa"/>
            <w:tcBorders>
              <w:right w:val="single" w:sz="8" w:space="0" w:color="00534D"/>
            </w:tcBorders>
          </w:tcPr>
          <w:p w14:paraId="564F5879" w14:textId="77777777" w:rsidR="00EB6170" w:rsidRDefault="00EB6170">
            <w:pPr>
              <w:pStyle w:val="TableParagraph"/>
              <w:rPr>
                <w:sz w:val="12"/>
              </w:rPr>
            </w:pPr>
          </w:p>
          <w:p w14:paraId="564F587A" w14:textId="77777777" w:rsidR="00EB6170" w:rsidRDefault="002243A5">
            <w:pPr>
              <w:pStyle w:val="TableParagraph"/>
              <w:ind w:left="85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4F62FD" wp14:editId="564F62FE">
                  <wp:extent cx="1097280" cy="1097279"/>
                  <wp:effectExtent l="0" t="0" r="0" b="0"/>
                  <wp:docPr id="45" name="image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7.jpe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1097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6170" w14:paraId="564F5884" w14:textId="77777777">
        <w:trPr>
          <w:trHeight w:val="1780"/>
        </w:trPr>
        <w:tc>
          <w:tcPr>
            <w:tcW w:w="3487" w:type="dxa"/>
            <w:tcBorders>
              <w:left w:val="single" w:sz="8" w:space="0" w:color="00534D"/>
            </w:tcBorders>
          </w:tcPr>
          <w:p w14:paraId="564F587C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87D" w14:textId="77777777" w:rsidR="00EB6170" w:rsidRDefault="00EB6170">
            <w:pPr>
              <w:pStyle w:val="TableParagraph"/>
              <w:spacing w:before="3"/>
              <w:rPr>
                <w:sz w:val="37"/>
              </w:rPr>
            </w:pPr>
          </w:p>
          <w:p w14:paraId="564F587E" w14:textId="77777777" w:rsidR="00EB6170" w:rsidRDefault="002243A5">
            <w:pPr>
              <w:pStyle w:val="TableParagraph"/>
              <w:ind w:left="193"/>
              <w:rPr>
                <w:sz w:val="24"/>
              </w:rPr>
            </w:pPr>
            <w:r>
              <w:rPr>
                <w:sz w:val="24"/>
              </w:rPr>
              <w:t>Emergency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equipment</w:t>
            </w:r>
          </w:p>
        </w:tc>
        <w:tc>
          <w:tcPr>
            <w:tcW w:w="3487" w:type="dxa"/>
          </w:tcPr>
          <w:p w14:paraId="564F587F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880" w14:textId="77777777" w:rsidR="00EB6170" w:rsidRDefault="00EB6170">
            <w:pPr>
              <w:pStyle w:val="TableParagraph"/>
              <w:spacing w:before="10"/>
              <w:rPr>
                <w:sz w:val="24"/>
              </w:rPr>
            </w:pPr>
          </w:p>
          <w:p w14:paraId="564F5881" w14:textId="77777777" w:rsidR="00EB6170" w:rsidRDefault="002243A5">
            <w:pPr>
              <w:pStyle w:val="TableParagraph"/>
              <w:spacing w:line="247" w:lineRule="auto"/>
              <w:ind w:left="257" w:right="622"/>
              <w:rPr>
                <w:sz w:val="24"/>
              </w:rPr>
            </w:pPr>
            <w:r>
              <w:rPr>
                <w:spacing w:val="-2"/>
                <w:sz w:val="24"/>
              </w:rPr>
              <w:t>Green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background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with </w:t>
            </w:r>
            <w:r>
              <w:rPr>
                <w:sz w:val="24"/>
              </w:rPr>
              <w:t>white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symbol</w:t>
            </w:r>
          </w:p>
        </w:tc>
        <w:tc>
          <w:tcPr>
            <w:tcW w:w="3487" w:type="dxa"/>
            <w:tcBorders>
              <w:right w:val="single" w:sz="8" w:space="0" w:color="00534D"/>
            </w:tcBorders>
          </w:tcPr>
          <w:p w14:paraId="564F5882" w14:textId="77777777" w:rsidR="00EB6170" w:rsidRDefault="00EB6170">
            <w:pPr>
              <w:pStyle w:val="TableParagraph"/>
              <w:spacing w:before="7"/>
              <w:rPr>
                <w:sz w:val="12"/>
              </w:rPr>
            </w:pPr>
          </w:p>
          <w:p w14:paraId="564F5883" w14:textId="77777777" w:rsidR="00EB6170" w:rsidRDefault="002243A5">
            <w:pPr>
              <w:pStyle w:val="TableParagraph"/>
              <w:ind w:left="1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4F62FF" wp14:editId="564F6300">
                  <wp:extent cx="695401" cy="987551"/>
                  <wp:effectExtent l="0" t="0" r="0" b="0"/>
                  <wp:docPr id="47" name="image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8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401" cy="987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6170" w14:paraId="564F588D" w14:textId="77777777">
        <w:trPr>
          <w:trHeight w:val="1877"/>
        </w:trPr>
        <w:tc>
          <w:tcPr>
            <w:tcW w:w="3487" w:type="dxa"/>
            <w:tcBorders>
              <w:left w:val="single" w:sz="8" w:space="0" w:color="00534D"/>
              <w:bottom w:val="single" w:sz="8" w:space="0" w:color="00534D"/>
            </w:tcBorders>
          </w:tcPr>
          <w:p w14:paraId="564F5885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886" w14:textId="77777777" w:rsidR="00EB6170" w:rsidRDefault="00EB6170">
            <w:pPr>
              <w:pStyle w:val="TableParagraph"/>
              <w:spacing w:before="9"/>
              <w:rPr>
                <w:sz w:val="41"/>
              </w:rPr>
            </w:pPr>
          </w:p>
          <w:p w14:paraId="564F5887" w14:textId="77777777" w:rsidR="00EB6170" w:rsidRDefault="002243A5">
            <w:pPr>
              <w:pStyle w:val="TableParagraph"/>
              <w:ind w:left="193"/>
              <w:rPr>
                <w:sz w:val="24"/>
              </w:rPr>
            </w:pPr>
            <w:r>
              <w:rPr>
                <w:spacing w:val="-8"/>
                <w:sz w:val="24"/>
              </w:rPr>
              <w:t>Required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protective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equipment</w:t>
            </w:r>
          </w:p>
        </w:tc>
        <w:tc>
          <w:tcPr>
            <w:tcW w:w="3487" w:type="dxa"/>
            <w:tcBorders>
              <w:bottom w:val="single" w:sz="8" w:space="0" w:color="00534D"/>
            </w:tcBorders>
          </w:tcPr>
          <w:p w14:paraId="564F5888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889" w14:textId="77777777" w:rsidR="00EB6170" w:rsidRDefault="00EB6170">
            <w:pPr>
              <w:pStyle w:val="TableParagraph"/>
              <w:spacing w:before="4"/>
              <w:rPr>
                <w:sz w:val="29"/>
              </w:rPr>
            </w:pPr>
          </w:p>
          <w:p w14:paraId="564F588A" w14:textId="77777777" w:rsidR="00EB6170" w:rsidRDefault="002243A5">
            <w:pPr>
              <w:pStyle w:val="TableParagraph"/>
              <w:spacing w:line="247" w:lineRule="auto"/>
              <w:ind w:left="257" w:right="622"/>
              <w:rPr>
                <w:sz w:val="24"/>
              </w:rPr>
            </w:pPr>
            <w:r>
              <w:rPr>
                <w:sz w:val="24"/>
              </w:rPr>
              <w:t>Blue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background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with white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symbol</w:t>
            </w:r>
          </w:p>
        </w:tc>
        <w:tc>
          <w:tcPr>
            <w:tcW w:w="3487" w:type="dxa"/>
            <w:tcBorders>
              <w:bottom w:val="single" w:sz="8" w:space="0" w:color="00534D"/>
              <w:right w:val="single" w:sz="8" w:space="0" w:color="00534D"/>
            </w:tcBorders>
          </w:tcPr>
          <w:p w14:paraId="564F588B" w14:textId="77777777" w:rsidR="00EB6170" w:rsidRDefault="00EB6170">
            <w:pPr>
              <w:pStyle w:val="TableParagraph"/>
              <w:spacing w:before="2"/>
              <w:rPr>
                <w:sz w:val="20"/>
              </w:rPr>
            </w:pPr>
          </w:p>
          <w:p w14:paraId="564F588C" w14:textId="77777777" w:rsidR="00EB6170" w:rsidRDefault="002243A5">
            <w:pPr>
              <w:pStyle w:val="TableParagraph"/>
              <w:ind w:left="109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4F6301" wp14:editId="564F6302">
                  <wp:extent cx="736855" cy="941831"/>
                  <wp:effectExtent l="0" t="0" r="0" b="0"/>
                  <wp:docPr id="49" name="image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9.jpe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55" cy="941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4F588E" w14:textId="77777777" w:rsidR="00EB6170" w:rsidRDefault="00EB6170">
      <w:pPr>
        <w:pStyle w:val="BodyText"/>
        <w:spacing w:before="7"/>
        <w:rPr>
          <w:sz w:val="24"/>
        </w:rPr>
      </w:pPr>
    </w:p>
    <w:p w14:paraId="564F588F" w14:textId="77777777" w:rsidR="00EB6170" w:rsidRDefault="002243A5">
      <w:pPr>
        <w:pStyle w:val="BodyText"/>
        <w:spacing w:before="1"/>
        <w:ind w:left="720" w:right="719"/>
        <w:jc w:val="both"/>
      </w:pPr>
      <w:r>
        <w:t xml:space="preserve">There are also other types of safety documentation your </w:t>
      </w:r>
      <w:r>
        <w:rPr>
          <w:rFonts w:ascii="Calibri"/>
          <w:b/>
        </w:rPr>
        <w:t xml:space="preserve">employer </w:t>
      </w:r>
      <w:r>
        <w:t>will give to you that should be regarded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part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rules</w:t>
      </w:r>
      <w:r>
        <w:rPr>
          <w:spacing w:val="-8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doing</w:t>
      </w:r>
      <w:r>
        <w:rPr>
          <w:spacing w:val="-8"/>
        </w:rPr>
        <w:t xml:space="preserve"> </w:t>
      </w:r>
      <w:r>
        <w:t>your</w:t>
      </w:r>
      <w:r>
        <w:rPr>
          <w:spacing w:val="-8"/>
        </w:rPr>
        <w:t xml:space="preserve"> </w:t>
      </w:r>
      <w:r>
        <w:t>job.</w:t>
      </w:r>
      <w:r>
        <w:rPr>
          <w:spacing w:val="40"/>
        </w:rPr>
        <w:t xml:space="preserve"> </w:t>
      </w:r>
      <w:r>
        <w:t>These</w:t>
      </w:r>
      <w:r>
        <w:rPr>
          <w:spacing w:val="-8"/>
        </w:rPr>
        <w:t xml:space="preserve"> </w:t>
      </w:r>
      <w:r>
        <w:t>should</w:t>
      </w:r>
      <w:r>
        <w:rPr>
          <w:spacing w:val="-8"/>
        </w:rPr>
        <w:t xml:space="preserve"> </w:t>
      </w:r>
      <w:r>
        <w:t>include:</w:t>
      </w:r>
    </w:p>
    <w:p w14:paraId="564F5890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239"/>
        <w:rPr>
          <w:sz w:val="26"/>
        </w:rPr>
      </w:pPr>
      <w:r>
        <w:rPr>
          <w:w w:val="90"/>
          <w:sz w:val="26"/>
        </w:rPr>
        <w:t>work</w:t>
      </w:r>
      <w:r>
        <w:rPr>
          <w:spacing w:val="15"/>
          <w:sz w:val="26"/>
        </w:rPr>
        <w:t xml:space="preserve"> </w:t>
      </w:r>
      <w:r>
        <w:rPr>
          <w:w w:val="90"/>
          <w:sz w:val="26"/>
        </w:rPr>
        <w:t>instructions</w:t>
      </w:r>
      <w:r>
        <w:rPr>
          <w:spacing w:val="16"/>
          <w:sz w:val="26"/>
        </w:rPr>
        <w:t xml:space="preserve"> </w:t>
      </w:r>
      <w:r>
        <w:rPr>
          <w:w w:val="90"/>
          <w:sz w:val="26"/>
        </w:rPr>
        <w:t>or</w:t>
      </w:r>
      <w:r>
        <w:rPr>
          <w:spacing w:val="16"/>
          <w:sz w:val="26"/>
        </w:rPr>
        <w:t xml:space="preserve"> </w:t>
      </w:r>
      <w:r>
        <w:rPr>
          <w:spacing w:val="-2"/>
          <w:w w:val="90"/>
          <w:sz w:val="26"/>
        </w:rPr>
        <w:t>procedures,</w:t>
      </w:r>
    </w:p>
    <w:p w14:paraId="564F5891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4"/>
          <w:sz w:val="26"/>
        </w:rPr>
        <w:t>site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plans,</w:t>
      </w:r>
    </w:p>
    <w:p w14:paraId="564F5892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 xml:space="preserve">induction </w:t>
      </w:r>
      <w:r>
        <w:rPr>
          <w:spacing w:val="-2"/>
          <w:sz w:val="26"/>
        </w:rPr>
        <w:t>material,</w:t>
      </w:r>
    </w:p>
    <w:p w14:paraId="564F5893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4"/>
          <w:sz w:val="26"/>
        </w:rPr>
        <w:t>operational</w:t>
      </w:r>
      <w:r>
        <w:rPr>
          <w:spacing w:val="-7"/>
          <w:sz w:val="26"/>
        </w:rPr>
        <w:t xml:space="preserve"> </w:t>
      </w:r>
      <w:r>
        <w:rPr>
          <w:spacing w:val="-4"/>
          <w:sz w:val="26"/>
        </w:rPr>
        <w:t>manuals</w:t>
      </w:r>
      <w:r>
        <w:rPr>
          <w:spacing w:val="-6"/>
          <w:sz w:val="26"/>
        </w:rPr>
        <w:t xml:space="preserve"> </w:t>
      </w:r>
      <w:r>
        <w:rPr>
          <w:spacing w:val="-4"/>
          <w:sz w:val="26"/>
        </w:rPr>
        <w:t>for</w:t>
      </w:r>
      <w:r>
        <w:rPr>
          <w:spacing w:val="-6"/>
          <w:sz w:val="26"/>
        </w:rPr>
        <w:t xml:space="preserve"> </w:t>
      </w:r>
      <w:r>
        <w:rPr>
          <w:spacing w:val="-4"/>
          <w:sz w:val="26"/>
        </w:rPr>
        <w:t>your</w:t>
      </w:r>
      <w:r>
        <w:rPr>
          <w:spacing w:val="-6"/>
          <w:sz w:val="26"/>
        </w:rPr>
        <w:t xml:space="preserve"> </w:t>
      </w:r>
      <w:r>
        <w:rPr>
          <w:spacing w:val="-4"/>
          <w:sz w:val="26"/>
        </w:rPr>
        <w:t>truck</w:t>
      </w:r>
      <w:r>
        <w:rPr>
          <w:spacing w:val="-7"/>
          <w:sz w:val="26"/>
        </w:rPr>
        <w:t xml:space="preserve"> </w:t>
      </w:r>
      <w:r>
        <w:rPr>
          <w:spacing w:val="-4"/>
          <w:sz w:val="26"/>
        </w:rPr>
        <w:t>or</w:t>
      </w:r>
      <w:r>
        <w:rPr>
          <w:spacing w:val="-6"/>
          <w:sz w:val="26"/>
        </w:rPr>
        <w:t xml:space="preserve"> </w:t>
      </w:r>
      <w:r>
        <w:rPr>
          <w:spacing w:val="-4"/>
          <w:sz w:val="26"/>
        </w:rPr>
        <w:t>machine,</w:t>
      </w:r>
      <w:r>
        <w:rPr>
          <w:spacing w:val="-6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894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material</w:t>
      </w:r>
      <w:r>
        <w:rPr>
          <w:spacing w:val="-17"/>
          <w:sz w:val="26"/>
        </w:rPr>
        <w:t xml:space="preserve"> </w:t>
      </w:r>
      <w:r>
        <w:rPr>
          <w:sz w:val="26"/>
        </w:rPr>
        <w:t>safety</w:t>
      </w:r>
      <w:r>
        <w:rPr>
          <w:spacing w:val="-16"/>
          <w:sz w:val="26"/>
        </w:rPr>
        <w:t xml:space="preserve"> </w:t>
      </w:r>
      <w:r>
        <w:rPr>
          <w:sz w:val="26"/>
        </w:rPr>
        <w:t>data</w:t>
      </w:r>
      <w:r>
        <w:rPr>
          <w:spacing w:val="-17"/>
          <w:sz w:val="26"/>
        </w:rPr>
        <w:t xml:space="preserve"> </w:t>
      </w:r>
      <w:r>
        <w:rPr>
          <w:spacing w:val="-2"/>
          <w:sz w:val="26"/>
        </w:rPr>
        <w:t>sheets.</w:t>
      </w:r>
    </w:p>
    <w:p w14:paraId="564F5895" w14:textId="77777777" w:rsidR="00EB6170" w:rsidRDefault="00EB6170">
      <w:pPr>
        <w:pStyle w:val="BodyText"/>
        <w:spacing w:before="9"/>
        <w:rPr>
          <w:sz w:val="27"/>
        </w:rPr>
      </w:pPr>
    </w:p>
    <w:p w14:paraId="564F5896" w14:textId="77777777" w:rsidR="00EB6170" w:rsidRDefault="002243A5">
      <w:pPr>
        <w:pStyle w:val="BodyText"/>
        <w:ind w:left="720"/>
        <w:jc w:val="both"/>
      </w:pPr>
      <w:r>
        <w:rPr>
          <w:spacing w:val="-2"/>
        </w:rPr>
        <w:t>It</w:t>
      </w:r>
      <w:r>
        <w:rPr>
          <w:spacing w:val="-21"/>
        </w:rPr>
        <w:t xml:space="preserve"> </w:t>
      </w:r>
      <w:r>
        <w:rPr>
          <w:spacing w:val="-2"/>
        </w:rPr>
        <w:t>may</w:t>
      </w:r>
      <w:r>
        <w:rPr>
          <w:spacing w:val="-20"/>
        </w:rPr>
        <w:t xml:space="preserve"> </w:t>
      </w:r>
      <w:r>
        <w:rPr>
          <w:spacing w:val="-2"/>
        </w:rPr>
        <w:t>be</w:t>
      </w:r>
      <w:r>
        <w:rPr>
          <w:spacing w:val="-21"/>
        </w:rPr>
        <w:t xml:space="preserve"> </w:t>
      </w:r>
      <w:r>
        <w:rPr>
          <w:spacing w:val="-2"/>
        </w:rPr>
        <w:t>part</w:t>
      </w:r>
      <w:r>
        <w:rPr>
          <w:spacing w:val="-20"/>
        </w:rPr>
        <w:t xml:space="preserve"> </w:t>
      </w:r>
      <w:r>
        <w:rPr>
          <w:spacing w:val="-2"/>
        </w:rPr>
        <w:t>of</w:t>
      </w:r>
      <w:r>
        <w:rPr>
          <w:spacing w:val="-21"/>
        </w:rPr>
        <w:t xml:space="preserve"> </w:t>
      </w:r>
      <w:r>
        <w:rPr>
          <w:spacing w:val="-2"/>
        </w:rPr>
        <w:t>your</w:t>
      </w:r>
      <w:r>
        <w:rPr>
          <w:spacing w:val="-20"/>
        </w:rPr>
        <w:t xml:space="preserve"> </w:t>
      </w:r>
      <w:r>
        <w:rPr>
          <w:spacing w:val="-2"/>
        </w:rPr>
        <w:t>job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make</w:t>
      </w:r>
      <w:r>
        <w:rPr>
          <w:spacing w:val="-20"/>
        </w:rPr>
        <w:t xml:space="preserve"> </w:t>
      </w:r>
      <w:r>
        <w:rPr>
          <w:spacing w:val="-2"/>
        </w:rPr>
        <w:t>sure</w:t>
      </w:r>
      <w:r>
        <w:rPr>
          <w:spacing w:val="-21"/>
        </w:rPr>
        <w:t xml:space="preserve"> </w:t>
      </w:r>
      <w:r>
        <w:rPr>
          <w:spacing w:val="-2"/>
        </w:rPr>
        <w:t>signs</w:t>
      </w:r>
      <w:r>
        <w:rPr>
          <w:spacing w:val="-20"/>
        </w:rPr>
        <w:t xml:space="preserve"> </w:t>
      </w:r>
      <w:r>
        <w:rPr>
          <w:spacing w:val="-2"/>
        </w:rPr>
        <w:t>are</w:t>
      </w:r>
      <w:r>
        <w:rPr>
          <w:spacing w:val="-20"/>
        </w:rPr>
        <w:t xml:space="preserve"> </w:t>
      </w:r>
      <w:r>
        <w:rPr>
          <w:spacing w:val="-2"/>
        </w:rPr>
        <w:t>erected</w:t>
      </w:r>
      <w:r>
        <w:rPr>
          <w:spacing w:val="-21"/>
        </w:rPr>
        <w:t xml:space="preserve"> </w:t>
      </w:r>
      <w:r>
        <w:rPr>
          <w:spacing w:val="-2"/>
        </w:rPr>
        <w:t>prior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doing</w:t>
      </w:r>
      <w:r>
        <w:rPr>
          <w:spacing w:val="-20"/>
        </w:rPr>
        <w:t xml:space="preserve"> </w:t>
      </w:r>
      <w:r>
        <w:rPr>
          <w:spacing w:val="-2"/>
        </w:rPr>
        <w:t>something.</w:t>
      </w:r>
      <w:r>
        <w:rPr>
          <w:spacing w:val="19"/>
        </w:rPr>
        <w:t xml:space="preserve"> </w:t>
      </w:r>
      <w:r>
        <w:rPr>
          <w:spacing w:val="-2"/>
        </w:rPr>
        <w:t>These</w:t>
      </w:r>
      <w:r>
        <w:rPr>
          <w:spacing w:val="-20"/>
        </w:rPr>
        <w:t xml:space="preserve"> </w:t>
      </w:r>
      <w:r>
        <w:rPr>
          <w:spacing w:val="-2"/>
        </w:rPr>
        <w:t>may</w:t>
      </w:r>
      <w:r>
        <w:rPr>
          <w:spacing w:val="-20"/>
        </w:rPr>
        <w:t xml:space="preserve"> </w:t>
      </w:r>
      <w:r>
        <w:rPr>
          <w:spacing w:val="-2"/>
        </w:rPr>
        <w:t>include:</w:t>
      </w:r>
    </w:p>
    <w:p w14:paraId="564F5897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239"/>
        <w:rPr>
          <w:sz w:val="26"/>
        </w:rPr>
      </w:pPr>
      <w:r>
        <w:rPr>
          <w:sz w:val="26"/>
        </w:rPr>
        <w:t>putting</w:t>
      </w:r>
      <w:r>
        <w:rPr>
          <w:spacing w:val="-14"/>
          <w:sz w:val="26"/>
        </w:rPr>
        <w:t xml:space="preserve"> </w:t>
      </w:r>
      <w:r>
        <w:rPr>
          <w:sz w:val="26"/>
        </w:rPr>
        <w:t>out</w:t>
      </w:r>
      <w:r>
        <w:rPr>
          <w:spacing w:val="-13"/>
          <w:sz w:val="26"/>
        </w:rPr>
        <w:t xml:space="preserve"> </w:t>
      </w:r>
      <w:r>
        <w:rPr>
          <w:sz w:val="26"/>
        </w:rPr>
        <w:t>hazard</w:t>
      </w:r>
      <w:r>
        <w:rPr>
          <w:spacing w:val="-14"/>
          <w:sz w:val="26"/>
        </w:rPr>
        <w:t xml:space="preserve"> </w:t>
      </w:r>
      <w:r>
        <w:rPr>
          <w:sz w:val="26"/>
        </w:rPr>
        <w:t>triangles</w:t>
      </w:r>
      <w:r>
        <w:rPr>
          <w:spacing w:val="-13"/>
          <w:sz w:val="26"/>
        </w:rPr>
        <w:t xml:space="preserve"> </w:t>
      </w:r>
      <w:r>
        <w:rPr>
          <w:sz w:val="26"/>
        </w:rPr>
        <w:t>if</w:t>
      </w:r>
      <w:r>
        <w:rPr>
          <w:spacing w:val="-14"/>
          <w:sz w:val="26"/>
        </w:rPr>
        <w:t xml:space="preserve"> </w:t>
      </w:r>
      <w:r>
        <w:rPr>
          <w:sz w:val="26"/>
        </w:rPr>
        <w:t>you</w:t>
      </w:r>
      <w:r>
        <w:rPr>
          <w:spacing w:val="-13"/>
          <w:sz w:val="26"/>
        </w:rPr>
        <w:t xml:space="preserve"> </w:t>
      </w:r>
      <w:r>
        <w:rPr>
          <w:sz w:val="26"/>
        </w:rPr>
        <w:t>break</w:t>
      </w:r>
      <w:r>
        <w:rPr>
          <w:spacing w:val="-14"/>
          <w:sz w:val="26"/>
        </w:rPr>
        <w:t xml:space="preserve"> </w:t>
      </w:r>
      <w:r>
        <w:rPr>
          <w:sz w:val="26"/>
        </w:rPr>
        <w:t>down</w:t>
      </w:r>
      <w:r>
        <w:rPr>
          <w:spacing w:val="-13"/>
          <w:sz w:val="26"/>
        </w:rPr>
        <w:t xml:space="preserve"> </w:t>
      </w:r>
      <w:r>
        <w:rPr>
          <w:sz w:val="26"/>
        </w:rPr>
        <w:t>on</w:t>
      </w:r>
      <w:r>
        <w:rPr>
          <w:spacing w:val="-14"/>
          <w:sz w:val="26"/>
        </w:rPr>
        <w:t xml:space="preserve"> </w:t>
      </w:r>
      <w:r>
        <w:rPr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z w:val="26"/>
        </w:rPr>
        <w:t>edge</w:t>
      </w:r>
      <w:r>
        <w:rPr>
          <w:spacing w:val="-14"/>
          <w:sz w:val="26"/>
        </w:rPr>
        <w:t xml:space="preserve"> </w:t>
      </w:r>
      <w:r>
        <w:rPr>
          <w:sz w:val="26"/>
        </w:rPr>
        <w:t>of</w:t>
      </w:r>
      <w:r>
        <w:rPr>
          <w:spacing w:val="-13"/>
          <w:sz w:val="26"/>
        </w:rPr>
        <w:t xml:space="preserve"> </w:t>
      </w:r>
      <w:r>
        <w:rPr>
          <w:sz w:val="26"/>
        </w:rPr>
        <w:t>a</w:t>
      </w:r>
      <w:r>
        <w:rPr>
          <w:spacing w:val="-14"/>
          <w:sz w:val="26"/>
        </w:rPr>
        <w:t xml:space="preserve"> </w:t>
      </w:r>
      <w:r>
        <w:rPr>
          <w:sz w:val="26"/>
        </w:rPr>
        <w:t>road,</w:t>
      </w:r>
      <w:r>
        <w:rPr>
          <w:spacing w:val="-13"/>
          <w:sz w:val="26"/>
        </w:rPr>
        <w:t xml:space="preserve"> </w:t>
      </w:r>
      <w:r>
        <w:rPr>
          <w:spacing w:val="-5"/>
          <w:sz w:val="26"/>
        </w:rPr>
        <w:t>or</w:t>
      </w:r>
    </w:p>
    <w:p w14:paraId="564F5898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line="247" w:lineRule="auto"/>
        <w:ind w:right="719"/>
        <w:rPr>
          <w:sz w:val="26"/>
        </w:rPr>
      </w:pPr>
      <w:r>
        <w:rPr>
          <w:sz w:val="26"/>
        </w:rPr>
        <w:t>placing</w:t>
      </w:r>
      <w:r>
        <w:rPr>
          <w:spacing w:val="-22"/>
          <w:sz w:val="26"/>
        </w:rPr>
        <w:t xml:space="preserve"> </w:t>
      </w:r>
      <w:r>
        <w:rPr>
          <w:sz w:val="26"/>
        </w:rPr>
        <w:t>a</w:t>
      </w:r>
      <w:r>
        <w:rPr>
          <w:spacing w:val="-45"/>
          <w:sz w:val="26"/>
        </w:rPr>
        <w:t xml:space="preserve"> </w:t>
      </w:r>
      <w:r>
        <w:rPr>
          <w:sz w:val="26"/>
        </w:rPr>
        <w:t>‘Do</w:t>
      </w:r>
      <w:r>
        <w:rPr>
          <w:spacing w:val="-22"/>
          <w:sz w:val="26"/>
        </w:rPr>
        <w:t xml:space="preserve"> </w:t>
      </w:r>
      <w:r>
        <w:rPr>
          <w:sz w:val="26"/>
        </w:rPr>
        <w:t>not</w:t>
      </w:r>
      <w:r>
        <w:rPr>
          <w:spacing w:val="-22"/>
          <w:sz w:val="26"/>
        </w:rPr>
        <w:t xml:space="preserve"> </w:t>
      </w:r>
      <w:r>
        <w:rPr>
          <w:sz w:val="26"/>
        </w:rPr>
        <w:t>operate’</w:t>
      </w:r>
      <w:r>
        <w:rPr>
          <w:spacing w:val="-48"/>
          <w:sz w:val="26"/>
        </w:rPr>
        <w:t xml:space="preserve"> </w:t>
      </w:r>
      <w:r>
        <w:rPr>
          <w:sz w:val="26"/>
        </w:rPr>
        <w:t>tag</w:t>
      </w:r>
      <w:r>
        <w:rPr>
          <w:spacing w:val="-22"/>
          <w:sz w:val="26"/>
        </w:rPr>
        <w:t xml:space="preserve"> </w:t>
      </w:r>
      <w:r>
        <w:rPr>
          <w:sz w:val="26"/>
        </w:rPr>
        <w:t>to</w:t>
      </w:r>
      <w:r>
        <w:rPr>
          <w:spacing w:val="-22"/>
          <w:sz w:val="26"/>
        </w:rPr>
        <w:t xml:space="preserve"> </w:t>
      </w:r>
      <w:r>
        <w:rPr>
          <w:sz w:val="26"/>
        </w:rPr>
        <w:t>warn</w:t>
      </w:r>
      <w:r>
        <w:rPr>
          <w:spacing w:val="-22"/>
          <w:sz w:val="26"/>
        </w:rPr>
        <w:t xml:space="preserve"> </w:t>
      </w:r>
      <w:r>
        <w:rPr>
          <w:sz w:val="26"/>
        </w:rPr>
        <w:t>other</w:t>
      </w:r>
      <w:r>
        <w:rPr>
          <w:spacing w:val="-22"/>
          <w:sz w:val="26"/>
        </w:rPr>
        <w:t xml:space="preserve"> </w:t>
      </w:r>
      <w:r>
        <w:rPr>
          <w:sz w:val="26"/>
        </w:rPr>
        <w:t>operators</w:t>
      </w:r>
      <w:r>
        <w:rPr>
          <w:spacing w:val="-22"/>
          <w:sz w:val="26"/>
        </w:rPr>
        <w:t xml:space="preserve"> </w:t>
      </w:r>
      <w:r>
        <w:rPr>
          <w:sz w:val="26"/>
        </w:rPr>
        <w:t>about</w:t>
      </w:r>
      <w:r>
        <w:rPr>
          <w:spacing w:val="-22"/>
          <w:sz w:val="26"/>
        </w:rPr>
        <w:t xml:space="preserve"> </w:t>
      </w:r>
      <w:r>
        <w:rPr>
          <w:sz w:val="26"/>
        </w:rPr>
        <w:t>a</w:t>
      </w:r>
      <w:r>
        <w:rPr>
          <w:spacing w:val="-22"/>
          <w:sz w:val="26"/>
        </w:rPr>
        <w:t xml:space="preserve"> </w:t>
      </w:r>
      <w:r>
        <w:rPr>
          <w:sz w:val="26"/>
        </w:rPr>
        <w:t>damaged</w:t>
      </w:r>
      <w:r>
        <w:rPr>
          <w:spacing w:val="-22"/>
          <w:sz w:val="26"/>
        </w:rPr>
        <w:t xml:space="preserve"> </w:t>
      </w:r>
      <w:r>
        <w:rPr>
          <w:sz w:val="26"/>
        </w:rPr>
        <w:t>or</w:t>
      </w:r>
      <w:r>
        <w:rPr>
          <w:spacing w:val="-22"/>
          <w:sz w:val="26"/>
        </w:rPr>
        <w:t xml:space="preserve"> </w:t>
      </w:r>
      <w:r>
        <w:rPr>
          <w:sz w:val="26"/>
        </w:rPr>
        <w:t>defective</w:t>
      </w:r>
      <w:r>
        <w:rPr>
          <w:spacing w:val="-22"/>
          <w:sz w:val="26"/>
        </w:rPr>
        <w:t xml:space="preserve"> </w:t>
      </w:r>
      <w:r>
        <w:rPr>
          <w:sz w:val="26"/>
        </w:rPr>
        <w:t>piece</w:t>
      </w:r>
      <w:r>
        <w:rPr>
          <w:spacing w:val="-22"/>
          <w:sz w:val="26"/>
        </w:rPr>
        <w:t xml:space="preserve"> </w:t>
      </w:r>
      <w:r>
        <w:rPr>
          <w:sz w:val="26"/>
        </w:rPr>
        <w:t>of</w:t>
      </w:r>
      <w:r>
        <w:rPr>
          <w:spacing w:val="-22"/>
          <w:sz w:val="26"/>
        </w:rPr>
        <w:t xml:space="preserve"> </w:t>
      </w:r>
      <w:r>
        <w:rPr>
          <w:sz w:val="26"/>
        </w:rPr>
        <w:t>plant or equipment.</w:t>
      </w:r>
    </w:p>
    <w:p w14:paraId="564F5899" w14:textId="77777777" w:rsidR="00EB6170" w:rsidRDefault="00EB6170">
      <w:pPr>
        <w:spacing w:line="247" w:lineRule="auto"/>
        <w:rPr>
          <w:sz w:val="26"/>
        </w:rPr>
        <w:sectPr w:rsidR="00EB6170">
          <w:pgSz w:w="11910" w:h="16840"/>
          <w:pgMar w:top="560" w:right="0" w:bottom="980" w:left="0" w:header="0" w:footer="812" w:gutter="0"/>
          <w:cols w:space="720"/>
        </w:sectPr>
      </w:pPr>
    </w:p>
    <w:p w14:paraId="564F589A" w14:textId="77777777" w:rsidR="00EB6170" w:rsidRDefault="002243A5">
      <w:pPr>
        <w:pStyle w:val="Heading2"/>
        <w:jc w:val="both"/>
      </w:pPr>
      <w:bookmarkStart w:id="17" w:name="_TOC_250044"/>
      <w:r>
        <w:rPr>
          <w:color w:val="00534D"/>
          <w:w w:val="105"/>
        </w:rPr>
        <w:lastRenderedPageBreak/>
        <w:t>Emergency</w:t>
      </w:r>
      <w:r>
        <w:rPr>
          <w:color w:val="00534D"/>
          <w:spacing w:val="-5"/>
          <w:w w:val="105"/>
        </w:rPr>
        <w:t xml:space="preserve"> </w:t>
      </w:r>
      <w:r>
        <w:rPr>
          <w:color w:val="00534D"/>
          <w:w w:val="105"/>
        </w:rPr>
        <w:t>plans</w:t>
      </w:r>
      <w:r>
        <w:rPr>
          <w:color w:val="00534D"/>
          <w:spacing w:val="-5"/>
          <w:w w:val="105"/>
        </w:rPr>
        <w:t xml:space="preserve"> </w:t>
      </w:r>
      <w:r>
        <w:rPr>
          <w:color w:val="00534D"/>
          <w:w w:val="105"/>
        </w:rPr>
        <w:t>and</w:t>
      </w:r>
      <w:r>
        <w:rPr>
          <w:color w:val="00534D"/>
          <w:spacing w:val="-4"/>
          <w:w w:val="105"/>
        </w:rPr>
        <w:t xml:space="preserve"> </w:t>
      </w:r>
      <w:bookmarkEnd w:id="17"/>
      <w:r>
        <w:rPr>
          <w:color w:val="00534D"/>
          <w:spacing w:val="-2"/>
          <w:w w:val="105"/>
        </w:rPr>
        <w:t>procedures</w:t>
      </w:r>
    </w:p>
    <w:p w14:paraId="564F589B" w14:textId="77777777" w:rsidR="00EB6170" w:rsidRDefault="002243A5">
      <w:pPr>
        <w:pStyle w:val="BodyText"/>
        <w:spacing w:before="205" w:line="244" w:lineRule="auto"/>
        <w:ind w:left="720" w:right="716"/>
        <w:jc w:val="both"/>
      </w:pPr>
      <w:r>
        <w:t>During</w:t>
      </w:r>
      <w:r>
        <w:rPr>
          <w:spacing w:val="-1"/>
        </w:rPr>
        <w:t xml:space="preserve"> </w:t>
      </w:r>
      <w:r>
        <w:t>log</w:t>
      </w:r>
      <w:r>
        <w:rPr>
          <w:spacing w:val="-1"/>
        </w:rPr>
        <w:t xml:space="preserve"> </w:t>
      </w:r>
      <w:r>
        <w:t>haulage</w:t>
      </w:r>
      <w:r>
        <w:rPr>
          <w:spacing w:val="-1"/>
        </w:rPr>
        <w:t xml:space="preserve"> </w:t>
      </w:r>
      <w:r>
        <w:t>operations,</w:t>
      </w:r>
      <w:r>
        <w:rPr>
          <w:spacing w:val="-1"/>
        </w:rPr>
        <w:t xml:space="preserve"> </w:t>
      </w:r>
      <w:r>
        <w:t>sometimes</w:t>
      </w:r>
      <w:r>
        <w:rPr>
          <w:spacing w:val="-1"/>
        </w:rPr>
        <w:t xml:space="preserve"> </w:t>
      </w:r>
      <w:r>
        <w:t>things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go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expected.</w:t>
      </w:r>
      <w:r>
        <w:rPr>
          <w:spacing w:val="40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forest</w:t>
      </w:r>
      <w:r>
        <w:rPr>
          <w:spacing w:val="-1"/>
        </w:rPr>
        <w:t xml:space="preserve"> </w:t>
      </w:r>
      <w:r>
        <w:rPr>
          <w:rFonts w:ascii="Calibri"/>
          <w:b/>
        </w:rPr>
        <w:t xml:space="preserve">workers </w:t>
      </w:r>
      <w:r>
        <w:t>should know what to do when things do not go to plan so that you can stop things getting worse and you can get help.</w:t>
      </w:r>
    </w:p>
    <w:p w14:paraId="564F589C" w14:textId="77777777" w:rsidR="00EB6170" w:rsidRDefault="00EB6170">
      <w:pPr>
        <w:pStyle w:val="BodyText"/>
        <w:spacing w:before="7"/>
        <w:rPr>
          <w:sz w:val="29"/>
        </w:rPr>
      </w:pPr>
    </w:p>
    <w:p w14:paraId="564F589D" w14:textId="77777777" w:rsidR="00EB6170" w:rsidRDefault="002243A5">
      <w:pPr>
        <w:pStyle w:val="BodyText"/>
        <w:ind w:left="720"/>
        <w:jc w:val="both"/>
      </w:pPr>
      <w:r>
        <w:rPr>
          <w:spacing w:val="-2"/>
        </w:rPr>
        <w:t>The</w:t>
      </w:r>
      <w:r>
        <w:rPr>
          <w:spacing w:val="-23"/>
        </w:rPr>
        <w:t xml:space="preserve"> </w:t>
      </w:r>
      <w:r>
        <w:rPr>
          <w:spacing w:val="-2"/>
        </w:rPr>
        <w:t>most</w:t>
      </w:r>
      <w:r>
        <w:rPr>
          <w:spacing w:val="-23"/>
        </w:rPr>
        <w:t xml:space="preserve"> </w:t>
      </w:r>
      <w:r>
        <w:rPr>
          <w:spacing w:val="-2"/>
        </w:rPr>
        <w:t>likely</w:t>
      </w:r>
      <w:r>
        <w:rPr>
          <w:spacing w:val="-23"/>
        </w:rPr>
        <w:t xml:space="preserve"> </w:t>
      </w:r>
      <w:r>
        <w:rPr>
          <w:spacing w:val="-2"/>
        </w:rPr>
        <w:t>emergency</w:t>
      </w:r>
      <w:r>
        <w:rPr>
          <w:spacing w:val="-23"/>
        </w:rPr>
        <w:t xml:space="preserve"> </w:t>
      </w:r>
      <w:r>
        <w:rPr>
          <w:spacing w:val="-2"/>
        </w:rPr>
        <w:t>situations</w:t>
      </w:r>
      <w:r>
        <w:rPr>
          <w:spacing w:val="-23"/>
        </w:rPr>
        <w:t xml:space="preserve"> </w:t>
      </w:r>
      <w:r>
        <w:rPr>
          <w:spacing w:val="-2"/>
        </w:rPr>
        <w:t>that</w:t>
      </w:r>
      <w:r>
        <w:rPr>
          <w:spacing w:val="-23"/>
        </w:rPr>
        <w:t xml:space="preserve"> </w:t>
      </w:r>
      <w:r>
        <w:rPr>
          <w:spacing w:val="-2"/>
        </w:rPr>
        <w:t>you</w:t>
      </w:r>
      <w:r>
        <w:rPr>
          <w:spacing w:val="-22"/>
        </w:rPr>
        <w:t xml:space="preserve"> </w:t>
      </w:r>
      <w:r>
        <w:rPr>
          <w:spacing w:val="-2"/>
        </w:rPr>
        <w:t>will</w:t>
      </w:r>
      <w:r>
        <w:rPr>
          <w:spacing w:val="-23"/>
        </w:rPr>
        <w:t xml:space="preserve"> </w:t>
      </w:r>
      <w:r>
        <w:rPr>
          <w:spacing w:val="-2"/>
        </w:rPr>
        <w:t>come</w:t>
      </w:r>
      <w:r>
        <w:rPr>
          <w:spacing w:val="-23"/>
        </w:rPr>
        <w:t xml:space="preserve"> </w:t>
      </w:r>
      <w:r>
        <w:rPr>
          <w:spacing w:val="-2"/>
        </w:rPr>
        <w:t>across</w:t>
      </w:r>
      <w:r>
        <w:rPr>
          <w:spacing w:val="-23"/>
        </w:rPr>
        <w:t xml:space="preserve"> </w:t>
      </w:r>
      <w:r>
        <w:rPr>
          <w:spacing w:val="-2"/>
        </w:rPr>
        <w:t>in</w:t>
      </w:r>
      <w:r>
        <w:rPr>
          <w:spacing w:val="-23"/>
        </w:rPr>
        <w:t xml:space="preserve"> </w:t>
      </w:r>
      <w:r>
        <w:rPr>
          <w:spacing w:val="-2"/>
        </w:rPr>
        <w:t>haulage</w:t>
      </w:r>
      <w:r>
        <w:rPr>
          <w:spacing w:val="-23"/>
        </w:rPr>
        <w:t xml:space="preserve"> </w:t>
      </w:r>
      <w:r>
        <w:rPr>
          <w:spacing w:val="-2"/>
        </w:rPr>
        <w:t>operations</w:t>
      </w:r>
      <w:r>
        <w:rPr>
          <w:spacing w:val="-22"/>
        </w:rPr>
        <w:t xml:space="preserve"> </w:t>
      </w:r>
      <w:r>
        <w:rPr>
          <w:spacing w:val="-2"/>
        </w:rPr>
        <w:t>are</w:t>
      </w:r>
      <w:r>
        <w:rPr>
          <w:spacing w:val="-23"/>
        </w:rPr>
        <w:t xml:space="preserve"> </w:t>
      </w:r>
      <w:r>
        <w:rPr>
          <w:spacing w:val="-2"/>
        </w:rPr>
        <w:t>the</w:t>
      </w:r>
      <w:r>
        <w:rPr>
          <w:spacing w:val="-23"/>
        </w:rPr>
        <w:t xml:space="preserve"> </w:t>
      </w:r>
      <w:r>
        <w:rPr>
          <w:spacing w:val="-2"/>
        </w:rPr>
        <w:t>following:</w:t>
      </w:r>
    </w:p>
    <w:p w14:paraId="564F589E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239"/>
        <w:rPr>
          <w:sz w:val="26"/>
        </w:rPr>
      </w:pPr>
      <w:r>
        <w:rPr>
          <w:spacing w:val="-4"/>
          <w:sz w:val="26"/>
        </w:rPr>
        <w:t>motor</w:t>
      </w:r>
      <w:r>
        <w:rPr>
          <w:spacing w:val="-6"/>
          <w:sz w:val="26"/>
        </w:rPr>
        <w:t xml:space="preserve"> </w:t>
      </w:r>
      <w:r>
        <w:rPr>
          <w:spacing w:val="-4"/>
          <w:sz w:val="26"/>
        </w:rPr>
        <w:t>vehicle</w:t>
      </w:r>
      <w:r>
        <w:rPr>
          <w:spacing w:val="-5"/>
          <w:sz w:val="26"/>
        </w:rPr>
        <w:t xml:space="preserve"> </w:t>
      </w:r>
      <w:r>
        <w:rPr>
          <w:spacing w:val="-4"/>
          <w:sz w:val="26"/>
        </w:rPr>
        <w:t>incident,</w:t>
      </w:r>
    </w:p>
    <w:p w14:paraId="564F589F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loss</w:t>
      </w:r>
      <w:r>
        <w:rPr>
          <w:spacing w:val="-9"/>
          <w:sz w:val="26"/>
        </w:rPr>
        <w:t xml:space="preserve"> </w:t>
      </w:r>
      <w:r>
        <w:rPr>
          <w:sz w:val="26"/>
        </w:rPr>
        <w:t>of</w:t>
      </w:r>
      <w:r>
        <w:rPr>
          <w:spacing w:val="-9"/>
          <w:sz w:val="26"/>
        </w:rPr>
        <w:t xml:space="preserve"> </w:t>
      </w:r>
      <w:r>
        <w:rPr>
          <w:sz w:val="26"/>
        </w:rPr>
        <w:t>log</w:t>
      </w:r>
      <w:r>
        <w:rPr>
          <w:spacing w:val="-8"/>
          <w:sz w:val="26"/>
        </w:rPr>
        <w:t xml:space="preserve"> </w:t>
      </w:r>
      <w:r>
        <w:rPr>
          <w:sz w:val="26"/>
        </w:rPr>
        <w:t>on</w:t>
      </w:r>
      <w:r>
        <w:rPr>
          <w:spacing w:val="-9"/>
          <w:sz w:val="26"/>
        </w:rPr>
        <w:t xml:space="preserve"> </w:t>
      </w:r>
      <w:r>
        <w:rPr>
          <w:sz w:val="26"/>
        </w:rPr>
        <w:t>public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road,</w:t>
      </w:r>
    </w:p>
    <w:p w14:paraId="564F58A0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4"/>
        <w:rPr>
          <w:sz w:val="26"/>
        </w:rPr>
      </w:pPr>
      <w:r>
        <w:rPr>
          <w:spacing w:val="-2"/>
          <w:sz w:val="26"/>
        </w:rPr>
        <w:t>injured</w:t>
      </w:r>
      <w:r>
        <w:rPr>
          <w:spacing w:val="-10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worker</w:t>
      </w:r>
      <w:r>
        <w:rPr>
          <w:spacing w:val="-2"/>
          <w:sz w:val="26"/>
        </w:rPr>
        <w:t>,</w:t>
      </w:r>
    </w:p>
    <w:p w14:paraId="564F58A1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1"/>
        <w:rPr>
          <w:sz w:val="26"/>
        </w:rPr>
      </w:pPr>
      <w:r>
        <w:rPr>
          <w:sz w:val="26"/>
        </w:rPr>
        <w:t>unauthorised</w:t>
      </w:r>
      <w:r>
        <w:rPr>
          <w:spacing w:val="-14"/>
          <w:sz w:val="26"/>
        </w:rPr>
        <w:t xml:space="preserve"> </w:t>
      </w:r>
      <w:r>
        <w:rPr>
          <w:sz w:val="26"/>
        </w:rPr>
        <w:t>persons</w:t>
      </w:r>
      <w:r>
        <w:rPr>
          <w:spacing w:val="-14"/>
          <w:sz w:val="26"/>
        </w:rPr>
        <w:t xml:space="preserve"> </w:t>
      </w:r>
      <w:r>
        <w:rPr>
          <w:sz w:val="26"/>
        </w:rPr>
        <w:t>entering</w:t>
      </w:r>
      <w:r>
        <w:rPr>
          <w:spacing w:val="-14"/>
          <w:sz w:val="26"/>
        </w:rPr>
        <w:t xml:space="preserve"> </w:t>
      </w:r>
      <w:r>
        <w:rPr>
          <w:sz w:val="26"/>
        </w:rPr>
        <w:t>a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workplace,</w:t>
      </w:r>
    </w:p>
    <w:p w14:paraId="564F58A2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small</w:t>
      </w:r>
      <w:r>
        <w:rPr>
          <w:spacing w:val="-17"/>
          <w:sz w:val="26"/>
        </w:rPr>
        <w:t xml:space="preserve"> </w:t>
      </w:r>
      <w:r>
        <w:rPr>
          <w:sz w:val="26"/>
        </w:rPr>
        <w:t>fire</w:t>
      </w:r>
      <w:r>
        <w:rPr>
          <w:spacing w:val="-17"/>
          <w:sz w:val="26"/>
        </w:rPr>
        <w:t xml:space="preserve"> </w:t>
      </w:r>
      <w:r>
        <w:rPr>
          <w:sz w:val="26"/>
        </w:rPr>
        <w:t>started</w:t>
      </w:r>
      <w:r>
        <w:rPr>
          <w:spacing w:val="-17"/>
          <w:sz w:val="26"/>
        </w:rPr>
        <w:t xml:space="preserve"> </w:t>
      </w:r>
      <w:r>
        <w:rPr>
          <w:sz w:val="26"/>
        </w:rPr>
        <w:t>by</w:t>
      </w:r>
      <w:r>
        <w:rPr>
          <w:spacing w:val="-17"/>
          <w:sz w:val="26"/>
        </w:rPr>
        <w:t xml:space="preserve"> </w:t>
      </w:r>
      <w:r>
        <w:rPr>
          <w:sz w:val="26"/>
        </w:rPr>
        <w:t>haulage</w:t>
      </w:r>
      <w:r>
        <w:rPr>
          <w:spacing w:val="-17"/>
          <w:sz w:val="26"/>
        </w:rPr>
        <w:t xml:space="preserve"> </w:t>
      </w:r>
      <w:r>
        <w:rPr>
          <w:sz w:val="26"/>
        </w:rPr>
        <w:t>operation,</w:t>
      </w:r>
      <w:r>
        <w:rPr>
          <w:spacing w:val="-17"/>
          <w:sz w:val="26"/>
        </w:rPr>
        <w:t xml:space="preserve"> </w:t>
      </w:r>
      <w:r>
        <w:rPr>
          <w:spacing w:val="-5"/>
          <w:sz w:val="26"/>
        </w:rPr>
        <w:t>or</w:t>
      </w:r>
    </w:p>
    <w:p w14:paraId="564F58A3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spills</w:t>
      </w:r>
      <w:r>
        <w:rPr>
          <w:spacing w:val="-10"/>
          <w:sz w:val="26"/>
        </w:rPr>
        <w:t xml:space="preserve"> </w:t>
      </w:r>
      <w:r>
        <w:rPr>
          <w:sz w:val="26"/>
        </w:rPr>
        <w:t>of</w:t>
      </w:r>
      <w:r>
        <w:rPr>
          <w:spacing w:val="-10"/>
          <w:sz w:val="26"/>
        </w:rPr>
        <w:t xml:space="preserve"> </w:t>
      </w:r>
      <w:r>
        <w:rPr>
          <w:sz w:val="26"/>
        </w:rPr>
        <w:t>fuels</w:t>
      </w:r>
      <w:r>
        <w:rPr>
          <w:spacing w:val="-10"/>
          <w:sz w:val="26"/>
        </w:rPr>
        <w:t xml:space="preserve"> </w:t>
      </w:r>
      <w:r>
        <w:rPr>
          <w:sz w:val="26"/>
        </w:rPr>
        <w:t>and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oils.</w:t>
      </w:r>
    </w:p>
    <w:p w14:paraId="564F58A4" w14:textId="77777777" w:rsidR="00EB6170" w:rsidRDefault="00EB6170">
      <w:pPr>
        <w:pStyle w:val="BodyText"/>
        <w:spacing w:before="9"/>
        <w:rPr>
          <w:sz w:val="27"/>
        </w:rPr>
      </w:pPr>
    </w:p>
    <w:p w14:paraId="564F58A5" w14:textId="77777777" w:rsidR="00EB6170" w:rsidRDefault="002243A5">
      <w:pPr>
        <w:pStyle w:val="BodyText"/>
        <w:ind w:left="720"/>
        <w:jc w:val="both"/>
      </w:pPr>
      <w:r>
        <w:t>Section</w:t>
      </w:r>
      <w:r>
        <w:rPr>
          <w:spacing w:val="-12"/>
        </w:rPr>
        <w:t xml:space="preserve"> </w:t>
      </w:r>
      <w:r>
        <w:t>17</w:t>
      </w:r>
      <w:r>
        <w:rPr>
          <w:spacing w:val="-11"/>
        </w:rPr>
        <w:t xml:space="preserve"> </w:t>
      </w:r>
      <w:r>
        <w:t>provides</w:t>
      </w:r>
      <w:r>
        <w:rPr>
          <w:spacing w:val="-11"/>
        </w:rPr>
        <w:t xml:space="preserve"> </w:t>
      </w:r>
      <w:r>
        <w:t>examples</w:t>
      </w:r>
      <w:r>
        <w:rPr>
          <w:spacing w:val="-12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emergency</w:t>
      </w:r>
      <w:r>
        <w:rPr>
          <w:spacing w:val="-11"/>
        </w:rPr>
        <w:t xml:space="preserve"> </w:t>
      </w:r>
      <w:r>
        <w:t>plans</w:t>
      </w:r>
      <w:r>
        <w:rPr>
          <w:spacing w:val="-11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above</w:t>
      </w:r>
      <w:r>
        <w:rPr>
          <w:spacing w:val="-11"/>
        </w:rPr>
        <w:t xml:space="preserve"> </w:t>
      </w:r>
      <w:r>
        <w:t>emergency</w:t>
      </w:r>
      <w:r>
        <w:rPr>
          <w:spacing w:val="-11"/>
        </w:rPr>
        <w:t xml:space="preserve"> </w:t>
      </w:r>
      <w:r>
        <w:rPr>
          <w:spacing w:val="-2"/>
        </w:rPr>
        <w:t>situations.</w:t>
      </w:r>
    </w:p>
    <w:p w14:paraId="564F58A6" w14:textId="77777777" w:rsidR="00EB6170" w:rsidRDefault="00EB6170">
      <w:pPr>
        <w:pStyle w:val="BodyText"/>
        <w:rPr>
          <w:sz w:val="31"/>
        </w:rPr>
      </w:pPr>
    </w:p>
    <w:p w14:paraId="564F58A7" w14:textId="77777777" w:rsidR="00EB6170" w:rsidRDefault="002243A5">
      <w:pPr>
        <w:pStyle w:val="Heading2"/>
        <w:spacing w:before="0"/>
        <w:jc w:val="both"/>
      </w:pPr>
      <w:bookmarkStart w:id="18" w:name="_TOC_250043"/>
      <w:r>
        <w:rPr>
          <w:color w:val="00534D"/>
          <w:w w:val="105"/>
        </w:rPr>
        <w:t>Significant</w:t>
      </w:r>
      <w:r>
        <w:rPr>
          <w:color w:val="00534D"/>
          <w:spacing w:val="-18"/>
          <w:w w:val="105"/>
        </w:rPr>
        <w:t xml:space="preserve"> </w:t>
      </w:r>
      <w:r>
        <w:rPr>
          <w:color w:val="00534D"/>
          <w:w w:val="105"/>
        </w:rPr>
        <w:t>workplace</w:t>
      </w:r>
      <w:r>
        <w:rPr>
          <w:color w:val="00534D"/>
          <w:spacing w:val="-18"/>
          <w:w w:val="105"/>
        </w:rPr>
        <w:t xml:space="preserve"> </w:t>
      </w:r>
      <w:r>
        <w:rPr>
          <w:color w:val="00534D"/>
          <w:w w:val="105"/>
        </w:rPr>
        <w:t>health</w:t>
      </w:r>
      <w:r>
        <w:rPr>
          <w:color w:val="00534D"/>
          <w:spacing w:val="-17"/>
          <w:w w:val="105"/>
        </w:rPr>
        <w:t xml:space="preserve"> </w:t>
      </w:r>
      <w:r>
        <w:rPr>
          <w:color w:val="00534D"/>
          <w:w w:val="105"/>
        </w:rPr>
        <w:t>and</w:t>
      </w:r>
      <w:r>
        <w:rPr>
          <w:color w:val="00534D"/>
          <w:spacing w:val="-18"/>
          <w:w w:val="105"/>
        </w:rPr>
        <w:t xml:space="preserve"> </w:t>
      </w:r>
      <w:r>
        <w:rPr>
          <w:color w:val="00534D"/>
          <w:w w:val="105"/>
        </w:rPr>
        <w:t>safety</w:t>
      </w:r>
      <w:r>
        <w:rPr>
          <w:color w:val="00534D"/>
          <w:spacing w:val="-17"/>
          <w:w w:val="105"/>
        </w:rPr>
        <w:t xml:space="preserve"> </w:t>
      </w:r>
      <w:bookmarkEnd w:id="18"/>
      <w:r>
        <w:rPr>
          <w:color w:val="00534D"/>
          <w:spacing w:val="-2"/>
          <w:w w:val="105"/>
        </w:rPr>
        <w:t>issues</w:t>
      </w:r>
    </w:p>
    <w:p w14:paraId="564F58A8" w14:textId="77777777" w:rsidR="00EB6170" w:rsidRDefault="002243A5">
      <w:pPr>
        <w:pStyle w:val="BodyText"/>
        <w:spacing w:before="211" w:line="247" w:lineRule="auto"/>
        <w:ind w:left="720" w:right="716"/>
        <w:jc w:val="both"/>
      </w:pPr>
      <w:r>
        <w:t>Issue</w:t>
      </w:r>
      <w:r>
        <w:rPr>
          <w:spacing w:val="-9"/>
        </w:rPr>
        <w:t xml:space="preserve"> </w:t>
      </w:r>
      <w:r>
        <w:t>resolution</w:t>
      </w:r>
      <w:r>
        <w:rPr>
          <w:spacing w:val="-9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process</w:t>
      </w:r>
      <w:r>
        <w:rPr>
          <w:spacing w:val="-9"/>
        </w:rPr>
        <w:t xml:space="preserve"> </w:t>
      </w:r>
      <w:r>
        <w:t>you</w:t>
      </w:r>
      <w:r>
        <w:rPr>
          <w:spacing w:val="-9"/>
        </w:rPr>
        <w:t xml:space="preserve"> </w:t>
      </w:r>
      <w:r>
        <w:t>use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make</w:t>
      </w:r>
      <w:r>
        <w:rPr>
          <w:spacing w:val="-9"/>
        </w:rPr>
        <w:t xml:space="preserve"> </w:t>
      </w:r>
      <w:r>
        <w:t>sure</w:t>
      </w:r>
      <w:r>
        <w:rPr>
          <w:spacing w:val="-9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serious</w:t>
      </w:r>
      <w:r>
        <w:rPr>
          <w:spacing w:val="-9"/>
        </w:rPr>
        <w:t xml:space="preserve"> </w:t>
      </w:r>
      <w:r>
        <w:t>threat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health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safety</w:t>
      </w:r>
      <w:r>
        <w:rPr>
          <w:spacing w:val="-9"/>
        </w:rPr>
        <w:t xml:space="preserve"> </w:t>
      </w:r>
      <w:r>
        <w:t>of any</w:t>
      </w:r>
      <w:r>
        <w:rPr>
          <w:spacing w:val="-18"/>
        </w:rPr>
        <w:t xml:space="preserve"> </w:t>
      </w:r>
      <w:r>
        <w:t>person</w:t>
      </w:r>
      <w:r>
        <w:rPr>
          <w:spacing w:val="-10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dealt</w:t>
      </w:r>
      <w:r>
        <w:rPr>
          <w:spacing w:val="-10"/>
        </w:rPr>
        <w:t xml:space="preserve"> </w:t>
      </w:r>
      <w:r>
        <w:t>with</w:t>
      </w:r>
      <w:r>
        <w:rPr>
          <w:spacing w:val="-10"/>
        </w:rPr>
        <w:t xml:space="preserve"> </w:t>
      </w:r>
      <w:r>
        <w:t>immediately.</w:t>
      </w:r>
      <w:r>
        <w:rPr>
          <w:spacing w:val="-19"/>
        </w:rPr>
        <w:t xml:space="preserve"> </w:t>
      </w:r>
      <w:r>
        <w:t>You</w:t>
      </w:r>
      <w:r>
        <w:rPr>
          <w:spacing w:val="-10"/>
        </w:rPr>
        <w:t xml:space="preserve"> </w:t>
      </w:r>
      <w:r>
        <w:t>should</w:t>
      </w:r>
      <w:r>
        <w:rPr>
          <w:spacing w:val="-10"/>
        </w:rPr>
        <w:t xml:space="preserve"> </w:t>
      </w:r>
      <w:r>
        <w:t>not</w:t>
      </w:r>
      <w:r>
        <w:rPr>
          <w:spacing w:val="-10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placed</w:t>
      </w:r>
      <w:r>
        <w:rPr>
          <w:spacing w:val="-10"/>
        </w:rPr>
        <w:t xml:space="preserve"> </w:t>
      </w:r>
      <w:r>
        <w:t>at</w:t>
      </w:r>
      <w:r>
        <w:rPr>
          <w:spacing w:val="-10"/>
        </w:rPr>
        <w:t xml:space="preserve"> </w:t>
      </w:r>
      <w:r>
        <w:t>financial</w:t>
      </w:r>
      <w:r>
        <w:rPr>
          <w:spacing w:val="-10"/>
        </w:rPr>
        <w:t xml:space="preserve"> </w:t>
      </w:r>
      <w:r>
        <w:t>disadvantage</w:t>
      </w:r>
      <w:r>
        <w:rPr>
          <w:spacing w:val="-10"/>
        </w:rPr>
        <w:t xml:space="preserve"> </w:t>
      </w:r>
      <w:r>
        <w:t>because</w:t>
      </w:r>
      <w:r>
        <w:rPr>
          <w:spacing w:val="-10"/>
        </w:rPr>
        <w:t xml:space="preserve"> </w:t>
      </w:r>
      <w:r>
        <w:t>you raise a health and safety issue.</w:t>
      </w:r>
    </w:p>
    <w:p w14:paraId="564F58A9" w14:textId="77777777" w:rsidR="00EB6170" w:rsidRDefault="00EB6170">
      <w:pPr>
        <w:pStyle w:val="BodyText"/>
        <w:spacing w:before="2"/>
        <w:rPr>
          <w:sz w:val="29"/>
        </w:rPr>
      </w:pPr>
    </w:p>
    <w:p w14:paraId="564F58AA" w14:textId="77777777" w:rsidR="00EB6170" w:rsidRDefault="002243A5">
      <w:pPr>
        <w:pStyle w:val="BodyText"/>
        <w:spacing w:before="1" w:line="244" w:lineRule="auto"/>
        <w:ind w:left="720" w:right="716"/>
        <w:jc w:val="both"/>
      </w:pP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following</w:t>
      </w:r>
      <w:r>
        <w:rPr>
          <w:spacing w:val="-10"/>
        </w:rPr>
        <w:t xml:space="preserve"> </w:t>
      </w:r>
      <w:r>
        <w:rPr>
          <w:spacing w:val="-2"/>
        </w:rPr>
        <w:t>procedure</w:t>
      </w:r>
      <w:r>
        <w:rPr>
          <w:spacing w:val="-10"/>
        </w:rPr>
        <w:t xml:space="preserve"> </w:t>
      </w:r>
      <w:r>
        <w:rPr>
          <w:spacing w:val="-2"/>
        </w:rPr>
        <w:t>has</w:t>
      </w:r>
      <w:r>
        <w:rPr>
          <w:spacing w:val="-10"/>
        </w:rPr>
        <w:t xml:space="preserve"> </w:t>
      </w:r>
      <w:r>
        <w:rPr>
          <w:spacing w:val="-2"/>
        </w:rPr>
        <w:t>been</w:t>
      </w:r>
      <w:r>
        <w:rPr>
          <w:spacing w:val="-10"/>
        </w:rPr>
        <w:t xml:space="preserve"> </w:t>
      </w:r>
      <w:r>
        <w:rPr>
          <w:spacing w:val="-2"/>
        </w:rPr>
        <w:t>designed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comply</w:t>
      </w:r>
      <w:r>
        <w:rPr>
          <w:spacing w:val="-10"/>
        </w:rPr>
        <w:t xml:space="preserve"> </w:t>
      </w:r>
      <w:r>
        <w:rPr>
          <w:spacing w:val="-2"/>
        </w:rPr>
        <w:t>with</w:t>
      </w:r>
      <w:r>
        <w:rPr>
          <w:spacing w:val="-10"/>
        </w:rPr>
        <w:t xml:space="preserve"> </w:t>
      </w:r>
      <w:r>
        <w:rPr>
          <w:spacing w:val="-2"/>
        </w:rPr>
        <w:t>relevant</w:t>
      </w:r>
      <w:r>
        <w:rPr>
          <w:spacing w:val="-10"/>
        </w:rPr>
        <w:t xml:space="preserve"> </w:t>
      </w:r>
      <w:r>
        <w:rPr>
          <w:rFonts w:ascii="Calibri"/>
          <w:b/>
          <w:spacing w:val="-2"/>
        </w:rPr>
        <w:t xml:space="preserve">safety laws </w:t>
      </w:r>
      <w:r>
        <w:rPr>
          <w:spacing w:val="-2"/>
        </w:rPr>
        <w:t>associated</w:t>
      </w:r>
      <w:r>
        <w:rPr>
          <w:spacing w:val="-10"/>
        </w:rPr>
        <w:t xml:space="preserve"> </w:t>
      </w:r>
      <w:r>
        <w:rPr>
          <w:spacing w:val="-2"/>
        </w:rPr>
        <w:t>with</w:t>
      </w:r>
      <w:r>
        <w:rPr>
          <w:spacing w:val="-10"/>
        </w:rPr>
        <w:t xml:space="preserve"> </w:t>
      </w:r>
      <w:r>
        <w:rPr>
          <w:spacing w:val="-2"/>
        </w:rPr>
        <w:t xml:space="preserve">issue </w:t>
      </w:r>
      <w:r>
        <w:t>resolution.</w:t>
      </w:r>
      <w:r>
        <w:rPr>
          <w:spacing w:val="40"/>
        </w:rPr>
        <w:t xml:space="preserve"> </w:t>
      </w:r>
      <w:r>
        <w:t>Different</w:t>
      </w:r>
      <w:r>
        <w:rPr>
          <w:spacing w:val="-13"/>
        </w:rPr>
        <w:t xml:space="preserve"> </w:t>
      </w:r>
      <w:r>
        <w:t>workplaces</w:t>
      </w:r>
      <w:r>
        <w:rPr>
          <w:spacing w:val="-13"/>
        </w:rPr>
        <w:t xml:space="preserve"> </w:t>
      </w:r>
      <w:r>
        <w:t>may</w:t>
      </w:r>
      <w:r>
        <w:rPr>
          <w:spacing w:val="-13"/>
        </w:rPr>
        <w:t xml:space="preserve"> </w:t>
      </w:r>
      <w:r>
        <w:t>have</w:t>
      </w:r>
      <w:r>
        <w:rPr>
          <w:spacing w:val="-13"/>
        </w:rPr>
        <w:t xml:space="preserve"> </w:t>
      </w:r>
      <w:r>
        <w:t>different</w:t>
      </w:r>
      <w:r>
        <w:rPr>
          <w:spacing w:val="-13"/>
        </w:rPr>
        <w:t xml:space="preserve"> </w:t>
      </w:r>
      <w:r>
        <w:t>procedures</w:t>
      </w:r>
      <w:r>
        <w:rPr>
          <w:spacing w:val="-13"/>
        </w:rPr>
        <w:t xml:space="preserve"> </w:t>
      </w:r>
      <w:r>
        <w:t>for</w:t>
      </w:r>
      <w:r>
        <w:rPr>
          <w:spacing w:val="-13"/>
        </w:rPr>
        <w:t xml:space="preserve"> </w:t>
      </w:r>
      <w:r>
        <w:t>issue</w:t>
      </w:r>
      <w:r>
        <w:rPr>
          <w:spacing w:val="-13"/>
        </w:rPr>
        <w:t xml:space="preserve"> </w:t>
      </w:r>
      <w:r>
        <w:t>resolution.</w:t>
      </w:r>
      <w:r>
        <w:rPr>
          <w:spacing w:val="36"/>
        </w:rPr>
        <w:t xml:space="preserve"> </w:t>
      </w:r>
      <w:r>
        <w:t>You</w:t>
      </w:r>
      <w:r>
        <w:rPr>
          <w:spacing w:val="-13"/>
        </w:rPr>
        <w:t xml:space="preserve"> </w:t>
      </w:r>
      <w:r>
        <w:t>should</w:t>
      </w:r>
      <w:r>
        <w:rPr>
          <w:spacing w:val="-13"/>
        </w:rPr>
        <w:t xml:space="preserve"> </w:t>
      </w:r>
      <w:r>
        <w:t>be told</w:t>
      </w:r>
      <w:r>
        <w:rPr>
          <w:spacing w:val="-19"/>
        </w:rPr>
        <w:t xml:space="preserve"> </w:t>
      </w:r>
      <w:r>
        <w:t>about</w:t>
      </w:r>
      <w:r>
        <w:rPr>
          <w:spacing w:val="-18"/>
        </w:rPr>
        <w:t xml:space="preserve"> </w:t>
      </w:r>
      <w:r>
        <w:t>these</w:t>
      </w:r>
      <w:r>
        <w:rPr>
          <w:spacing w:val="-18"/>
        </w:rPr>
        <w:t xml:space="preserve"> </w:t>
      </w:r>
      <w:r>
        <w:t>when</w:t>
      </w:r>
      <w:r>
        <w:rPr>
          <w:spacing w:val="-18"/>
        </w:rPr>
        <w:t xml:space="preserve"> </w:t>
      </w:r>
      <w:r>
        <w:t>you</w:t>
      </w:r>
      <w:r>
        <w:rPr>
          <w:spacing w:val="-18"/>
        </w:rPr>
        <w:t xml:space="preserve"> </w:t>
      </w:r>
      <w:r>
        <w:t>are</w:t>
      </w:r>
      <w:r>
        <w:rPr>
          <w:spacing w:val="-18"/>
        </w:rPr>
        <w:t xml:space="preserve"> </w:t>
      </w:r>
      <w:r>
        <w:t>inducted.</w:t>
      </w:r>
      <w:r>
        <w:rPr>
          <w:spacing w:val="-18"/>
        </w:rPr>
        <w:t xml:space="preserve"> </w:t>
      </w:r>
      <w:r>
        <w:t>If</w:t>
      </w:r>
      <w:r>
        <w:rPr>
          <w:spacing w:val="-18"/>
        </w:rPr>
        <w:t xml:space="preserve"> </w:t>
      </w:r>
      <w:r>
        <w:t>you</w:t>
      </w:r>
      <w:r>
        <w:rPr>
          <w:spacing w:val="-18"/>
        </w:rPr>
        <w:t xml:space="preserve"> </w:t>
      </w:r>
      <w:r>
        <w:t>are</w:t>
      </w:r>
      <w:r>
        <w:rPr>
          <w:spacing w:val="-18"/>
        </w:rPr>
        <w:t xml:space="preserve"> </w:t>
      </w:r>
      <w:r>
        <w:t>not</w:t>
      </w:r>
      <w:r>
        <w:rPr>
          <w:spacing w:val="-18"/>
        </w:rPr>
        <w:t xml:space="preserve"> </w:t>
      </w:r>
      <w:r>
        <w:t>happy</w:t>
      </w:r>
      <w:r>
        <w:rPr>
          <w:spacing w:val="-18"/>
        </w:rPr>
        <w:t xml:space="preserve"> </w:t>
      </w:r>
      <w:r>
        <w:t>with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outcome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an</w:t>
      </w:r>
      <w:r>
        <w:rPr>
          <w:spacing w:val="-18"/>
        </w:rPr>
        <w:t xml:space="preserve"> </w:t>
      </w:r>
      <w:r>
        <w:t>issue</w:t>
      </w:r>
      <w:r>
        <w:rPr>
          <w:spacing w:val="-18"/>
        </w:rPr>
        <w:t xml:space="preserve"> </w:t>
      </w:r>
      <w:r>
        <w:t>resolution process,</w:t>
      </w:r>
      <w:r>
        <w:rPr>
          <w:spacing w:val="35"/>
        </w:rPr>
        <w:t xml:space="preserve"> </w:t>
      </w:r>
      <w:r>
        <w:rPr>
          <w:i/>
        </w:rPr>
        <w:t>you have the right to ask for help from other parties</w:t>
      </w:r>
      <w:r>
        <w:t>.</w:t>
      </w:r>
    </w:p>
    <w:p w14:paraId="564F58AB" w14:textId="77777777" w:rsidR="00EB6170" w:rsidRDefault="00EB6170">
      <w:pPr>
        <w:spacing w:line="244" w:lineRule="auto"/>
        <w:jc w:val="both"/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8AC" w14:textId="77777777" w:rsidR="00EB6170" w:rsidRDefault="002243A5">
      <w:pPr>
        <w:pStyle w:val="BodyText"/>
        <w:ind w:left="15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64F6303" wp14:editId="564F6304">
            <wp:extent cx="5648109" cy="9175432"/>
            <wp:effectExtent l="0" t="0" r="0" b="0"/>
            <wp:docPr id="51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0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109" cy="917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F58AD" w14:textId="77777777" w:rsidR="00EB6170" w:rsidRDefault="00EB6170">
      <w:pPr>
        <w:rPr>
          <w:sz w:val="20"/>
        </w:rPr>
        <w:sectPr w:rsidR="00EB6170">
          <w:pgSz w:w="11910" w:h="16840"/>
          <w:pgMar w:top="700" w:right="0" w:bottom="1000" w:left="0" w:header="0" w:footer="812" w:gutter="0"/>
          <w:cols w:space="720"/>
        </w:sectPr>
      </w:pPr>
    </w:p>
    <w:p w14:paraId="564F58AE" w14:textId="77777777" w:rsidR="00EB6170" w:rsidRDefault="002243A5">
      <w:pPr>
        <w:pStyle w:val="Heading2"/>
      </w:pPr>
      <w:bookmarkStart w:id="19" w:name="_TOC_250042"/>
      <w:r>
        <w:rPr>
          <w:color w:val="00534D"/>
          <w:w w:val="105"/>
        </w:rPr>
        <w:lastRenderedPageBreak/>
        <w:t>Incident</w:t>
      </w:r>
      <w:r>
        <w:rPr>
          <w:color w:val="00534D"/>
          <w:spacing w:val="-9"/>
          <w:w w:val="105"/>
        </w:rPr>
        <w:t xml:space="preserve"> </w:t>
      </w:r>
      <w:r>
        <w:rPr>
          <w:color w:val="00534D"/>
          <w:w w:val="105"/>
        </w:rPr>
        <w:t>and</w:t>
      </w:r>
      <w:r>
        <w:rPr>
          <w:color w:val="00534D"/>
          <w:spacing w:val="-9"/>
          <w:w w:val="105"/>
        </w:rPr>
        <w:t xml:space="preserve"> </w:t>
      </w:r>
      <w:r>
        <w:rPr>
          <w:color w:val="00534D"/>
          <w:w w:val="105"/>
        </w:rPr>
        <w:t>hazard</w:t>
      </w:r>
      <w:r>
        <w:rPr>
          <w:color w:val="00534D"/>
          <w:spacing w:val="-9"/>
          <w:w w:val="105"/>
        </w:rPr>
        <w:t xml:space="preserve"> </w:t>
      </w:r>
      <w:bookmarkEnd w:id="19"/>
      <w:r>
        <w:rPr>
          <w:color w:val="00534D"/>
          <w:spacing w:val="-2"/>
          <w:w w:val="105"/>
        </w:rPr>
        <w:t>reporting</w:t>
      </w:r>
    </w:p>
    <w:p w14:paraId="564F58AF" w14:textId="77777777" w:rsidR="00EB6170" w:rsidRDefault="002243A5">
      <w:pPr>
        <w:pStyle w:val="BodyText"/>
        <w:spacing w:before="211" w:line="247" w:lineRule="auto"/>
        <w:ind w:left="720" w:right="717"/>
        <w:jc w:val="both"/>
      </w:pPr>
      <w:r>
        <w:t>If</w:t>
      </w:r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another</w:t>
      </w:r>
      <w:r>
        <w:rPr>
          <w:spacing w:val="-5"/>
        </w:rPr>
        <w:t xml:space="preserve"> </w:t>
      </w:r>
      <w:r>
        <w:t>person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injured</w:t>
      </w:r>
      <w:r>
        <w:rPr>
          <w:spacing w:val="-5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nearly</w:t>
      </w:r>
      <w:r>
        <w:rPr>
          <w:spacing w:val="-5"/>
        </w:rPr>
        <w:t xml:space="preserve"> </w:t>
      </w:r>
      <w:r>
        <w:t>injured</w:t>
      </w:r>
      <w:r>
        <w:rPr>
          <w:spacing w:val="-5"/>
        </w:rPr>
        <w:t xml:space="preserve"> </w:t>
      </w:r>
      <w:r>
        <w:t>while</w:t>
      </w:r>
      <w:r>
        <w:rPr>
          <w:spacing w:val="-5"/>
        </w:rPr>
        <w:t xml:space="preserve"> </w:t>
      </w:r>
      <w:r>
        <w:t>doing</w:t>
      </w:r>
      <w:r>
        <w:rPr>
          <w:spacing w:val="-5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work,</w:t>
      </w:r>
      <w:r>
        <w:rPr>
          <w:spacing w:val="-5"/>
        </w:rPr>
        <w:t xml:space="preserve"> </w:t>
      </w:r>
      <w:r>
        <w:t>it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important</w:t>
      </w:r>
      <w:r>
        <w:rPr>
          <w:spacing w:val="-5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you bring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information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attention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your</w:t>
      </w:r>
      <w:r>
        <w:rPr>
          <w:spacing w:val="-1"/>
        </w:rPr>
        <w:t xml:space="preserve"> </w:t>
      </w:r>
      <w:r>
        <w:t>manager.</w:t>
      </w:r>
      <w:r>
        <w:rPr>
          <w:spacing w:val="-13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tell</w:t>
      </w:r>
      <w:r>
        <w:rPr>
          <w:spacing w:val="-1"/>
        </w:rPr>
        <w:t xml:space="preserve"> </w:t>
      </w:r>
      <w:r>
        <w:t>your</w:t>
      </w:r>
      <w:r>
        <w:rPr>
          <w:spacing w:val="-1"/>
        </w:rPr>
        <w:t xml:space="preserve"> </w:t>
      </w:r>
      <w:r>
        <w:t>employer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contract manager either verbally or in writing so that:</w:t>
      </w:r>
    </w:p>
    <w:p w14:paraId="564F58B0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233"/>
        <w:rPr>
          <w:sz w:val="26"/>
        </w:rPr>
      </w:pPr>
      <w:r>
        <w:rPr>
          <w:spacing w:val="-2"/>
          <w:sz w:val="26"/>
        </w:rPr>
        <w:t>you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receive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appropriate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support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and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treatment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for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any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injury,</w:t>
      </w:r>
    </w:p>
    <w:p w14:paraId="564F58B1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5"/>
        <w:rPr>
          <w:sz w:val="26"/>
        </w:rPr>
      </w:pPr>
      <w:r>
        <w:rPr>
          <w:spacing w:val="-2"/>
          <w:sz w:val="26"/>
        </w:rPr>
        <w:t>your</w:t>
      </w:r>
      <w:r>
        <w:rPr>
          <w:spacing w:val="-12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 xml:space="preserve">employer </w:t>
      </w:r>
      <w:r>
        <w:rPr>
          <w:spacing w:val="-2"/>
          <w:sz w:val="26"/>
        </w:rPr>
        <w:t>or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contract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manager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can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notify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regulators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where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necessary,</w:t>
      </w:r>
      <w:r>
        <w:rPr>
          <w:spacing w:val="-12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8B2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0" w:line="247" w:lineRule="auto"/>
        <w:ind w:right="880"/>
        <w:rPr>
          <w:sz w:val="26"/>
        </w:rPr>
      </w:pPr>
      <w:r>
        <w:rPr>
          <w:sz w:val="26"/>
        </w:rPr>
        <w:t>an</w:t>
      </w:r>
      <w:r>
        <w:rPr>
          <w:spacing w:val="-14"/>
          <w:sz w:val="26"/>
        </w:rPr>
        <w:t xml:space="preserve"> </w:t>
      </w:r>
      <w:r>
        <w:rPr>
          <w:sz w:val="26"/>
        </w:rPr>
        <w:t>investigation</w:t>
      </w:r>
      <w:r>
        <w:rPr>
          <w:spacing w:val="-14"/>
          <w:sz w:val="26"/>
        </w:rPr>
        <w:t xml:space="preserve"> </w:t>
      </w:r>
      <w:r>
        <w:rPr>
          <w:sz w:val="26"/>
        </w:rPr>
        <w:t>can</w:t>
      </w:r>
      <w:r>
        <w:rPr>
          <w:spacing w:val="-14"/>
          <w:sz w:val="26"/>
        </w:rPr>
        <w:t xml:space="preserve"> </w:t>
      </w:r>
      <w:r>
        <w:rPr>
          <w:sz w:val="26"/>
        </w:rPr>
        <w:t>be</w:t>
      </w:r>
      <w:r>
        <w:rPr>
          <w:spacing w:val="-14"/>
          <w:sz w:val="26"/>
        </w:rPr>
        <w:t xml:space="preserve"> </w:t>
      </w:r>
      <w:r>
        <w:rPr>
          <w:sz w:val="26"/>
        </w:rPr>
        <w:t>carried</w:t>
      </w:r>
      <w:r>
        <w:rPr>
          <w:spacing w:val="-14"/>
          <w:sz w:val="26"/>
        </w:rPr>
        <w:t xml:space="preserve"> </w:t>
      </w:r>
      <w:r>
        <w:rPr>
          <w:sz w:val="26"/>
        </w:rPr>
        <w:t>out</w:t>
      </w:r>
      <w:r>
        <w:rPr>
          <w:spacing w:val="-14"/>
          <w:sz w:val="26"/>
        </w:rPr>
        <w:t xml:space="preserve"> </w:t>
      </w:r>
      <w:r>
        <w:rPr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z w:val="26"/>
        </w:rPr>
        <w:t>work</w:t>
      </w:r>
      <w:r>
        <w:rPr>
          <w:spacing w:val="-14"/>
          <w:sz w:val="26"/>
        </w:rPr>
        <w:t xml:space="preserve"> </w:t>
      </w:r>
      <w:r>
        <w:rPr>
          <w:sz w:val="26"/>
        </w:rPr>
        <w:t>out</w:t>
      </w:r>
      <w:r>
        <w:rPr>
          <w:spacing w:val="-14"/>
          <w:sz w:val="26"/>
        </w:rPr>
        <w:t xml:space="preserve"> </w:t>
      </w:r>
      <w:r>
        <w:rPr>
          <w:sz w:val="26"/>
        </w:rPr>
        <w:t>what</w:t>
      </w:r>
      <w:r>
        <w:rPr>
          <w:spacing w:val="-14"/>
          <w:sz w:val="26"/>
        </w:rPr>
        <w:t xml:space="preserve"> </w:t>
      </w:r>
      <w:r>
        <w:rPr>
          <w:sz w:val="26"/>
        </w:rPr>
        <w:t>went</w:t>
      </w:r>
      <w:r>
        <w:rPr>
          <w:spacing w:val="-14"/>
          <w:sz w:val="26"/>
        </w:rPr>
        <w:t xml:space="preserve"> </w:t>
      </w:r>
      <w:r>
        <w:rPr>
          <w:sz w:val="26"/>
        </w:rPr>
        <w:t>wrong</w:t>
      </w:r>
      <w:r>
        <w:rPr>
          <w:spacing w:val="-14"/>
          <w:sz w:val="26"/>
        </w:rPr>
        <w:t xml:space="preserve"> </w:t>
      </w:r>
      <w:r>
        <w:rPr>
          <w:sz w:val="26"/>
        </w:rPr>
        <w:t>and</w:t>
      </w:r>
      <w:r>
        <w:rPr>
          <w:spacing w:val="-14"/>
          <w:sz w:val="26"/>
        </w:rPr>
        <w:t xml:space="preserve"> </w:t>
      </w:r>
      <w:r>
        <w:rPr>
          <w:sz w:val="26"/>
        </w:rPr>
        <w:t>what</w:t>
      </w:r>
      <w:r>
        <w:rPr>
          <w:spacing w:val="-14"/>
          <w:sz w:val="26"/>
        </w:rPr>
        <w:t xml:space="preserve"> </w:t>
      </w:r>
      <w:r>
        <w:rPr>
          <w:sz w:val="26"/>
        </w:rPr>
        <w:t>can</w:t>
      </w:r>
      <w:r>
        <w:rPr>
          <w:spacing w:val="-14"/>
          <w:sz w:val="26"/>
        </w:rPr>
        <w:t xml:space="preserve"> </w:t>
      </w:r>
      <w:r>
        <w:rPr>
          <w:sz w:val="26"/>
        </w:rPr>
        <w:t>be</w:t>
      </w:r>
      <w:r>
        <w:rPr>
          <w:spacing w:val="-14"/>
          <w:sz w:val="26"/>
        </w:rPr>
        <w:t xml:space="preserve"> </w:t>
      </w:r>
      <w:r>
        <w:rPr>
          <w:sz w:val="26"/>
        </w:rPr>
        <w:t>done</w:t>
      </w:r>
      <w:r>
        <w:rPr>
          <w:spacing w:val="-14"/>
          <w:sz w:val="26"/>
        </w:rPr>
        <w:t xml:space="preserve"> </w:t>
      </w:r>
      <w:r>
        <w:rPr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z w:val="26"/>
        </w:rPr>
        <w:t>stop a similar incident happening again.</w:t>
      </w:r>
    </w:p>
    <w:p w14:paraId="564F58B3" w14:textId="77777777" w:rsidR="00EB6170" w:rsidRDefault="002243A5">
      <w:pPr>
        <w:pStyle w:val="Heading3"/>
        <w:spacing w:before="259"/>
      </w:pPr>
      <w:r>
        <w:rPr>
          <w:color w:val="636466"/>
        </w:rPr>
        <w:t>If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you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injured</w:t>
      </w:r>
    </w:p>
    <w:p w14:paraId="564F58B4" w14:textId="77777777" w:rsidR="00EB6170" w:rsidRDefault="002243A5">
      <w:pPr>
        <w:pStyle w:val="BodyText"/>
        <w:spacing w:before="290"/>
        <w:ind w:left="720"/>
      </w:pPr>
      <w:r>
        <w:rPr>
          <w:spacing w:val="-4"/>
        </w:rPr>
        <w:t>If</w:t>
      </w:r>
      <w:r>
        <w:rPr>
          <w:spacing w:val="-14"/>
        </w:rPr>
        <w:t xml:space="preserve"> </w:t>
      </w:r>
      <w:r>
        <w:rPr>
          <w:spacing w:val="-4"/>
        </w:rPr>
        <w:t>you</w:t>
      </w:r>
      <w:r>
        <w:rPr>
          <w:spacing w:val="-13"/>
        </w:rPr>
        <w:t xml:space="preserve"> </w:t>
      </w:r>
      <w:r>
        <w:rPr>
          <w:spacing w:val="-4"/>
        </w:rPr>
        <w:t>are</w:t>
      </w:r>
      <w:r>
        <w:rPr>
          <w:spacing w:val="-14"/>
        </w:rPr>
        <w:t xml:space="preserve"> </w:t>
      </w:r>
      <w:r>
        <w:rPr>
          <w:spacing w:val="-4"/>
        </w:rPr>
        <w:t>injured</w:t>
      </w:r>
      <w:r>
        <w:rPr>
          <w:spacing w:val="-13"/>
        </w:rPr>
        <w:t xml:space="preserve"> </w:t>
      </w:r>
      <w:r>
        <w:rPr>
          <w:spacing w:val="-4"/>
        </w:rPr>
        <w:t>at</w:t>
      </w:r>
      <w:r>
        <w:rPr>
          <w:spacing w:val="-14"/>
        </w:rPr>
        <w:t xml:space="preserve"> </w:t>
      </w:r>
      <w:r>
        <w:rPr>
          <w:spacing w:val="-4"/>
        </w:rPr>
        <w:t>work</w:t>
      </w:r>
      <w:r>
        <w:rPr>
          <w:spacing w:val="-13"/>
        </w:rPr>
        <w:t xml:space="preserve"> </w:t>
      </w:r>
      <w:r>
        <w:rPr>
          <w:spacing w:val="-4"/>
        </w:rPr>
        <w:t>you</w:t>
      </w:r>
      <w:r>
        <w:rPr>
          <w:spacing w:val="-14"/>
        </w:rPr>
        <w:t xml:space="preserve"> </w:t>
      </w:r>
      <w:r>
        <w:rPr>
          <w:spacing w:val="-4"/>
        </w:rPr>
        <w:t>should:</w:t>
      </w:r>
    </w:p>
    <w:p w14:paraId="564F58B5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233"/>
        <w:rPr>
          <w:sz w:val="26"/>
        </w:rPr>
      </w:pPr>
      <w:r>
        <w:rPr>
          <w:spacing w:val="-2"/>
          <w:sz w:val="26"/>
        </w:rPr>
        <w:t>immediately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notify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your</w:t>
      </w:r>
      <w:r>
        <w:rPr>
          <w:spacing w:val="-9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employer</w:t>
      </w:r>
      <w:r>
        <w:rPr>
          <w:rFonts w:ascii="Calibri" w:hAnsi="Calibri"/>
          <w:b/>
          <w:spacing w:val="5"/>
          <w:sz w:val="26"/>
        </w:rPr>
        <w:t xml:space="preserve"> </w:t>
      </w:r>
      <w:r>
        <w:rPr>
          <w:spacing w:val="-2"/>
          <w:sz w:val="26"/>
        </w:rPr>
        <w:t>in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writing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your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injury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illness,</w:t>
      </w:r>
    </w:p>
    <w:p w14:paraId="564F58B6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0"/>
        <w:rPr>
          <w:sz w:val="26"/>
        </w:rPr>
      </w:pPr>
      <w:r>
        <w:rPr>
          <w:spacing w:val="-2"/>
          <w:sz w:val="26"/>
        </w:rPr>
        <w:t>seek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appropriate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treatment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so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that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you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can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return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full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health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as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soon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as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possible,</w:t>
      </w:r>
    </w:p>
    <w:p w14:paraId="564F58B7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5"/>
        <w:ind w:right="718"/>
        <w:rPr>
          <w:sz w:val="26"/>
        </w:rPr>
      </w:pPr>
      <w:r>
        <w:rPr>
          <w:sz w:val="26"/>
        </w:rPr>
        <w:t xml:space="preserve">actively participate in any rehabilitation programmes and talk regularly with your </w:t>
      </w:r>
      <w:r>
        <w:rPr>
          <w:rFonts w:ascii="Calibri" w:hAnsi="Calibri"/>
          <w:b/>
          <w:sz w:val="26"/>
        </w:rPr>
        <w:t xml:space="preserve">employer </w:t>
      </w:r>
      <w:r>
        <w:rPr>
          <w:sz w:val="26"/>
        </w:rPr>
        <w:t>and doctor</w:t>
      </w:r>
      <w:r>
        <w:rPr>
          <w:spacing w:val="-14"/>
          <w:sz w:val="26"/>
        </w:rPr>
        <w:t xml:space="preserve"> </w:t>
      </w:r>
      <w:r>
        <w:rPr>
          <w:sz w:val="26"/>
        </w:rPr>
        <w:t>about</w:t>
      </w:r>
      <w:r>
        <w:rPr>
          <w:spacing w:val="-14"/>
          <w:sz w:val="26"/>
        </w:rPr>
        <w:t xml:space="preserve"> </w:t>
      </w:r>
      <w:r>
        <w:rPr>
          <w:sz w:val="26"/>
        </w:rPr>
        <w:t>what</w:t>
      </w:r>
      <w:r>
        <w:rPr>
          <w:spacing w:val="-14"/>
          <w:sz w:val="26"/>
        </w:rPr>
        <w:t xml:space="preserve"> </w:t>
      </w:r>
      <w:r>
        <w:rPr>
          <w:sz w:val="26"/>
        </w:rPr>
        <w:t>you</w:t>
      </w:r>
      <w:r>
        <w:rPr>
          <w:spacing w:val="-14"/>
          <w:sz w:val="26"/>
        </w:rPr>
        <w:t xml:space="preserve"> </w:t>
      </w:r>
      <w:r>
        <w:rPr>
          <w:sz w:val="26"/>
        </w:rPr>
        <w:t>can</w:t>
      </w:r>
      <w:r>
        <w:rPr>
          <w:spacing w:val="-14"/>
          <w:sz w:val="26"/>
        </w:rPr>
        <w:t xml:space="preserve"> </w:t>
      </w:r>
      <w:r>
        <w:rPr>
          <w:sz w:val="26"/>
        </w:rPr>
        <w:t>do</w:t>
      </w:r>
      <w:r>
        <w:rPr>
          <w:spacing w:val="-14"/>
          <w:sz w:val="26"/>
        </w:rPr>
        <w:t xml:space="preserve"> </w:t>
      </w:r>
      <w:r>
        <w:rPr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z w:val="26"/>
        </w:rPr>
        <w:t>recover</w:t>
      </w:r>
      <w:r>
        <w:rPr>
          <w:spacing w:val="-14"/>
          <w:sz w:val="26"/>
        </w:rPr>
        <w:t xml:space="preserve"> </w:t>
      </w:r>
      <w:r>
        <w:rPr>
          <w:sz w:val="26"/>
        </w:rPr>
        <w:t>and</w:t>
      </w:r>
      <w:r>
        <w:rPr>
          <w:spacing w:val="-14"/>
          <w:sz w:val="26"/>
        </w:rPr>
        <w:t xml:space="preserve"> </w:t>
      </w:r>
      <w:r>
        <w:rPr>
          <w:sz w:val="26"/>
        </w:rPr>
        <w:t>return</w:t>
      </w:r>
      <w:r>
        <w:rPr>
          <w:spacing w:val="-14"/>
          <w:sz w:val="26"/>
        </w:rPr>
        <w:t xml:space="preserve"> </w:t>
      </w:r>
      <w:r>
        <w:rPr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z w:val="26"/>
        </w:rPr>
        <w:t>work,</w:t>
      </w:r>
    </w:p>
    <w:p w14:paraId="564F58B8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decide</w:t>
      </w:r>
      <w:r>
        <w:rPr>
          <w:spacing w:val="-13"/>
          <w:sz w:val="26"/>
        </w:rPr>
        <w:t xml:space="preserve"> </w:t>
      </w:r>
      <w:r>
        <w:rPr>
          <w:sz w:val="26"/>
        </w:rPr>
        <w:t>whether</w:t>
      </w:r>
      <w:r>
        <w:rPr>
          <w:spacing w:val="-12"/>
          <w:sz w:val="26"/>
        </w:rPr>
        <w:t xml:space="preserve"> </w:t>
      </w:r>
      <w:r>
        <w:rPr>
          <w:sz w:val="26"/>
        </w:rPr>
        <w:t>you</w:t>
      </w:r>
      <w:r>
        <w:rPr>
          <w:spacing w:val="-12"/>
          <w:sz w:val="26"/>
        </w:rPr>
        <w:t xml:space="preserve"> </w:t>
      </w:r>
      <w:r>
        <w:rPr>
          <w:sz w:val="26"/>
        </w:rPr>
        <w:t>want</w:t>
      </w:r>
      <w:r>
        <w:rPr>
          <w:spacing w:val="-12"/>
          <w:sz w:val="26"/>
        </w:rPr>
        <w:t xml:space="preserve"> </w:t>
      </w:r>
      <w:r>
        <w:rPr>
          <w:sz w:val="26"/>
        </w:rPr>
        <w:t>to</w:t>
      </w:r>
      <w:r>
        <w:rPr>
          <w:spacing w:val="-12"/>
          <w:sz w:val="26"/>
        </w:rPr>
        <w:t xml:space="preserve"> </w:t>
      </w:r>
      <w:r>
        <w:rPr>
          <w:sz w:val="26"/>
        </w:rPr>
        <w:t>lodge</w:t>
      </w:r>
      <w:r>
        <w:rPr>
          <w:spacing w:val="-12"/>
          <w:sz w:val="26"/>
        </w:rPr>
        <w:t xml:space="preserve"> </w:t>
      </w:r>
      <w:r>
        <w:rPr>
          <w:sz w:val="26"/>
        </w:rPr>
        <w:t>a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claim,</w:t>
      </w:r>
    </w:p>
    <w:p w14:paraId="564F58B9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10" w:line="247" w:lineRule="auto"/>
        <w:ind w:right="719"/>
        <w:rPr>
          <w:sz w:val="26"/>
        </w:rPr>
      </w:pPr>
      <w:r>
        <w:rPr>
          <w:spacing w:val="-2"/>
          <w:sz w:val="26"/>
        </w:rPr>
        <w:t>refer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websites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workplace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authorities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in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your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state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territory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find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out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more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 xml:space="preserve">about </w:t>
      </w:r>
      <w:r>
        <w:rPr>
          <w:sz w:val="26"/>
        </w:rPr>
        <w:t>your entitlements.</w:t>
      </w:r>
    </w:p>
    <w:p w14:paraId="564F58BA" w14:textId="77777777" w:rsidR="00EB6170" w:rsidRDefault="00EB6170">
      <w:pPr>
        <w:pStyle w:val="BodyText"/>
        <w:spacing w:before="2"/>
        <w:rPr>
          <w:sz w:val="27"/>
        </w:rPr>
      </w:pPr>
    </w:p>
    <w:p w14:paraId="564F58BB" w14:textId="77777777" w:rsidR="00EB6170" w:rsidRDefault="002243A5">
      <w:pPr>
        <w:pStyle w:val="BodyText"/>
        <w:ind w:left="720"/>
      </w:pPr>
      <w:r>
        <w:t>If</w:t>
      </w:r>
      <w:r>
        <w:rPr>
          <w:spacing w:val="-14"/>
        </w:rPr>
        <w:t xml:space="preserve"> </w:t>
      </w:r>
      <w:r>
        <w:t>you</w:t>
      </w:r>
      <w:r>
        <w:rPr>
          <w:spacing w:val="-14"/>
        </w:rPr>
        <w:t xml:space="preserve"> </w:t>
      </w:r>
      <w:r>
        <w:t>do</w:t>
      </w:r>
      <w:r>
        <w:rPr>
          <w:spacing w:val="-14"/>
        </w:rPr>
        <w:t xml:space="preserve"> </w:t>
      </w:r>
      <w:r>
        <w:t>not</w:t>
      </w:r>
      <w:r>
        <w:rPr>
          <w:spacing w:val="-13"/>
        </w:rPr>
        <w:t xml:space="preserve"> </w:t>
      </w:r>
      <w:r>
        <w:t>claim</w:t>
      </w:r>
      <w:r>
        <w:rPr>
          <w:spacing w:val="-14"/>
        </w:rPr>
        <w:t xml:space="preserve"> </w:t>
      </w:r>
      <w:r>
        <w:rPr>
          <w:spacing w:val="-2"/>
        </w:rPr>
        <w:t>compensation:</w:t>
      </w:r>
    </w:p>
    <w:p w14:paraId="564F58BC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239"/>
        <w:rPr>
          <w:sz w:val="26"/>
        </w:rPr>
      </w:pPr>
      <w:r>
        <w:rPr>
          <w:spacing w:val="-2"/>
          <w:sz w:val="26"/>
        </w:rPr>
        <w:t>your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time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off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work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may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be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covered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by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sick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leave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you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can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take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leave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without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pay,</w:t>
      </w:r>
      <w:r>
        <w:rPr>
          <w:spacing w:val="45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8BD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any</w:t>
      </w:r>
      <w:r>
        <w:rPr>
          <w:spacing w:val="-16"/>
          <w:sz w:val="26"/>
        </w:rPr>
        <w:t xml:space="preserve"> </w:t>
      </w:r>
      <w:r>
        <w:rPr>
          <w:sz w:val="26"/>
        </w:rPr>
        <w:t>treatment</w:t>
      </w:r>
      <w:r>
        <w:rPr>
          <w:spacing w:val="-15"/>
          <w:sz w:val="26"/>
        </w:rPr>
        <w:t xml:space="preserve"> </w:t>
      </w:r>
      <w:r>
        <w:rPr>
          <w:sz w:val="26"/>
        </w:rPr>
        <w:t>expenses</w:t>
      </w:r>
      <w:r>
        <w:rPr>
          <w:spacing w:val="-16"/>
          <w:sz w:val="26"/>
        </w:rPr>
        <w:t xml:space="preserve"> </w:t>
      </w:r>
      <w:r>
        <w:rPr>
          <w:sz w:val="26"/>
        </w:rPr>
        <w:t>will</w:t>
      </w:r>
      <w:r>
        <w:rPr>
          <w:spacing w:val="-15"/>
          <w:sz w:val="26"/>
        </w:rPr>
        <w:t xml:space="preserve"> </w:t>
      </w:r>
      <w:r>
        <w:rPr>
          <w:sz w:val="26"/>
        </w:rPr>
        <w:t>need</w:t>
      </w:r>
      <w:r>
        <w:rPr>
          <w:spacing w:val="-15"/>
          <w:sz w:val="26"/>
        </w:rPr>
        <w:t xml:space="preserve"> </w:t>
      </w:r>
      <w:r>
        <w:rPr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z w:val="26"/>
        </w:rPr>
        <w:t>be</w:t>
      </w:r>
      <w:r>
        <w:rPr>
          <w:spacing w:val="-15"/>
          <w:sz w:val="26"/>
        </w:rPr>
        <w:t xml:space="preserve"> </w:t>
      </w:r>
      <w:r>
        <w:rPr>
          <w:sz w:val="26"/>
        </w:rPr>
        <w:t>paid</w:t>
      </w:r>
      <w:r>
        <w:rPr>
          <w:spacing w:val="-15"/>
          <w:sz w:val="26"/>
        </w:rPr>
        <w:t xml:space="preserve"> </w:t>
      </w:r>
      <w:r>
        <w:rPr>
          <w:sz w:val="26"/>
        </w:rPr>
        <w:t>for</w:t>
      </w:r>
      <w:r>
        <w:rPr>
          <w:spacing w:val="-16"/>
          <w:sz w:val="26"/>
        </w:rPr>
        <w:t xml:space="preserve"> </w:t>
      </w:r>
      <w:r>
        <w:rPr>
          <w:sz w:val="26"/>
        </w:rPr>
        <w:t>by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you.</w:t>
      </w:r>
    </w:p>
    <w:p w14:paraId="564F58BE" w14:textId="77777777" w:rsidR="00EB6170" w:rsidRDefault="002243A5">
      <w:pPr>
        <w:pStyle w:val="Heading3"/>
        <w:spacing w:before="266"/>
      </w:pPr>
      <w:r>
        <w:rPr>
          <w:color w:val="636466"/>
          <w:w w:val="105"/>
        </w:rPr>
        <w:t>Road</w:t>
      </w:r>
      <w:r>
        <w:rPr>
          <w:color w:val="636466"/>
          <w:spacing w:val="-17"/>
          <w:w w:val="105"/>
        </w:rPr>
        <w:t xml:space="preserve"> </w:t>
      </w:r>
      <w:r>
        <w:rPr>
          <w:color w:val="636466"/>
          <w:spacing w:val="-2"/>
          <w:w w:val="105"/>
        </w:rPr>
        <w:t>accidents</w:t>
      </w:r>
    </w:p>
    <w:p w14:paraId="564F58BF" w14:textId="77777777" w:rsidR="00EB6170" w:rsidRDefault="002243A5">
      <w:pPr>
        <w:pStyle w:val="BodyText"/>
        <w:spacing w:before="290" w:line="247" w:lineRule="auto"/>
        <w:ind w:left="720" w:right="716"/>
        <w:jc w:val="both"/>
      </w:pPr>
      <w:r>
        <w:rPr>
          <w:spacing w:val="-2"/>
        </w:rPr>
        <w:t>If</w:t>
      </w:r>
      <w:r>
        <w:rPr>
          <w:spacing w:val="-14"/>
        </w:rPr>
        <w:t xml:space="preserve"> </w:t>
      </w:r>
      <w:r>
        <w:rPr>
          <w:spacing w:val="-2"/>
        </w:rPr>
        <w:t>you</w:t>
      </w:r>
      <w:r>
        <w:rPr>
          <w:spacing w:val="-14"/>
        </w:rPr>
        <w:t xml:space="preserve"> </w:t>
      </w:r>
      <w:r>
        <w:rPr>
          <w:spacing w:val="-2"/>
        </w:rPr>
        <w:t>are</w:t>
      </w:r>
      <w:r>
        <w:rPr>
          <w:spacing w:val="-14"/>
        </w:rPr>
        <w:t xml:space="preserve"> </w:t>
      </w:r>
      <w:r>
        <w:rPr>
          <w:spacing w:val="-2"/>
        </w:rPr>
        <w:t>injured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transport</w:t>
      </w:r>
      <w:r>
        <w:rPr>
          <w:spacing w:val="-14"/>
        </w:rPr>
        <w:t xml:space="preserve"> </w:t>
      </w:r>
      <w:r>
        <w:rPr>
          <w:spacing w:val="-2"/>
        </w:rPr>
        <w:t>accident</w:t>
      </w:r>
      <w:r>
        <w:rPr>
          <w:spacing w:val="-14"/>
        </w:rPr>
        <w:t xml:space="preserve"> </w:t>
      </w:r>
      <w:r>
        <w:rPr>
          <w:spacing w:val="-2"/>
        </w:rPr>
        <w:t>your</w:t>
      </w:r>
      <w:r>
        <w:rPr>
          <w:spacing w:val="-14"/>
        </w:rPr>
        <w:t xml:space="preserve"> </w:t>
      </w:r>
      <w:r>
        <w:rPr>
          <w:spacing w:val="-2"/>
        </w:rPr>
        <w:t>claim</w:t>
      </w:r>
      <w:r>
        <w:rPr>
          <w:spacing w:val="-14"/>
        </w:rPr>
        <w:t xml:space="preserve"> </w:t>
      </w:r>
      <w:r>
        <w:rPr>
          <w:spacing w:val="-2"/>
        </w:rPr>
        <w:t>for</w:t>
      </w:r>
      <w:r>
        <w:rPr>
          <w:spacing w:val="-14"/>
        </w:rPr>
        <w:t xml:space="preserve"> </w:t>
      </w:r>
      <w:r>
        <w:rPr>
          <w:spacing w:val="-2"/>
        </w:rPr>
        <w:t>compensation</w:t>
      </w:r>
      <w:r>
        <w:rPr>
          <w:spacing w:val="-14"/>
        </w:rPr>
        <w:t xml:space="preserve"> </w:t>
      </w:r>
      <w:r>
        <w:rPr>
          <w:spacing w:val="-2"/>
        </w:rPr>
        <w:t>may</w:t>
      </w:r>
      <w:r>
        <w:rPr>
          <w:spacing w:val="-14"/>
        </w:rPr>
        <w:t xml:space="preserve"> </w:t>
      </w:r>
      <w:r>
        <w:rPr>
          <w:spacing w:val="-2"/>
        </w:rPr>
        <w:t>be</w:t>
      </w:r>
      <w:r>
        <w:rPr>
          <w:spacing w:val="-14"/>
        </w:rPr>
        <w:t xml:space="preserve"> </w:t>
      </w:r>
      <w:r>
        <w:rPr>
          <w:spacing w:val="-2"/>
        </w:rPr>
        <w:t>handled</w:t>
      </w:r>
      <w:r>
        <w:rPr>
          <w:spacing w:val="-14"/>
        </w:rPr>
        <w:t xml:space="preserve"> </w:t>
      </w:r>
      <w:r>
        <w:rPr>
          <w:spacing w:val="-2"/>
        </w:rPr>
        <w:t>by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authority responsible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1"/>
        </w:rPr>
        <w:t xml:space="preserve"> </w:t>
      </w:r>
      <w:r>
        <w:rPr>
          <w:spacing w:val="-2"/>
        </w:rPr>
        <w:t>transport</w:t>
      </w:r>
      <w:r>
        <w:rPr>
          <w:spacing w:val="-11"/>
        </w:rPr>
        <w:t xml:space="preserve"> </w:t>
      </w:r>
      <w:r>
        <w:rPr>
          <w:spacing w:val="-2"/>
        </w:rPr>
        <w:t>accidents</w:t>
      </w:r>
      <w:r>
        <w:rPr>
          <w:spacing w:val="-11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your</w:t>
      </w:r>
      <w:r>
        <w:rPr>
          <w:spacing w:val="-11"/>
        </w:rPr>
        <w:t xml:space="preserve"> </w:t>
      </w:r>
      <w:r>
        <w:rPr>
          <w:spacing w:val="-2"/>
        </w:rPr>
        <w:t>state</w:t>
      </w:r>
      <w:r>
        <w:rPr>
          <w:spacing w:val="-11"/>
        </w:rPr>
        <w:t xml:space="preserve"> </w:t>
      </w:r>
      <w:r>
        <w:rPr>
          <w:spacing w:val="-2"/>
        </w:rPr>
        <w:t>or</w:t>
      </w:r>
      <w:r>
        <w:rPr>
          <w:spacing w:val="-11"/>
        </w:rPr>
        <w:t xml:space="preserve"> </w:t>
      </w:r>
      <w:r>
        <w:rPr>
          <w:spacing w:val="-2"/>
        </w:rPr>
        <w:t>territory.</w:t>
      </w:r>
    </w:p>
    <w:p w14:paraId="564F58C0" w14:textId="77777777" w:rsidR="00EB6170" w:rsidRDefault="00EB6170">
      <w:pPr>
        <w:pStyle w:val="BodyText"/>
        <w:spacing w:before="9"/>
        <w:rPr>
          <w:sz w:val="24"/>
        </w:rPr>
      </w:pPr>
    </w:p>
    <w:p w14:paraId="564F58C1" w14:textId="77777777" w:rsidR="00EB6170" w:rsidRDefault="002243A5">
      <w:pPr>
        <w:pStyle w:val="Heading3"/>
      </w:pPr>
      <w:r>
        <w:rPr>
          <w:color w:val="636466"/>
        </w:rPr>
        <w:t>Notifiable</w:t>
      </w:r>
      <w:r>
        <w:rPr>
          <w:color w:val="636466"/>
          <w:spacing w:val="31"/>
        </w:rPr>
        <w:t xml:space="preserve"> </w:t>
      </w:r>
      <w:r>
        <w:rPr>
          <w:color w:val="636466"/>
          <w:spacing w:val="-2"/>
        </w:rPr>
        <w:t>incidents</w:t>
      </w:r>
    </w:p>
    <w:p w14:paraId="564F58C2" w14:textId="77777777" w:rsidR="00EB6170" w:rsidRDefault="00EB6170">
      <w:pPr>
        <w:pStyle w:val="BodyText"/>
        <w:spacing w:before="2"/>
        <w:rPr>
          <w:rFonts w:ascii="Calibri"/>
          <w:b/>
          <w:sz w:val="28"/>
        </w:rPr>
      </w:pPr>
    </w:p>
    <w:p w14:paraId="564F58C3" w14:textId="77777777" w:rsidR="00EB6170" w:rsidRDefault="002243A5">
      <w:pPr>
        <w:pStyle w:val="BodyText"/>
        <w:ind w:left="720"/>
      </w:pPr>
      <w:r>
        <w:t>Your</w:t>
      </w:r>
      <w:r>
        <w:rPr>
          <w:spacing w:val="-12"/>
        </w:rPr>
        <w:t xml:space="preserve"> </w:t>
      </w:r>
      <w:r>
        <w:rPr>
          <w:rFonts w:ascii="Calibri"/>
          <w:b/>
        </w:rPr>
        <w:t xml:space="preserve">employer </w:t>
      </w:r>
      <w:r>
        <w:t>or</w:t>
      </w:r>
      <w:r>
        <w:rPr>
          <w:spacing w:val="-12"/>
        </w:rPr>
        <w:t xml:space="preserve"> </w:t>
      </w:r>
      <w:r>
        <w:t>contract</w:t>
      </w:r>
      <w:r>
        <w:rPr>
          <w:spacing w:val="-12"/>
        </w:rPr>
        <w:t xml:space="preserve"> </w:t>
      </w:r>
      <w:r>
        <w:t>manager</w:t>
      </w:r>
      <w:r>
        <w:rPr>
          <w:spacing w:val="-12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required</w:t>
      </w:r>
      <w:r>
        <w:rPr>
          <w:spacing w:val="-12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report</w:t>
      </w:r>
      <w:r>
        <w:rPr>
          <w:spacing w:val="-12"/>
        </w:rPr>
        <w:t xml:space="preserve"> </w:t>
      </w:r>
      <w:r>
        <w:t>notifiable</w:t>
      </w:r>
      <w:r>
        <w:rPr>
          <w:spacing w:val="-12"/>
        </w:rPr>
        <w:t xml:space="preserve"> </w:t>
      </w:r>
      <w:r>
        <w:t>incidents</w:t>
      </w:r>
      <w:r>
        <w:rPr>
          <w:spacing w:val="-12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relevant</w:t>
      </w:r>
      <w:r>
        <w:rPr>
          <w:spacing w:val="-12"/>
        </w:rPr>
        <w:t xml:space="preserve"> </w:t>
      </w:r>
      <w:r>
        <w:t>workplace regulators</w:t>
      </w:r>
      <w:r>
        <w:rPr>
          <w:spacing w:val="-9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each</w:t>
      </w:r>
      <w:r>
        <w:rPr>
          <w:spacing w:val="-9"/>
        </w:rPr>
        <w:t xml:space="preserve"> </w:t>
      </w:r>
      <w:r>
        <w:t>state.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failure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report</w:t>
      </w:r>
      <w:r>
        <w:rPr>
          <w:spacing w:val="-9"/>
        </w:rPr>
        <w:t xml:space="preserve"> </w:t>
      </w:r>
      <w:r>
        <w:t>such</w:t>
      </w:r>
      <w:r>
        <w:rPr>
          <w:spacing w:val="-9"/>
        </w:rPr>
        <w:t xml:space="preserve"> </w:t>
      </w:r>
      <w:r>
        <w:t>incidents</w:t>
      </w:r>
      <w:r>
        <w:rPr>
          <w:spacing w:val="-9"/>
        </w:rPr>
        <w:t xml:space="preserve"> </w:t>
      </w:r>
      <w:r>
        <w:t>may</w:t>
      </w:r>
      <w:r>
        <w:rPr>
          <w:spacing w:val="-9"/>
        </w:rPr>
        <w:t xml:space="preserve"> </w:t>
      </w:r>
      <w:r>
        <w:t>result</w:t>
      </w:r>
      <w:r>
        <w:rPr>
          <w:spacing w:val="-9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significant</w:t>
      </w:r>
      <w:r>
        <w:rPr>
          <w:spacing w:val="-9"/>
        </w:rPr>
        <w:t xml:space="preserve"> </w:t>
      </w:r>
      <w:r>
        <w:t>fines.</w:t>
      </w:r>
    </w:p>
    <w:p w14:paraId="564F58C4" w14:textId="77777777" w:rsidR="00EB6170" w:rsidRDefault="00EB6170">
      <w:pPr>
        <w:pStyle w:val="BodyText"/>
        <w:spacing w:before="3"/>
        <w:rPr>
          <w:sz w:val="30"/>
        </w:rPr>
      </w:pPr>
    </w:p>
    <w:p w14:paraId="564F58C5" w14:textId="77777777" w:rsidR="00EB6170" w:rsidRDefault="002243A5">
      <w:pPr>
        <w:pStyle w:val="BodyText"/>
        <w:ind w:left="720"/>
      </w:pP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definition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9"/>
        </w:rPr>
        <w:t xml:space="preserve"> </w:t>
      </w:r>
      <w:r>
        <w:rPr>
          <w:spacing w:val="-2"/>
        </w:rPr>
        <w:t>notifiable</w:t>
      </w:r>
      <w:r>
        <w:rPr>
          <w:spacing w:val="-10"/>
        </w:rPr>
        <w:t xml:space="preserve"> </w:t>
      </w:r>
      <w:r>
        <w:rPr>
          <w:spacing w:val="-2"/>
        </w:rPr>
        <w:t>incidents</w:t>
      </w:r>
      <w:r>
        <w:rPr>
          <w:spacing w:val="-10"/>
        </w:rPr>
        <w:t xml:space="preserve"> </w:t>
      </w:r>
      <w:r>
        <w:rPr>
          <w:spacing w:val="-2"/>
        </w:rPr>
        <w:t>varies</w:t>
      </w:r>
      <w:r>
        <w:rPr>
          <w:spacing w:val="-9"/>
        </w:rPr>
        <w:t xml:space="preserve"> </w:t>
      </w:r>
      <w:r>
        <w:rPr>
          <w:spacing w:val="-2"/>
        </w:rPr>
        <w:t>across</w:t>
      </w:r>
      <w:r>
        <w:rPr>
          <w:spacing w:val="-10"/>
        </w:rPr>
        <w:t xml:space="preserve"> </w:t>
      </w:r>
      <w:r>
        <w:rPr>
          <w:spacing w:val="-2"/>
        </w:rPr>
        <w:t>Australia</w:t>
      </w:r>
      <w:r>
        <w:rPr>
          <w:spacing w:val="-10"/>
        </w:rPr>
        <w:t xml:space="preserve"> </w:t>
      </w:r>
      <w:r>
        <w:rPr>
          <w:spacing w:val="-2"/>
        </w:rPr>
        <w:t>but</w:t>
      </w:r>
      <w:r>
        <w:rPr>
          <w:spacing w:val="-9"/>
        </w:rPr>
        <w:t xml:space="preserve"> </w:t>
      </w:r>
      <w:r>
        <w:rPr>
          <w:spacing w:val="-2"/>
        </w:rPr>
        <w:t>in</w:t>
      </w:r>
      <w:r>
        <w:rPr>
          <w:spacing w:val="-10"/>
        </w:rPr>
        <w:t xml:space="preserve"> </w:t>
      </w:r>
      <w:r>
        <w:rPr>
          <w:spacing w:val="-2"/>
        </w:rPr>
        <w:t>general</w:t>
      </w:r>
      <w:r>
        <w:rPr>
          <w:spacing w:val="-10"/>
        </w:rPr>
        <w:t xml:space="preserve"> </w:t>
      </w:r>
      <w:r>
        <w:rPr>
          <w:spacing w:val="-2"/>
        </w:rPr>
        <w:t>includes:</w:t>
      </w:r>
    </w:p>
    <w:p w14:paraId="564F58C6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239"/>
        <w:rPr>
          <w:sz w:val="26"/>
        </w:rPr>
      </w:pPr>
      <w:r>
        <w:rPr>
          <w:spacing w:val="-4"/>
          <w:sz w:val="26"/>
        </w:rPr>
        <w:t>workplace</w:t>
      </w:r>
      <w:r>
        <w:rPr>
          <w:spacing w:val="-1"/>
          <w:sz w:val="26"/>
        </w:rPr>
        <w:t xml:space="preserve"> </w:t>
      </w:r>
      <w:r>
        <w:rPr>
          <w:spacing w:val="-2"/>
          <w:sz w:val="26"/>
        </w:rPr>
        <w:t>fatalities,</w:t>
      </w:r>
    </w:p>
    <w:p w14:paraId="564F58C7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97"/>
          <w:tab w:val="left" w:pos="1099"/>
        </w:tabs>
        <w:spacing w:before="5"/>
        <w:ind w:left="1098" w:hanging="379"/>
        <w:rPr>
          <w:sz w:val="26"/>
        </w:rPr>
      </w:pPr>
      <w:r>
        <w:rPr>
          <w:rFonts w:ascii="Calibri" w:hAnsi="Calibri"/>
          <w:b/>
          <w:sz w:val="26"/>
        </w:rPr>
        <w:t>serious</w:t>
      </w:r>
      <w:r>
        <w:rPr>
          <w:rFonts w:ascii="Calibri" w:hAnsi="Calibri"/>
          <w:b/>
          <w:spacing w:val="16"/>
          <w:sz w:val="26"/>
        </w:rPr>
        <w:t xml:space="preserve"> </w:t>
      </w:r>
      <w:r>
        <w:rPr>
          <w:rFonts w:ascii="Calibri" w:hAnsi="Calibri"/>
          <w:b/>
          <w:sz w:val="26"/>
        </w:rPr>
        <w:t>injuries</w:t>
      </w:r>
      <w:r>
        <w:rPr>
          <w:sz w:val="26"/>
        </w:rPr>
        <w:t>,</w:t>
      </w:r>
      <w:r>
        <w:rPr>
          <w:spacing w:val="6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8C8" w14:textId="77777777" w:rsidR="00EB6170" w:rsidRDefault="002243A5">
      <w:pPr>
        <w:pStyle w:val="ListParagraph"/>
        <w:numPr>
          <w:ilvl w:val="0"/>
          <w:numId w:val="65"/>
        </w:numPr>
        <w:tabs>
          <w:tab w:val="left" w:pos="1080"/>
          <w:tab w:val="left" w:pos="1081"/>
        </w:tabs>
        <w:spacing w:before="0"/>
        <w:rPr>
          <w:sz w:val="26"/>
        </w:rPr>
      </w:pPr>
      <w:r>
        <w:rPr>
          <w:spacing w:val="-2"/>
          <w:sz w:val="26"/>
        </w:rPr>
        <w:t>incidents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that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expose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a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person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an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immediate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risk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their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health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safety.</w:t>
      </w:r>
    </w:p>
    <w:p w14:paraId="564F58C9" w14:textId="77777777" w:rsidR="00EB6170" w:rsidRDefault="00EB6170">
      <w:pPr>
        <w:pStyle w:val="BodyText"/>
        <w:spacing w:before="9"/>
        <w:rPr>
          <w:sz w:val="27"/>
        </w:rPr>
      </w:pPr>
    </w:p>
    <w:p w14:paraId="564F58CA" w14:textId="77777777" w:rsidR="00EB6170" w:rsidRDefault="002243A5">
      <w:pPr>
        <w:pStyle w:val="BodyText"/>
        <w:ind w:left="720"/>
      </w:pPr>
      <w:r>
        <w:t>In</w:t>
      </w:r>
      <w:r>
        <w:rPr>
          <w:spacing w:val="-18"/>
        </w:rPr>
        <w:t xml:space="preserve"> </w:t>
      </w:r>
      <w:r>
        <w:t>most</w:t>
      </w:r>
      <w:r>
        <w:rPr>
          <w:spacing w:val="-17"/>
        </w:rPr>
        <w:t xml:space="preserve"> </w:t>
      </w:r>
      <w:r>
        <w:t>states</w:t>
      </w:r>
      <w:r>
        <w:rPr>
          <w:spacing w:val="-17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loss</w:t>
      </w:r>
      <w:r>
        <w:rPr>
          <w:spacing w:val="-17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log</w:t>
      </w:r>
      <w:r>
        <w:rPr>
          <w:spacing w:val="-17"/>
        </w:rPr>
        <w:t xml:space="preserve"> </w:t>
      </w:r>
      <w:r>
        <w:t>from</w:t>
      </w:r>
      <w:r>
        <w:rPr>
          <w:spacing w:val="-17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back</w:t>
      </w:r>
      <w:r>
        <w:rPr>
          <w:spacing w:val="-17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truck</w:t>
      </w:r>
      <w:r>
        <w:rPr>
          <w:spacing w:val="-17"/>
        </w:rPr>
        <w:t xml:space="preserve"> </w:t>
      </w:r>
      <w:r>
        <w:t>onto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public</w:t>
      </w:r>
      <w:r>
        <w:rPr>
          <w:spacing w:val="-17"/>
        </w:rPr>
        <w:t xml:space="preserve"> </w:t>
      </w:r>
      <w:r>
        <w:t>road</w:t>
      </w:r>
      <w:r>
        <w:rPr>
          <w:spacing w:val="-17"/>
        </w:rPr>
        <w:t xml:space="preserve"> </w:t>
      </w:r>
      <w:r>
        <w:t>is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notifiable</w:t>
      </w:r>
      <w:r>
        <w:rPr>
          <w:spacing w:val="-17"/>
        </w:rPr>
        <w:t xml:space="preserve"> </w:t>
      </w:r>
      <w:r>
        <w:rPr>
          <w:spacing w:val="-2"/>
        </w:rPr>
        <w:t>incident.</w:t>
      </w:r>
    </w:p>
    <w:p w14:paraId="564F58CB" w14:textId="77777777" w:rsidR="00EB6170" w:rsidRDefault="00EB6170">
      <w:p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8CC" w14:textId="77777777" w:rsidR="00EB6170" w:rsidRDefault="002243A5">
      <w:pPr>
        <w:pStyle w:val="Heading3"/>
        <w:spacing w:before="78"/>
        <w:ind w:left="699"/>
      </w:pPr>
      <w:r>
        <w:rPr>
          <w:w w:val="105"/>
        </w:rPr>
        <w:lastRenderedPageBreak/>
        <w:t>Learning</w:t>
      </w:r>
      <w:r>
        <w:rPr>
          <w:spacing w:val="-9"/>
          <w:w w:val="105"/>
        </w:rPr>
        <w:t xml:space="preserve"> </w:t>
      </w:r>
      <w:r>
        <w:rPr>
          <w:w w:val="105"/>
        </w:rPr>
        <w:t>from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incidents</w:t>
      </w:r>
    </w:p>
    <w:p w14:paraId="564F58CD" w14:textId="77777777" w:rsidR="00EB6170" w:rsidRDefault="002243A5">
      <w:pPr>
        <w:pStyle w:val="BodyText"/>
        <w:spacing w:before="290" w:line="247" w:lineRule="auto"/>
        <w:ind w:left="699" w:right="718"/>
      </w:pPr>
      <w:r>
        <w:t>All</w:t>
      </w:r>
      <w:r>
        <w:rPr>
          <w:spacing w:val="-5"/>
        </w:rPr>
        <w:t xml:space="preserve"> </w:t>
      </w:r>
      <w:r>
        <w:t>incidents</w:t>
      </w:r>
      <w:r>
        <w:rPr>
          <w:spacing w:val="-5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investigated</w:t>
      </w:r>
      <w:r>
        <w:rPr>
          <w:spacing w:val="-5"/>
        </w:rPr>
        <w:t xml:space="preserve"> </w:t>
      </w:r>
      <w:r>
        <w:t>so</w:t>
      </w:r>
      <w:r>
        <w:rPr>
          <w:spacing w:val="-5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>happen</w:t>
      </w:r>
      <w:r>
        <w:rPr>
          <w:spacing w:val="-5"/>
        </w:rPr>
        <w:t xml:space="preserve"> </w:t>
      </w:r>
      <w:r>
        <w:t>again.</w:t>
      </w:r>
      <w:r>
        <w:rPr>
          <w:spacing w:val="-5"/>
        </w:rPr>
        <w:t xml:space="preserve"> </w:t>
      </w:r>
      <w:r>
        <w:t>It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important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thorough and strategic when investigating them.</w:t>
      </w:r>
      <w:r>
        <w:rPr>
          <w:spacing w:val="40"/>
        </w:rPr>
        <w:t xml:space="preserve"> </w:t>
      </w:r>
      <w:r>
        <w:t>A good investigation process has the following steps:</w:t>
      </w:r>
    </w:p>
    <w:p w14:paraId="564F58CE" w14:textId="77777777" w:rsidR="00EB6170" w:rsidRDefault="00EB6170">
      <w:pPr>
        <w:pStyle w:val="BodyText"/>
        <w:spacing w:before="1"/>
        <w:rPr>
          <w:sz w:val="29"/>
        </w:rPr>
      </w:pPr>
    </w:p>
    <w:p w14:paraId="564F58CF" w14:textId="77777777" w:rsidR="00EB6170" w:rsidRDefault="002243A5">
      <w:pPr>
        <w:pStyle w:val="Heading6"/>
        <w:numPr>
          <w:ilvl w:val="0"/>
          <w:numId w:val="64"/>
        </w:numPr>
        <w:tabs>
          <w:tab w:val="left" w:pos="1060"/>
        </w:tabs>
      </w:pPr>
      <w:r>
        <w:rPr>
          <w:spacing w:val="-2"/>
          <w:w w:val="105"/>
        </w:rPr>
        <w:t>Notification</w:t>
      </w:r>
    </w:p>
    <w:p w14:paraId="564F58D0" w14:textId="77777777" w:rsidR="00EB6170" w:rsidRDefault="002243A5">
      <w:pPr>
        <w:spacing w:before="223"/>
        <w:ind w:left="1076" w:right="714" w:hanging="1"/>
        <w:jc w:val="both"/>
        <w:rPr>
          <w:sz w:val="26"/>
        </w:rPr>
      </w:pPr>
      <w:r>
        <w:rPr>
          <w:w w:val="105"/>
          <w:sz w:val="26"/>
        </w:rPr>
        <w:t xml:space="preserve">All </w:t>
      </w:r>
      <w:r>
        <w:rPr>
          <w:rFonts w:ascii="Calibri"/>
          <w:b/>
          <w:w w:val="105"/>
          <w:sz w:val="26"/>
        </w:rPr>
        <w:t xml:space="preserve">dangerous occurrences </w:t>
      </w:r>
      <w:r>
        <w:rPr>
          <w:w w:val="105"/>
          <w:sz w:val="26"/>
        </w:rPr>
        <w:t>and actual incidents need to be written down on your incident report</w:t>
      </w:r>
      <w:r>
        <w:rPr>
          <w:spacing w:val="-4"/>
          <w:w w:val="105"/>
          <w:sz w:val="26"/>
        </w:rPr>
        <w:t xml:space="preserve"> </w:t>
      </w:r>
      <w:r>
        <w:rPr>
          <w:w w:val="105"/>
          <w:sz w:val="26"/>
        </w:rPr>
        <w:t>form.</w:t>
      </w:r>
    </w:p>
    <w:p w14:paraId="564F58D1" w14:textId="77777777" w:rsidR="00EB6170" w:rsidRDefault="00EB6170">
      <w:pPr>
        <w:pStyle w:val="BodyText"/>
        <w:spacing w:before="6"/>
        <w:rPr>
          <w:sz w:val="24"/>
        </w:rPr>
      </w:pPr>
    </w:p>
    <w:p w14:paraId="564F58D2" w14:textId="77777777" w:rsidR="00EB6170" w:rsidRDefault="002243A5">
      <w:pPr>
        <w:pStyle w:val="Heading6"/>
        <w:numPr>
          <w:ilvl w:val="0"/>
          <w:numId w:val="64"/>
        </w:numPr>
        <w:tabs>
          <w:tab w:val="left" w:pos="1060"/>
        </w:tabs>
      </w:pPr>
      <w:r>
        <w:rPr>
          <w:spacing w:val="-2"/>
          <w:w w:val="105"/>
        </w:rPr>
        <w:t>Investigation</w:t>
      </w:r>
    </w:p>
    <w:p w14:paraId="564F58D3" w14:textId="77777777" w:rsidR="00EB6170" w:rsidRDefault="00EB6170">
      <w:pPr>
        <w:pStyle w:val="BodyText"/>
        <w:spacing w:before="11"/>
        <w:rPr>
          <w:rFonts w:ascii="Calibri"/>
          <w:b/>
          <w:sz w:val="27"/>
        </w:rPr>
      </w:pPr>
    </w:p>
    <w:p w14:paraId="564F58D4" w14:textId="77777777" w:rsidR="00EB6170" w:rsidRDefault="002243A5">
      <w:pPr>
        <w:pStyle w:val="BodyText"/>
        <w:spacing w:before="1" w:line="247" w:lineRule="auto"/>
        <w:ind w:left="1076" w:right="714"/>
        <w:jc w:val="both"/>
      </w:pPr>
      <w:r>
        <w:rPr>
          <w:spacing w:val="-4"/>
        </w:rPr>
        <w:t>Who</w:t>
      </w:r>
      <w:r>
        <w:rPr>
          <w:spacing w:val="-13"/>
        </w:rPr>
        <w:t xml:space="preserve"> </w:t>
      </w:r>
      <w:r>
        <w:rPr>
          <w:spacing w:val="-4"/>
        </w:rPr>
        <w:t>should</w:t>
      </w:r>
      <w:r>
        <w:rPr>
          <w:spacing w:val="-13"/>
        </w:rPr>
        <w:t xml:space="preserve"> </w:t>
      </w:r>
      <w:r>
        <w:rPr>
          <w:spacing w:val="-4"/>
        </w:rPr>
        <w:t>be</w:t>
      </w:r>
      <w:r>
        <w:rPr>
          <w:spacing w:val="-13"/>
        </w:rPr>
        <w:t xml:space="preserve"> </w:t>
      </w:r>
      <w:r>
        <w:rPr>
          <w:spacing w:val="-4"/>
        </w:rPr>
        <w:t>involved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investigation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an</w:t>
      </w:r>
      <w:r>
        <w:rPr>
          <w:spacing w:val="-13"/>
        </w:rPr>
        <w:t xml:space="preserve"> </w:t>
      </w:r>
      <w:r>
        <w:rPr>
          <w:spacing w:val="-4"/>
        </w:rPr>
        <w:t>incident</w:t>
      </w:r>
      <w:r>
        <w:rPr>
          <w:spacing w:val="-13"/>
        </w:rPr>
        <w:t xml:space="preserve"> </w:t>
      </w:r>
      <w:r>
        <w:rPr>
          <w:spacing w:val="-4"/>
        </w:rPr>
        <w:t>will</w:t>
      </w:r>
      <w:r>
        <w:rPr>
          <w:spacing w:val="-13"/>
        </w:rPr>
        <w:t xml:space="preserve"> </w:t>
      </w:r>
      <w:r>
        <w:rPr>
          <w:spacing w:val="-4"/>
        </w:rPr>
        <w:t>depend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incident.</w:t>
      </w:r>
      <w:r>
        <w:rPr>
          <w:spacing w:val="-13"/>
        </w:rPr>
        <w:t xml:space="preserve"> </w:t>
      </w:r>
      <w:r>
        <w:rPr>
          <w:spacing w:val="-4"/>
        </w:rPr>
        <w:t>Generally</w:t>
      </w:r>
      <w:r>
        <w:rPr>
          <w:spacing w:val="-13"/>
        </w:rPr>
        <w:t xml:space="preserve"> </w:t>
      </w:r>
      <w:r>
        <w:rPr>
          <w:spacing w:val="-4"/>
        </w:rPr>
        <w:t xml:space="preserve">the </w:t>
      </w:r>
      <w:r>
        <w:rPr>
          <w:spacing w:val="-2"/>
        </w:rPr>
        <w:t>person</w:t>
      </w:r>
      <w:r>
        <w:rPr>
          <w:spacing w:val="-12"/>
        </w:rPr>
        <w:t xml:space="preserve"> </w:t>
      </w:r>
      <w:r>
        <w:rPr>
          <w:spacing w:val="-2"/>
        </w:rPr>
        <w:t>involved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their</w:t>
      </w:r>
      <w:r>
        <w:rPr>
          <w:spacing w:val="-12"/>
        </w:rPr>
        <w:t xml:space="preserve"> </w:t>
      </w:r>
      <w:r>
        <w:rPr>
          <w:spacing w:val="-2"/>
        </w:rPr>
        <w:t>manager</w:t>
      </w:r>
      <w:r>
        <w:rPr>
          <w:spacing w:val="-12"/>
        </w:rPr>
        <w:t xml:space="preserve"> </w:t>
      </w:r>
      <w:r>
        <w:rPr>
          <w:spacing w:val="-2"/>
        </w:rPr>
        <w:t>need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be</w:t>
      </w:r>
      <w:r>
        <w:rPr>
          <w:spacing w:val="-12"/>
        </w:rPr>
        <w:t xml:space="preserve"> </w:t>
      </w:r>
      <w:r>
        <w:rPr>
          <w:spacing w:val="-2"/>
        </w:rPr>
        <w:t>included.</w:t>
      </w:r>
      <w:r>
        <w:rPr>
          <w:spacing w:val="-12"/>
        </w:rPr>
        <w:t xml:space="preserve"> </w:t>
      </w:r>
      <w:r>
        <w:rPr>
          <w:spacing w:val="-2"/>
        </w:rPr>
        <w:t>Other</w:t>
      </w:r>
      <w:r>
        <w:rPr>
          <w:spacing w:val="-12"/>
        </w:rPr>
        <w:t xml:space="preserve"> </w:t>
      </w:r>
      <w:r>
        <w:rPr>
          <w:spacing w:val="-2"/>
        </w:rPr>
        <w:t>people</w:t>
      </w:r>
      <w:r>
        <w:rPr>
          <w:spacing w:val="-12"/>
        </w:rPr>
        <w:t xml:space="preserve"> </w:t>
      </w:r>
      <w:r>
        <w:rPr>
          <w:spacing w:val="-2"/>
        </w:rPr>
        <w:t>may</w:t>
      </w:r>
      <w:r>
        <w:rPr>
          <w:spacing w:val="-12"/>
        </w:rPr>
        <w:t xml:space="preserve"> </w:t>
      </w:r>
      <w:r>
        <w:rPr>
          <w:spacing w:val="-2"/>
        </w:rPr>
        <w:t>include</w:t>
      </w:r>
      <w:r>
        <w:rPr>
          <w:spacing w:val="-12"/>
        </w:rPr>
        <w:t xml:space="preserve"> </w:t>
      </w:r>
      <w:r>
        <w:rPr>
          <w:spacing w:val="-2"/>
        </w:rPr>
        <w:t xml:space="preserve">representatives </w:t>
      </w:r>
      <w:r>
        <w:t>of</w:t>
      </w:r>
      <w:r>
        <w:rPr>
          <w:spacing w:val="-13"/>
        </w:rPr>
        <w:t xml:space="preserve"> </w:t>
      </w:r>
      <w:r>
        <w:t>your</w:t>
      </w:r>
      <w:r>
        <w:rPr>
          <w:spacing w:val="-13"/>
        </w:rPr>
        <w:t xml:space="preserve"> </w:t>
      </w:r>
      <w:r>
        <w:t>customers,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workplace</w:t>
      </w:r>
      <w:r>
        <w:rPr>
          <w:spacing w:val="-13"/>
        </w:rPr>
        <w:t xml:space="preserve"> </w:t>
      </w:r>
      <w:r>
        <w:t>inspector</w:t>
      </w:r>
      <w:r>
        <w:rPr>
          <w:spacing w:val="-13"/>
        </w:rPr>
        <w:t xml:space="preserve"> </w:t>
      </w:r>
      <w:r>
        <w:t>or</w:t>
      </w:r>
      <w:r>
        <w:rPr>
          <w:spacing w:val="-13"/>
        </w:rPr>
        <w:t xml:space="preserve"> </w:t>
      </w:r>
      <w:r>
        <w:t>specialists.</w:t>
      </w:r>
    </w:p>
    <w:p w14:paraId="564F58D5" w14:textId="77777777" w:rsidR="00EB6170" w:rsidRDefault="00EB6170">
      <w:pPr>
        <w:pStyle w:val="BodyText"/>
        <w:spacing w:before="8"/>
      </w:pPr>
    </w:p>
    <w:p w14:paraId="564F58D6" w14:textId="77777777" w:rsidR="00EB6170" w:rsidRDefault="002243A5">
      <w:pPr>
        <w:pStyle w:val="Heading6"/>
        <w:numPr>
          <w:ilvl w:val="0"/>
          <w:numId w:val="64"/>
        </w:numPr>
        <w:tabs>
          <w:tab w:val="left" w:pos="1060"/>
        </w:tabs>
      </w:pPr>
      <w:r>
        <w:rPr>
          <w:w w:val="105"/>
        </w:rPr>
        <w:t>Identification</w:t>
      </w:r>
      <w:r>
        <w:rPr>
          <w:spacing w:val="-15"/>
          <w:w w:val="105"/>
        </w:rPr>
        <w:t xml:space="preserve"> </w:t>
      </w:r>
      <w:r>
        <w:rPr>
          <w:w w:val="105"/>
        </w:rPr>
        <w:t>of</w:t>
      </w:r>
      <w:r>
        <w:rPr>
          <w:spacing w:val="-15"/>
          <w:w w:val="105"/>
        </w:rPr>
        <w:t xml:space="preserve"> </w:t>
      </w:r>
      <w:r>
        <w:rPr>
          <w:w w:val="105"/>
        </w:rPr>
        <w:t>root</w:t>
      </w:r>
      <w:r>
        <w:rPr>
          <w:spacing w:val="-15"/>
          <w:w w:val="105"/>
        </w:rPr>
        <w:t xml:space="preserve"> </w:t>
      </w:r>
      <w:r>
        <w:rPr>
          <w:w w:val="105"/>
        </w:rPr>
        <w:t>and</w:t>
      </w:r>
      <w:r>
        <w:rPr>
          <w:spacing w:val="-15"/>
          <w:w w:val="105"/>
        </w:rPr>
        <w:t xml:space="preserve"> </w:t>
      </w:r>
      <w:r>
        <w:rPr>
          <w:w w:val="105"/>
        </w:rPr>
        <w:t>contributing</w:t>
      </w:r>
      <w:r>
        <w:rPr>
          <w:spacing w:val="-15"/>
          <w:w w:val="105"/>
        </w:rPr>
        <w:t xml:space="preserve"> </w:t>
      </w:r>
      <w:r>
        <w:rPr>
          <w:spacing w:val="-2"/>
          <w:w w:val="105"/>
        </w:rPr>
        <w:t>causes</w:t>
      </w:r>
    </w:p>
    <w:p w14:paraId="564F58D7" w14:textId="77777777" w:rsidR="00EB6170" w:rsidRDefault="002243A5">
      <w:pPr>
        <w:pStyle w:val="ListParagraph"/>
        <w:numPr>
          <w:ilvl w:val="1"/>
          <w:numId w:val="64"/>
        </w:numPr>
        <w:tabs>
          <w:tab w:val="left" w:pos="1436"/>
          <w:tab w:val="left" w:pos="1437"/>
        </w:tabs>
        <w:spacing w:before="229"/>
        <w:rPr>
          <w:sz w:val="26"/>
        </w:rPr>
      </w:pPr>
      <w:r>
        <w:rPr>
          <w:sz w:val="26"/>
        </w:rPr>
        <w:t>It</w:t>
      </w:r>
      <w:r>
        <w:rPr>
          <w:spacing w:val="-11"/>
          <w:sz w:val="26"/>
        </w:rPr>
        <w:t xml:space="preserve"> </w:t>
      </w:r>
      <w:r>
        <w:rPr>
          <w:sz w:val="26"/>
        </w:rPr>
        <w:t>is</w:t>
      </w:r>
      <w:r>
        <w:rPr>
          <w:spacing w:val="-12"/>
          <w:sz w:val="26"/>
        </w:rPr>
        <w:t xml:space="preserve"> </w:t>
      </w:r>
      <w:r>
        <w:rPr>
          <w:sz w:val="26"/>
        </w:rPr>
        <w:t>important</w:t>
      </w:r>
      <w:r>
        <w:rPr>
          <w:spacing w:val="-11"/>
          <w:sz w:val="26"/>
        </w:rPr>
        <w:t xml:space="preserve"> </w:t>
      </w:r>
      <w:r>
        <w:rPr>
          <w:sz w:val="26"/>
        </w:rPr>
        <w:t>that</w:t>
      </w:r>
      <w:r>
        <w:rPr>
          <w:spacing w:val="-11"/>
          <w:sz w:val="26"/>
        </w:rPr>
        <w:t xml:space="preserve"> </w:t>
      </w:r>
      <w:r>
        <w:rPr>
          <w:sz w:val="26"/>
        </w:rPr>
        <w:t>an</w:t>
      </w:r>
      <w:r>
        <w:rPr>
          <w:spacing w:val="-11"/>
          <w:sz w:val="26"/>
        </w:rPr>
        <w:t xml:space="preserve"> </w:t>
      </w:r>
      <w:r>
        <w:rPr>
          <w:sz w:val="26"/>
        </w:rPr>
        <w:t>investigation</w:t>
      </w:r>
      <w:r>
        <w:rPr>
          <w:spacing w:val="-11"/>
          <w:sz w:val="26"/>
        </w:rPr>
        <w:t xml:space="preserve"> </w:t>
      </w:r>
      <w:r>
        <w:rPr>
          <w:sz w:val="26"/>
        </w:rPr>
        <w:t>identifies</w:t>
      </w:r>
      <w:r>
        <w:rPr>
          <w:spacing w:val="-11"/>
          <w:sz w:val="26"/>
        </w:rPr>
        <w:t xml:space="preserve"> </w:t>
      </w:r>
      <w:r>
        <w:rPr>
          <w:sz w:val="26"/>
        </w:rPr>
        <w:t>the</w:t>
      </w:r>
      <w:r>
        <w:rPr>
          <w:spacing w:val="-11"/>
          <w:sz w:val="26"/>
        </w:rPr>
        <w:t xml:space="preserve"> </w:t>
      </w:r>
      <w:r>
        <w:rPr>
          <w:sz w:val="26"/>
        </w:rPr>
        <w:t>main</w:t>
      </w:r>
      <w:r>
        <w:rPr>
          <w:spacing w:val="-11"/>
          <w:sz w:val="26"/>
        </w:rPr>
        <w:t xml:space="preserve"> </w:t>
      </w:r>
      <w:r>
        <w:rPr>
          <w:sz w:val="26"/>
        </w:rPr>
        <w:t>thing</w:t>
      </w:r>
      <w:r>
        <w:rPr>
          <w:spacing w:val="-11"/>
          <w:sz w:val="26"/>
        </w:rPr>
        <w:t xml:space="preserve"> </w:t>
      </w:r>
      <w:r>
        <w:rPr>
          <w:sz w:val="26"/>
        </w:rPr>
        <w:t>that</w:t>
      </w:r>
      <w:r>
        <w:rPr>
          <w:spacing w:val="-11"/>
          <w:sz w:val="26"/>
        </w:rPr>
        <w:t xml:space="preserve"> </w:t>
      </w:r>
      <w:r>
        <w:rPr>
          <w:sz w:val="26"/>
        </w:rPr>
        <w:t>contributed</w:t>
      </w:r>
      <w:r>
        <w:rPr>
          <w:spacing w:val="-11"/>
          <w:sz w:val="26"/>
        </w:rPr>
        <w:t xml:space="preserve"> </w:t>
      </w:r>
      <w:r>
        <w:rPr>
          <w:sz w:val="26"/>
        </w:rPr>
        <w:t>to</w:t>
      </w:r>
      <w:r>
        <w:rPr>
          <w:spacing w:val="-11"/>
          <w:sz w:val="26"/>
        </w:rPr>
        <w:t xml:space="preserve"> </w:t>
      </w:r>
      <w:r>
        <w:rPr>
          <w:spacing w:val="-5"/>
          <w:sz w:val="26"/>
        </w:rPr>
        <w:t>the</w:t>
      </w:r>
    </w:p>
    <w:p w14:paraId="564F58D8" w14:textId="77777777" w:rsidR="00EB6170" w:rsidRDefault="002243A5">
      <w:pPr>
        <w:spacing w:before="5" w:line="315" w:lineRule="exact"/>
        <w:ind w:left="1436"/>
        <w:rPr>
          <w:sz w:val="26"/>
        </w:rPr>
      </w:pPr>
      <w:r>
        <w:rPr>
          <w:rFonts w:ascii="Calibri"/>
          <w:b/>
          <w:sz w:val="26"/>
        </w:rPr>
        <w:t>dangerous</w:t>
      </w:r>
      <w:r>
        <w:rPr>
          <w:rFonts w:ascii="Calibri"/>
          <w:b/>
          <w:spacing w:val="-1"/>
          <w:sz w:val="26"/>
        </w:rPr>
        <w:t xml:space="preserve"> </w:t>
      </w:r>
      <w:r>
        <w:rPr>
          <w:rFonts w:ascii="Calibri"/>
          <w:b/>
          <w:sz w:val="26"/>
        </w:rPr>
        <w:t>occurrence</w:t>
      </w:r>
      <w:r>
        <w:rPr>
          <w:rFonts w:ascii="Calibri"/>
          <w:b/>
          <w:spacing w:val="4"/>
          <w:sz w:val="26"/>
        </w:rPr>
        <w:t xml:space="preserve"> </w:t>
      </w:r>
      <w:r>
        <w:rPr>
          <w:sz w:val="26"/>
        </w:rPr>
        <w:t>or</w:t>
      </w:r>
      <w:r>
        <w:rPr>
          <w:spacing w:val="-11"/>
          <w:sz w:val="26"/>
        </w:rPr>
        <w:t xml:space="preserve"> </w:t>
      </w:r>
      <w:r>
        <w:rPr>
          <w:sz w:val="26"/>
        </w:rPr>
        <w:t>incident</w:t>
      </w:r>
      <w:r>
        <w:rPr>
          <w:spacing w:val="-11"/>
          <w:sz w:val="26"/>
        </w:rPr>
        <w:t xml:space="preserve"> </w:t>
      </w:r>
      <w:r>
        <w:rPr>
          <w:sz w:val="26"/>
        </w:rPr>
        <w:t>(the</w:t>
      </w:r>
      <w:r>
        <w:rPr>
          <w:spacing w:val="-11"/>
          <w:sz w:val="26"/>
        </w:rPr>
        <w:t xml:space="preserve"> </w:t>
      </w:r>
      <w:r>
        <w:rPr>
          <w:sz w:val="26"/>
        </w:rPr>
        <w:t>root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cause).</w:t>
      </w:r>
    </w:p>
    <w:p w14:paraId="564F58D9" w14:textId="77777777" w:rsidR="00EB6170" w:rsidRDefault="002243A5">
      <w:pPr>
        <w:pStyle w:val="ListParagraph"/>
        <w:numPr>
          <w:ilvl w:val="1"/>
          <w:numId w:val="64"/>
        </w:numPr>
        <w:tabs>
          <w:tab w:val="left" w:pos="1436"/>
          <w:tab w:val="left" w:pos="1437"/>
        </w:tabs>
        <w:spacing w:before="0"/>
        <w:ind w:right="1408"/>
        <w:rPr>
          <w:sz w:val="26"/>
        </w:rPr>
      </w:pPr>
      <w:r>
        <w:rPr>
          <w:sz w:val="26"/>
        </w:rPr>
        <w:t>It</w:t>
      </w:r>
      <w:r>
        <w:rPr>
          <w:spacing w:val="-16"/>
          <w:sz w:val="26"/>
        </w:rPr>
        <w:t xml:space="preserve"> </w:t>
      </w:r>
      <w:r>
        <w:rPr>
          <w:sz w:val="26"/>
        </w:rPr>
        <w:t>is</w:t>
      </w:r>
      <w:r>
        <w:rPr>
          <w:spacing w:val="-16"/>
          <w:sz w:val="26"/>
        </w:rPr>
        <w:t xml:space="preserve"> </w:t>
      </w:r>
      <w:r>
        <w:rPr>
          <w:sz w:val="26"/>
        </w:rPr>
        <w:t>also</w:t>
      </w:r>
      <w:r>
        <w:rPr>
          <w:spacing w:val="-16"/>
          <w:sz w:val="26"/>
        </w:rPr>
        <w:t xml:space="preserve"> </w:t>
      </w:r>
      <w:r>
        <w:rPr>
          <w:sz w:val="26"/>
        </w:rPr>
        <w:t>important</w:t>
      </w:r>
      <w:r>
        <w:rPr>
          <w:spacing w:val="-16"/>
          <w:sz w:val="26"/>
        </w:rPr>
        <w:t xml:space="preserve"> </w:t>
      </w:r>
      <w:r>
        <w:rPr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z w:val="26"/>
        </w:rPr>
        <w:t>identify</w:t>
      </w:r>
      <w:r>
        <w:rPr>
          <w:spacing w:val="-16"/>
          <w:sz w:val="26"/>
        </w:rPr>
        <w:t xml:space="preserve"> </w:t>
      </w:r>
      <w:r>
        <w:rPr>
          <w:sz w:val="26"/>
        </w:rPr>
        <w:t>factors</w:t>
      </w:r>
      <w:r>
        <w:rPr>
          <w:spacing w:val="-16"/>
          <w:sz w:val="26"/>
        </w:rPr>
        <w:t xml:space="preserve"> </w:t>
      </w:r>
      <w:r>
        <w:rPr>
          <w:sz w:val="26"/>
        </w:rPr>
        <w:t>that</w:t>
      </w:r>
      <w:r>
        <w:rPr>
          <w:spacing w:val="-16"/>
          <w:sz w:val="26"/>
        </w:rPr>
        <w:t xml:space="preserve"> </w:t>
      </w:r>
      <w:r>
        <w:rPr>
          <w:sz w:val="26"/>
        </w:rPr>
        <w:t>contributed</w:t>
      </w:r>
      <w:r>
        <w:rPr>
          <w:spacing w:val="-16"/>
          <w:sz w:val="26"/>
        </w:rPr>
        <w:t xml:space="preserve"> </w:t>
      </w:r>
      <w:r>
        <w:rPr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z w:val="26"/>
        </w:rPr>
        <w:t>the</w:t>
      </w:r>
      <w:r>
        <w:rPr>
          <w:spacing w:val="-16"/>
          <w:sz w:val="26"/>
        </w:rPr>
        <w:t xml:space="preserve"> </w:t>
      </w:r>
      <w:r>
        <w:rPr>
          <w:rFonts w:ascii="Calibri" w:hAnsi="Calibri"/>
          <w:b/>
          <w:sz w:val="26"/>
        </w:rPr>
        <w:t>dangerous</w:t>
      </w:r>
      <w:r>
        <w:rPr>
          <w:rFonts w:ascii="Calibri" w:hAnsi="Calibri"/>
          <w:b/>
          <w:spacing w:val="-5"/>
          <w:sz w:val="26"/>
        </w:rPr>
        <w:t xml:space="preserve"> </w:t>
      </w:r>
      <w:r>
        <w:rPr>
          <w:rFonts w:ascii="Calibri" w:hAnsi="Calibri"/>
          <w:b/>
          <w:sz w:val="26"/>
        </w:rPr>
        <w:t>occurrence</w:t>
      </w:r>
      <w:r>
        <w:rPr>
          <w:rFonts w:ascii="Calibri" w:hAnsi="Calibri"/>
          <w:b/>
          <w:spacing w:val="-2"/>
          <w:sz w:val="26"/>
        </w:rPr>
        <w:t xml:space="preserve"> </w:t>
      </w:r>
      <w:r>
        <w:rPr>
          <w:sz w:val="26"/>
        </w:rPr>
        <w:t>or incident but did not cause it (contributing causes).</w:t>
      </w:r>
    </w:p>
    <w:p w14:paraId="564F58DA" w14:textId="77777777" w:rsidR="00EB6170" w:rsidRDefault="00EB6170">
      <w:pPr>
        <w:pStyle w:val="BodyText"/>
        <w:spacing w:before="4"/>
        <w:rPr>
          <w:sz w:val="24"/>
        </w:rPr>
      </w:pPr>
    </w:p>
    <w:p w14:paraId="564F58DB" w14:textId="77777777" w:rsidR="00EB6170" w:rsidRDefault="002243A5">
      <w:pPr>
        <w:pStyle w:val="Heading6"/>
        <w:numPr>
          <w:ilvl w:val="0"/>
          <w:numId w:val="64"/>
        </w:numPr>
        <w:tabs>
          <w:tab w:val="left" w:pos="1060"/>
        </w:tabs>
      </w:pPr>
      <w:r>
        <w:t>Corrective</w:t>
      </w:r>
      <w:r>
        <w:rPr>
          <w:spacing w:val="27"/>
        </w:rPr>
        <w:t xml:space="preserve"> </w:t>
      </w:r>
      <w:r>
        <w:t>and</w:t>
      </w:r>
      <w:r>
        <w:rPr>
          <w:spacing w:val="27"/>
        </w:rPr>
        <w:t xml:space="preserve"> </w:t>
      </w:r>
      <w:r>
        <w:t>preventative</w:t>
      </w:r>
      <w:r>
        <w:rPr>
          <w:spacing w:val="27"/>
        </w:rPr>
        <w:t xml:space="preserve"> </w:t>
      </w:r>
      <w:r>
        <w:rPr>
          <w:spacing w:val="-2"/>
        </w:rPr>
        <w:t>actions</w:t>
      </w:r>
    </w:p>
    <w:p w14:paraId="564F58DC" w14:textId="77777777" w:rsidR="00EB6170" w:rsidRDefault="00EB6170">
      <w:pPr>
        <w:pStyle w:val="BodyText"/>
        <w:spacing w:before="11"/>
        <w:rPr>
          <w:rFonts w:ascii="Calibri"/>
          <w:b/>
          <w:sz w:val="27"/>
        </w:rPr>
      </w:pPr>
    </w:p>
    <w:p w14:paraId="564F58DD" w14:textId="77777777" w:rsidR="00EB6170" w:rsidRDefault="002243A5">
      <w:pPr>
        <w:pStyle w:val="BodyText"/>
        <w:spacing w:line="247" w:lineRule="auto"/>
        <w:ind w:left="1076" w:right="714"/>
        <w:jc w:val="both"/>
      </w:pPr>
      <w:r>
        <w:t>For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root</w:t>
      </w:r>
      <w:r>
        <w:rPr>
          <w:spacing w:val="-13"/>
        </w:rPr>
        <w:t xml:space="preserve"> </w:t>
      </w:r>
      <w:r>
        <w:t>cause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each</w:t>
      </w:r>
      <w:r>
        <w:rPr>
          <w:spacing w:val="-13"/>
        </w:rPr>
        <w:t xml:space="preserve"> </w:t>
      </w:r>
      <w:r>
        <w:t>contributing</w:t>
      </w:r>
      <w:r>
        <w:rPr>
          <w:spacing w:val="-13"/>
        </w:rPr>
        <w:t xml:space="preserve"> </w:t>
      </w:r>
      <w:r>
        <w:t>cause,</w:t>
      </w:r>
      <w:r>
        <w:rPr>
          <w:spacing w:val="-13"/>
        </w:rPr>
        <w:t xml:space="preserve"> </w:t>
      </w:r>
      <w:r>
        <w:t>develop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plan</w:t>
      </w:r>
      <w:r>
        <w:rPr>
          <w:spacing w:val="-13"/>
        </w:rPr>
        <w:t xml:space="preserve"> </w:t>
      </w:r>
      <w:r>
        <w:t>using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hierarchy</w:t>
      </w:r>
      <w:r>
        <w:rPr>
          <w:spacing w:val="-13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risk</w:t>
      </w:r>
      <w:r>
        <w:rPr>
          <w:spacing w:val="-13"/>
        </w:rPr>
        <w:t xml:space="preserve"> </w:t>
      </w:r>
      <w:r>
        <w:t>control (refer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page</w:t>
      </w:r>
      <w:r>
        <w:rPr>
          <w:spacing w:val="-6"/>
        </w:rPr>
        <w:t xml:space="preserve"> </w:t>
      </w:r>
      <w:r>
        <w:t>9)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reduce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chance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similar</w:t>
      </w:r>
      <w:r>
        <w:rPr>
          <w:spacing w:val="-6"/>
        </w:rPr>
        <w:t xml:space="preserve"> </w:t>
      </w:r>
      <w:r>
        <w:t>event.</w:t>
      </w:r>
    </w:p>
    <w:p w14:paraId="564F58DE" w14:textId="77777777" w:rsidR="00EB6170" w:rsidRDefault="00EB6170">
      <w:pPr>
        <w:pStyle w:val="BodyText"/>
        <w:spacing w:before="10"/>
        <w:rPr>
          <w:sz w:val="23"/>
        </w:rPr>
      </w:pPr>
    </w:p>
    <w:p w14:paraId="564F58DF" w14:textId="77777777" w:rsidR="00EB6170" w:rsidRDefault="002243A5">
      <w:pPr>
        <w:pStyle w:val="Heading6"/>
        <w:numPr>
          <w:ilvl w:val="0"/>
          <w:numId w:val="64"/>
        </w:numPr>
        <w:tabs>
          <w:tab w:val="left" w:pos="1060"/>
        </w:tabs>
      </w:pPr>
      <w:r>
        <w:rPr>
          <w:spacing w:val="-2"/>
          <w:w w:val="105"/>
        </w:rPr>
        <w:t>Consultation</w:t>
      </w:r>
    </w:p>
    <w:p w14:paraId="564F58E0" w14:textId="77777777" w:rsidR="00EB6170" w:rsidRDefault="002243A5">
      <w:pPr>
        <w:pStyle w:val="BodyText"/>
        <w:spacing w:before="263"/>
        <w:ind w:left="1076" w:right="715"/>
        <w:jc w:val="both"/>
      </w:pPr>
      <w:r>
        <w:rPr>
          <w:w w:val="105"/>
        </w:rPr>
        <w:t>Once</w:t>
      </w:r>
      <w:r>
        <w:rPr>
          <w:spacing w:val="-6"/>
          <w:w w:val="105"/>
        </w:rPr>
        <w:t xml:space="preserve"> </w:t>
      </w:r>
      <w:r>
        <w:rPr>
          <w:w w:val="105"/>
        </w:rPr>
        <w:t>a</w:t>
      </w:r>
      <w:r>
        <w:rPr>
          <w:spacing w:val="-6"/>
          <w:w w:val="105"/>
        </w:rPr>
        <w:t xml:space="preserve"> </w:t>
      </w:r>
      <w:r>
        <w:rPr>
          <w:w w:val="105"/>
        </w:rPr>
        <w:t>plan</w:t>
      </w:r>
      <w:r>
        <w:rPr>
          <w:spacing w:val="-6"/>
          <w:w w:val="105"/>
        </w:rPr>
        <w:t xml:space="preserve"> </w:t>
      </w:r>
      <w:r>
        <w:rPr>
          <w:w w:val="105"/>
        </w:rPr>
        <w:t>has</w:t>
      </w:r>
      <w:r>
        <w:rPr>
          <w:spacing w:val="-6"/>
          <w:w w:val="105"/>
        </w:rPr>
        <w:t xml:space="preserve"> </w:t>
      </w:r>
      <w:r>
        <w:rPr>
          <w:w w:val="105"/>
        </w:rPr>
        <w:t>been</w:t>
      </w:r>
      <w:r>
        <w:rPr>
          <w:spacing w:val="-6"/>
          <w:w w:val="105"/>
        </w:rPr>
        <w:t xml:space="preserve"> </w:t>
      </w:r>
      <w:r>
        <w:rPr>
          <w:w w:val="105"/>
        </w:rPr>
        <w:t>developed</w:t>
      </w:r>
      <w:r>
        <w:rPr>
          <w:spacing w:val="-6"/>
          <w:w w:val="105"/>
        </w:rPr>
        <w:t xml:space="preserve"> </w:t>
      </w:r>
      <w:r>
        <w:rPr>
          <w:w w:val="105"/>
        </w:rPr>
        <w:t>to</w:t>
      </w:r>
      <w:r>
        <w:rPr>
          <w:spacing w:val="-6"/>
          <w:w w:val="105"/>
        </w:rPr>
        <w:t xml:space="preserve"> </w:t>
      </w:r>
      <w:r>
        <w:rPr>
          <w:w w:val="105"/>
        </w:rPr>
        <w:t>address</w:t>
      </w:r>
      <w:r>
        <w:rPr>
          <w:spacing w:val="-6"/>
          <w:w w:val="105"/>
        </w:rPr>
        <w:t xml:space="preserve"> </w:t>
      </w:r>
      <w:r>
        <w:rPr>
          <w:w w:val="105"/>
        </w:rPr>
        <w:t>the</w:t>
      </w:r>
      <w:r>
        <w:rPr>
          <w:spacing w:val="-6"/>
          <w:w w:val="105"/>
        </w:rPr>
        <w:t xml:space="preserve"> </w:t>
      </w:r>
      <w:r>
        <w:rPr>
          <w:rFonts w:ascii="Calibri"/>
          <w:b/>
          <w:w w:val="105"/>
        </w:rPr>
        <w:t xml:space="preserve">dangerous occurrence </w:t>
      </w:r>
      <w:r>
        <w:rPr>
          <w:w w:val="105"/>
        </w:rPr>
        <w:t>or</w:t>
      </w:r>
      <w:r>
        <w:rPr>
          <w:spacing w:val="-6"/>
          <w:w w:val="105"/>
        </w:rPr>
        <w:t xml:space="preserve"> </w:t>
      </w:r>
      <w:r>
        <w:rPr>
          <w:w w:val="105"/>
        </w:rPr>
        <w:t>incident,</w:t>
      </w:r>
      <w:r>
        <w:rPr>
          <w:spacing w:val="-6"/>
          <w:w w:val="105"/>
        </w:rPr>
        <w:t xml:space="preserve"> </w:t>
      </w:r>
      <w:r>
        <w:rPr>
          <w:w w:val="105"/>
        </w:rPr>
        <w:t>the</w:t>
      </w:r>
      <w:r>
        <w:rPr>
          <w:spacing w:val="-6"/>
          <w:w w:val="105"/>
        </w:rPr>
        <w:t xml:space="preserve"> </w:t>
      </w:r>
      <w:r>
        <w:rPr>
          <w:w w:val="105"/>
        </w:rPr>
        <w:t xml:space="preserve">plan </w:t>
      </w:r>
      <w:r>
        <w:t>should be discussed with all affected workers in a toolbox meeting.</w:t>
      </w:r>
    </w:p>
    <w:p w14:paraId="564F58E1" w14:textId="77777777" w:rsidR="00EB6170" w:rsidRDefault="00EB6170">
      <w:pPr>
        <w:pStyle w:val="BodyText"/>
        <w:spacing w:before="6"/>
        <w:rPr>
          <w:sz w:val="24"/>
        </w:rPr>
      </w:pPr>
    </w:p>
    <w:p w14:paraId="564F58E2" w14:textId="77777777" w:rsidR="00EB6170" w:rsidRDefault="002243A5">
      <w:pPr>
        <w:pStyle w:val="Heading6"/>
        <w:numPr>
          <w:ilvl w:val="0"/>
          <w:numId w:val="64"/>
        </w:numPr>
        <w:tabs>
          <w:tab w:val="left" w:pos="1060"/>
        </w:tabs>
        <w:spacing w:before="1"/>
      </w:pPr>
      <w:r>
        <w:rPr>
          <w:w w:val="105"/>
        </w:rPr>
        <w:t>Close</w:t>
      </w:r>
      <w:r>
        <w:rPr>
          <w:spacing w:val="-6"/>
          <w:w w:val="105"/>
        </w:rPr>
        <w:t xml:space="preserve"> </w:t>
      </w:r>
      <w:r>
        <w:rPr>
          <w:spacing w:val="-5"/>
          <w:w w:val="105"/>
        </w:rPr>
        <w:t>out</w:t>
      </w:r>
    </w:p>
    <w:p w14:paraId="564F58E3" w14:textId="77777777" w:rsidR="00EB6170" w:rsidRDefault="002243A5">
      <w:pPr>
        <w:pStyle w:val="BodyText"/>
        <w:spacing w:before="268" w:line="247" w:lineRule="auto"/>
        <w:ind w:left="1076" w:right="716"/>
        <w:jc w:val="both"/>
      </w:pPr>
      <w:r>
        <w:t>After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changes</w:t>
      </w:r>
      <w:r>
        <w:rPr>
          <w:spacing w:val="-5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been</w:t>
      </w:r>
      <w:r>
        <w:rPr>
          <w:spacing w:val="-5"/>
        </w:rPr>
        <w:t xml:space="preserve"> </w:t>
      </w:r>
      <w:r>
        <w:t>implemented,</w:t>
      </w:r>
      <w:r>
        <w:rPr>
          <w:spacing w:val="-5"/>
        </w:rPr>
        <w:t xml:space="preserve"> </w:t>
      </w:r>
      <w:r>
        <w:t>it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useful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check</w:t>
      </w:r>
      <w:r>
        <w:rPr>
          <w:spacing w:val="-5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worked.</w:t>
      </w:r>
      <w:r>
        <w:rPr>
          <w:spacing w:val="40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best way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review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incident</w:t>
      </w:r>
      <w:r>
        <w:rPr>
          <w:spacing w:val="-5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toolbox</w:t>
      </w:r>
      <w:r>
        <w:rPr>
          <w:spacing w:val="-5"/>
        </w:rPr>
        <w:t xml:space="preserve"> </w:t>
      </w:r>
      <w:r>
        <w:t>meeting.</w:t>
      </w:r>
    </w:p>
    <w:p w14:paraId="564F58E4" w14:textId="77777777" w:rsidR="00EB6170" w:rsidRDefault="00EB6170">
      <w:pPr>
        <w:spacing w:line="247" w:lineRule="auto"/>
        <w:jc w:val="both"/>
        <w:sectPr w:rsidR="00EB6170">
          <w:pgSz w:w="11910" w:h="16840"/>
          <w:pgMar w:top="580" w:right="0" w:bottom="1000" w:left="0" w:header="0" w:footer="812" w:gutter="0"/>
          <w:cols w:space="720"/>
        </w:sectPr>
      </w:pPr>
    </w:p>
    <w:p w14:paraId="564F58E5" w14:textId="77777777" w:rsidR="00EB6170" w:rsidRDefault="00EB6170">
      <w:pPr>
        <w:pStyle w:val="BodyText"/>
        <w:rPr>
          <w:sz w:val="20"/>
        </w:rPr>
      </w:pPr>
    </w:p>
    <w:p w14:paraId="564F58E6" w14:textId="77777777" w:rsidR="00EB6170" w:rsidRDefault="00EB6170">
      <w:pPr>
        <w:pStyle w:val="BodyText"/>
        <w:rPr>
          <w:sz w:val="20"/>
        </w:rPr>
      </w:pPr>
    </w:p>
    <w:p w14:paraId="564F58E7" w14:textId="77777777" w:rsidR="00EB6170" w:rsidRDefault="00EB6170">
      <w:pPr>
        <w:pStyle w:val="BodyText"/>
        <w:rPr>
          <w:sz w:val="20"/>
        </w:rPr>
      </w:pPr>
    </w:p>
    <w:p w14:paraId="564F58E8" w14:textId="77777777" w:rsidR="00EB6170" w:rsidRDefault="00EB6170">
      <w:pPr>
        <w:pStyle w:val="BodyText"/>
        <w:rPr>
          <w:sz w:val="20"/>
        </w:rPr>
      </w:pPr>
    </w:p>
    <w:p w14:paraId="564F58E9" w14:textId="77777777" w:rsidR="00EB6170" w:rsidRDefault="00EB6170">
      <w:pPr>
        <w:pStyle w:val="BodyText"/>
        <w:rPr>
          <w:sz w:val="20"/>
        </w:rPr>
      </w:pPr>
    </w:p>
    <w:p w14:paraId="564F58EA" w14:textId="77777777" w:rsidR="00EB6170" w:rsidRDefault="00EB6170">
      <w:pPr>
        <w:pStyle w:val="BodyText"/>
        <w:rPr>
          <w:sz w:val="20"/>
        </w:rPr>
      </w:pPr>
    </w:p>
    <w:p w14:paraId="564F58EB" w14:textId="77777777" w:rsidR="00EB6170" w:rsidRDefault="00EB6170">
      <w:pPr>
        <w:pStyle w:val="BodyText"/>
        <w:rPr>
          <w:sz w:val="20"/>
        </w:rPr>
      </w:pPr>
    </w:p>
    <w:p w14:paraId="564F58EC" w14:textId="77777777" w:rsidR="00EB6170" w:rsidRDefault="00EB6170">
      <w:pPr>
        <w:pStyle w:val="BodyText"/>
        <w:rPr>
          <w:sz w:val="20"/>
        </w:rPr>
      </w:pPr>
    </w:p>
    <w:p w14:paraId="564F58ED" w14:textId="77777777" w:rsidR="00EB6170" w:rsidRDefault="00EB6170">
      <w:pPr>
        <w:pStyle w:val="BodyText"/>
        <w:rPr>
          <w:sz w:val="20"/>
        </w:rPr>
      </w:pPr>
    </w:p>
    <w:p w14:paraId="564F58EE" w14:textId="77777777" w:rsidR="00EB6170" w:rsidRDefault="00EB6170">
      <w:pPr>
        <w:pStyle w:val="BodyText"/>
        <w:rPr>
          <w:sz w:val="20"/>
        </w:rPr>
      </w:pPr>
    </w:p>
    <w:p w14:paraId="564F58EF" w14:textId="77777777" w:rsidR="00EB6170" w:rsidRDefault="00EB6170">
      <w:pPr>
        <w:pStyle w:val="BodyText"/>
        <w:rPr>
          <w:sz w:val="20"/>
        </w:rPr>
      </w:pPr>
    </w:p>
    <w:p w14:paraId="564F58F0" w14:textId="77777777" w:rsidR="00EB6170" w:rsidRDefault="00EB6170">
      <w:pPr>
        <w:pStyle w:val="BodyText"/>
        <w:spacing w:before="7"/>
      </w:pPr>
    </w:p>
    <w:p w14:paraId="564F58F1" w14:textId="67C14B39" w:rsidR="00EB6170" w:rsidRDefault="002243A5">
      <w:pPr>
        <w:pStyle w:val="Heading3"/>
        <w:spacing w:before="10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564F6305" wp14:editId="72C0C137">
                <wp:simplePos x="0" y="0"/>
                <wp:positionH relativeFrom="page">
                  <wp:posOffset>0</wp:posOffset>
                </wp:positionH>
                <wp:positionV relativeFrom="paragraph">
                  <wp:posOffset>-1827530</wp:posOffset>
                </wp:positionV>
                <wp:extent cx="7560310" cy="1711960"/>
                <wp:effectExtent l="0" t="0" r="0" b="0"/>
                <wp:wrapNone/>
                <wp:docPr id="739" name="docshapegroup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11960"/>
                          <a:chOff x="0" y="-2878"/>
                          <a:chExt cx="11906" cy="2696"/>
                        </a:xfrm>
                      </wpg:grpSpPr>
                      <wps:wsp>
                        <wps:cNvPr id="740" name="docshape76"/>
                        <wps:cNvSpPr>
                          <a:spLocks noChangeArrowheads="1"/>
                        </wps:cNvSpPr>
                        <wps:spPr bwMode="auto">
                          <a:xfrm>
                            <a:off x="0" y="-2879"/>
                            <a:ext cx="11906" cy="2696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docshape7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879"/>
                            <a:ext cx="11906" cy="2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97" w14:textId="77777777" w:rsidR="00EB6170" w:rsidRDefault="00EB6170">
                              <w:pPr>
                                <w:spacing w:before="6"/>
                                <w:rPr>
                                  <w:sz w:val="90"/>
                                </w:rPr>
                              </w:pPr>
                            </w:p>
                            <w:p w14:paraId="564F6498" w14:textId="77777777" w:rsidR="00EB6170" w:rsidRDefault="002243A5">
                              <w:pPr>
                                <w:ind w:left="685"/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5.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34"/>
                                  <w:w w:val="15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Heavy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43"/>
                                  <w:w w:val="9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Vehicle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3"/>
                                  <w:w w:val="9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National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4"/>
                                  <w:w w:val="9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w w:val="90"/>
                                  <w:sz w:val="68"/>
                                </w:rPr>
                                <w:t>Law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05" id="docshapegroup75" o:spid="_x0000_s1044" style="position:absolute;left:0;text-align:left;margin-left:0;margin-top:-143.9pt;width:595.3pt;height:134.8pt;z-index:251646464;mso-position-horizontal-relative:page" coordorigin=",-2878" coordsize="11906,2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">
                <v:rect id="docshape76" o:spid="_x0000_s1045" style="position:absolute;top:-2879;width:11906;height:2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" fillcolor="#00534d" stroked="f"/>
                <v:shape id="docshape77" o:spid="_x0000_s1046" type="#_x0000_t202" style="position:absolute;top:-2879;width:11906;height:2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49M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LrOPTMYAAADcAAAA&#10;DwAAAAAAAAAAAAAAAAAHAgAAZHJzL2Rvd25yZXYueG1sUEsFBgAAAAADAAMAtwAAAPoCAAAAAA==&#10;" filled="f" stroked="f">
                  <v:textbox inset="0,0,0,0">
                    <w:txbxContent>
                      <w:p w14:paraId="564F6497" w14:textId="77777777" w:rsidR="00EB6170" w:rsidRDefault="00EB6170">
                        <w:pPr>
                          <w:spacing w:before="6"/>
                          <w:rPr>
                            <w:sz w:val="90"/>
                          </w:rPr>
                        </w:pPr>
                      </w:p>
                      <w:p w14:paraId="564F6498" w14:textId="77777777" w:rsidR="00EB6170" w:rsidRDefault="002243A5">
                        <w:pPr>
                          <w:ind w:left="685"/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5.</w:t>
                        </w:r>
                        <w:r>
                          <w:rPr>
                            <w:rFonts w:ascii="Trebuchet MS"/>
                            <w:color w:val="FFFFFF"/>
                            <w:spacing w:val="34"/>
                            <w:w w:val="15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Heavy</w:t>
                        </w:r>
                        <w:r>
                          <w:rPr>
                            <w:rFonts w:ascii="Trebuchet MS"/>
                            <w:color w:val="FFFFFF"/>
                            <w:spacing w:val="-43"/>
                            <w:w w:val="9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Vehicle</w:t>
                        </w:r>
                        <w:r>
                          <w:rPr>
                            <w:rFonts w:ascii="Trebuchet MS"/>
                            <w:color w:val="FFFFFF"/>
                            <w:spacing w:val="-13"/>
                            <w:w w:val="9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National</w:t>
                        </w:r>
                        <w:r>
                          <w:rPr>
                            <w:rFonts w:ascii="Trebuchet MS"/>
                            <w:color w:val="FFFFFF"/>
                            <w:spacing w:val="-14"/>
                            <w:w w:val="9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5"/>
                            <w:w w:val="90"/>
                            <w:sz w:val="68"/>
                          </w:rPr>
                          <w:t>Law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636466"/>
          <w:spacing w:val="-2"/>
          <w:w w:val="105"/>
        </w:rPr>
        <w:t>Legislation</w:t>
      </w:r>
    </w:p>
    <w:p w14:paraId="564F58F2" w14:textId="77777777" w:rsidR="00EB6170" w:rsidRDefault="002243A5">
      <w:pPr>
        <w:pStyle w:val="BodyText"/>
        <w:spacing w:before="284" w:line="244" w:lineRule="auto"/>
        <w:ind w:left="720" w:right="717"/>
        <w:jc w:val="both"/>
      </w:pP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rFonts w:ascii="Calibri"/>
          <w:b/>
          <w:spacing w:val="-2"/>
        </w:rPr>
        <w:t>Heavy</w:t>
      </w:r>
      <w:r>
        <w:rPr>
          <w:rFonts w:ascii="Calibri"/>
          <w:b/>
          <w:spacing w:val="-11"/>
        </w:rPr>
        <w:t xml:space="preserve"> </w:t>
      </w:r>
      <w:r>
        <w:rPr>
          <w:rFonts w:ascii="Calibri"/>
          <w:b/>
          <w:spacing w:val="-2"/>
        </w:rPr>
        <w:t xml:space="preserve">Vehicle National Law </w:t>
      </w:r>
      <w:r>
        <w:rPr>
          <w:spacing w:val="-2"/>
        </w:rPr>
        <w:t>is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primary</w:t>
      </w:r>
      <w:r>
        <w:rPr>
          <w:spacing w:val="-11"/>
        </w:rPr>
        <w:t xml:space="preserve"> </w:t>
      </w:r>
      <w:r>
        <w:rPr>
          <w:spacing w:val="-2"/>
        </w:rPr>
        <w:t>source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regulatory</w:t>
      </w:r>
      <w:r>
        <w:rPr>
          <w:spacing w:val="-11"/>
        </w:rPr>
        <w:t xml:space="preserve"> </w:t>
      </w:r>
      <w:r>
        <w:rPr>
          <w:spacing w:val="-2"/>
        </w:rPr>
        <w:t>requirements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1"/>
        </w:rPr>
        <w:t xml:space="preserve"> </w:t>
      </w:r>
      <w:r>
        <w:rPr>
          <w:spacing w:val="-2"/>
        </w:rPr>
        <w:t>road</w:t>
      </w:r>
      <w:r>
        <w:rPr>
          <w:spacing w:val="-11"/>
        </w:rPr>
        <w:t xml:space="preserve"> </w:t>
      </w:r>
      <w:r>
        <w:rPr>
          <w:spacing w:val="-2"/>
        </w:rPr>
        <w:t xml:space="preserve">transport </w:t>
      </w:r>
      <w:r>
        <w:t>and is administered by the National Heavy Vehicle Regulator.</w:t>
      </w:r>
      <w:r>
        <w:rPr>
          <w:spacing w:val="40"/>
        </w:rPr>
        <w:t xml:space="preserve"> </w:t>
      </w:r>
      <w:r>
        <w:t xml:space="preserve">It has application in all states and </w:t>
      </w:r>
      <w:r>
        <w:rPr>
          <w:spacing w:val="-6"/>
        </w:rPr>
        <w:t>territories,</w:t>
      </w:r>
      <w:r>
        <w:rPr>
          <w:spacing w:val="-9"/>
        </w:rPr>
        <w:t xml:space="preserve"> </w:t>
      </w:r>
      <w:r>
        <w:rPr>
          <w:spacing w:val="-6"/>
        </w:rPr>
        <w:t>except</w:t>
      </w:r>
      <w:r>
        <w:rPr>
          <w:spacing w:val="-19"/>
        </w:rPr>
        <w:t xml:space="preserve"> </w:t>
      </w:r>
      <w:r>
        <w:rPr>
          <w:spacing w:val="-6"/>
        </w:rPr>
        <w:t>Western</w:t>
      </w:r>
      <w:r>
        <w:rPr>
          <w:spacing w:val="-9"/>
        </w:rPr>
        <w:t xml:space="preserve"> </w:t>
      </w:r>
      <w:r>
        <w:rPr>
          <w:spacing w:val="-6"/>
        </w:rPr>
        <w:t>Australia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Northern</w:t>
      </w:r>
      <w:r>
        <w:rPr>
          <w:spacing w:val="-22"/>
        </w:rPr>
        <w:t xml:space="preserve"> </w:t>
      </w:r>
      <w:r>
        <w:rPr>
          <w:spacing w:val="-6"/>
        </w:rPr>
        <w:t>Territory.</w:t>
      </w:r>
    </w:p>
    <w:p w14:paraId="564F58F3" w14:textId="77777777" w:rsidR="00EB6170" w:rsidRDefault="00EB6170">
      <w:pPr>
        <w:pStyle w:val="BodyText"/>
        <w:spacing w:before="4"/>
        <w:rPr>
          <w:sz w:val="30"/>
        </w:rPr>
      </w:pPr>
    </w:p>
    <w:p w14:paraId="564F58F4" w14:textId="77777777" w:rsidR="00EB6170" w:rsidRDefault="002243A5">
      <w:pPr>
        <w:pStyle w:val="Heading2"/>
        <w:spacing w:before="1"/>
      </w:pPr>
      <w:bookmarkStart w:id="20" w:name="_TOC_250041"/>
      <w:r>
        <w:rPr>
          <w:color w:val="00534D"/>
          <w:w w:val="105"/>
        </w:rPr>
        <w:t>Chain</w:t>
      </w:r>
      <w:r>
        <w:rPr>
          <w:color w:val="00534D"/>
          <w:spacing w:val="-9"/>
          <w:w w:val="105"/>
        </w:rPr>
        <w:t xml:space="preserve"> </w:t>
      </w:r>
      <w:r>
        <w:rPr>
          <w:color w:val="00534D"/>
          <w:w w:val="105"/>
        </w:rPr>
        <w:t>of</w:t>
      </w:r>
      <w:r>
        <w:rPr>
          <w:color w:val="00534D"/>
          <w:spacing w:val="-9"/>
          <w:w w:val="105"/>
        </w:rPr>
        <w:t xml:space="preserve"> </w:t>
      </w:r>
      <w:bookmarkEnd w:id="20"/>
      <w:r>
        <w:rPr>
          <w:color w:val="00534D"/>
          <w:spacing w:val="-2"/>
          <w:w w:val="105"/>
        </w:rPr>
        <w:t>responsibility</w:t>
      </w:r>
    </w:p>
    <w:p w14:paraId="564F58F5" w14:textId="77777777" w:rsidR="00EB6170" w:rsidRDefault="002243A5">
      <w:pPr>
        <w:pStyle w:val="BodyText"/>
        <w:spacing w:before="207" w:line="237" w:lineRule="auto"/>
        <w:ind w:left="720" w:right="719"/>
        <w:jc w:val="both"/>
      </w:pPr>
      <w:r>
        <w:t>Chain</w:t>
      </w:r>
      <w:r>
        <w:rPr>
          <w:spacing w:val="-19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responsibility</w:t>
      </w:r>
      <w:r>
        <w:rPr>
          <w:spacing w:val="-13"/>
        </w:rPr>
        <w:t xml:space="preserve"> </w:t>
      </w:r>
      <w:r>
        <w:t>is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key</w:t>
      </w:r>
      <w:r>
        <w:rPr>
          <w:spacing w:val="-13"/>
        </w:rPr>
        <w:t xml:space="preserve"> </w:t>
      </w:r>
      <w:r>
        <w:t>aspect</w:t>
      </w:r>
      <w:r>
        <w:rPr>
          <w:spacing w:val="-13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rPr>
          <w:rFonts w:ascii="Calibri"/>
          <w:b/>
        </w:rPr>
        <w:t>Heavy</w:t>
      </w:r>
      <w:r>
        <w:rPr>
          <w:rFonts w:ascii="Calibri"/>
          <w:b/>
          <w:spacing w:val="-13"/>
        </w:rPr>
        <w:t xml:space="preserve"> </w:t>
      </w:r>
      <w:r>
        <w:rPr>
          <w:rFonts w:ascii="Calibri"/>
          <w:b/>
        </w:rPr>
        <w:t>Vehicle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National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Law</w:t>
      </w:r>
      <w:r>
        <w:t>.</w:t>
      </w:r>
      <w:r>
        <w:rPr>
          <w:spacing w:val="-19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main</w:t>
      </w:r>
      <w:r>
        <w:rPr>
          <w:spacing w:val="-13"/>
        </w:rPr>
        <w:t xml:space="preserve"> </w:t>
      </w:r>
      <w:r>
        <w:t>purpose</w:t>
      </w:r>
      <w:r>
        <w:rPr>
          <w:spacing w:val="-13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chain of</w:t>
      </w:r>
      <w:r>
        <w:rPr>
          <w:spacing w:val="-4"/>
        </w:rPr>
        <w:t xml:space="preserve"> </w:t>
      </w:r>
      <w:r>
        <w:t>responsibility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ensure</w:t>
      </w:r>
      <w:r>
        <w:rPr>
          <w:spacing w:val="-4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rPr>
          <w:rFonts w:ascii="Calibri"/>
          <w:b/>
        </w:rPr>
        <w:t xml:space="preserve">drivers </w:t>
      </w:r>
      <w:r>
        <w:t>are</w:t>
      </w:r>
      <w:r>
        <w:rPr>
          <w:spacing w:val="-4"/>
        </w:rPr>
        <w:t xml:space="preserve"> </w:t>
      </w:r>
      <w:r>
        <w:t>supported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making</w:t>
      </w:r>
      <w:r>
        <w:rPr>
          <w:spacing w:val="-4"/>
        </w:rPr>
        <w:t xml:space="preserve"> </w:t>
      </w:r>
      <w:r>
        <w:t>heavy</w:t>
      </w:r>
      <w:r>
        <w:rPr>
          <w:spacing w:val="-4"/>
        </w:rPr>
        <w:t xml:space="preserve"> </w:t>
      </w:r>
      <w:r>
        <w:t>vehicle</w:t>
      </w:r>
      <w:r>
        <w:rPr>
          <w:spacing w:val="-4"/>
        </w:rPr>
        <w:t xml:space="preserve"> </w:t>
      </w:r>
      <w:r>
        <w:t>operation</w:t>
      </w:r>
      <w:r>
        <w:rPr>
          <w:spacing w:val="-4"/>
        </w:rPr>
        <w:t xml:space="preserve"> </w:t>
      </w:r>
      <w:r>
        <w:t>safe.</w:t>
      </w:r>
      <w:r>
        <w:rPr>
          <w:spacing w:val="-14"/>
        </w:rPr>
        <w:t xml:space="preserve"> </w:t>
      </w:r>
      <w:r>
        <w:t>The fundamental areas included in the chain of responsibility law are:</w:t>
      </w:r>
    </w:p>
    <w:p w14:paraId="564F58F6" w14:textId="77777777" w:rsidR="00EB6170" w:rsidRDefault="002243A5">
      <w:pPr>
        <w:pStyle w:val="ListParagraph"/>
        <w:numPr>
          <w:ilvl w:val="1"/>
          <w:numId w:val="64"/>
        </w:numPr>
        <w:tabs>
          <w:tab w:val="left" w:pos="1080"/>
          <w:tab w:val="left" w:pos="1081"/>
        </w:tabs>
        <w:spacing w:before="241"/>
        <w:ind w:left="1080"/>
        <w:rPr>
          <w:sz w:val="26"/>
        </w:rPr>
      </w:pPr>
      <w:r>
        <w:rPr>
          <w:sz w:val="26"/>
        </w:rPr>
        <w:t>mass</w:t>
      </w:r>
      <w:r>
        <w:rPr>
          <w:spacing w:val="-6"/>
          <w:sz w:val="26"/>
        </w:rPr>
        <w:t xml:space="preserve"> </w:t>
      </w:r>
      <w:r>
        <w:rPr>
          <w:spacing w:val="-2"/>
          <w:sz w:val="26"/>
        </w:rPr>
        <w:t>compliance,</w:t>
      </w:r>
    </w:p>
    <w:p w14:paraId="564F58F7" w14:textId="77777777" w:rsidR="00EB6170" w:rsidRDefault="002243A5">
      <w:pPr>
        <w:pStyle w:val="ListParagraph"/>
        <w:numPr>
          <w:ilvl w:val="1"/>
          <w:numId w:val="64"/>
        </w:numPr>
        <w:tabs>
          <w:tab w:val="left" w:pos="1080"/>
          <w:tab w:val="left" w:pos="1081"/>
        </w:tabs>
        <w:ind w:left="1080"/>
        <w:rPr>
          <w:sz w:val="26"/>
        </w:rPr>
      </w:pPr>
      <w:r>
        <w:rPr>
          <w:sz w:val="26"/>
        </w:rPr>
        <w:t>dimensional</w:t>
      </w:r>
      <w:r>
        <w:rPr>
          <w:spacing w:val="8"/>
          <w:sz w:val="26"/>
        </w:rPr>
        <w:t xml:space="preserve"> </w:t>
      </w:r>
      <w:r>
        <w:rPr>
          <w:spacing w:val="-2"/>
          <w:sz w:val="26"/>
        </w:rPr>
        <w:t>compliance,</w:t>
      </w:r>
    </w:p>
    <w:p w14:paraId="564F58F8" w14:textId="77777777" w:rsidR="00EB6170" w:rsidRDefault="002243A5">
      <w:pPr>
        <w:pStyle w:val="ListParagraph"/>
        <w:numPr>
          <w:ilvl w:val="1"/>
          <w:numId w:val="64"/>
        </w:numPr>
        <w:tabs>
          <w:tab w:val="left" w:pos="1097"/>
          <w:tab w:val="left" w:pos="1099"/>
        </w:tabs>
        <w:spacing w:before="4"/>
        <w:ind w:left="1098" w:hanging="379"/>
        <w:rPr>
          <w:sz w:val="26"/>
        </w:rPr>
      </w:pPr>
      <w:r>
        <w:rPr>
          <w:rFonts w:ascii="Calibri" w:hAnsi="Calibri"/>
          <w:b/>
          <w:w w:val="105"/>
          <w:sz w:val="26"/>
        </w:rPr>
        <w:t>driver</w:t>
      </w:r>
      <w:r>
        <w:rPr>
          <w:rFonts w:ascii="Calibri" w:hAnsi="Calibri"/>
          <w:b/>
          <w:spacing w:val="-12"/>
          <w:w w:val="105"/>
          <w:sz w:val="26"/>
        </w:rPr>
        <w:t xml:space="preserve"> </w:t>
      </w:r>
      <w:r>
        <w:rPr>
          <w:w w:val="105"/>
          <w:sz w:val="26"/>
        </w:rPr>
        <w:t>fatigue</w:t>
      </w:r>
      <w:r>
        <w:rPr>
          <w:spacing w:val="-19"/>
          <w:w w:val="105"/>
          <w:sz w:val="26"/>
        </w:rPr>
        <w:t xml:space="preserve"> </w:t>
      </w:r>
      <w:r>
        <w:rPr>
          <w:w w:val="105"/>
          <w:sz w:val="26"/>
        </w:rPr>
        <w:t>management,</w:t>
      </w:r>
      <w:r>
        <w:rPr>
          <w:spacing w:val="-20"/>
          <w:w w:val="105"/>
          <w:sz w:val="26"/>
        </w:rPr>
        <w:t xml:space="preserve"> </w:t>
      </w:r>
      <w:r>
        <w:rPr>
          <w:spacing w:val="-5"/>
          <w:w w:val="105"/>
          <w:sz w:val="26"/>
        </w:rPr>
        <w:t>and</w:t>
      </w:r>
    </w:p>
    <w:p w14:paraId="564F58F9" w14:textId="77777777" w:rsidR="00EB6170" w:rsidRDefault="002243A5">
      <w:pPr>
        <w:pStyle w:val="ListParagraph"/>
        <w:numPr>
          <w:ilvl w:val="1"/>
          <w:numId w:val="64"/>
        </w:numPr>
        <w:tabs>
          <w:tab w:val="left" w:pos="1080"/>
          <w:tab w:val="left" w:pos="1081"/>
        </w:tabs>
        <w:spacing w:before="1"/>
        <w:ind w:left="1080"/>
        <w:rPr>
          <w:sz w:val="26"/>
        </w:rPr>
      </w:pPr>
      <w:r>
        <w:rPr>
          <w:spacing w:val="-6"/>
          <w:sz w:val="26"/>
        </w:rPr>
        <w:t>load</w:t>
      </w:r>
      <w:r>
        <w:rPr>
          <w:spacing w:val="-4"/>
          <w:sz w:val="26"/>
        </w:rPr>
        <w:t xml:space="preserve"> </w:t>
      </w:r>
      <w:r>
        <w:rPr>
          <w:spacing w:val="-6"/>
          <w:sz w:val="26"/>
        </w:rPr>
        <w:t>restraint</w:t>
      </w:r>
      <w:r>
        <w:rPr>
          <w:spacing w:val="-3"/>
          <w:sz w:val="26"/>
        </w:rPr>
        <w:t xml:space="preserve"> </w:t>
      </w:r>
      <w:r>
        <w:rPr>
          <w:spacing w:val="-6"/>
          <w:sz w:val="26"/>
        </w:rPr>
        <w:t>compliance.</w:t>
      </w:r>
    </w:p>
    <w:p w14:paraId="564F58FA" w14:textId="77777777" w:rsidR="00EB6170" w:rsidRDefault="00EB6170">
      <w:pPr>
        <w:pStyle w:val="BodyText"/>
        <w:spacing w:before="9"/>
        <w:rPr>
          <w:sz w:val="27"/>
        </w:rPr>
      </w:pPr>
    </w:p>
    <w:p w14:paraId="564F58FB" w14:textId="77777777" w:rsidR="00EB6170" w:rsidRDefault="002243A5">
      <w:pPr>
        <w:pStyle w:val="BodyText"/>
        <w:spacing w:line="247" w:lineRule="auto"/>
        <w:ind w:left="720" w:right="717"/>
        <w:jc w:val="both"/>
      </w:pPr>
      <w:r>
        <w:t>The</w:t>
      </w:r>
      <w:r>
        <w:rPr>
          <w:spacing w:val="-14"/>
        </w:rPr>
        <w:t xml:space="preserve"> </w:t>
      </w:r>
      <w:r>
        <w:t>table</w:t>
      </w:r>
      <w:r>
        <w:rPr>
          <w:spacing w:val="-14"/>
        </w:rPr>
        <w:t xml:space="preserve"> </w:t>
      </w:r>
      <w:r>
        <w:t>below</w:t>
      </w:r>
      <w:r>
        <w:rPr>
          <w:spacing w:val="-14"/>
        </w:rPr>
        <w:t xml:space="preserve"> </w:t>
      </w:r>
      <w:r>
        <w:t>shows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summary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key</w:t>
      </w:r>
      <w:r>
        <w:rPr>
          <w:spacing w:val="-14"/>
        </w:rPr>
        <w:t xml:space="preserve"> </w:t>
      </w:r>
      <w:r>
        <w:t>roles</w:t>
      </w:r>
      <w:r>
        <w:rPr>
          <w:spacing w:val="-14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responsibilities</w:t>
      </w:r>
      <w:r>
        <w:rPr>
          <w:spacing w:val="-14"/>
        </w:rPr>
        <w:t xml:space="preserve"> </w:t>
      </w:r>
      <w:r>
        <w:t>for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people</w:t>
      </w:r>
      <w:r>
        <w:rPr>
          <w:spacing w:val="-14"/>
        </w:rPr>
        <w:t xml:space="preserve"> </w:t>
      </w:r>
      <w:r>
        <w:t>involved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the chain of responsibility regulatory requirements.</w:t>
      </w:r>
    </w:p>
    <w:p w14:paraId="564F58FC" w14:textId="77777777" w:rsidR="00EB6170" w:rsidRDefault="00EB6170">
      <w:pPr>
        <w:pStyle w:val="BodyText"/>
        <w:spacing w:before="6"/>
        <w:rPr>
          <w:sz w:val="29"/>
        </w:rPr>
      </w:pPr>
    </w:p>
    <w:tbl>
      <w:tblPr>
        <w:tblW w:w="0" w:type="auto"/>
        <w:tblInd w:w="74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74"/>
        <w:gridCol w:w="1247"/>
        <w:gridCol w:w="1247"/>
        <w:gridCol w:w="1247"/>
        <w:gridCol w:w="1247"/>
        <w:gridCol w:w="1247"/>
        <w:gridCol w:w="1247"/>
      </w:tblGrid>
      <w:tr w:rsidR="00EB6170" w14:paraId="564F5904" w14:textId="77777777">
        <w:trPr>
          <w:trHeight w:val="607"/>
        </w:trPr>
        <w:tc>
          <w:tcPr>
            <w:tcW w:w="2974" w:type="dxa"/>
            <w:tcBorders>
              <w:top w:val="nil"/>
              <w:left w:val="nil"/>
            </w:tcBorders>
            <w:shd w:val="clear" w:color="auto" w:fill="00534D"/>
          </w:tcPr>
          <w:p w14:paraId="564F58FD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  <w:tcBorders>
              <w:top w:val="nil"/>
            </w:tcBorders>
            <w:shd w:val="clear" w:color="auto" w:fill="00534D"/>
          </w:tcPr>
          <w:p w14:paraId="564F58FE" w14:textId="77777777" w:rsidR="00EB6170" w:rsidRDefault="002243A5">
            <w:pPr>
              <w:pStyle w:val="TableParagraph"/>
              <w:spacing w:before="171"/>
              <w:ind w:left="96" w:right="76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Consignor</w:t>
            </w:r>
          </w:p>
        </w:tc>
        <w:tc>
          <w:tcPr>
            <w:tcW w:w="1247" w:type="dxa"/>
            <w:tcBorders>
              <w:top w:val="nil"/>
            </w:tcBorders>
            <w:shd w:val="clear" w:color="auto" w:fill="00534D"/>
          </w:tcPr>
          <w:p w14:paraId="564F58FF" w14:textId="77777777" w:rsidR="00EB6170" w:rsidRDefault="002243A5">
            <w:pPr>
              <w:pStyle w:val="TableParagraph"/>
              <w:spacing w:before="171"/>
              <w:ind w:left="96" w:right="76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Packer</w:t>
            </w:r>
          </w:p>
        </w:tc>
        <w:tc>
          <w:tcPr>
            <w:tcW w:w="1247" w:type="dxa"/>
            <w:tcBorders>
              <w:top w:val="nil"/>
            </w:tcBorders>
            <w:shd w:val="clear" w:color="auto" w:fill="00534D"/>
          </w:tcPr>
          <w:p w14:paraId="564F5900" w14:textId="77777777" w:rsidR="00EB6170" w:rsidRDefault="002243A5">
            <w:pPr>
              <w:pStyle w:val="TableParagraph"/>
              <w:spacing w:before="171"/>
              <w:ind w:left="96" w:right="75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Loader</w:t>
            </w:r>
          </w:p>
        </w:tc>
        <w:tc>
          <w:tcPr>
            <w:tcW w:w="1247" w:type="dxa"/>
            <w:tcBorders>
              <w:top w:val="nil"/>
            </w:tcBorders>
            <w:shd w:val="clear" w:color="auto" w:fill="00534D"/>
          </w:tcPr>
          <w:p w14:paraId="564F5901" w14:textId="77777777" w:rsidR="00EB6170" w:rsidRDefault="002243A5">
            <w:pPr>
              <w:pStyle w:val="TableParagraph"/>
              <w:spacing w:before="62" w:line="260" w:lineRule="exact"/>
              <w:ind w:left="178" w:hanging="51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sz w:val="24"/>
              </w:rPr>
              <w:t xml:space="preserve">Transport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operator</w:t>
            </w:r>
          </w:p>
        </w:tc>
        <w:tc>
          <w:tcPr>
            <w:tcW w:w="1247" w:type="dxa"/>
            <w:tcBorders>
              <w:top w:val="nil"/>
            </w:tcBorders>
            <w:shd w:val="clear" w:color="auto" w:fill="00534D"/>
          </w:tcPr>
          <w:p w14:paraId="564F5902" w14:textId="77777777" w:rsidR="00EB6170" w:rsidRDefault="002243A5">
            <w:pPr>
              <w:pStyle w:val="TableParagraph"/>
              <w:spacing w:before="171"/>
              <w:ind w:left="96" w:right="74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Driver</w:t>
            </w:r>
          </w:p>
        </w:tc>
        <w:tc>
          <w:tcPr>
            <w:tcW w:w="1247" w:type="dxa"/>
            <w:tcBorders>
              <w:top w:val="nil"/>
              <w:right w:val="nil"/>
            </w:tcBorders>
            <w:shd w:val="clear" w:color="auto" w:fill="00534D"/>
          </w:tcPr>
          <w:p w14:paraId="564F5903" w14:textId="77777777" w:rsidR="00EB6170" w:rsidRDefault="002243A5">
            <w:pPr>
              <w:pStyle w:val="TableParagraph"/>
              <w:spacing w:before="171"/>
              <w:ind w:left="171" w:right="149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Receiver</w:t>
            </w:r>
          </w:p>
        </w:tc>
      </w:tr>
      <w:tr w:rsidR="00EB6170" w14:paraId="564F590C" w14:textId="77777777">
        <w:trPr>
          <w:trHeight w:val="561"/>
        </w:trPr>
        <w:tc>
          <w:tcPr>
            <w:tcW w:w="2974" w:type="dxa"/>
            <w:tcBorders>
              <w:left w:val="single" w:sz="8" w:space="0" w:color="00534D"/>
            </w:tcBorders>
          </w:tcPr>
          <w:p w14:paraId="564F5905" w14:textId="77777777" w:rsidR="00EB6170" w:rsidRDefault="002243A5">
            <w:pPr>
              <w:pStyle w:val="TableParagraph"/>
              <w:spacing w:before="147"/>
              <w:ind w:left="193"/>
              <w:rPr>
                <w:sz w:val="24"/>
              </w:rPr>
            </w:pPr>
            <w:r>
              <w:rPr>
                <w:sz w:val="24"/>
              </w:rPr>
              <w:t>Mass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compliance</w:t>
            </w:r>
          </w:p>
        </w:tc>
        <w:tc>
          <w:tcPr>
            <w:tcW w:w="1247" w:type="dxa"/>
          </w:tcPr>
          <w:p w14:paraId="564F5906" w14:textId="77777777" w:rsidR="00EB6170" w:rsidRDefault="002243A5">
            <w:pPr>
              <w:pStyle w:val="TableParagraph"/>
              <w:spacing w:line="542" w:lineRule="exact"/>
              <w:ind w:left="20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</w:tcPr>
          <w:p w14:paraId="564F5907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</w:tcPr>
          <w:p w14:paraId="564F5908" w14:textId="77777777" w:rsidR="00EB6170" w:rsidRDefault="002243A5">
            <w:pPr>
              <w:pStyle w:val="TableParagraph"/>
              <w:spacing w:line="542" w:lineRule="exact"/>
              <w:ind w:left="20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</w:tcPr>
          <w:p w14:paraId="564F5909" w14:textId="77777777" w:rsidR="00EB6170" w:rsidRDefault="002243A5">
            <w:pPr>
              <w:pStyle w:val="TableParagraph"/>
              <w:spacing w:line="542" w:lineRule="exact"/>
              <w:ind w:left="509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</w:tcPr>
          <w:p w14:paraId="564F590A" w14:textId="77777777" w:rsidR="00EB6170" w:rsidRDefault="002243A5">
            <w:pPr>
              <w:pStyle w:val="TableParagraph"/>
              <w:spacing w:line="542" w:lineRule="exact"/>
              <w:ind w:left="22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  <w:tcBorders>
              <w:right w:val="single" w:sz="8" w:space="0" w:color="00534D"/>
            </w:tcBorders>
          </w:tcPr>
          <w:p w14:paraId="564F590B" w14:textId="77777777" w:rsidR="00EB6170" w:rsidRDefault="002243A5">
            <w:pPr>
              <w:pStyle w:val="TableParagraph"/>
              <w:spacing w:line="542" w:lineRule="exact"/>
              <w:ind w:left="23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</w:tr>
      <w:tr w:rsidR="00EB6170" w14:paraId="564F5914" w14:textId="77777777">
        <w:trPr>
          <w:trHeight w:val="561"/>
        </w:trPr>
        <w:tc>
          <w:tcPr>
            <w:tcW w:w="2974" w:type="dxa"/>
            <w:tcBorders>
              <w:left w:val="single" w:sz="8" w:space="0" w:color="00534D"/>
            </w:tcBorders>
          </w:tcPr>
          <w:p w14:paraId="564F590D" w14:textId="77777777" w:rsidR="00EB6170" w:rsidRDefault="002243A5">
            <w:pPr>
              <w:pStyle w:val="TableParagraph"/>
              <w:spacing w:before="148"/>
              <w:ind w:left="193"/>
              <w:rPr>
                <w:sz w:val="24"/>
              </w:rPr>
            </w:pPr>
            <w:r>
              <w:rPr>
                <w:sz w:val="24"/>
              </w:rPr>
              <w:t>Package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identification</w:t>
            </w:r>
          </w:p>
        </w:tc>
        <w:tc>
          <w:tcPr>
            <w:tcW w:w="1247" w:type="dxa"/>
          </w:tcPr>
          <w:p w14:paraId="564F590E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</w:tcPr>
          <w:p w14:paraId="564F590F" w14:textId="77777777" w:rsidR="00EB6170" w:rsidRDefault="002243A5">
            <w:pPr>
              <w:pStyle w:val="TableParagraph"/>
              <w:spacing w:line="542" w:lineRule="exact"/>
              <w:ind w:left="20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</w:tcPr>
          <w:p w14:paraId="564F5910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</w:tcPr>
          <w:p w14:paraId="564F5911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</w:tcPr>
          <w:p w14:paraId="564F5912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  <w:tcBorders>
              <w:right w:val="single" w:sz="8" w:space="0" w:color="00534D"/>
            </w:tcBorders>
          </w:tcPr>
          <w:p w14:paraId="564F5913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EB6170" w14:paraId="564F591C" w14:textId="77777777">
        <w:trPr>
          <w:trHeight w:val="561"/>
        </w:trPr>
        <w:tc>
          <w:tcPr>
            <w:tcW w:w="2974" w:type="dxa"/>
            <w:tcBorders>
              <w:left w:val="single" w:sz="8" w:space="0" w:color="00534D"/>
            </w:tcBorders>
          </w:tcPr>
          <w:p w14:paraId="564F5915" w14:textId="77777777" w:rsidR="00EB6170" w:rsidRDefault="002243A5">
            <w:pPr>
              <w:pStyle w:val="TableParagraph"/>
              <w:spacing w:before="148"/>
              <w:ind w:left="193"/>
              <w:rPr>
                <w:sz w:val="24"/>
              </w:rPr>
            </w:pPr>
            <w:r>
              <w:rPr>
                <w:spacing w:val="-2"/>
                <w:sz w:val="24"/>
              </w:rPr>
              <w:t>Dimensional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compliance</w:t>
            </w:r>
          </w:p>
        </w:tc>
        <w:tc>
          <w:tcPr>
            <w:tcW w:w="1247" w:type="dxa"/>
          </w:tcPr>
          <w:p w14:paraId="564F5916" w14:textId="77777777" w:rsidR="00EB6170" w:rsidRDefault="002243A5">
            <w:pPr>
              <w:pStyle w:val="TableParagraph"/>
              <w:spacing w:line="542" w:lineRule="exact"/>
              <w:ind w:left="20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</w:tcPr>
          <w:p w14:paraId="564F5917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</w:tcPr>
          <w:p w14:paraId="564F5918" w14:textId="77777777" w:rsidR="00EB6170" w:rsidRDefault="002243A5">
            <w:pPr>
              <w:pStyle w:val="TableParagraph"/>
              <w:spacing w:line="542" w:lineRule="exact"/>
              <w:ind w:left="20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</w:tcPr>
          <w:p w14:paraId="564F5919" w14:textId="77777777" w:rsidR="00EB6170" w:rsidRDefault="002243A5">
            <w:pPr>
              <w:pStyle w:val="TableParagraph"/>
              <w:spacing w:line="542" w:lineRule="exact"/>
              <w:ind w:left="509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</w:tcPr>
          <w:p w14:paraId="564F591A" w14:textId="77777777" w:rsidR="00EB6170" w:rsidRDefault="002243A5">
            <w:pPr>
              <w:pStyle w:val="TableParagraph"/>
              <w:spacing w:line="542" w:lineRule="exact"/>
              <w:ind w:left="22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  <w:tcBorders>
              <w:right w:val="single" w:sz="8" w:space="0" w:color="00534D"/>
            </w:tcBorders>
          </w:tcPr>
          <w:p w14:paraId="564F591B" w14:textId="77777777" w:rsidR="00EB6170" w:rsidRDefault="002243A5">
            <w:pPr>
              <w:pStyle w:val="TableParagraph"/>
              <w:spacing w:line="542" w:lineRule="exact"/>
              <w:ind w:left="23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</w:tr>
      <w:tr w:rsidR="00EB6170" w14:paraId="564F5924" w14:textId="77777777">
        <w:trPr>
          <w:trHeight w:val="561"/>
        </w:trPr>
        <w:tc>
          <w:tcPr>
            <w:tcW w:w="2974" w:type="dxa"/>
            <w:tcBorders>
              <w:left w:val="single" w:sz="8" w:space="0" w:color="00534D"/>
            </w:tcBorders>
          </w:tcPr>
          <w:p w14:paraId="564F591D" w14:textId="77777777" w:rsidR="00EB6170" w:rsidRDefault="002243A5">
            <w:pPr>
              <w:pStyle w:val="TableParagraph"/>
              <w:spacing w:before="148"/>
              <w:ind w:left="193"/>
              <w:rPr>
                <w:sz w:val="24"/>
              </w:rPr>
            </w:pPr>
            <w:r>
              <w:rPr>
                <w:spacing w:val="-4"/>
                <w:sz w:val="24"/>
              </w:rPr>
              <w:t>Driver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fatigue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management</w:t>
            </w:r>
          </w:p>
        </w:tc>
        <w:tc>
          <w:tcPr>
            <w:tcW w:w="1247" w:type="dxa"/>
          </w:tcPr>
          <w:p w14:paraId="564F591E" w14:textId="77777777" w:rsidR="00EB6170" w:rsidRDefault="002243A5">
            <w:pPr>
              <w:pStyle w:val="TableParagraph"/>
              <w:spacing w:line="542" w:lineRule="exact"/>
              <w:ind w:left="20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</w:tcPr>
          <w:p w14:paraId="564F591F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</w:tcPr>
          <w:p w14:paraId="564F5920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</w:tcPr>
          <w:p w14:paraId="564F5921" w14:textId="77777777" w:rsidR="00EB6170" w:rsidRDefault="002243A5">
            <w:pPr>
              <w:pStyle w:val="TableParagraph"/>
              <w:spacing w:line="542" w:lineRule="exact"/>
              <w:ind w:left="509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</w:tcPr>
          <w:p w14:paraId="564F5922" w14:textId="77777777" w:rsidR="00EB6170" w:rsidRDefault="002243A5">
            <w:pPr>
              <w:pStyle w:val="TableParagraph"/>
              <w:spacing w:line="542" w:lineRule="exact"/>
              <w:ind w:left="22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  <w:tcBorders>
              <w:right w:val="single" w:sz="8" w:space="0" w:color="00534D"/>
            </w:tcBorders>
          </w:tcPr>
          <w:p w14:paraId="564F5923" w14:textId="77777777" w:rsidR="00EB6170" w:rsidRDefault="002243A5">
            <w:pPr>
              <w:pStyle w:val="TableParagraph"/>
              <w:spacing w:line="542" w:lineRule="exact"/>
              <w:ind w:left="23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</w:tr>
      <w:tr w:rsidR="00EB6170" w14:paraId="564F592C" w14:textId="77777777">
        <w:trPr>
          <w:trHeight w:val="561"/>
        </w:trPr>
        <w:tc>
          <w:tcPr>
            <w:tcW w:w="2974" w:type="dxa"/>
            <w:tcBorders>
              <w:left w:val="single" w:sz="8" w:space="0" w:color="00534D"/>
            </w:tcBorders>
          </w:tcPr>
          <w:p w14:paraId="564F5925" w14:textId="77777777" w:rsidR="00EB6170" w:rsidRDefault="002243A5">
            <w:pPr>
              <w:pStyle w:val="TableParagraph"/>
              <w:spacing w:before="148"/>
              <w:ind w:left="193"/>
              <w:rPr>
                <w:sz w:val="24"/>
              </w:rPr>
            </w:pPr>
            <w:r>
              <w:rPr>
                <w:w w:val="90"/>
                <w:sz w:val="24"/>
              </w:rPr>
              <w:t>Transport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timeframes</w:t>
            </w:r>
          </w:p>
        </w:tc>
        <w:tc>
          <w:tcPr>
            <w:tcW w:w="1247" w:type="dxa"/>
          </w:tcPr>
          <w:p w14:paraId="564F5926" w14:textId="77777777" w:rsidR="00EB6170" w:rsidRDefault="002243A5">
            <w:pPr>
              <w:pStyle w:val="TableParagraph"/>
              <w:spacing w:line="542" w:lineRule="exact"/>
              <w:ind w:left="20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</w:tcPr>
          <w:p w14:paraId="564F5927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</w:tcPr>
          <w:p w14:paraId="564F5928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</w:tcPr>
          <w:p w14:paraId="564F5929" w14:textId="77777777" w:rsidR="00EB6170" w:rsidRDefault="002243A5">
            <w:pPr>
              <w:pStyle w:val="TableParagraph"/>
              <w:spacing w:line="542" w:lineRule="exact"/>
              <w:ind w:left="509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</w:tcPr>
          <w:p w14:paraId="564F592A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  <w:tcBorders>
              <w:right w:val="single" w:sz="8" w:space="0" w:color="00534D"/>
            </w:tcBorders>
          </w:tcPr>
          <w:p w14:paraId="564F592B" w14:textId="77777777" w:rsidR="00EB6170" w:rsidRDefault="002243A5">
            <w:pPr>
              <w:pStyle w:val="TableParagraph"/>
              <w:spacing w:line="542" w:lineRule="exact"/>
              <w:ind w:left="22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</w:tr>
      <w:tr w:rsidR="00EB6170" w14:paraId="564F5934" w14:textId="77777777">
        <w:trPr>
          <w:trHeight w:val="561"/>
        </w:trPr>
        <w:tc>
          <w:tcPr>
            <w:tcW w:w="2974" w:type="dxa"/>
            <w:tcBorders>
              <w:left w:val="single" w:sz="8" w:space="0" w:color="00534D"/>
            </w:tcBorders>
          </w:tcPr>
          <w:p w14:paraId="564F592D" w14:textId="77777777" w:rsidR="00EB6170" w:rsidRDefault="002243A5">
            <w:pPr>
              <w:pStyle w:val="TableParagraph"/>
              <w:spacing w:before="148"/>
              <w:ind w:left="193"/>
              <w:rPr>
                <w:sz w:val="24"/>
              </w:rPr>
            </w:pPr>
            <w:r>
              <w:rPr>
                <w:sz w:val="24"/>
              </w:rPr>
              <w:t>Adhering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speed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limits</w:t>
            </w:r>
          </w:p>
        </w:tc>
        <w:tc>
          <w:tcPr>
            <w:tcW w:w="1247" w:type="dxa"/>
          </w:tcPr>
          <w:p w14:paraId="564F592E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</w:tcPr>
          <w:p w14:paraId="564F592F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</w:tcPr>
          <w:p w14:paraId="564F5930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</w:tcPr>
          <w:p w14:paraId="564F5931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</w:tcPr>
          <w:p w14:paraId="564F5932" w14:textId="77777777" w:rsidR="00EB6170" w:rsidRDefault="002243A5">
            <w:pPr>
              <w:pStyle w:val="TableParagraph"/>
              <w:spacing w:line="542" w:lineRule="exact"/>
              <w:ind w:left="22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  <w:tcBorders>
              <w:right w:val="single" w:sz="8" w:space="0" w:color="00534D"/>
            </w:tcBorders>
          </w:tcPr>
          <w:p w14:paraId="564F5933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EB6170" w14:paraId="564F593C" w14:textId="77777777">
        <w:trPr>
          <w:trHeight w:val="554"/>
        </w:trPr>
        <w:tc>
          <w:tcPr>
            <w:tcW w:w="2974" w:type="dxa"/>
            <w:tcBorders>
              <w:left w:val="single" w:sz="8" w:space="0" w:color="00534D"/>
              <w:bottom w:val="single" w:sz="8" w:space="0" w:color="00534D"/>
            </w:tcBorders>
          </w:tcPr>
          <w:p w14:paraId="564F5935" w14:textId="77777777" w:rsidR="00EB6170" w:rsidRDefault="002243A5">
            <w:pPr>
              <w:pStyle w:val="TableParagraph"/>
              <w:spacing w:before="148"/>
              <w:ind w:left="193"/>
              <w:rPr>
                <w:sz w:val="24"/>
              </w:rPr>
            </w:pPr>
            <w:r>
              <w:rPr>
                <w:spacing w:val="-6"/>
                <w:sz w:val="24"/>
              </w:rPr>
              <w:t>Load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restraint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compliance</w:t>
            </w:r>
          </w:p>
        </w:tc>
        <w:tc>
          <w:tcPr>
            <w:tcW w:w="1247" w:type="dxa"/>
            <w:tcBorders>
              <w:bottom w:val="single" w:sz="8" w:space="0" w:color="00534D"/>
            </w:tcBorders>
          </w:tcPr>
          <w:p w14:paraId="564F5936" w14:textId="77777777" w:rsidR="00EB6170" w:rsidRDefault="002243A5">
            <w:pPr>
              <w:pStyle w:val="TableParagraph"/>
              <w:spacing w:line="534" w:lineRule="exact"/>
              <w:ind w:left="20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  <w:tcBorders>
              <w:bottom w:val="single" w:sz="8" w:space="0" w:color="00534D"/>
            </w:tcBorders>
          </w:tcPr>
          <w:p w14:paraId="564F5937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47" w:type="dxa"/>
            <w:tcBorders>
              <w:bottom w:val="single" w:sz="8" w:space="0" w:color="00534D"/>
            </w:tcBorders>
          </w:tcPr>
          <w:p w14:paraId="564F5938" w14:textId="77777777" w:rsidR="00EB6170" w:rsidRDefault="002243A5">
            <w:pPr>
              <w:pStyle w:val="TableParagraph"/>
              <w:spacing w:line="534" w:lineRule="exact"/>
              <w:ind w:left="20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  <w:tcBorders>
              <w:bottom w:val="single" w:sz="8" w:space="0" w:color="00534D"/>
            </w:tcBorders>
          </w:tcPr>
          <w:p w14:paraId="564F5939" w14:textId="77777777" w:rsidR="00EB6170" w:rsidRDefault="002243A5">
            <w:pPr>
              <w:pStyle w:val="TableParagraph"/>
              <w:spacing w:line="534" w:lineRule="exact"/>
              <w:ind w:left="509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  <w:tcBorders>
              <w:bottom w:val="single" w:sz="8" w:space="0" w:color="00534D"/>
            </w:tcBorders>
          </w:tcPr>
          <w:p w14:paraId="564F593A" w14:textId="77777777" w:rsidR="00EB6170" w:rsidRDefault="002243A5">
            <w:pPr>
              <w:pStyle w:val="TableParagraph"/>
              <w:spacing w:line="534" w:lineRule="exact"/>
              <w:ind w:left="22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  <w:tc>
          <w:tcPr>
            <w:tcW w:w="1247" w:type="dxa"/>
            <w:tcBorders>
              <w:bottom w:val="single" w:sz="8" w:space="0" w:color="00534D"/>
              <w:right w:val="single" w:sz="8" w:space="0" w:color="00534D"/>
            </w:tcBorders>
          </w:tcPr>
          <w:p w14:paraId="564F593B" w14:textId="77777777" w:rsidR="00EB6170" w:rsidRDefault="002243A5">
            <w:pPr>
              <w:pStyle w:val="TableParagraph"/>
              <w:spacing w:line="534" w:lineRule="exact"/>
              <w:ind w:left="23"/>
              <w:jc w:val="center"/>
              <w:rPr>
                <w:rFonts w:ascii="Yu Gothic" w:hAnsi="Yu Gothic"/>
                <w:sz w:val="32"/>
              </w:rPr>
            </w:pPr>
            <w:r>
              <w:rPr>
                <w:rFonts w:ascii="Yu Gothic" w:hAnsi="Yu Gothic"/>
                <w:w w:val="76"/>
                <w:sz w:val="32"/>
              </w:rPr>
              <w:t>✓</w:t>
            </w:r>
          </w:p>
        </w:tc>
      </w:tr>
    </w:tbl>
    <w:p w14:paraId="564F593D" w14:textId="77777777" w:rsidR="00EB6170" w:rsidRDefault="00EB6170">
      <w:pPr>
        <w:spacing w:line="534" w:lineRule="exact"/>
        <w:jc w:val="center"/>
        <w:rPr>
          <w:rFonts w:ascii="Yu Gothic" w:hAnsi="Yu Gothic"/>
          <w:sz w:val="32"/>
        </w:rPr>
        <w:sectPr w:rsidR="00EB6170">
          <w:pgSz w:w="11910" w:h="16840"/>
          <w:pgMar w:top="0" w:right="0" w:bottom="1000" w:left="0" w:header="0" w:footer="812" w:gutter="0"/>
          <w:cols w:space="720"/>
        </w:sectPr>
      </w:pPr>
    </w:p>
    <w:p w14:paraId="564F593E" w14:textId="77777777" w:rsidR="00EB6170" w:rsidRDefault="002243A5">
      <w:pPr>
        <w:pStyle w:val="BodyText"/>
        <w:spacing w:before="75"/>
        <w:ind w:left="720"/>
      </w:pPr>
      <w:r>
        <w:rPr>
          <w:spacing w:val="-2"/>
        </w:rPr>
        <w:lastRenderedPageBreak/>
        <w:t>The</w:t>
      </w:r>
      <w:r>
        <w:rPr>
          <w:spacing w:val="-13"/>
        </w:rPr>
        <w:t xml:space="preserve"> </w:t>
      </w:r>
      <w:r>
        <w:rPr>
          <w:spacing w:val="-2"/>
        </w:rPr>
        <w:t>various</w:t>
      </w:r>
      <w:r>
        <w:rPr>
          <w:spacing w:val="-12"/>
        </w:rPr>
        <w:t xml:space="preserve"> </w:t>
      </w:r>
      <w:r>
        <w:rPr>
          <w:spacing w:val="-2"/>
        </w:rPr>
        <w:t>roles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supply</w:t>
      </w:r>
      <w:r>
        <w:rPr>
          <w:spacing w:val="-12"/>
        </w:rPr>
        <w:t xml:space="preserve"> </w:t>
      </w:r>
      <w:r>
        <w:rPr>
          <w:spacing w:val="-2"/>
        </w:rPr>
        <w:t>chain</w:t>
      </w:r>
      <w:r>
        <w:rPr>
          <w:spacing w:val="-12"/>
        </w:rPr>
        <w:t xml:space="preserve"> </w:t>
      </w:r>
      <w:r>
        <w:rPr>
          <w:spacing w:val="-4"/>
        </w:rPr>
        <w:t>are:</w:t>
      </w:r>
    </w:p>
    <w:p w14:paraId="564F593F" w14:textId="77777777" w:rsidR="00EB6170" w:rsidRDefault="002243A5">
      <w:pPr>
        <w:pStyle w:val="ListParagraph"/>
        <w:numPr>
          <w:ilvl w:val="1"/>
          <w:numId w:val="64"/>
        </w:numPr>
        <w:tabs>
          <w:tab w:val="left" w:pos="1080"/>
          <w:tab w:val="left" w:pos="1081"/>
        </w:tabs>
        <w:spacing w:before="233"/>
        <w:ind w:left="1080" w:right="954"/>
        <w:rPr>
          <w:sz w:val="26"/>
        </w:rPr>
      </w:pPr>
      <w:r>
        <w:rPr>
          <w:sz w:val="26"/>
        </w:rPr>
        <w:t>the</w:t>
      </w:r>
      <w:r>
        <w:rPr>
          <w:spacing w:val="40"/>
          <w:sz w:val="26"/>
        </w:rPr>
        <w:t xml:space="preserve"> </w:t>
      </w:r>
      <w:r>
        <w:rPr>
          <w:rFonts w:ascii="Calibri" w:hAnsi="Calibri"/>
          <w:b/>
          <w:sz w:val="26"/>
        </w:rPr>
        <w:t>consignor</w:t>
      </w:r>
      <w:r>
        <w:rPr>
          <w:sz w:val="26"/>
        </w:rPr>
        <w:t>,</w:t>
      </w:r>
      <w:r>
        <w:rPr>
          <w:spacing w:val="-16"/>
          <w:sz w:val="26"/>
        </w:rPr>
        <w:t xml:space="preserve"> </w:t>
      </w:r>
      <w:r>
        <w:rPr>
          <w:sz w:val="26"/>
        </w:rPr>
        <w:t>which</w:t>
      </w:r>
      <w:r>
        <w:rPr>
          <w:spacing w:val="-16"/>
          <w:sz w:val="26"/>
        </w:rPr>
        <w:t xml:space="preserve"> </w:t>
      </w:r>
      <w:r>
        <w:rPr>
          <w:sz w:val="26"/>
        </w:rPr>
        <w:t>may</w:t>
      </w:r>
      <w:r>
        <w:rPr>
          <w:spacing w:val="-16"/>
          <w:sz w:val="26"/>
        </w:rPr>
        <w:t xml:space="preserve"> </w:t>
      </w:r>
      <w:r>
        <w:rPr>
          <w:sz w:val="26"/>
        </w:rPr>
        <w:t>include</w:t>
      </w:r>
      <w:r>
        <w:rPr>
          <w:spacing w:val="-16"/>
          <w:sz w:val="26"/>
        </w:rPr>
        <w:t xml:space="preserve"> </w:t>
      </w:r>
      <w:r>
        <w:rPr>
          <w:sz w:val="26"/>
        </w:rPr>
        <w:t>forest</w:t>
      </w:r>
      <w:r>
        <w:rPr>
          <w:spacing w:val="-16"/>
          <w:sz w:val="26"/>
        </w:rPr>
        <w:t xml:space="preserve"> </w:t>
      </w:r>
      <w:r>
        <w:rPr>
          <w:sz w:val="26"/>
        </w:rPr>
        <w:t>owners</w:t>
      </w:r>
      <w:r>
        <w:rPr>
          <w:spacing w:val="-16"/>
          <w:sz w:val="26"/>
        </w:rPr>
        <w:t xml:space="preserve"> </w:t>
      </w:r>
      <w:r>
        <w:rPr>
          <w:sz w:val="26"/>
        </w:rPr>
        <w:t>or</w:t>
      </w:r>
      <w:r>
        <w:rPr>
          <w:spacing w:val="-16"/>
          <w:sz w:val="26"/>
        </w:rPr>
        <w:t xml:space="preserve"> </w:t>
      </w:r>
      <w:r>
        <w:rPr>
          <w:sz w:val="26"/>
        </w:rPr>
        <w:t>log</w:t>
      </w:r>
      <w:r>
        <w:rPr>
          <w:spacing w:val="-16"/>
          <w:sz w:val="26"/>
        </w:rPr>
        <w:t xml:space="preserve"> </w:t>
      </w:r>
      <w:r>
        <w:rPr>
          <w:sz w:val="26"/>
        </w:rPr>
        <w:t>purchasers</w:t>
      </w:r>
      <w:r>
        <w:rPr>
          <w:spacing w:val="-16"/>
          <w:sz w:val="26"/>
        </w:rPr>
        <w:t xml:space="preserve"> </w:t>
      </w:r>
      <w:r>
        <w:rPr>
          <w:sz w:val="26"/>
        </w:rPr>
        <w:t>who</w:t>
      </w:r>
      <w:r>
        <w:rPr>
          <w:spacing w:val="-16"/>
          <w:sz w:val="26"/>
        </w:rPr>
        <w:t xml:space="preserve"> </w:t>
      </w:r>
      <w:r>
        <w:rPr>
          <w:sz w:val="26"/>
        </w:rPr>
        <w:t>arrange</w:t>
      </w:r>
      <w:r>
        <w:rPr>
          <w:spacing w:val="-16"/>
          <w:sz w:val="26"/>
        </w:rPr>
        <w:t xml:space="preserve"> </w:t>
      </w:r>
      <w:r>
        <w:rPr>
          <w:sz w:val="26"/>
        </w:rPr>
        <w:t>the</w:t>
      </w:r>
      <w:r>
        <w:rPr>
          <w:spacing w:val="-16"/>
          <w:sz w:val="26"/>
        </w:rPr>
        <w:t xml:space="preserve"> </w:t>
      </w:r>
      <w:r>
        <w:rPr>
          <w:sz w:val="26"/>
        </w:rPr>
        <w:t>delivery</w:t>
      </w:r>
      <w:r>
        <w:rPr>
          <w:spacing w:val="-16"/>
          <w:sz w:val="26"/>
        </w:rPr>
        <w:t xml:space="preserve"> </w:t>
      </w:r>
      <w:r>
        <w:rPr>
          <w:sz w:val="26"/>
        </w:rPr>
        <w:t>of logs or other forest produce,</w:t>
      </w:r>
    </w:p>
    <w:p w14:paraId="564F5940" w14:textId="77777777" w:rsidR="00EB6170" w:rsidRDefault="002243A5">
      <w:pPr>
        <w:pStyle w:val="ListParagraph"/>
        <w:numPr>
          <w:ilvl w:val="1"/>
          <w:numId w:val="64"/>
        </w:numPr>
        <w:tabs>
          <w:tab w:val="left" w:pos="1080"/>
          <w:tab w:val="left" w:pos="1081"/>
        </w:tabs>
        <w:spacing w:before="5" w:line="315" w:lineRule="exact"/>
        <w:ind w:left="1080"/>
        <w:rPr>
          <w:sz w:val="26"/>
        </w:rPr>
      </w:pPr>
      <w:r>
        <w:rPr>
          <w:sz w:val="26"/>
        </w:rPr>
        <w:t>the</w:t>
      </w:r>
      <w:r>
        <w:rPr>
          <w:spacing w:val="-4"/>
          <w:sz w:val="26"/>
        </w:rPr>
        <w:t xml:space="preserve"> </w:t>
      </w:r>
      <w:r>
        <w:rPr>
          <w:rFonts w:ascii="Calibri" w:hAnsi="Calibri"/>
          <w:b/>
          <w:sz w:val="26"/>
        </w:rPr>
        <w:t>packer</w:t>
      </w:r>
      <w:r>
        <w:rPr>
          <w:sz w:val="26"/>
        </w:rPr>
        <w:t>,</w:t>
      </w:r>
      <w:r>
        <w:rPr>
          <w:spacing w:val="-4"/>
          <w:sz w:val="26"/>
        </w:rPr>
        <w:t xml:space="preserve"> </w:t>
      </w:r>
      <w:r>
        <w:rPr>
          <w:sz w:val="26"/>
        </w:rPr>
        <w:t>which</w:t>
      </w:r>
      <w:r>
        <w:rPr>
          <w:spacing w:val="-4"/>
          <w:sz w:val="26"/>
        </w:rPr>
        <w:t xml:space="preserve"> </w:t>
      </w:r>
      <w:r>
        <w:rPr>
          <w:sz w:val="26"/>
        </w:rPr>
        <w:t>may</w:t>
      </w:r>
      <w:r>
        <w:rPr>
          <w:spacing w:val="-4"/>
          <w:sz w:val="26"/>
        </w:rPr>
        <w:t xml:space="preserve"> </w:t>
      </w:r>
      <w:r>
        <w:rPr>
          <w:sz w:val="26"/>
        </w:rPr>
        <w:t>include</w:t>
      </w:r>
      <w:r>
        <w:rPr>
          <w:spacing w:val="-4"/>
          <w:sz w:val="26"/>
        </w:rPr>
        <w:t xml:space="preserve"> </w:t>
      </w:r>
      <w:r>
        <w:rPr>
          <w:sz w:val="26"/>
        </w:rPr>
        <w:t>a</w:t>
      </w:r>
      <w:r>
        <w:rPr>
          <w:spacing w:val="-4"/>
          <w:sz w:val="26"/>
        </w:rPr>
        <w:t xml:space="preserve"> </w:t>
      </w:r>
      <w:r>
        <w:rPr>
          <w:sz w:val="26"/>
        </w:rPr>
        <w:t>person</w:t>
      </w:r>
      <w:r>
        <w:rPr>
          <w:spacing w:val="-3"/>
          <w:sz w:val="26"/>
        </w:rPr>
        <w:t xml:space="preserve"> </w:t>
      </w:r>
      <w:r>
        <w:rPr>
          <w:sz w:val="26"/>
        </w:rPr>
        <w:t>assembling</w:t>
      </w:r>
      <w:r>
        <w:rPr>
          <w:spacing w:val="-4"/>
          <w:sz w:val="26"/>
        </w:rPr>
        <w:t xml:space="preserve"> </w:t>
      </w:r>
      <w:r>
        <w:rPr>
          <w:sz w:val="26"/>
        </w:rPr>
        <w:t>packs</w:t>
      </w:r>
      <w:r>
        <w:rPr>
          <w:spacing w:val="-4"/>
          <w:sz w:val="26"/>
        </w:rPr>
        <w:t xml:space="preserve"> </w:t>
      </w:r>
      <w:r>
        <w:rPr>
          <w:sz w:val="26"/>
        </w:rPr>
        <w:t>of</w:t>
      </w:r>
      <w:r>
        <w:rPr>
          <w:spacing w:val="-4"/>
          <w:sz w:val="26"/>
        </w:rPr>
        <w:t xml:space="preserve"> </w:t>
      </w:r>
      <w:r>
        <w:rPr>
          <w:sz w:val="26"/>
        </w:rPr>
        <w:t>fence</w:t>
      </w:r>
      <w:r>
        <w:rPr>
          <w:spacing w:val="-4"/>
          <w:sz w:val="26"/>
        </w:rPr>
        <w:t xml:space="preserve"> </w:t>
      </w:r>
      <w:r>
        <w:rPr>
          <w:spacing w:val="-2"/>
          <w:sz w:val="26"/>
        </w:rPr>
        <w:t>posts,</w:t>
      </w:r>
    </w:p>
    <w:p w14:paraId="564F5941" w14:textId="77777777" w:rsidR="00EB6170" w:rsidRDefault="002243A5">
      <w:pPr>
        <w:pStyle w:val="ListParagraph"/>
        <w:numPr>
          <w:ilvl w:val="1"/>
          <w:numId w:val="64"/>
        </w:numPr>
        <w:tabs>
          <w:tab w:val="left" w:pos="1080"/>
          <w:tab w:val="left" w:pos="1081"/>
        </w:tabs>
        <w:spacing w:before="0" w:line="312" w:lineRule="exact"/>
        <w:ind w:left="1080"/>
        <w:rPr>
          <w:sz w:val="26"/>
        </w:rPr>
      </w:pPr>
      <w:r>
        <w:rPr>
          <w:sz w:val="26"/>
        </w:rPr>
        <w:t>the</w:t>
      </w:r>
      <w:r>
        <w:rPr>
          <w:spacing w:val="-16"/>
          <w:sz w:val="26"/>
        </w:rPr>
        <w:t xml:space="preserve"> </w:t>
      </w:r>
      <w:r>
        <w:rPr>
          <w:rFonts w:ascii="Calibri" w:hAnsi="Calibri"/>
          <w:b/>
          <w:sz w:val="26"/>
        </w:rPr>
        <w:t>loader</w:t>
      </w:r>
      <w:r>
        <w:rPr>
          <w:sz w:val="26"/>
        </w:rPr>
        <w:t>,</w:t>
      </w:r>
      <w:r>
        <w:rPr>
          <w:spacing w:val="-16"/>
          <w:sz w:val="26"/>
        </w:rPr>
        <w:t xml:space="preserve"> </w:t>
      </w:r>
      <w:r>
        <w:rPr>
          <w:sz w:val="26"/>
        </w:rPr>
        <w:t>which</w:t>
      </w:r>
      <w:r>
        <w:rPr>
          <w:spacing w:val="-16"/>
          <w:sz w:val="26"/>
        </w:rPr>
        <w:t xml:space="preserve"> </w:t>
      </w:r>
      <w:r>
        <w:rPr>
          <w:sz w:val="26"/>
        </w:rPr>
        <w:t>may</w:t>
      </w:r>
      <w:r>
        <w:rPr>
          <w:spacing w:val="-16"/>
          <w:sz w:val="26"/>
        </w:rPr>
        <w:t xml:space="preserve"> </w:t>
      </w:r>
      <w:r>
        <w:rPr>
          <w:sz w:val="26"/>
        </w:rPr>
        <w:t>include</w:t>
      </w:r>
      <w:r>
        <w:rPr>
          <w:spacing w:val="-16"/>
          <w:sz w:val="26"/>
        </w:rPr>
        <w:t xml:space="preserve"> </w:t>
      </w:r>
      <w:r>
        <w:rPr>
          <w:sz w:val="26"/>
        </w:rPr>
        <w:t>the</w:t>
      </w:r>
      <w:r>
        <w:rPr>
          <w:spacing w:val="-16"/>
          <w:sz w:val="26"/>
        </w:rPr>
        <w:t xml:space="preserve"> </w:t>
      </w:r>
      <w:r>
        <w:rPr>
          <w:sz w:val="26"/>
        </w:rPr>
        <w:t>person</w:t>
      </w:r>
      <w:r>
        <w:rPr>
          <w:spacing w:val="-16"/>
          <w:sz w:val="26"/>
        </w:rPr>
        <w:t xml:space="preserve"> </w:t>
      </w:r>
      <w:r>
        <w:rPr>
          <w:sz w:val="26"/>
        </w:rPr>
        <w:t>who</w:t>
      </w:r>
      <w:r>
        <w:rPr>
          <w:spacing w:val="-16"/>
          <w:sz w:val="26"/>
        </w:rPr>
        <w:t xml:space="preserve"> </w:t>
      </w:r>
      <w:r>
        <w:rPr>
          <w:sz w:val="26"/>
        </w:rPr>
        <w:t>places</w:t>
      </w:r>
      <w:r>
        <w:rPr>
          <w:spacing w:val="-16"/>
          <w:sz w:val="26"/>
        </w:rPr>
        <w:t xml:space="preserve"> </w:t>
      </w:r>
      <w:r>
        <w:rPr>
          <w:sz w:val="26"/>
        </w:rPr>
        <w:t>logs</w:t>
      </w:r>
      <w:r>
        <w:rPr>
          <w:spacing w:val="-16"/>
          <w:sz w:val="26"/>
        </w:rPr>
        <w:t xml:space="preserve"> </w:t>
      </w:r>
      <w:r>
        <w:rPr>
          <w:sz w:val="26"/>
        </w:rPr>
        <w:t>or</w:t>
      </w:r>
      <w:r>
        <w:rPr>
          <w:spacing w:val="-16"/>
          <w:sz w:val="26"/>
        </w:rPr>
        <w:t xml:space="preserve"> </w:t>
      </w:r>
      <w:r>
        <w:rPr>
          <w:sz w:val="26"/>
        </w:rPr>
        <w:t>other</w:t>
      </w:r>
      <w:r>
        <w:rPr>
          <w:spacing w:val="-16"/>
          <w:sz w:val="26"/>
        </w:rPr>
        <w:t xml:space="preserve"> </w:t>
      </w:r>
      <w:r>
        <w:rPr>
          <w:sz w:val="26"/>
        </w:rPr>
        <w:t>forest</w:t>
      </w:r>
      <w:r>
        <w:rPr>
          <w:spacing w:val="-16"/>
          <w:sz w:val="26"/>
        </w:rPr>
        <w:t xml:space="preserve"> </w:t>
      </w:r>
      <w:r>
        <w:rPr>
          <w:sz w:val="26"/>
        </w:rPr>
        <w:t>produce</w:t>
      </w:r>
      <w:r>
        <w:rPr>
          <w:spacing w:val="-16"/>
          <w:sz w:val="26"/>
        </w:rPr>
        <w:t xml:space="preserve"> </w:t>
      </w:r>
      <w:r>
        <w:rPr>
          <w:sz w:val="26"/>
        </w:rPr>
        <w:t>on</w:t>
      </w:r>
      <w:r>
        <w:rPr>
          <w:spacing w:val="-16"/>
          <w:sz w:val="26"/>
        </w:rPr>
        <w:t xml:space="preserve"> </w:t>
      </w:r>
      <w:r>
        <w:rPr>
          <w:sz w:val="26"/>
        </w:rPr>
        <w:t>the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truck,</w:t>
      </w:r>
    </w:p>
    <w:p w14:paraId="564F5942" w14:textId="77777777" w:rsidR="00EB6170" w:rsidRDefault="002243A5">
      <w:pPr>
        <w:pStyle w:val="ListParagraph"/>
        <w:numPr>
          <w:ilvl w:val="1"/>
          <w:numId w:val="64"/>
        </w:numPr>
        <w:tabs>
          <w:tab w:val="left" w:pos="1080"/>
          <w:tab w:val="left" w:pos="1081"/>
        </w:tabs>
        <w:spacing w:before="2" w:line="235" w:lineRule="auto"/>
        <w:ind w:left="1080" w:right="1205"/>
        <w:rPr>
          <w:sz w:val="26"/>
        </w:rPr>
      </w:pPr>
      <w:r>
        <w:rPr>
          <w:sz w:val="26"/>
        </w:rPr>
        <w:t>the</w:t>
      </w:r>
      <w:r>
        <w:rPr>
          <w:spacing w:val="-5"/>
          <w:sz w:val="26"/>
        </w:rPr>
        <w:t xml:space="preserve"> </w:t>
      </w:r>
      <w:r>
        <w:rPr>
          <w:rFonts w:ascii="Calibri" w:hAnsi="Calibri"/>
          <w:b/>
          <w:sz w:val="26"/>
        </w:rPr>
        <w:t>transport operator</w:t>
      </w:r>
      <w:r>
        <w:rPr>
          <w:sz w:val="26"/>
        </w:rPr>
        <w:t>,</w:t>
      </w:r>
      <w:r>
        <w:rPr>
          <w:spacing w:val="-5"/>
          <w:sz w:val="26"/>
        </w:rPr>
        <w:t xml:space="preserve"> </w:t>
      </w:r>
      <w:r>
        <w:rPr>
          <w:sz w:val="26"/>
        </w:rPr>
        <w:t>which</w:t>
      </w:r>
      <w:r>
        <w:rPr>
          <w:spacing w:val="-5"/>
          <w:sz w:val="26"/>
        </w:rPr>
        <w:t xml:space="preserve"> </w:t>
      </w:r>
      <w:r>
        <w:rPr>
          <w:sz w:val="26"/>
        </w:rPr>
        <w:t>may</w:t>
      </w:r>
      <w:r>
        <w:rPr>
          <w:spacing w:val="-5"/>
          <w:sz w:val="26"/>
        </w:rPr>
        <w:t xml:space="preserve"> </w:t>
      </w:r>
      <w:r>
        <w:rPr>
          <w:sz w:val="26"/>
        </w:rPr>
        <w:t>include</w:t>
      </w:r>
      <w:r>
        <w:rPr>
          <w:spacing w:val="-5"/>
          <w:sz w:val="26"/>
        </w:rPr>
        <w:t xml:space="preserve"> </w:t>
      </w:r>
      <w:r>
        <w:rPr>
          <w:sz w:val="26"/>
        </w:rPr>
        <w:t>haulage</w:t>
      </w:r>
      <w:r>
        <w:rPr>
          <w:spacing w:val="-5"/>
          <w:sz w:val="26"/>
        </w:rPr>
        <w:t xml:space="preserve"> </w:t>
      </w:r>
      <w:r>
        <w:rPr>
          <w:sz w:val="26"/>
        </w:rPr>
        <w:t>or</w:t>
      </w:r>
      <w:r>
        <w:rPr>
          <w:spacing w:val="-5"/>
          <w:sz w:val="26"/>
        </w:rPr>
        <w:t xml:space="preserve"> </w:t>
      </w:r>
      <w:r>
        <w:rPr>
          <w:sz w:val="26"/>
        </w:rPr>
        <w:t>harvesting</w:t>
      </w:r>
      <w:r>
        <w:rPr>
          <w:spacing w:val="-5"/>
          <w:sz w:val="26"/>
        </w:rPr>
        <w:t xml:space="preserve"> </w:t>
      </w:r>
      <w:r>
        <w:rPr>
          <w:sz w:val="26"/>
        </w:rPr>
        <w:t>contractors</w:t>
      </w:r>
      <w:r>
        <w:rPr>
          <w:spacing w:val="-5"/>
          <w:sz w:val="26"/>
        </w:rPr>
        <w:t xml:space="preserve"> </w:t>
      </w:r>
      <w:r>
        <w:rPr>
          <w:sz w:val="26"/>
        </w:rPr>
        <w:t>who</w:t>
      </w:r>
      <w:r>
        <w:rPr>
          <w:spacing w:val="-5"/>
          <w:sz w:val="26"/>
        </w:rPr>
        <w:t xml:space="preserve"> </w:t>
      </w:r>
      <w:r>
        <w:rPr>
          <w:sz w:val="26"/>
        </w:rPr>
        <w:t>own</w:t>
      </w:r>
      <w:r>
        <w:rPr>
          <w:spacing w:val="-5"/>
          <w:sz w:val="26"/>
        </w:rPr>
        <w:t xml:space="preserve"> </w:t>
      </w:r>
      <w:r>
        <w:rPr>
          <w:sz w:val="26"/>
        </w:rPr>
        <w:t xml:space="preserve">and operate trucks, the </w:t>
      </w:r>
      <w:r>
        <w:rPr>
          <w:rFonts w:ascii="Calibri" w:hAnsi="Calibri"/>
          <w:b/>
          <w:sz w:val="26"/>
        </w:rPr>
        <w:t>driver</w:t>
      </w:r>
      <w:r>
        <w:rPr>
          <w:sz w:val="26"/>
        </w:rPr>
        <w:t>, and</w:t>
      </w:r>
    </w:p>
    <w:p w14:paraId="564F5943" w14:textId="77777777" w:rsidR="00EB6170" w:rsidRDefault="002243A5">
      <w:pPr>
        <w:pStyle w:val="ListParagraph"/>
        <w:numPr>
          <w:ilvl w:val="1"/>
          <w:numId w:val="64"/>
        </w:numPr>
        <w:tabs>
          <w:tab w:val="left" w:pos="1080"/>
          <w:tab w:val="left" w:pos="1081"/>
        </w:tabs>
        <w:spacing w:before="0" w:line="314" w:lineRule="exact"/>
        <w:ind w:left="1080"/>
        <w:rPr>
          <w:sz w:val="26"/>
        </w:rPr>
      </w:pPr>
      <w:r>
        <w:rPr>
          <w:sz w:val="26"/>
        </w:rPr>
        <w:t>the</w:t>
      </w:r>
      <w:r>
        <w:rPr>
          <w:spacing w:val="-12"/>
          <w:sz w:val="26"/>
        </w:rPr>
        <w:t xml:space="preserve"> </w:t>
      </w:r>
      <w:r>
        <w:rPr>
          <w:rFonts w:ascii="Calibri" w:hAnsi="Calibri"/>
          <w:b/>
          <w:sz w:val="26"/>
        </w:rPr>
        <w:t>receiver</w:t>
      </w:r>
      <w:r>
        <w:rPr>
          <w:sz w:val="26"/>
        </w:rPr>
        <w:t>,</w:t>
      </w:r>
      <w:r>
        <w:rPr>
          <w:spacing w:val="-12"/>
          <w:sz w:val="26"/>
        </w:rPr>
        <w:t xml:space="preserve"> </w:t>
      </w:r>
      <w:r>
        <w:rPr>
          <w:sz w:val="26"/>
        </w:rPr>
        <w:t>which</w:t>
      </w:r>
      <w:r>
        <w:rPr>
          <w:spacing w:val="-12"/>
          <w:sz w:val="26"/>
        </w:rPr>
        <w:t xml:space="preserve"> </w:t>
      </w:r>
      <w:r>
        <w:rPr>
          <w:sz w:val="26"/>
        </w:rPr>
        <w:t>may</w:t>
      </w:r>
      <w:r>
        <w:rPr>
          <w:spacing w:val="-12"/>
          <w:sz w:val="26"/>
        </w:rPr>
        <w:t xml:space="preserve"> </w:t>
      </w:r>
      <w:r>
        <w:rPr>
          <w:sz w:val="26"/>
        </w:rPr>
        <w:t>include</w:t>
      </w:r>
      <w:r>
        <w:rPr>
          <w:spacing w:val="-12"/>
          <w:sz w:val="26"/>
        </w:rPr>
        <w:t xml:space="preserve"> </w:t>
      </w:r>
      <w:r>
        <w:rPr>
          <w:sz w:val="26"/>
        </w:rPr>
        <w:t>a</w:t>
      </w:r>
      <w:r>
        <w:rPr>
          <w:spacing w:val="-12"/>
          <w:sz w:val="26"/>
        </w:rPr>
        <w:t xml:space="preserve"> </w:t>
      </w:r>
      <w:r>
        <w:rPr>
          <w:sz w:val="26"/>
        </w:rPr>
        <w:t>log</w:t>
      </w:r>
      <w:r>
        <w:rPr>
          <w:spacing w:val="-11"/>
          <w:sz w:val="26"/>
        </w:rPr>
        <w:t xml:space="preserve"> </w:t>
      </w:r>
      <w:r>
        <w:rPr>
          <w:sz w:val="26"/>
        </w:rPr>
        <w:t>yard</w:t>
      </w:r>
      <w:r>
        <w:rPr>
          <w:spacing w:val="-12"/>
          <w:sz w:val="26"/>
        </w:rPr>
        <w:t xml:space="preserve"> </w:t>
      </w:r>
      <w:r>
        <w:rPr>
          <w:sz w:val="26"/>
        </w:rPr>
        <w:t>manager</w:t>
      </w:r>
      <w:r>
        <w:rPr>
          <w:spacing w:val="-12"/>
          <w:sz w:val="26"/>
        </w:rPr>
        <w:t xml:space="preserve"> </w:t>
      </w:r>
      <w:r>
        <w:rPr>
          <w:sz w:val="26"/>
        </w:rPr>
        <w:t>at</w:t>
      </w:r>
      <w:r>
        <w:rPr>
          <w:spacing w:val="-12"/>
          <w:sz w:val="26"/>
        </w:rPr>
        <w:t xml:space="preserve"> </w:t>
      </w:r>
      <w:r>
        <w:rPr>
          <w:sz w:val="26"/>
        </w:rPr>
        <w:t>a</w:t>
      </w:r>
      <w:r>
        <w:rPr>
          <w:spacing w:val="-12"/>
          <w:sz w:val="26"/>
        </w:rPr>
        <w:t xml:space="preserve"> </w:t>
      </w:r>
      <w:r>
        <w:rPr>
          <w:sz w:val="26"/>
        </w:rPr>
        <w:t>processing</w:t>
      </w:r>
      <w:r>
        <w:rPr>
          <w:spacing w:val="-12"/>
          <w:sz w:val="26"/>
        </w:rPr>
        <w:t xml:space="preserve"> </w:t>
      </w:r>
      <w:r>
        <w:rPr>
          <w:sz w:val="26"/>
        </w:rPr>
        <w:t>or</w:t>
      </w:r>
      <w:r>
        <w:rPr>
          <w:spacing w:val="-11"/>
          <w:sz w:val="26"/>
        </w:rPr>
        <w:t xml:space="preserve"> </w:t>
      </w:r>
      <w:r>
        <w:rPr>
          <w:sz w:val="26"/>
        </w:rPr>
        <w:t>export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facility.</w:t>
      </w:r>
    </w:p>
    <w:p w14:paraId="564F5944" w14:textId="77777777" w:rsidR="00EB6170" w:rsidRDefault="00EB6170">
      <w:pPr>
        <w:pStyle w:val="BodyText"/>
        <w:rPr>
          <w:sz w:val="20"/>
        </w:rPr>
      </w:pPr>
    </w:p>
    <w:p w14:paraId="564F5945" w14:textId="77777777" w:rsidR="00EB6170" w:rsidRDefault="00EB6170">
      <w:pPr>
        <w:pStyle w:val="BodyText"/>
        <w:rPr>
          <w:sz w:val="20"/>
        </w:rPr>
      </w:pPr>
    </w:p>
    <w:p w14:paraId="564F5946" w14:textId="77777777" w:rsidR="00EB6170" w:rsidRDefault="00EB6170">
      <w:pPr>
        <w:pStyle w:val="BodyText"/>
        <w:rPr>
          <w:sz w:val="20"/>
        </w:rPr>
      </w:pPr>
    </w:p>
    <w:p w14:paraId="564F5947" w14:textId="77777777" w:rsidR="00EB6170" w:rsidRDefault="00EB6170">
      <w:pPr>
        <w:pStyle w:val="BodyText"/>
        <w:rPr>
          <w:sz w:val="20"/>
        </w:rPr>
      </w:pPr>
    </w:p>
    <w:p w14:paraId="564F5948" w14:textId="77777777" w:rsidR="00EB6170" w:rsidRDefault="00EB6170">
      <w:pPr>
        <w:pStyle w:val="BodyText"/>
        <w:rPr>
          <w:sz w:val="20"/>
        </w:rPr>
      </w:pPr>
    </w:p>
    <w:p w14:paraId="564F5949" w14:textId="77777777" w:rsidR="00EB6170" w:rsidRDefault="002243A5">
      <w:pPr>
        <w:pStyle w:val="BodyText"/>
        <w:spacing w:before="10"/>
        <w:rPr>
          <w:sz w:val="17"/>
        </w:rPr>
      </w:pPr>
      <w:r>
        <w:rPr>
          <w:noProof/>
        </w:rPr>
        <w:drawing>
          <wp:anchor distT="0" distB="0" distL="0" distR="0" simplePos="0" relativeHeight="251553280" behindDoc="0" locked="0" layoutInCell="1" allowOverlap="1" wp14:anchorId="564F6306" wp14:editId="564F6307">
            <wp:simplePos x="0" y="0"/>
            <wp:positionH relativeFrom="page">
              <wp:posOffset>872181</wp:posOffset>
            </wp:positionH>
            <wp:positionV relativeFrom="paragraph">
              <wp:posOffset>146824</wp:posOffset>
            </wp:positionV>
            <wp:extent cx="5761876" cy="4569618"/>
            <wp:effectExtent l="0" t="0" r="0" b="0"/>
            <wp:wrapTopAndBottom/>
            <wp:docPr id="53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876" cy="4569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94A" w14:textId="77777777" w:rsidR="00EB6170" w:rsidRDefault="00EB6170">
      <w:pPr>
        <w:rPr>
          <w:sz w:val="17"/>
        </w:rPr>
        <w:sectPr w:rsidR="00EB6170">
          <w:pgSz w:w="11910" w:h="16840"/>
          <w:pgMar w:top="580" w:right="0" w:bottom="1000" w:left="0" w:header="0" w:footer="812" w:gutter="0"/>
          <w:cols w:space="720"/>
        </w:sectPr>
      </w:pPr>
    </w:p>
    <w:p w14:paraId="564F594B" w14:textId="77777777" w:rsidR="00EB6170" w:rsidRDefault="002243A5">
      <w:pPr>
        <w:pStyle w:val="Heading2"/>
      </w:pPr>
      <w:bookmarkStart w:id="21" w:name="_TOC_250040"/>
      <w:r>
        <w:rPr>
          <w:color w:val="00534D"/>
        </w:rPr>
        <w:lastRenderedPageBreak/>
        <w:t>Mass</w:t>
      </w:r>
      <w:r>
        <w:rPr>
          <w:color w:val="00534D"/>
          <w:spacing w:val="-11"/>
        </w:rPr>
        <w:t xml:space="preserve"> </w:t>
      </w:r>
      <w:bookmarkEnd w:id="21"/>
      <w:r>
        <w:rPr>
          <w:color w:val="00534D"/>
          <w:spacing w:val="-2"/>
        </w:rPr>
        <w:t>limits</w:t>
      </w:r>
    </w:p>
    <w:p w14:paraId="564F594C" w14:textId="77777777" w:rsidR="00EB6170" w:rsidRDefault="002243A5">
      <w:pPr>
        <w:pStyle w:val="BodyText"/>
        <w:spacing w:before="211"/>
        <w:ind w:left="720"/>
      </w:pPr>
      <w:r>
        <w:t>Mass</w:t>
      </w:r>
      <w:r>
        <w:rPr>
          <w:spacing w:val="-13"/>
        </w:rPr>
        <w:t xml:space="preserve"> </w:t>
      </w:r>
      <w:r>
        <w:t>limits</w:t>
      </w:r>
      <w:r>
        <w:rPr>
          <w:spacing w:val="-13"/>
        </w:rPr>
        <w:t xml:space="preserve"> </w:t>
      </w:r>
      <w:r>
        <w:t>are</w:t>
      </w:r>
      <w:r>
        <w:rPr>
          <w:spacing w:val="-12"/>
        </w:rPr>
        <w:t xml:space="preserve"> </w:t>
      </w:r>
      <w:r>
        <w:t>applied</w:t>
      </w:r>
      <w:r>
        <w:rPr>
          <w:spacing w:val="-14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heavy</w:t>
      </w:r>
      <w:r>
        <w:rPr>
          <w:spacing w:val="-13"/>
        </w:rPr>
        <w:t xml:space="preserve"> </w:t>
      </w:r>
      <w:r>
        <w:t>vehicles</w:t>
      </w:r>
      <w:r>
        <w:rPr>
          <w:spacing w:val="-13"/>
        </w:rPr>
        <w:t xml:space="preserve"> </w:t>
      </w:r>
      <w:r>
        <w:t>based</w:t>
      </w:r>
      <w:r>
        <w:rPr>
          <w:spacing w:val="-14"/>
        </w:rPr>
        <w:t xml:space="preserve"> </w:t>
      </w:r>
      <w:r>
        <w:t>on</w:t>
      </w:r>
      <w:r>
        <w:rPr>
          <w:spacing w:val="-12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axle</w:t>
      </w:r>
      <w:r>
        <w:rPr>
          <w:spacing w:val="-13"/>
        </w:rPr>
        <w:t xml:space="preserve"> </w:t>
      </w:r>
      <w:r>
        <w:t>configuration</w:t>
      </w:r>
      <w:r>
        <w:rPr>
          <w:spacing w:val="-12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vehicle</w:t>
      </w:r>
      <w:r>
        <w:rPr>
          <w:spacing w:val="47"/>
        </w:rPr>
        <w:t xml:space="preserve"> </w:t>
      </w:r>
      <w:r>
        <w:rPr>
          <w:spacing w:val="-2"/>
        </w:rPr>
        <w:t>combination.</w:t>
      </w:r>
    </w:p>
    <w:p w14:paraId="564F594D" w14:textId="77777777" w:rsidR="00EB6170" w:rsidRDefault="00EB6170">
      <w:pPr>
        <w:pStyle w:val="BodyText"/>
        <w:spacing w:before="5"/>
        <w:rPr>
          <w:sz w:val="25"/>
        </w:rPr>
      </w:pPr>
    </w:p>
    <w:p w14:paraId="564F594E" w14:textId="77777777" w:rsidR="00EB6170" w:rsidRDefault="002243A5">
      <w:pPr>
        <w:pStyle w:val="Heading3"/>
      </w:pPr>
      <w:r>
        <w:rPr>
          <w:color w:val="636466"/>
        </w:rPr>
        <w:t>Maximum</w:t>
      </w:r>
      <w:r>
        <w:rPr>
          <w:color w:val="636466"/>
          <w:spacing w:val="17"/>
        </w:rPr>
        <w:t xml:space="preserve"> </w:t>
      </w:r>
      <w:r>
        <w:rPr>
          <w:color w:val="636466"/>
        </w:rPr>
        <w:t>axle</w:t>
      </w:r>
      <w:r>
        <w:rPr>
          <w:color w:val="636466"/>
          <w:spacing w:val="18"/>
        </w:rPr>
        <w:t xml:space="preserve"> </w:t>
      </w:r>
      <w:r>
        <w:rPr>
          <w:color w:val="636466"/>
        </w:rPr>
        <w:t>mass</w:t>
      </w:r>
      <w:r>
        <w:rPr>
          <w:color w:val="636466"/>
          <w:spacing w:val="18"/>
        </w:rPr>
        <w:t xml:space="preserve"> </w:t>
      </w:r>
      <w:r>
        <w:rPr>
          <w:color w:val="636466"/>
          <w:spacing w:val="-2"/>
        </w:rPr>
        <w:t>loadings</w:t>
      </w:r>
    </w:p>
    <w:p w14:paraId="564F594F" w14:textId="77777777" w:rsidR="00EB6170" w:rsidRDefault="00EB6170">
      <w:pPr>
        <w:pStyle w:val="BodyText"/>
        <w:rPr>
          <w:rFonts w:ascii="Calibri"/>
          <w:b/>
          <w:sz w:val="27"/>
        </w:rPr>
      </w:pPr>
    </w:p>
    <w:p w14:paraId="564F5950" w14:textId="7254E114" w:rsidR="00EB6170" w:rsidRDefault="002243A5">
      <w:pPr>
        <w:pStyle w:val="BodyText"/>
        <w:spacing w:before="1" w:line="247" w:lineRule="auto"/>
        <w:ind w:left="720" w:right="71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3024" behindDoc="1" locked="0" layoutInCell="1" allowOverlap="1" wp14:anchorId="564F6308" wp14:editId="375927B3">
                <wp:simplePos x="0" y="0"/>
                <wp:positionH relativeFrom="page">
                  <wp:posOffset>457200</wp:posOffset>
                </wp:positionH>
                <wp:positionV relativeFrom="paragraph">
                  <wp:posOffset>619125</wp:posOffset>
                </wp:positionV>
                <wp:extent cx="6645910" cy="568960"/>
                <wp:effectExtent l="0" t="0" r="0" b="0"/>
                <wp:wrapNone/>
                <wp:docPr id="736" name="docshapegroup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568960"/>
                          <a:chOff x="720" y="975"/>
                          <a:chExt cx="10466" cy="896"/>
                        </a:xfrm>
                      </wpg:grpSpPr>
                      <wps:wsp>
                        <wps:cNvPr id="737" name="docshape79"/>
                        <wps:cNvSpPr>
                          <a:spLocks/>
                        </wps:cNvSpPr>
                        <wps:spPr bwMode="auto">
                          <a:xfrm>
                            <a:off x="730" y="984"/>
                            <a:ext cx="10446" cy="886"/>
                          </a:xfrm>
                          <a:custGeom>
                            <a:avLst/>
                            <a:gdLst>
                              <a:gd name="T0" fmla="+- 0 11176 730"/>
                              <a:gd name="T1" fmla="*/ T0 w 10446"/>
                              <a:gd name="T2" fmla="+- 0 985 985"/>
                              <a:gd name="T3" fmla="*/ 985 h 886"/>
                              <a:gd name="T4" fmla="+- 0 8209 730"/>
                              <a:gd name="T5" fmla="*/ T4 w 10446"/>
                              <a:gd name="T6" fmla="+- 0 985 985"/>
                              <a:gd name="T7" fmla="*/ 985 h 886"/>
                              <a:gd name="T8" fmla="+- 0 5117 730"/>
                              <a:gd name="T9" fmla="*/ T8 w 10446"/>
                              <a:gd name="T10" fmla="+- 0 985 985"/>
                              <a:gd name="T11" fmla="*/ 985 h 886"/>
                              <a:gd name="T12" fmla="+- 0 2693 730"/>
                              <a:gd name="T13" fmla="*/ T12 w 10446"/>
                              <a:gd name="T14" fmla="+- 0 985 985"/>
                              <a:gd name="T15" fmla="*/ 985 h 886"/>
                              <a:gd name="T16" fmla="+- 0 730 730"/>
                              <a:gd name="T17" fmla="*/ T16 w 10446"/>
                              <a:gd name="T18" fmla="+- 0 985 985"/>
                              <a:gd name="T19" fmla="*/ 985 h 886"/>
                              <a:gd name="T20" fmla="+- 0 730 730"/>
                              <a:gd name="T21" fmla="*/ T20 w 10446"/>
                              <a:gd name="T22" fmla="+- 0 1870 985"/>
                              <a:gd name="T23" fmla="*/ 1870 h 886"/>
                              <a:gd name="T24" fmla="+- 0 2693 730"/>
                              <a:gd name="T25" fmla="*/ T24 w 10446"/>
                              <a:gd name="T26" fmla="+- 0 1870 985"/>
                              <a:gd name="T27" fmla="*/ 1870 h 886"/>
                              <a:gd name="T28" fmla="+- 0 5117 730"/>
                              <a:gd name="T29" fmla="*/ T28 w 10446"/>
                              <a:gd name="T30" fmla="+- 0 1870 985"/>
                              <a:gd name="T31" fmla="*/ 1870 h 886"/>
                              <a:gd name="T32" fmla="+- 0 8209 730"/>
                              <a:gd name="T33" fmla="*/ T32 w 10446"/>
                              <a:gd name="T34" fmla="+- 0 1870 985"/>
                              <a:gd name="T35" fmla="*/ 1870 h 886"/>
                              <a:gd name="T36" fmla="+- 0 11176 730"/>
                              <a:gd name="T37" fmla="*/ T36 w 10446"/>
                              <a:gd name="T38" fmla="+- 0 1870 985"/>
                              <a:gd name="T39" fmla="*/ 1870 h 886"/>
                              <a:gd name="T40" fmla="+- 0 11176 730"/>
                              <a:gd name="T41" fmla="*/ T40 w 10446"/>
                              <a:gd name="T42" fmla="+- 0 985 985"/>
                              <a:gd name="T43" fmla="*/ 985 h 8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446" h="886">
                                <a:moveTo>
                                  <a:pt x="10446" y="0"/>
                                </a:moveTo>
                                <a:lnTo>
                                  <a:pt x="7479" y="0"/>
                                </a:lnTo>
                                <a:lnTo>
                                  <a:pt x="4387" y="0"/>
                                </a:lnTo>
                                <a:lnTo>
                                  <a:pt x="19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5"/>
                                </a:lnTo>
                                <a:lnTo>
                                  <a:pt x="1963" y="885"/>
                                </a:lnTo>
                                <a:lnTo>
                                  <a:pt x="4387" y="885"/>
                                </a:lnTo>
                                <a:lnTo>
                                  <a:pt x="7479" y="885"/>
                                </a:lnTo>
                                <a:lnTo>
                                  <a:pt x="10446" y="885"/>
                                </a:lnTo>
                                <a:lnTo>
                                  <a:pt x="104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8" name="docshape80"/>
                        <wps:cNvSpPr>
                          <a:spLocks noChangeArrowheads="1"/>
                        </wps:cNvSpPr>
                        <wps:spPr bwMode="auto">
                          <a:xfrm>
                            <a:off x="720" y="974"/>
                            <a:ext cx="10466" cy="20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9400B6" id="docshapegroup78" o:spid="_x0000_s1026" style="position:absolute;margin-left:36pt;margin-top:48.75pt;width:523.3pt;height:44.8pt;z-index:-251603456;mso-position-horizontal-relative:page" coordorigin="720,975" coordsize="10466,8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">
                <v:shape id="docshape79" o:spid="_x0000_s1027" style="position:absolute;left:730;top:984;width:10446;height:886;visibility:visible;mso-wrap-style:square;v-text-anchor:top" coordsize="10446,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" path="m10446,l7479,,4387,,1963,,,,,885r1963,l4387,885r3092,l10446,885r,-885xe" fillcolor="#00534d" stroked="f">
                  <v:path arrowok="t" o:connecttype="custom" o:connectlocs="10446,985;7479,985;4387,985;1963,985;0,985;0,1870;1963,1870;4387,1870;7479,1870;10446,1870;10446,985" o:connectangles="0,0,0,0,0,0,0,0,0,0,0"/>
                </v:shape>
                <v:rect id="docshape80" o:spid="_x0000_s1028" style="position:absolute;left:720;top:974;width:10466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" fillcolor="#00534d" stroked="f"/>
                <w10:wrap anchorx="page"/>
              </v:group>
            </w:pict>
          </mc:Fallback>
        </mc:AlternateContent>
      </w:r>
      <w:r>
        <w:t>The</w:t>
      </w:r>
      <w:r>
        <w:rPr>
          <w:spacing w:val="-23"/>
        </w:rPr>
        <w:t xml:space="preserve"> </w:t>
      </w:r>
      <w:r>
        <w:t>table</w:t>
      </w:r>
      <w:r>
        <w:rPr>
          <w:spacing w:val="-23"/>
        </w:rPr>
        <w:t xml:space="preserve"> </w:t>
      </w:r>
      <w:r>
        <w:t>below</w:t>
      </w:r>
      <w:r>
        <w:rPr>
          <w:spacing w:val="-23"/>
        </w:rPr>
        <w:t xml:space="preserve"> </w:t>
      </w:r>
      <w:r>
        <w:t>shows</w:t>
      </w:r>
      <w:r>
        <w:rPr>
          <w:spacing w:val="-23"/>
        </w:rPr>
        <w:t xml:space="preserve"> </w:t>
      </w:r>
      <w:r>
        <w:t>a</w:t>
      </w:r>
      <w:r>
        <w:rPr>
          <w:spacing w:val="-23"/>
        </w:rPr>
        <w:t xml:space="preserve"> </w:t>
      </w:r>
      <w:r>
        <w:t>summary</w:t>
      </w:r>
      <w:r>
        <w:rPr>
          <w:spacing w:val="-23"/>
        </w:rPr>
        <w:t xml:space="preserve"> </w:t>
      </w:r>
      <w:r>
        <w:t>of</w:t>
      </w:r>
      <w:r>
        <w:rPr>
          <w:spacing w:val="-23"/>
        </w:rPr>
        <w:t xml:space="preserve"> </w:t>
      </w:r>
      <w:r>
        <w:t>the</w:t>
      </w:r>
      <w:r>
        <w:rPr>
          <w:spacing w:val="-23"/>
        </w:rPr>
        <w:t xml:space="preserve"> </w:t>
      </w:r>
      <w:r>
        <w:t>permissible</w:t>
      </w:r>
      <w:r>
        <w:rPr>
          <w:spacing w:val="-23"/>
        </w:rPr>
        <w:t xml:space="preserve"> </w:t>
      </w:r>
      <w:r>
        <w:t>axle</w:t>
      </w:r>
      <w:r>
        <w:rPr>
          <w:spacing w:val="-23"/>
        </w:rPr>
        <w:t xml:space="preserve"> </w:t>
      </w:r>
      <w:r>
        <w:t>loads</w:t>
      </w:r>
      <w:r>
        <w:rPr>
          <w:spacing w:val="-23"/>
        </w:rPr>
        <w:t xml:space="preserve"> </w:t>
      </w:r>
      <w:r>
        <w:t>for</w:t>
      </w:r>
      <w:r>
        <w:rPr>
          <w:spacing w:val="-23"/>
        </w:rPr>
        <w:t xml:space="preserve"> </w:t>
      </w:r>
      <w:r>
        <w:t>each</w:t>
      </w:r>
      <w:r>
        <w:rPr>
          <w:spacing w:val="-23"/>
        </w:rPr>
        <w:t xml:space="preserve"> </w:t>
      </w:r>
      <w:r>
        <w:t>key</w:t>
      </w:r>
      <w:r>
        <w:rPr>
          <w:spacing w:val="-23"/>
        </w:rPr>
        <w:t xml:space="preserve"> </w:t>
      </w:r>
      <w:r>
        <w:t>axle</w:t>
      </w:r>
      <w:r>
        <w:rPr>
          <w:spacing w:val="-23"/>
        </w:rPr>
        <w:t xml:space="preserve"> </w:t>
      </w:r>
      <w:r>
        <w:t>group</w:t>
      </w:r>
      <w:r>
        <w:rPr>
          <w:spacing w:val="-23"/>
        </w:rPr>
        <w:t xml:space="preserve"> </w:t>
      </w:r>
      <w:r>
        <w:t>type</w:t>
      </w:r>
      <w:r>
        <w:rPr>
          <w:spacing w:val="-23"/>
        </w:rPr>
        <w:t xml:space="preserve"> </w:t>
      </w:r>
      <w:r>
        <w:t>assuming single tyres with width less than 375 mm.</w:t>
      </w:r>
    </w:p>
    <w:p w14:paraId="564F5951" w14:textId="77777777" w:rsidR="00EB6170" w:rsidRDefault="00EB6170">
      <w:pPr>
        <w:pStyle w:val="BodyText"/>
        <w:rPr>
          <w:sz w:val="20"/>
        </w:rPr>
      </w:pPr>
    </w:p>
    <w:p w14:paraId="564F5952" w14:textId="77777777" w:rsidR="00EB6170" w:rsidRDefault="00EB6170">
      <w:pPr>
        <w:pStyle w:val="BodyText"/>
        <w:spacing w:before="2" w:after="1"/>
        <w:rPr>
          <w:sz w:val="11"/>
        </w:rPr>
      </w:pPr>
    </w:p>
    <w:tbl>
      <w:tblPr>
        <w:tblW w:w="0" w:type="auto"/>
        <w:tblInd w:w="74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63"/>
        <w:gridCol w:w="2424"/>
        <w:gridCol w:w="3093"/>
        <w:gridCol w:w="2967"/>
      </w:tblGrid>
      <w:tr w:rsidR="00EB6170" w14:paraId="564F5958" w14:textId="77777777">
        <w:trPr>
          <w:trHeight w:val="873"/>
        </w:trPr>
        <w:tc>
          <w:tcPr>
            <w:tcW w:w="1963" w:type="dxa"/>
            <w:tcBorders>
              <w:top w:val="nil"/>
              <w:left w:val="nil"/>
            </w:tcBorders>
            <w:shd w:val="clear" w:color="auto" w:fill="00534D"/>
          </w:tcPr>
          <w:p w14:paraId="564F5953" w14:textId="77777777" w:rsidR="00EB6170" w:rsidRDefault="00EB617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424" w:type="dxa"/>
            <w:tcBorders>
              <w:top w:val="nil"/>
            </w:tcBorders>
            <w:shd w:val="clear" w:color="auto" w:fill="00534D"/>
          </w:tcPr>
          <w:p w14:paraId="564F5954" w14:textId="77777777" w:rsidR="00EB6170" w:rsidRDefault="002243A5">
            <w:pPr>
              <w:pStyle w:val="TableParagraph"/>
              <w:spacing w:before="62" w:line="196" w:lineRule="auto"/>
              <w:ind w:left="108" w:right="87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>Single</w:t>
            </w:r>
            <w:r>
              <w:rPr>
                <w:rFonts w:ascii="Calibri"/>
                <w:b/>
                <w:color w:val="FFFFFF"/>
                <w:spacing w:val="-15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axle</w:t>
            </w:r>
            <w:r>
              <w:rPr>
                <w:rFonts w:ascii="Calibri"/>
                <w:b/>
                <w:color w:val="FFFFFF"/>
                <w:spacing w:val="-14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 xml:space="preserve">maximum </w:t>
            </w:r>
            <w:r>
              <w:rPr>
                <w:rFonts w:ascii="Calibri"/>
                <w:b/>
                <w:color w:val="FFFFFF"/>
                <w:spacing w:val="-4"/>
                <w:w w:val="105"/>
                <w:sz w:val="24"/>
              </w:rPr>
              <w:t>load</w:t>
            </w:r>
          </w:p>
          <w:p w14:paraId="564F5955" w14:textId="77777777" w:rsidR="00EB6170" w:rsidRDefault="002243A5">
            <w:pPr>
              <w:pStyle w:val="TableParagraph"/>
              <w:spacing w:line="251" w:lineRule="exact"/>
              <w:ind w:left="106" w:right="87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(tonnes)</w:t>
            </w:r>
          </w:p>
        </w:tc>
        <w:tc>
          <w:tcPr>
            <w:tcW w:w="3093" w:type="dxa"/>
            <w:tcBorders>
              <w:top w:val="nil"/>
            </w:tcBorders>
            <w:shd w:val="clear" w:color="auto" w:fill="00534D"/>
          </w:tcPr>
          <w:p w14:paraId="564F5956" w14:textId="77777777" w:rsidR="00EB6170" w:rsidRDefault="002243A5">
            <w:pPr>
              <w:pStyle w:val="TableParagraph"/>
              <w:spacing w:before="62" w:line="196" w:lineRule="auto"/>
              <w:ind w:left="774" w:right="755" w:hanging="1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 xml:space="preserve">Dual axle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maximum</w:t>
            </w:r>
            <w:r>
              <w:rPr>
                <w:rFonts w:ascii="Calibri"/>
                <w:b/>
                <w:color w:val="FFFFFF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load (tonnes)</w:t>
            </w:r>
          </w:p>
        </w:tc>
        <w:tc>
          <w:tcPr>
            <w:tcW w:w="2967" w:type="dxa"/>
            <w:tcBorders>
              <w:top w:val="nil"/>
              <w:right w:val="single" w:sz="8" w:space="0" w:color="00534D"/>
            </w:tcBorders>
            <w:shd w:val="clear" w:color="auto" w:fill="00534D"/>
          </w:tcPr>
          <w:p w14:paraId="564F5957" w14:textId="77777777" w:rsidR="00EB6170" w:rsidRDefault="002243A5">
            <w:pPr>
              <w:pStyle w:val="TableParagraph"/>
              <w:spacing w:before="62" w:line="196" w:lineRule="auto"/>
              <w:ind w:left="703" w:right="683" w:hanging="1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 xml:space="preserve">Tri-axle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maximum</w:t>
            </w:r>
            <w:r>
              <w:rPr>
                <w:rFonts w:ascii="Calibri"/>
                <w:b/>
                <w:color w:val="FFFFFF"/>
                <w:spacing w:val="-15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 xml:space="preserve">load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(tonnes)</w:t>
            </w:r>
          </w:p>
        </w:tc>
      </w:tr>
      <w:tr w:rsidR="00EB6170" w14:paraId="564F595F" w14:textId="77777777">
        <w:trPr>
          <w:trHeight w:val="750"/>
        </w:trPr>
        <w:tc>
          <w:tcPr>
            <w:tcW w:w="1963" w:type="dxa"/>
            <w:tcBorders>
              <w:left w:val="single" w:sz="8" w:space="0" w:color="00534D"/>
            </w:tcBorders>
          </w:tcPr>
          <w:p w14:paraId="564F5959" w14:textId="77777777" w:rsidR="00EB6170" w:rsidRDefault="002243A5">
            <w:pPr>
              <w:pStyle w:val="TableParagraph"/>
              <w:spacing w:before="242"/>
              <w:ind w:left="447" w:right="427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Single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spacing w:val="-4"/>
                <w:w w:val="105"/>
                <w:sz w:val="24"/>
              </w:rPr>
              <w:t>tyre</w:t>
            </w:r>
          </w:p>
        </w:tc>
        <w:tc>
          <w:tcPr>
            <w:tcW w:w="2424" w:type="dxa"/>
          </w:tcPr>
          <w:p w14:paraId="564F595A" w14:textId="77777777" w:rsidR="00EB6170" w:rsidRDefault="002243A5">
            <w:pPr>
              <w:pStyle w:val="TableParagraph"/>
              <w:spacing w:before="98"/>
              <w:ind w:left="654"/>
              <w:rPr>
                <w:sz w:val="24"/>
              </w:rPr>
            </w:pPr>
            <w:r>
              <w:rPr>
                <w:w w:val="97"/>
                <w:sz w:val="24"/>
              </w:rPr>
              <w:t>6</w:t>
            </w:r>
          </w:p>
          <w:p w14:paraId="564F595B" w14:textId="77777777" w:rsidR="00EB6170" w:rsidRDefault="002243A5">
            <w:pPr>
              <w:pStyle w:val="TableParagraph"/>
              <w:spacing w:before="10"/>
              <w:ind w:left="654"/>
              <w:rPr>
                <w:sz w:val="24"/>
              </w:rPr>
            </w:pPr>
            <w:r>
              <w:rPr>
                <w:spacing w:val="-2"/>
                <w:sz w:val="24"/>
              </w:rPr>
              <w:t>6.5***</w:t>
            </w:r>
          </w:p>
        </w:tc>
        <w:tc>
          <w:tcPr>
            <w:tcW w:w="3093" w:type="dxa"/>
          </w:tcPr>
          <w:p w14:paraId="564F595C" w14:textId="77777777" w:rsidR="00EB6170" w:rsidRDefault="002243A5">
            <w:pPr>
              <w:pStyle w:val="TableParagraph"/>
              <w:spacing w:before="98"/>
              <w:ind w:left="540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(non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load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sharing)</w:t>
            </w:r>
          </w:p>
          <w:p w14:paraId="564F595D" w14:textId="77777777" w:rsidR="00EB6170" w:rsidRDefault="002243A5">
            <w:pPr>
              <w:pStyle w:val="TableParagraph"/>
              <w:spacing w:before="10"/>
              <w:ind w:left="540"/>
              <w:rPr>
                <w:sz w:val="24"/>
              </w:rPr>
            </w:pPr>
            <w:r>
              <w:rPr>
                <w:spacing w:val="-4"/>
                <w:sz w:val="24"/>
              </w:rPr>
              <w:t>11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(load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sharing)</w:t>
            </w:r>
          </w:p>
        </w:tc>
        <w:tc>
          <w:tcPr>
            <w:tcW w:w="2967" w:type="dxa"/>
            <w:tcBorders>
              <w:right w:val="single" w:sz="8" w:space="0" w:color="00534D"/>
            </w:tcBorders>
          </w:tcPr>
          <w:p w14:paraId="564F595E" w14:textId="77777777" w:rsidR="00EB6170" w:rsidRDefault="002243A5">
            <w:pPr>
              <w:pStyle w:val="TableParagraph"/>
              <w:spacing w:before="242"/>
              <w:ind w:left="1350" w:right="13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</w:tr>
      <w:tr w:rsidR="00EB6170" w14:paraId="564F5964" w14:textId="77777777">
        <w:trPr>
          <w:trHeight w:val="742"/>
        </w:trPr>
        <w:tc>
          <w:tcPr>
            <w:tcW w:w="1963" w:type="dxa"/>
            <w:tcBorders>
              <w:left w:val="single" w:sz="8" w:space="0" w:color="00534D"/>
              <w:bottom w:val="single" w:sz="8" w:space="0" w:color="00534D"/>
            </w:tcBorders>
          </w:tcPr>
          <w:p w14:paraId="564F5960" w14:textId="77777777" w:rsidR="00EB6170" w:rsidRDefault="002243A5">
            <w:pPr>
              <w:pStyle w:val="TableParagraph"/>
              <w:spacing w:before="242"/>
              <w:ind w:left="447" w:right="42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Dual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tyre</w:t>
            </w:r>
          </w:p>
        </w:tc>
        <w:tc>
          <w:tcPr>
            <w:tcW w:w="2424" w:type="dxa"/>
            <w:tcBorders>
              <w:bottom w:val="single" w:sz="8" w:space="0" w:color="00534D"/>
            </w:tcBorders>
          </w:tcPr>
          <w:p w14:paraId="564F5961" w14:textId="77777777" w:rsidR="00EB6170" w:rsidRDefault="002243A5">
            <w:pPr>
              <w:pStyle w:val="TableParagraph"/>
              <w:spacing w:before="98" w:line="247" w:lineRule="auto"/>
              <w:ind w:left="654"/>
              <w:rPr>
                <w:sz w:val="24"/>
              </w:rPr>
            </w:pPr>
            <w:r>
              <w:rPr>
                <w:spacing w:val="-6"/>
                <w:sz w:val="24"/>
              </w:rPr>
              <w:t>8.5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(pig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 xml:space="preserve">trailers) </w:t>
            </w:r>
            <w:r>
              <w:rPr>
                <w:spacing w:val="-2"/>
                <w:sz w:val="24"/>
              </w:rPr>
              <w:t>9.0***</w:t>
            </w:r>
          </w:p>
        </w:tc>
        <w:tc>
          <w:tcPr>
            <w:tcW w:w="3093" w:type="dxa"/>
            <w:tcBorders>
              <w:bottom w:val="single" w:sz="8" w:space="0" w:color="00534D"/>
            </w:tcBorders>
          </w:tcPr>
          <w:p w14:paraId="564F5962" w14:textId="77777777" w:rsidR="00EB6170" w:rsidRDefault="002243A5">
            <w:pPr>
              <w:pStyle w:val="TableParagraph"/>
              <w:spacing w:before="98" w:line="247" w:lineRule="auto"/>
              <w:ind w:left="540" w:right="1131"/>
              <w:rPr>
                <w:sz w:val="24"/>
              </w:rPr>
            </w:pPr>
            <w:r>
              <w:rPr>
                <w:spacing w:val="-4"/>
                <w:sz w:val="24"/>
              </w:rPr>
              <w:t>15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(pig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trailers) </w:t>
            </w:r>
            <w:r>
              <w:rPr>
                <w:spacing w:val="-2"/>
                <w:sz w:val="24"/>
              </w:rPr>
              <w:t>16.5***</w:t>
            </w:r>
          </w:p>
        </w:tc>
        <w:tc>
          <w:tcPr>
            <w:tcW w:w="2967" w:type="dxa"/>
            <w:tcBorders>
              <w:bottom w:val="single" w:sz="8" w:space="0" w:color="00534D"/>
              <w:right w:val="single" w:sz="8" w:space="0" w:color="00534D"/>
            </w:tcBorders>
          </w:tcPr>
          <w:p w14:paraId="564F5963" w14:textId="77777777" w:rsidR="00EB6170" w:rsidRDefault="002243A5">
            <w:pPr>
              <w:pStyle w:val="TableParagraph"/>
              <w:spacing w:before="242"/>
              <w:ind w:left="1350" w:right="133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</w:tr>
    </w:tbl>
    <w:p w14:paraId="564F5965" w14:textId="77777777" w:rsidR="00EB6170" w:rsidRDefault="002243A5">
      <w:pPr>
        <w:pStyle w:val="BodyText"/>
        <w:spacing w:before="229"/>
        <w:ind w:left="719"/>
      </w:pPr>
      <w:r>
        <w:rPr>
          <w:spacing w:val="-2"/>
        </w:rPr>
        <w:t>***</w:t>
      </w:r>
      <w:r>
        <w:rPr>
          <w:spacing w:val="-22"/>
        </w:rPr>
        <w:t xml:space="preserve"> </w:t>
      </w:r>
      <w:r>
        <w:rPr>
          <w:spacing w:val="-2"/>
        </w:rPr>
        <w:t>Vehicles</w:t>
      </w:r>
      <w:r>
        <w:rPr>
          <w:spacing w:val="-13"/>
        </w:rPr>
        <w:t xml:space="preserve"> </w:t>
      </w:r>
      <w:r>
        <w:rPr>
          <w:spacing w:val="-2"/>
        </w:rPr>
        <w:t>compliant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following</w:t>
      </w:r>
      <w:r>
        <w:rPr>
          <w:spacing w:val="-13"/>
        </w:rPr>
        <w:t xml:space="preserve"> </w:t>
      </w:r>
      <w:r>
        <w:rPr>
          <w:spacing w:val="-2"/>
        </w:rPr>
        <w:t>standards</w:t>
      </w:r>
      <w:r>
        <w:rPr>
          <w:spacing w:val="-12"/>
        </w:rPr>
        <w:t xml:space="preserve"> </w:t>
      </w:r>
      <w:r>
        <w:rPr>
          <w:spacing w:val="-2"/>
        </w:rPr>
        <w:t>may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3"/>
        </w:rPr>
        <w:t xml:space="preserve"> </w:t>
      </w:r>
      <w:r>
        <w:rPr>
          <w:spacing w:val="-2"/>
        </w:rPr>
        <w:t>6.5</w:t>
      </w:r>
      <w:r>
        <w:rPr>
          <w:spacing w:val="-12"/>
        </w:rPr>
        <w:t xml:space="preserve"> </w:t>
      </w:r>
      <w:r>
        <w:rPr>
          <w:spacing w:val="-2"/>
        </w:rPr>
        <w:t>t</w:t>
      </w:r>
      <w:r>
        <w:rPr>
          <w:spacing w:val="-13"/>
        </w:rPr>
        <w:t xml:space="preserve"> </w:t>
      </w:r>
      <w:r>
        <w:rPr>
          <w:spacing w:val="-2"/>
        </w:rPr>
        <w:t>steer</w:t>
      </w:r>
      <w:r>
        <w:rPr>
          <w:spacing w:val="-12"/>
        </w:rPr>
        <w:t xml:space="preserve"> </w:t>
      </w:r>
      <w:r>
        <w:rPr>
          <w:spacing w:val="-2"/>
        </w:rPr>
        <w:t>axle</w:t>
      </w:r>
      <w:r>
        <w:rPr>
          <w:spacing w:val="-12"/>
        </w:rPr>
        <w:t xml:space="preserve"> </w:t>
      </w:r>
      <w:r>
        <w:rPr>
          <w:spacing w:val="-2"/>
        </w:rPr>
        <w:t>loads:</w:t>
      </w:r>
    </w:p>
    <w:p w14:paraId="564F5966" w14:textId="77777777" w:rsidR="00EB6170" w:rsidRDefault="002243A5">
      <w:pPr>
        <w:pStyle w:val="ListParagraph"/>
        <w:numPr>
          <w:ilvl w:val="1"/>
          <w:numId w:val="64"/>
        </w:numPr>
        <w:tabs>
          <w:tab w:val="left" w:pos="1400"/>
          <w:tab w:val="left" w:pos="1401"/>
        </w:tabs>
        <w:spacing w:before="239"/>
        <w:ind w:left="1400"/>
        <w:rPr>
          <w:sz w:val="26"/>
        </w:rPr>
      </w:pPr>
      <w:r>
        <w:rPr>
          <w:spacing w:val="-4"/>
          <w:sz w:val="26"/>
        </w:rPr>
        <w:t>Engines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compliant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to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ADR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80/01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(Euro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IV).</w:t>
      </w:r>
    </w:p>
    <w:p w14:paraId="564F5967" w14:textId="77777777" w:rsidR="00EB6170" w:rsidRDefault="002243A5">
      <w:pPr>
        <w:pStyle w:val="ListParagraph"/>
        <w:numPr>
          <w:ilvl w:val="1"/>
          <w:numId w:val="64"/>
        </w:numPr>
        <w:tabs>
          <w:tab w:val="left" w:pos="1400"/>
          <w:tab w:val="left" w:pos="1401"/>
        </w:tabs>
        <w:ind w:left="1400"/>
        <w:rPr>
          <w:sz w:val="26"/>
        </w:rPr>
      </w:pPr>
      <w:r>
        <w:rPr>
          <w:spacing w:val="-8"/>
          <w:sz w:val="26"/>
        </w:rPr>
        <w:t>Front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Under-run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Protection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(FUPS)</w:t>
      </w:r>
      <w:r>
        <w:rPr>
          <w:spacing w:val="-9"/>
          <w:sz w:val="26"/>
        </w:rPr>
        <w:t xml:space="preserve"> </w:t>
      </w:r>
      <w:r>
        <w:rPr>
          <w:spacing w:val="-8"/>
          <w:sz w:val="26"/>
        </w:rPr>
        <w:t>compliant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to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UN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ECE</w:t>
      </w:r>
      <w:r>
        <w:rPr>
          <w:spacing w:val="-9"/>
          <w:sz w:val="26"/>
        </w:rPr>
        <w:t xml:space="preserve"> </w:t>
      </w:r>
      <w:r>
        <w:rPr>
          <w:spacing w:val="-8"/>
          <w:sz w:val="26"/>
        </w:rPr>
        <w:t>Regulation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no.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93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or</w:t>
      </w:r>
      <w:r>
        <w:rPr>
          <w:spacing w:val="-9"/>
          <w:sz w:val="26"/>
        </w:rPr>
        <w:t xml:space="preserve"> </w:t>
      </w:r>
      <w:r>
        <w:rPr>
          <w:spacing w:val="-8"/>
          <w:sz w:val="26"/>
        </w:rPr>
        <w:t>ADR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84.</w:t>
      </w:r>
    </w:p>
    <w:p w14:paraId="564F5968" w14:textId="77777777" w:rsidR="00EB6170" w:rsidRDefault="002243A5">
      <w:pPr>
        <w:pStyle w:val="ListParagraph"/>
        <w:numPr>
          <w:ilvl w:val="1"/>
          <w:numId w:val="64"/>
        </w:numPr>
        <w:tabs>
          <w:tab w:val="left" w:pos="1400"/>
          <w:tab w:val="left" w:pos="1401"/>
        </w:tabs>
        <w:spacing w:before="10"/>
        <w:ind w:left="1400"/>
        <w:rPr>
          <w:sz w:val="26"/>
        </w:rPr>
      </w:pPr>
      <w:r>
        <w:rPr>
          <w:spacing w:val="-4"/>
          <w:sz w:val="26"/>
        </w:rPr>
        <w:t>Cabin</w:t>
      </w:r>
      <w:r>
        <w:rPr>
          <w:spacing w:val="-13"/>
          <w:sz w:val="26"/>
        </w:rPr>
        <w:t xml:space="preserve"> </w:t>
      </w:r>
      <w:r>
        <w:rPr>
          <w:spacing w:val="-4"/>
          <w:sz w:val="26"/>
        </w:rPr>
        <w:t>strength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meets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requirements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of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UN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ECE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Regulation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no.</w:t>
      </w:r>
      <w:r>
        <w:rPr>
          <w:spacing w:val="-13"/>
          <w:sz w:val="26"/>
        </w:rPr>
        <w:t xml:space="preserve"> </w:t>
      </w:r>
      <w:r>
        <w:rPr>
          <w:spacing w:val="-5"/>
          <w:sz w:val="26"/>
        </w:rPr>
        <w:t>29.</w:t>
      </w:r>
    </w:p>
    <w:p w14:paraId="564F5969" w14:textId="77777777" w:rsidR="00EB6170" w:rsidRDefault="002243A5">
      <w:pPr>
        <w:pStyle w:val="Heading2"/>
        <w:spacing w:before="207"/>
        <w:ind w:left="719"/>
      </w:pPr>
      <w:bookmarkStart w:id="22" w:name="_TOC_250039"/>
      <w:r>
        <w:rPr>
          <w:color w:val="00534D"/>
          <w:w w:val="105"/>
        </w:rPr>
        <w:t>Dimension</w:t>
      </w:r>
      <w:r>
        <w:rPr>
          <w:color w:val="00534D"/>
          <w:spacing w:val="-17"/>
          <w:w w:val="105"/>
        </w:rPr>
        <w:t xml:space="preserve"> </w:t>
      </w:r>
      <w:bookmarkEnd w:id="22"/>
      <w:r>
        <w:rPr>
          <w:color w:val="00534D"/>
          <w:spacing w:val="-2"/>
          <w:w w:val="105"/>
        </w:rPr>
        <w:t>limits</w:t>
      </w:r>
    </w:p>
    <w:p w14:paraId="564F596A" w14:textId="77777777" w:rsidR="00EB6170" w:rsidRDefault="002243A5">
      <w:pPr>
        <w:spacing w:before="206"/>
        <w:ind w:left="719" w:right="718"/>
        <w:rPr>
          <w:sz w:val="26"/>
        </w:rPr>
      </w:pPr>
      <w:r>
        <w:rPr>
          <w:rFonts w:ascii="Calibri"/>
          <w:b/>
          <w:sz w:val="26"/>
        </w:rPr>
        <w:t>Heavy</w:t>
      </w:r>
      <w:r>
        <w:rPr>
          <w:rFonts w:ascii="Calibri"/>
          <w:b/>
          <w:spacing w:val="32"/>
          <w:sz w:val="26"/>
        </w:rPr>
        <w:t xml:space="preserve"> </w:t>
      </w:r>
      <w:r>
        <w:rPr>
          <w:rFonts w:ascii="Calibri"/>
          <w:b/>
          <w:sz w:val="26"/>
        </w:rPr>
        <w:t>Vehicle</w:t>
      </w:r>
      <w:r>
        <w:rPr>
          <w:rFonts w:ascii="Calibri"/>
          <w:b/>
          <w:spacing w:val="40"/>
          <w:sz w:val="26"/>
        </w:rPr>
        <w:t xml:space="preserve"> </w:t>
      </w:r>
      <w:r>
        <w:rPr>
          <w:rFonts w:ascii="Calibri"/>
          <w:b/>
          <w:sz w:val="26"/>
        </w:rPr>
        <w:t>National</w:t>
      </w:r>
      <w:r>
        <w:rPr>
          <w:rFonts w:ascii="Calibri"/>
          <w:b/>
          <w:spacing w:val="40"/>
          <w:sz w:val="26"/>
        </w:rPr>
        <w:t xml:space="preserve"> </w:t>
      </w:r>
      <w:r>
        <w:rPr>
          <w:rFonts w:ascii="Calibri"/>
          <w:b/>
          <w:sz w:val="26"/>
        </w:rPr>
        <w:t>Law</w:t>
      </w:r>
      <w:r>
        <w:rPr>
          <w:rFonts w:ascii="Calibri"/>
          <w:b/>
          <w:spacing w:val="40"/>
          <w:sz w:val="26"/>
        </w:rPr>
        <w:t xml:space="preserve"> </w:t>
      </w:r>
      <w:r>
        <w:rPr>
          <w:sz w:val="26"/>
        </w:rPr>
        <w:t>regulates</w:t>
      </w:r>
      <w:r>
        <w:rPr>
          <w:spacing w:val="36"/>
          <w:sz w:val="26"/>
        </w:rPr>
        <w:t xml:space="preserve"> </w:t>
      </w:r>
      <w:r>
        <w:rPr>
          <w:sz w:val="26"/>
        </w:rPr>
        <w:t>maximum</w:t>
      </w:r>
      <w:r>
        <w:rPr>
          <w:spacing w:val="36"/>
          <w:sz w:val="26"/>
        </w:rPr>
        <w:t xml:space="preserve"> </w:t>
      </w:r>
      <w:r>
        <w:rPr>
          <w:sz w:val="26"/>
        </w:rPr>
        <w:t>dimension</w:t>
      </w:r>
      <w:r>
        <w:rPr>
          <w:spacing w:val="36"/>
          <w:sz w:val="26"/>
        </w:rPr>
        <w:t xml:space="preserve"> </w:t>
      </w:r>
      <w:r>
        <w:rPr>
          <w:sz w:val="26"/>
        </w:rPr>
        <w:t>limits</w:t>
      </w:r>
      <w:r>
        <w:rPr>
          <w:spacing w:val="36"/>
          <w:sz w:val="26"/>
        </w:rPr>
        <w:t xml:space="preserve"> </w:t>
      </w:r>
      <w:r>
        <w:rPr>
          <w:sz w:val="26"/>
        </w:rPr>
        <w:t>for</w:t>
      </w:r>
      <w:r>
        <w:rPr>
          <w:spacing w:val="36"/>
          <w:sz w:val="26"/>
        </w:rPr>
        <w:t xml:space="preserve"> </w:t>
      </w:r>
      <w:r>
        <w:rPr>
          <w:sz w:val="26"/>
        </w:rPr>
        <w:t>rear</w:t>
      </w:r>
      <w:r>
        <w:rPr>
          <w:spacing w:val="36"/>
          <w:sz w:val="26"/>
        </w:rPr>
        <w:t xml:space="preserve"> </w:t>
      </w:r>
      <w:r>
        <w:rPr>
          <w:sz w:val="26"/>
        </w:rPr>
        <w:t>overhang,</w:t>
      </w:r>
      <w:r>
        <w:rPr>
          <w:spacing w:val="36"/>
          <w:sz w:val="26"/>
        </w:rPr>
        <w:t xml:space="preserve"> </w:t>
      </w:r>
      <w:r>
        <w:rPr>
          <w:sz w:val="26"/>
        </w:rPr>
        <w:t>width</w:t>
      </w:r>
      <w:r>
        <w:rPr>
          <w:spacing w:val="36"/>
          <w:sz w:val="26"/>
        </w:rPr>
        <w:t xml:space="preserve"> </w:t>
      </w:r>
      <w:r>
        <w:rPr>
          <w:sz w:val="26"/>
        </w:rPr>
        <w:t xml:space="preserve">and </w:t>
      </w:r>
      <w:r>
        <w:rPr>
          <w:spacing w:val="-2"/>
          <w:sz w:val="26"/>
        </w:rPr>
        <w:t>height.</w:t>
      </w:r>
    </w:p>
    <w:p w14:paraId="564F596B" w14:textId="77777777" w:rsidR="00EB6170" w:rsidRDefault="002243A5">
      <w:pPr>
        <w:pStyle w:val="Heading3"/>
        <w:spacing w:before="215"/>
        <w:ind w:left="719"/>
      </w:pPr>
      <w:r>
        <w:rPr>
          <w:color w:val="636466"/>
          <w:w w:val="105"/>
        </w:rPr>
        <w:t>Overhang</w:t>
      </w:r>
      <w:r>
        <w:rPr>
          <w:color w:val="636466"/>
          <w:spacing w:val="-14"/>
          <w:w w:val="105"/>
        </w:rPr>
        <w:t xml:space="preserve"> </w:t>
      </w:r>
      <w:r>
        <w:rPr>
          <w:color w:val="636466"/>
          <w:w w:val="105"/>
        </w:rPr>
        <w:t>limits</w:t>
      </w:r>
      <w:r>
        <w:rPr>
          <w:color w:val="636466"/>
          <w:spacing w:val="-14"/>
          <w:w w:val="105"/>
        </w:rPr>
        <w:t xml:space="preserve"> </w:t>
      </w:r>
      <w:r>
        <w:rPr>
          <w:color w:val="636466"/>
          <w:w w:val="105"/>
        </w:rPr>
        <w:t>for</w:t>
      </w:r>
      <w:r>
        <w:rPr>
          <w:color w:val="636466"/>
          <w:spacing w:val="-14"/>
          <w:w w:val="105"/>
        </w:rPr>
        <w:t xml:space="preserve"> </w:t>
      </w:r>
      <w:r>
        <w:rPr>
          <w:color w:val="636466"/>
          <w:w w:val="105"/>
        </w:rPr>
        <w:t>semi-trailers</w:t>
      </w:r>
      <w:r>
        <w:rPr>
          <w:color w:val="636466"/>
          <w:spacing w:val="-13"/>
          <w:w w:val="105"/>
        </w:rPr>
        <w:t xml:space="preserve"> </w:t>
      </w:r>
      <w:r>
        <w:rPr>
          <w:color w:val="636466"/>
          <w:w w:val="105"/>
        </w:rPr>
        <w:t>and</w:t>
      </w:r>
      <w:r>
        <w:rPr>
          <w:color w:val="636466"/>
          <w:spacing w:val="-14"/>
          <w:w w:val="105"/>
        </w:rPr>
        <w:t xml:space="preserve"> </w:t>
      </w:r>
      <w:r>
        <w:rPr>
          <w:color w:val="636466"/>
          <w:w w:val="105"/>
        </w:rPr>
        <w:t>dog</w:t>
      </w:r>
      <w:r>
        <w:rPr>
          <w:color w:val="636466"/>
          <w:spacing w:val="-14"/>
          <w:w w:val="105"/>
        </w:rPr>
        <w:t xml:space="preserve"> </w:t>
      </w:r>
      <w:r>
        <w:rPr>
          <w:color w:val="636466"/>
          <w:spacing w:val="-2"/>
          <w:w w:val="105"/>
        </w:rPr>
        <w:t>trailers</w:t>
      </w:r>
    </w:p>
    <w:p w14:paraId="564F596C" w14:textId="77777777" w:rsidR="00EB6170" w:rsidRDefault="002243A5">
      <w:pPr>
        <w:pStyle w:val="BodyText"/>
        <w:spacing w:before="150"/>
        <w:ind w:left="719"/>
      </w:pPr>
      <w:r>
        <w:rPr>
          <w:spacing w:val="-4"/>
        </w:rPr>
        <w:t>Maximum</w:t>
      </w:r>
      <w:r>
        <w:rPr>
          <w:spacing w:val="-11"/>
        </w:rPr>
        <w:t xml:space="preserve"> </w:t>
      </w:r>
      <w:r>
        <w:rPr>
          <w:spacing w:val="-4"/>
        </w:rPr>
        <w:t>rear</w:t>
      </w:r>
      <w:r>
        <w:rPr>
          <w:spacing w:val="-10"/>
        </w:rPr>
        <w:t xml:space="preserve"> </w:t>
      </w:r>
      <w:r>
        <w:rPr>
          <w:spacing w:val="-4"/>
        </w:rPr>
        <w:t>overhang</w:t>
      </w:r>
      <w:r>
        <w:rPr>
          <w:spacing w:val="-11"/>
        </w:rPr>
        <w:t xml:space="preserve"> </w:t>
      </w:r>
      <w:r>
        <w:rPr>
          <w:spacing w:val="-4"/>
        </w:rPr>
        <w:t>is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shorter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60%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’S</w:t>
      </w:r>
      <w:r>
        <w:rPr>
          <w:spacing w:val="-10"/>
        </w:rPr>
        <w:t xml:space="preserve"> </w:t>
      </w:r>
      <w:r>
        <w:rPr>
          <w:spacing w:val="-4"/>
        </w:rPr>
        <w:t>Dimension’</w:t>
      </w:r>
      <w:r>
        <w:rPr>
          <w:spacing w:val="-38"/>
        </w:rPr>
        <w:t xml:space="preserve"> </w:t>
      </w:r>
      <w:r>
        <w:rPr>
          <w:spacing w:val="-4"/>
        </w:rPr>
        <w:t>or</w:t>
      </w:r>
      <w:r>
        <w:rPr>
          <w:spacing w:val="-10"/>
        </w:rPr>
        <w:t xml:space="preserve"> </w:t>
      </w:r>
      <w:r>
        <w:rPr>
          <w:spacing w:val="-4"/>
        </w:rPr>
        <w:t>3.7</w:t>
      </w:r>
      <w:r>
        <w:rPr>
          <w:spacing w:val="-11"/>
        </w:rPr>
        <w:t xml:space="preserve"> </w:t>
      </w:r>
      <w:r>
        <w:rPr>
          <w:spacing w:val="-5"/>
        </w:rPr>
        <w:t>m.</w:t>
      </w:r>
    </w:p>
    <w:p w14:paraId="564F596D" w14:textId="084466F6" w:rsidR="00EB6170" w:rsidRDefault="002243A5">
      <w:pPr>
        <w:pStyle w:val="BodyText"/>
        <w:spacing w:before="10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52960" behindDoc="1" locked="0" layoutInCell="1" allowOverlap="1" wp14:anchorId="564F6309" wp14:editId="17BEA81F">
                <wp:simplePos x="0" y="0"/>
                <wp:positionH relativeFrom="page">
                  <wp:posOffset>448310</wp:posOffset>
                </wp:positionH>
                <wp:positionV relativeFrom="paragraph">
                  <wp:posOffset>205740</wp:posOffset>
                </wp:positionV>
                <wp:extent cx="6654800" cy="3043555"/>
                <wp:effectExtent l="0" t="0" r="0" b="0"/>
                <wp:wrapTopAndBottom/>
                <wp:docPr id="732" name="docshapegroup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4800" cy="3043555"/>
                          <a:chOff x="706" y="324"/>
                          <a:chExt cx="10480" cy="4793"/>
                        </a:xfrm>
                      </wpg:grpSpPr>
                      <pic:pic xmlns:pic="http://schemas.openxmlformats.org/drawingml/2006/picture">
                        <pic:nvPicPr>
                          <pic:cNvPr id="733" name="docshape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" y="323"/>
                            <a:ext cx="10480" cy="47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4" name="docshape83"/>
                        <wps:cNvSpPr txBox="1">
                          <a:spLocks noChangeArrowheads="1"/>
                        </wps:cNvSpPr>
                        <wps:spPr bwMode="auto">
                          <a:xfrm>
                            <a:off x="983" y="4362"/>
                            <a:ext cx="1646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99" w14:textId="77777777" w:rsidR="00EB6170" w:rsidRDefault="002243A5">
                              <w:pPr>
                                <w:spacing w:before="4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w w:val="90"/>
                                  <w:sz w:val="27"/>
                                </w:rPr>
                                <w:t>Rear</w:t>
                              </w:r>
                              <w:r>
                                <w:rPr>
                                  <w:spacing w:val="-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7"/>
                                </w:rPr>
                                <w:t>Overhang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5" name="docshape84"/>
                        <wps:cNvSpPr txBox="1">
                          <a:spLocks noChangeArrowheads="1"/>
                        </wps:cNvSpPr>
                        <wps:spPr bwMode="auto">
                          <a:xfrm>
                            <a:off x="5767" y="4362"/>
                            <a:ext cx="1394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9A" w14:textId="77777777" w:rsidR="00EB6170" w:rsidRDefault="002243A5">
                              <w:pPr>
                                <w:spacing w:before="4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sz w:val="27"/>
                                </w:rPr>
                                <w:t>S</w:t>
                              </w:r>
                              <w:r>
                                <w:rPr>
                                  <w:spacing w:val="-1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7"/>
                                </w:rPr>
                                <w:t>Dimension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09" id="docshapegroup81" o:spid="_x0000_s1047" style="position:absolute;margin-left:35.3pt;margin-top:16.2pt;width:524pt;height:239.65pt;z-index:-251563520;mso-wrap-distance-left:0;mso-wrap-distance-right:0;mso-position-horizontal-relative:page" coordorigin="706,324" coordsize="10480,47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">
                <v:shape id="docshape82" o:spid="_x0000_s1048" type="#_x0000_t75" style="position:absolute;left:706;top:323;width:10480;height:4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">
                  <v:imagedata r:id="rId59" o:title=""/>
                </v:shape>
                <v:shape id="docshape83" o:spid="_x0000_s1049" type="#_x0000_t202" style="position:absolute;left:983;top:4362;width:1646;height: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l+p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ZsJfqcYAAADcAAAA&#10;DwAAAAAAAAAAAAAAAAAHAgAAZHJzL2Rvd25yZXYueG1sUEsFBgAAAAADAAMAtwAAAPoCAAAAAA==&#10;" filled="f" stroked="f">
                  <v:textbox inset="0,0,0,0">
                    <w:txbxContent>
                      <w:p w14:paraId="564F6499" w14:textId="77777777" w:rsidR="00EB6170" w:rsidRDefault="002243A5">
                        <w:pPr>
                          <w:spacing w:before="4"/>
                          <w:rPr>
                            <w:sz w:val="27"/>
                          </w:rPr>
                        </w:pPr>
                        <w:r>
                          <w:rPr>
                            <w:w w:val="90"/>
                            <w:sz w:val="27"/>
                          </w:rPr>
                          <w:t>Rear</w:t>
                        </w:r>
                        <w:r>
                          <w:rPr>
                            <w:spacing w:val="-8"/>
                            <w:sz w:val="27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7"/>
                          </w:rPr>
                          <w:t>Overhang</w:t>
                        </w:r>
                      </w:p>
                    </w:txbxContent>
                  </v:textbox>
                </v:shape>
                <v:shape id="docshape84" o:spid="_x0000_s1050" type="#_x0000_t202" style="position:absolute;left:5767;top:4362;width:1394;height: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voy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CY76MsYAAADcAAAA&#10;DwAAAAAAAAAAAAAAAAAHAgAAZHJzL2Rvd25yZXYueG1sUEsFBgAAAAADAAMAtwAAAPoCAAAAAA==&#10;" filled="f" stroked="f">
                  <v:textbox inset="0,0,0,0">
                    <w:txbxContent>
                      <w:p w14:paraId="564F649A" w14:textId="77777777" w:rsidR="00EB6170" w:rsidRDefault="002243A5">
                        <w:pPr>
                          <w:spacing w:before="4"/>
                          <w:rPr>
                            <w:sz w:val="27"/>
                          </w:rPr>
                        </w:pPr>
                        <w:r>
                          <w:rPr>
                            <w:sz w:val="27"/>
                          </w:rPr>
                          <w:t>S</w:t>
                        </w:r>
                        <w:r>
                          <w:rPr>
                            <w:spacing w:val="-14"/>
                            <w:sz w:val="27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7"/>
                          </w:rPr>
                          <w:t>Dimension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4F596E" w14:textId="77777777" w:rsidR="00EB6170" w:rsidRDefault="00EB6170">
      <w:pPr>
        <w:rPr>
          <w:sz w:val="25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96F" w14:textId="77777777" w:rsidR="00EB6170" w:rsidRDefault="002243A5">
      <w:pPr>
        <w:pStyle w:val="Heading3"/>
        <w:tabs>
          <w:tab w:val="left" w:pos="7419"/>
        </w:tabs>
        <w:spacing w:before="81"/>
        <w:ind w:left="1252"/>
      </w:pPr>
      <w:r>
        <w:rPr>
          <w:color w:val="636466"/>
        </w:rPr>
        <w:lastRenderedPageBreak/>
        <w:t>Maximum</w:t>
      </w:r>
      <w:r>
        <w:rPr>
          <w:color w:val="636466"/>
          <w:spacing w:val="19"/>
        </w:rPr>
        <w:t xml:space="preserve"> </w:t>
      </w:r>
      <w:r>
        <w:rPr>
          <w:color w:val="636466"/>
          <w:spacing w:val="-2"/>
        </w:rPr>
        <w:t>height</w:t>
      </w:r>
      <w:r>
        <w:rPr>
          <w:color w:val="636466"/>
        </w:rPr>
        <w:tab/>
        <w:t>Maximum</w:t>
      </w:r>
      <w:r>
        <w:rPr>
          <w:color w:val="636466"/>
          <w:spacing w:val="19"/>
        </w:rPr>
        <w:t xml:space="preserve"> </w:t>
      </w:r>
      <w:r>
        <w:rPr>
          <w:color w:val="636466"/>
          <w:spacing w:val="-2"/>
        </w:rPr>
        <w:t>width</w:t>
      </w:r>
    </w:p>
    <w:p w14:paraId="564F5970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971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972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973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974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975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976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977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978" w14:textId="77777777" w:rsidR="00EB6170" w:rsidRDefault="00EB6170">
      <w:pPr>
        <w:pStyle w:val="BodyText"/>
        <w:spacing w:before="4"/>
        <w:rPr>
          <w:rFonts w:ascii="Calibri"/>
          <w:b/>
          <w:sz w:val="27"/>
        </w:rPr>
      </w:pPr>
    </w:p>
    <w:p w14:paraId="564F5979" w14:textId="6B89EBA3" w:rsidR="00EB6170" w:rsidRDefault="002243A5">
      <w:pPr>
        <w:pStyle w:val="BodyText"/>
        <w:spacing w:before="102"/>
        <w:ind w:left="487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 wp14:anchorId="564F630A" wp14:editId="0066319C">
                <wp:simplePos x="0" y="0"/>
                <wp:positionH relativeFrom="page">
                  <wp:posOffset>4507230</wp:posOffset>
                </wp:positionH>
                <wp:positionV relativeFrom="paragraph">
                  <wp:posOffset>-1353185</wp:posOffset>
                </wp:positionV>
                <wp:extent cx="1778635" cy="3357245"/>
                <wp:effectExtent l="0" t="0" r="0" b="0"/>
                <wp:wrapNone/>
                <wp:docPr id="725" name="docshapegroup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8635" cy="3357245"/>
                          <a:chOff x="7098" y="-2131"/>
                          <a:chExt cx="2801" cy="5287"/>
                        </a:xfrm>
                      </wpg:grpSpPr>
                      <pic:pic xmlns:pic="http://schemas.openxmlformats.org/drawingml/2006/picture">
                        <pic:nvPicPr>
                          <pic:cNvPr id="726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9" y="-2131"/>
                            <a:ext cx="2770" cy="47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7" name="Line 603"/>
                        <wps:cNvCnPr>
                          <a:cxnSpLocks noChangeShapeType="1"/>
                        </wps:cNvCnPr>
                        <wps:spPr bwMode="auto">
                          <a:xfrm>
                            <a:off x="7118" y="2680"/>
                            <a:ext cx="0" cy="475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8" name="Line 602"/>
                        <wps:cNvCnPr>
                          <a:cxnSpLocks noChangeShapeType="1"/>
                        </wps:cNvCnPr>
                        <wps:spPr bwMode="auto">
                          <a:xfrm>
                            <a:off x="9878" y="2680"/>
                            <a:ext cx="0" cy="475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9" name="Line 601"/>
                        <wps:cNvCnPr>
                          <a:cxnSpLocks noChangeShapeType="1"/>
                        </wps:cNvCnPr>
                        <wps:spPr bwMode="auto">
                          <a:xfrm>
                            <a:off x="7276" y="3077"/>
                            <a:ext cx="2444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0" name="docshape87"/>
                        <wps:cNvSpPr>
                          <a:spLocks/>
                        </wps:cNvSpPr>
                        <wps:spPr bwMode="auto">
                          <a:xfrm>
                            <a:off x="7137" y="2999"/>
                            <a:ext cx="2721" cy="157"/>
                          </a:xfrm>
                          <a:custGeom>
                            <a:avLst/>
                            <a:gdLst>
                              <a:gd name="T0" fmla="+- 0 7352 7138"/>
                              <a:gd name="T1" fmla="*/ T0 w 2721"/>
                              <a:gd name="T2" fmla="+- 0 2999 2999"/>
                              <a:gd name="T3" fmla="*/ 2999 h 157"/>
                              <a:gd name="T4" fmla="+- 0 7138 7138"/>
                              <a:gd name="T5" fmla="*/ T4 w 2721"/>
                              <a:gd name="T6" fmla="+- 0 3077 2999"/>
                              <a:gd name="T7" fmla="*/ 3077 h 157"/>
                              <a:gd name="T8" fmla="+- 0 7352 7138"/>
                              <a:gd name="T9" fmla="*/ T8 w 2721"/>
                              <a:gd name="T10" fmla="+- 0 3155 2999"/>
                              <a:gd name="T11" fmla="*/ 3155 h 157"/>
                              <a:gd name="T12" fmla="+- 0 7352 7138"/>
                              <a:gd name="T13" fmla="*/ T12 w 2721"/>
                              <a:gd name="T14" fmla="+- 0 2999 2999"/>
                              <a:gd name="T15" fmla="*/ 2999 h 157"/>
                              <a:gd name="T16" fmla="+- 0 9858 7138"/>
                              <a:gd name="T17" fmla="*/ T16 w 2721"/>
                              <a:gd name="T18" fmla="+- 0 3077 2999"/>
                              <a:gd name="T19" fmla="*/ 3077 h 157"/>
                              <a:gd name="T20" fmla="+- 0 9644 7138"/>
                              <a:gd name="T21" fmla="*/ T20 w 2721"/>
                              <a:gd name="T22" fmla="+- 0 2999 2999"/>
                              <a:gd name="T23" fmla="*/ 2999 h 157"/>
                              <a:gd name="T24" fmla="+- 0 9644 7138"/>
                              <a:gd name="T25" fmla="*/ T24 w 2721"/>
                              <a:gd name="T26" fmla="+- 0 3155 2999"/>
                              <a:gd name="T27" fmla="*/ 3155 h 157"/>
                              <a:gd name="T28" fmla="+- 0 9858 7138"/>
                              <a:gd name="T29" fmla="*/ T28 w 2721"/>
                              <a:gd name="T30" fmla="+- 0 3077 2999"/>
                              <a:gd name="T31" fmla="*/ 3077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1" h="157">
                                <a:moveTo>
                                  <a:pt x="214" y="0"/>
                                </a:moveTo>
                                <a:lnTo>
                                  <a:pt x="0" y="78"/>
                                </a:lnTo>
                                <a:lnTo>
                                  <a:pt x="214" y="156"/>
                                </a:lnTo>
                                <a:lnTo>
                                  <a:pt x="214" y="0"/>
                                </a:lnTo>
                                <a:close/>
                                <a:moveTo>
                                  <a:pt x="2720" y="78"/>
                                </a:moveTo>
                                <a:lnTo>
                                  <a:pt x="2506" y="0"/>
                                </a:lnTo>
                                <a:lnTo>
                                  <a:pt x="2506" y="156"/>
                                </a:lnTo>
                                <a:lnTo>
                                  <a:pt x="2720" y="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docshape88"/>
                        <wps:cNvSpPr txBox="1">
                          <a:spLocks noChangeArrowheads="1"/>
                        </wps:cNvSpPr>
                        <wps:spPr bwMode="auto">
                          <a:xfrm>
                            <a:off x="8211" y="2659"/>
                            <a:ext cx="589" cy="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9B" w14:textId="77777777" w:rsidR="00EB6170" w:rsidRDefault="002243A5">
                              <w:pPr>
                                <w:spacing w:before="1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w w:val="90"/>
                                  <w:sz w:val="26"/>
                                </w:rPr>
                                <w:t>2.5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6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0A" id="docshapegroup85" o:spid="_x0000_s1051" style="position:absolute;left:0;text-align:left;margin-left:354.9pt;margin-top:-106.55pt;width:140.05pt;height:264.35pt;z-index:251647488;mso-position-horizontal-relative:page" coordorigin="7098,-2131" coordsize="2801,52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">
                <v:shape id="docshape86" o:spid="_x0000_s1052" type="#_x0000_t75" style="position:absolute;left:7109;top:-2131;width:2770;height:4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">
                  <v:imagedata r:id="rId61" o:title=""/>
                </v:shape>
                <v:line id="Line 603" o:spid="_x0000_s1053" style="position:absolute;visibility:visible;mso-wrap-style:square" from="7118,2680" to="7118,31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" strokecolor="#d2232a" strokeweight="2pt"/>
                <v:line id="Line 602" o:spid="_x0000_s1054" style="position:absolute;visibility:visible;mso-wrap-style:square" from="9878,2680" to="9878,31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" strokecolor="#d2232a" strokeweight="2pt"/>
                <v:line id="Line 601" o:spid="_x0000_s1055" style="position:absolute;visibility:visible;mso-wrap-style:square" from="7276,3077" to="9720,30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" strokecolor="#d2232a" strokeweight="2pt"/>
                <v:shape id="docshape87" o:spid="_x0000_s1056" style="position:absolute;left:7137;top:2999;width:2721;height:157;visibility:visible;mso-wrap-style:square;v-text-anchor:top" coordsize="2721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" path="m214,l,78r214,78l214,xm2720,78l2506,r,156l2720,78xe" fillcolor="#d2232a" stroked="f">
                  <v:path arrowok="t" o:connecttype="custom" o:connectlocs="214,2999;0,3077;214,3155;214,2999;2720,3077;2506,2999;2506,3155;2720,3077" o:connectangles="0,0,0,0,0,0,0,0"/>
                </v:shape>
                <v:shape id="docshape88" o:spid="_x0000_s1057" type="#_x0000_t202" style="position:absolute;left:8211;top:2659;width:589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fwx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drX8McYAAADcAAAA&#10;DwAAAAAAAAAAAAAAAAAHAgAAZHJzL2Rvd25yZXYueG1sUEsFBgAAAAADAAMAtwAAAPoCAAAAAA==&#10;" filled="f" stroked="f">
                  <v:textbox inset="0,0,0,0">
                    <w:txbxContent>
                      <w:p w14:paraId="564F649B" w14:textId="77777777" w:rsidR="00EB6170" w:rsidRDefault="002243A5">
                        <w:pPr>
                          <w:spacing w:before="1"/>
                          <w:rPr>
                            <w:sz w:val="26"/>
                          </w:rPr>
                        </w:pPr>
                        <w:r>
                          <w:rPr>
                            <w:w w:val="90"/>
                            <w:sz w:val="26"/>
                          </w:rPr>
                          <w:t>2.5</w:t>
                        </w:r>
                        <w:r>
                          <w:rPr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6"/>
                          </w:rPr>
                          <w:t>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4048" behindDoc="1" locked="0" layoutInCell="1" allowOverlap="1" wp14:anchorId="564F630B" wp14:editId="681DD8D6">
                <wp:simplePos x="0" y="0"/>
                <wp:positionH relativeFrom="page">
                  <wp:posOffset>676910</wp:posOffset>
                </wp:positionH>
                <wp:positionV relativeFrom="paragraph">
                  <wp:posOffset>-1378585</wp:posOffset>
                </wp:positionV>
                <wp:extent cx="2477135" cy="3053715"/>
                <wp:effectExtent l="0" t="0" r="0" b="0"/>
                <wp:wrapNone/>
                <wp:docPr id="719" name="docshapegroup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7135" cy="3053715"/>
                          <a:chOff x="1066" y="-2171"/>
                          <a:chExt cx="3901" cy="4809"/>
                        </a:xfrm>
                      </wpg:grpSpPr>
                      <wps:wsp>
                        <wps:cNvPr id="720" name="Line 597"/>
                        <wps:cNvCnPr>
                          <a:cxnSpLocks noChangeShapeType="1"/>
                        </wps:cNvCnPr>
                        <wps:spPr bwMode="auto">
                          <a:xfrm>
                            <a:off x="3376" y="-2151"/>
                            <a:ext cx="159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1" name="Line 596"/>
                        <wps:cNvCnPr>
                          <a:cxnSpLocks noChangeShapeType="1"/>
                        </wps:cNvCnPr>
                        <wps:spPr bwMode="auto">
                          <a:xfrm>
                            <a:off x="4798" y="249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2" name="docshape90"/>
                        <wps:cNvSpPr>
                          <a:spLocks/>
                        </wps:cNvSpPr>
                        <wps:spPr bwMode="auto">
                          <a:xfrm>
                            <a:off x="4719" y="-2131"/>
                            <a:ext cx="157" cy="4760"/>
                          </a:xfrm>
                          <a:custGeom>
                            <a:avLst/>
                            <a:gdLst>
                              <a:gd name="T0" fmla="+- 0 4876 4720"/>
                              <a:gd name="T1" fmla="*/ T0 w 157"/>
                              <a:gd name="T2" fmla="+- 0 2414 -2131"/>
                              <a:gd name="T3" fmla="*/ 2414 h 4760"/>
                              <a:gd name="T4" fmla="+- 0 4720 4720"/>
                              <a:gd name="T5" fmla="*/ T4 w 157"/>
                              <a:gd name="T6" fmla="+- 0 2414 -2131"/>
                              <a:gd name="T7" fmla="*/ 2414 h 4760"/>
                              <a:gd name="T8" fmla="+- 0 4798 4720"/>
                              <a:gd name="T9" fmla="*/ T8 w 157"/>
                              <a:gd name="T10" fmla="+- 0 2629 -2131"/>
                              <a:gd name="T11" fmla="*/ 2629 h 4760"/>
                              <a:gd name="T12" fmla="+- 0 4876 4720"/>
                              <a:gd name="T13" fmla="*/ T12 w 157"/>
                              <a:gd name="T14" fmla="+- 0 2414 -2131"/>
                              <a:gd name="T15" fmla="*/ 2414 h 4760"/>
                              <a:gd name="T16" fmla="+- 0 4876 4720"/>
                              <a:gd name="T17" fmla="*/ T16 w 157"/>
                              <a:gd name="T18" fmla="+- 0 -1916 -2131"/>
                              <a:gd name="T19" fmla="*/ -1916 h 4760"/>
                              <a:gd name="T20" fmla="+- 0 4798 4720"/>
                              <a:gd name="T21" fmla="*/ T20 w 157"/>
                              <a:gd name="T22" fmla="+- 0 -2131 -2131"/>
                              <a:gd name="T23" fmla="*/ -2131 h 4760"/>
                              <a:gd name="T24" fmla="+- 0 4720 4720"/>
                              <a:gd name="T25" fmla="*/ T24 w 157"/>
                              <a:gd name="T26" fmla="+- 0 -1916 -2131"/>
                              <a:gd name="T27" fmla="*/ -1916 h 4760"/>
                              <a:gd name="T28" fmla="+- 0 4876 4720"/>
                              <a:gd name="T29" fmla="*/ T28 w 157"/>
                              <a:gd name="T30" fmla="+- 0 -1916 -2131"/>
                              <a:gd name="T31" fmla="*/ -1916 h 4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7" h="4760">
                                <a:moveTo>
                                  <a:pt x="156" y="4545"/>
                                </a:moveTo>
                                <a:lnTo>
                                  <a:pt x="0" y="4545"/>
                                </a:lnTo>
                                <a:lnTo>
                                  <a:pt x="78" y="4760"/>
                                </a:lnTo>
                                <a:lnTo>
                                  <a:pt x="156" y="4545"/>
                                </a:lnTo>
                                <a:close/>
                                <a:moveTo>
                                  <a:pt x="156" y="215"/>
                                </a:moveTo>
                                <a:lnTo>
                                  <a:pt x="78" y="0"/>
                                </a:lnTo>
                                <a:lnTo>
                                  <a:pt x="0" y="215"/>
                                </a:lnTo>
                                <a:lnTo>
                                  <a:pt x="156" y="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3" name="Line 594"/>
                        <wps:cNvCnPr>
                          <a:cxnSpLocks noChangeShapeType="1"/>
                        </wps:cNvCnPr>
                        <wps:spPr bwMode="auto">
                          <a:xfrm>
                            <a:off x="4244" y="2609"/>
                            <a:ext cx="7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24" name="docshape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" y="-2131"/>
                            <a:ext cx="2659" cy="47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133D6B" id="docshapegroup89" o:spid="_x0000_s1026" style="position:absolute;margin-left:53.3pt;margin-top:-108.55pt;width:195.05pt;height:240.45pt;z-index:-251602432;mso-position-horizontal-relative:page" coordorigin="1066,-2171" coordsize="3901,48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">
                <v:line id="Line 597" o:spid="_x0000_s1027" style="position:absolute;visibility:visible;mso-wrap-style:square" from="3376,-2151" to="4966,-2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" strokecolor="#d2232a" strokeweight="2pt"/>
                <v:line id="Line 596" o:spid="_x0000_s1028" style="position:absolute;visibility:visible;mso-wrap-style:square" from="4798,2490" to="4798,24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" strokecolor="#d2232a" strokeweight="2pt"/>
                <v:shape id="docshape90" o:spid="_x0000_s1029" style="position:absolute;left:4719;top:-2131;width:157;height:4760;visibility:visible;mso-wrap-style:square;v-text-anchor:top" coordsize="157,4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" path="m156,4545l,4545r78,215l156,4545xm156,215l78,,,215r156,xe" fillcolor="#d2232a" stroked="f">
                  <v:path arrowok="t" o:connecttype="custom" o:connectlocs="156,2414;0,2414;78,2629;156,2414;156,-1916;78,-2131;0,-1916;156,-1916" o:connectangles="0,0,0,0,0,0,0,0"/>
                </v:shape>
                <v:line id="Line 594" o:spid="_x0000_s1030" style="position:absolute;visibility:visible;mso-wrap-style:square" from="4244,2609" to="4966,26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" strokecolor="#d2232a" strokeweight="2pt"/>
                <v:shape id="docshape91" o:spid="_x0000_s1031" type="#_x0000_t75" style="position:absolute;left:1065;top:-2131;width:2659;height:4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">
                  <v:imagedata r:id="rId63" o:title=""/>
                </v:shape>
                <w10:wrap anchorx="page"/>
              </v:group>
            </w:pict>
          </mc:Fallback>
        </mc:AlternateContent>
      </w:r>
      <w:r>
        <w:rPr>
          <w:w w:val="90"/>
        </w:rPr>
        <w:t>4.3</w:t>
      </w:r>
      <w:r>
        <w:rPr>
          <w:spacing w:val="-4"/>
        </w:rPr>
        <w:t xml:space="preserve"> </w:t>
      </w:r>
      <w:r>
        <w:rPr>
          <w:spacing w:val="-10"/>
        </w:rPr>
        <w:t>m</w:t>
      </w:r>
    </w:p>
    <w:p w14:paraId="564F597A" w14:textId="77777777" w:rsidR="00EB6170" w:rsidRDefault="00EB6170">
      <w:pPr>
        <w:pStyle w:val="BodyText"/>
        <w:rPr>
          <w:sz w:val="20"/>
        </w:rPr>
      </w:pPr>
    </w:p>
    <w:p w14:paraId="564F597B" w14:textId="77777777" w:rsidR="00EB6170" w:rsidRDefault="00EB6170">
      <w:pPr>
        <w:pStyle w:val="BodyText"/>
        <w:rPr>
          <w:sz w:val="20"/>
        </w:rPr>
      </w:pPr>
    </w:p>
    <w:p w14:paraId="564F597C" w14:textId="77777777" w:rsidR="00EB6170" w:rsidRDefault="00EB6170">
      <w:pPr>
        <w:pStyle w:val="BodyText"/>
        <w:rPr>
          <w:sz w:val="20"/>
        </w:rPr>
      </w:pPr>
    </w:p>
    <w:p w14:paraId="564F597D" w14:textId="77777777" w:rsidR="00EB6170" w:rsidRDefault="00EB6170">
      <w:pPr>
        <w:pStyle w:val="BodyText"/>
        <w:rPr>
          <w:sz w:val="20"/>
        </w:rPr>
      </w:pPr>
    </w:p>
    <w:p w14:paraId="564F597E" w14:textId="77777777" w:rsidR="00EB6170" w:rsidRDefault="00EB6170">
      <w:pPr>
        <w:pStyle w:val="BodyText"/>
        <w:rPr>
          <w:sz w:val="20"/>
        </w:rPr>
      </w:pPr>
    </w:p>
    <w:p w14:paraId="564F597F" w14:textId="77777777" w:rsidR="00EB6170" w:rsidRDefault="00EB6170">
      <w:pPr>
        <w:pStyle w:val="BodyText"/>
        <w:rPr>
          <w:sz w:val="20"/>
        </w:rPr>
      </w:pPr>
    </w:p>
    <w:p w14:paraId="564F5980" w14:textId="77777777" w:rsidR="00EB6170" w:rsidRDefault="00EB6170">
      <w:pPr>
        <w:pStyle w:val="BodyText"/>
        <w:rPr>
          <w:sz w:val="20"/>
        </w:rPr>
      </w:pPr>
    </w:p>
    <w:p w14:paraId="564F5981" w14:textId="77777777" w:rsidR="00EB6170" w:rsidRDefault="00EB6170">
      <w:pPr>
        <w:pStyle w:val="BodyText"/>
        <w:rPr>
          <w:sz w:val="20"/>
        </w:rPr>
      </w:pPr>
    </w:p>
    <w:p w14:paraId="564F5982" w14:textId="77777777" w:rsidR="00EB6170" w:rsidRDefault="00EB6170">
      <w:pPr>
        <w:pStyle w:val="BodyText"/>
        <w:rPr>
          <w:sz w:val="20"/>
        </w:rPr>
      </w:pPr>
    </w:p>
    <w:p w14:paraId="564F5983" w14:textId="77777777" w:rsidR="00EB6170" w:rsidRDefault="00EB6170">
      <w:pPr>
        <w:pStyle w:val="BodyText"/>
        <w:rPr>
          <w:sz w:val="20"/>
        </w:rPr>
      </w:pPr>
    </w:p>
    <w:p w14:paraId="564F5984" w14:textId="77777777" w:rsidR="00EB6170" w:rsidRDefault="00EB6170">
      <w:pPr>
        <w:pStyle w:val="BodyText"/>
        <w:rPr>
          <w:sz w:val="20"/>
        </w:rPr>
      </w:pPr>
    </w:p>
    <w:p w14:paraId="564F5985" w14:textId="77777777" w:rsidR="00EB6170" w:rsidRDefault="00EB6170">
      <w:pPr>
        <w:pStyle w:val="BodyText"/>
        <w:rPr>
          <w:sz w:val="20"/>
        </w:rPr>
      </w:pPr>
    </w:p>
    <w:p w14:paraId="564F5986" w14:textId="77777777" w:rsidR="00EB6170" w:rsidRDefault="00EB6170">
      <w:pPr>
        <w:rPr>
          <w:sz w:val="20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987" w14:textId="77777777" w:rsidR="00EB6170" w:rsidRDefault="002243A5">
      <w:pPr>
        <w:pStyle w:val="BodyText"/>
        <w:spacing w:before="243" w:line="247" w:lineRule="auto"/>
        <w:ind w:left="720"/>
      </w:pPr>
      <w:r>
        <w:t>The</w:t>
      </w:r>
      <w:r>
        <w:rPr>
          <w:spacing w:val="-3"/>
        </w:rPr>
        <w:t xml:space="preserve"> </w:t>
      </w:r>
      <w:r>
        <w:t>maximum</w:t>
      </w:r>
      <w:r>
        <w:rPr>
          <w:spacing w:val="-3"/>
        </w:rPr>
        <w:t xml:space="preserve"> </w:t>
      </w:r>
      <w:r>
        <w:t>height</w:t>
      </w:r>
      <w:r>
        <w:rPr>
          <w:spacing w:val="-3"/>
        </w:rPr>
        <w:t xml:space="preserve"> </w:t>
      </w:r>
      <w:r>
        <w:t>limit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4.3</w:t>
      </w:r>
      <w:r>
        <w:rPr>
          <w:spacing w:val="-3"/>
        </w:rPr>
        <w:t xml:space="preserve"> </w:t>
      </w:r>
      <w:r>
        <w:t>m</w:t>
      </w:r>
      <w:r>
        <w:rPr>
          <w:spacing w:val="-3"/>
        </w:rPr>
        <w:t xml:space="preserve"> </w:t>
      </w:r>
      <w:r>
        <w:t>unless otherwise permitted.</w:t>
      </w:r>
    </w:p>
    <w:p w14:paraId="564F5988" w14:textId="77777777" w:rsidR="00EB6170" w:rsidRDefault="002243A5">
      <w:pPr>
        <w:pStyle w:val="BodyText"/>
        <w:spacing w:before="248" w:line="247" w:lineRule="auto"/>
        <w:ind w:left="720" w:right="667"/>
      </w:pPr>
      <w:r>
        <w:br w:type="column"/>
      </w:r>
      <w:r>
        <w:t>The</w:t>
      </w:r>
      <w:r>
        <w:rPr>
          <w:spacing w:val="40"/>
        </w:rPr>
        <w:t xml:space="preserve"> </w:t>
      </w:r>
      <w:r>
        <w:t>maximum</w:t>
      </w:r>
      <w:r>
        <w:rPr>
          <w:spacing w:val="40"/>
        </w:rPr>
        <w:t xml:space="preserve"> </w:t>
      </w:r>
      <w:r>
        <w:t>width</w:t>
      </w:r>
      <w:r>
        <w:rPr>
          <w:spacing w:val="40"/>
        </w:rPr>
        <w:t xml:space="preserve"> </w:t>
      </w:r>
      <w:r>
        <w:t>limit</w:t>
      </w:r>
      <w:r>
        <w:rPr>
          <w:spacing w:val="40"/>
        </w:rPr>
        <w:t xml:space="preserve"> </w:t>
      </w:r>
      <w:r>
        <w:t>is</w:t>
      </w:r>
      <w:r>
        <w:rPr>
          <w:spacing w:val="40"/>
        </w:rPr>
        <w:t xml:space="preserve"> </w:t>
      </w:r>
      <w:r>
        <w:t>2.5</w:t>
      </w:r>
      <w:r>
        <w:rPr>
          <w:spacing w:val="40"/>
        </w:rPr>
        <w:t xml:space="preserve"> </w:t>
      </w:r>
      <w:r>
        <w:t>m unless otherwise permitted.</w:t>
      </w:r>
    </w:p>
    <w:p w14:paraId="564F5989" w14:textId="77777777" w:rsidR="00EB6170" w:rsidRDefault="00EB6170">
      <w:pPr>
        <w:spacing w:line="247" w:lineRule="auto"/>
        <w:sectPr w:rsidR="00EB6170">
          <w:type w:val="continuous"/>
          <w:pgSz w:w="11910" w:h="16840"/>
          <w:pgMar w:top="40" w:right="0" w:bottom="0" w:left="0" w:header="0" w:footer="812" w:gutter="0"/>
          <w:cols w:num="2" w:space="720" w:equalWidth="0">
            <w:col w:w="5143" w:space="918"/>
            <w:col w:w="5849"/>
          </w:cols>
        </w:sectPr>
      </w:pPr>
    </w:p>
    <w:p w14:paraId="564F598A" w14:textId="77777777" w:rsidR="00EB6170" w:rsidRDefault="00EB6170">
      <w:pPr>
        <w:pStyle w:val="BodyText"/>
        <w:spacing w:before="8"/>
        <w:rPr>
          <w:sz w:val="23"/>
        </w:rPr>
      </w:pPr>
    </w:p>
    <w:p w14:paraId="564F598B" w14:textId="77777777" w:rsidR="00EB6170" w:rsidRDefault="002243A5">
      <w:pPr>
        <w:pStyle w:val="Heading3"/>
        <w:spacing w:before="106"/>
        <w:ind w:left="719"/>
        <w:jc w:val="both"/>
      </w:pPr>
      <w:r>
        <w:rPr>
          <w:color w:val="636466"/>
          <w:w w:val="105"/>
        </w:rPr>
        <w:t>Typical</w:t>
      </w:r>
      <w:r>
        <w:rPr>
          <w:color w:val="636466"/>
          <w:spacing w:val="-15"/>
          <w:w w:val="105"/>
        </w:rPr>
        <w:t xml:space="preserve"> </w:t>
      </w:r>
      <w:r>
        <w:rPr>
          <w:color w:val="636466"/>
          <w:w w:val="105"/>
        </w:rPr>
        <w:t>vehicle</w:t>
      </w:r>
      <w:r>
        <w:rPr>
          <w:color w:val="636466"/>
          <w:spacing w:val="-14"/>
          <w:w w:val="105"/>
        </w:rPr>
        <w:t xml:space="preserve"> </w:t>
      </w:r>
      <w:r>
        <w:rPr>
          <w:color w:val="636466"/>
          <w:w w:val="105"/>
        </w:rPr>
        <w:t>combination</w:t>
      </w:r>
      <w:r>
        <w:rPr>
          <w:color w:val="636466"/>
          <w:spacing w:val="-15"/>
          <w:w w:val="105"/>
        </w:rPr>
        <w:t xml:space="preserve"> </w:t>
      </w:r>
      <w:r>
        <w:rPr>
          <w:color w:val="636466"/>
          <w:w w:val="105"/>
        </w:rPr>
        <w:t>maximum</w:t>
      </w:r>
      <w:r>
        <w:rPr>
          <w:color w:val="636466"/>
          <w:spacing w:val="-14"/>
          <w:w w:val="105"/>
        </w:rPr>
        <w:t xml:space="preserve"> </w:t>
      </w:r>
      <w:r>
        <w:rPr>
          <w:color w:val="636466"/>
          <w:w w:val="105"/>
        </w:rPr>
        <w:t>gross</w:t>
      </w:r>
      <w:r>
        <w:rPr>
          <w:color w:val="636466"/>
          <w:spacing w:val="-15"/>
          <w:w w:val="105"/>
        </w:rPr>
        <w:t xml:space="preserve"> </w:t>
      </w:r>
      <w:r>
        <w:rPr>
          <w:color w:val="636466"/>
          <w:w w:val="105"/>
        </w:rPr>
        <w:t>mass</w:t>
      </w:r>
      <w:r>
        <w:rPr>
          <w:color w:val="636466"/>
          <w:spacing w:val="-14"/>
          <w:w w:val="105"/>
        </w:rPr>
        <w:t xml:space="preserve"> </w:t>
      </w:r>
      <w:r>
        <w:rPr>
          <w:color w:val="636466"/>
          <w:w w:val="105"/>
        </w:rPr>
        <w:t>and</w:t>
      </w:r>
      <w:r>
        <w:rPr>
          <w:color w:val="636466"/>
          <w:spacing w:val="-15"/>
          <w:w w:val="105"/>
        </w:rPr>
        <w:t xml:space="preserve"> </w:t>
      </w:r>
      <w:r>
        <w:rPr>
          <w:color w:val="636466"/>
          <w:spacing w:val="-2"/>
          <w:w w:val="105"/>
        </w:rPr>
        <w:t>length</w:t>
      </w:r>
    </w:p>
    <w:p w14:paraId="564F598C" w14:textId="77777777" w:rsidR="00EB6170" w:rsidRDefault="002243A5">
      <w:pPr>
        <w:pStyle w:val="BodyText"/>
        <w:spacing w:before="230" w:line="247" w:lineRule="auto"/>
        <w:ind w:left="720" w:right="718"/>
        <w:jc w:val="both"/>
      </w:pPr>
      <w:r>
        <w:t>The diagrams below show the permissible gross masses and maximum lengths for common vehicle combinations</w:t>
      </w:r>
      <w:r>
        <w:rPr>
          <w:spacing w:val="-7"/>
        </w:rPr>
        <w:t xml:space="preserve"> </w:t>
      </w:r>
      <w:r>
        <w:t>used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transport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logs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other</w:t>
      </w:r>
      <w:r>
        <w:rPr>
          <w:spacing w:val="-7"/>
        </w:rPr>
        <w:t xml:space="preserve"> </w:t>
      </w:r>
      <w:r>
        <w:t>forest</w:t>
      </w:r>
      <w:r>
        <w:rPr>
          <w:spacing w:val="-7"/>
        </w:rPr>
        <w:t xml:space="preserve"> </w:t>
      </w:r>
      <w:r>
        <w:t>products.</w:t>
      </w:r>
      <w:r>
        <w:rPr>
          <w:spacing w:val="-17"/>
        </w:rPr>
        <w:t xml:space="preserve"> </w:t>
      </w:r>
      <w:r>
        <w:t>These</w:t>
      </w:r>
      <w:r>
        <w:rPr>
          <w:spacing w:val="-7"/>
        </w:rPr>
        <w:t xml:space="preserve"> </w:t>
      </w:r>
      <w:r>
        <w:t>standards</w:t>
      </w:r>
      <w:r>
        <w:rPr>
          <w:spacing w:val="-7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 xml:space="preserve">generally </w:t>
      </w:r>
      <w:r>
        <w:rPr>
          <w:spacing w:val="-2"/>
        </w:rPr>
        <w:t>referred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as</w:t>
      </w:r>
      <w:r>
        <w:rPr>
          <w:spacing w:val="-14"/>
        </w:rPr>
        <w:t xml:space="preserve"> </w:t>
      </w:r>
      <w:r>
        <w:rPr>
          <w:spacing w:val="-2"/>
        </w:rPr>
        <w:t>General</w:t>
      </w:r>
      <w:r>
        <w:rPr>
          <w:spacing w:val="-14"/>
        </w:rPr>
        <w:t xml:space="preserve"> </w:t>
      </w:r>
      <w:r>
        <w:rPr>
          <w:spacing w:val="-2"/>
        </w:rPr>
        <w:t>Mass</w:t>
      </w:r>
      <w:r>
        <w:rPr>
          <w:spacing w:val="-14"/>
        </w:rPr>
        <w:t xml:space="preserve"> </w:t>
      </w:r>
      <w:r>
        <w:rPr>
          <w:spacing w:val="-2"/>
        </w:rPr>
        <w:t>Limits</w:t>
      </w:r>
      <w:r>
        <w:rPr>
          <w:spacing w:val="-14"/>
        </w:rPr>
        <w:t xml:space="preserve"> </w:t>
      </w:r>
      <w:r>
        <w:rPr>
          <w:spacing w:val="-2"/>
        </w:rPr>
        <w:t>(GML).</w:t>
      </w:r>
    </w:p>
    <w:p w14:paraId="564F598D" w14:textId="77777777" w:rsidR="00EB6170" w:rsidRDefault="00EB6170">
      <w:pPr>
        <w:pStyle w:val="BodyText"/>
        <w:spacing w:before="2"/>
        <w:rPr>
          <w:sz w:val="29"/>
        </w:rPr>
      </w:pPr>
    </w:p>
    <w:p w14:paraId="564F598E" w14:textId="77777777" w:rsidR="00EB6170" w:rsidRDefault="002243A5">
      <w:pPr>
        <w:pStyle w:val="BodyText"/>
        <w:spacing w:line="244" w:lineRule="auto"/>
        <w:ind w:left="720" w:right="721"/>
        <w:jc w:val="both"/>
      </w:pPr>
      <w:r>
        <w:t xml:space="preserve">Local arrangements between </w:t>
      </w:r>
      <w:r>
        <w:rPr>
          <w:rFonts w:ascii="Calibri"/>
          <w:b/>
        </w:rPr>
        <w:t xml:space="preserve">transport operators </w:t>
      </w:r>
      <w:r>
        <w:t xml:space="preserve">and road management authorities may permit </w:t>
      </w:r>
      <w:r>
        <w:rPr>
          <w:spacing w:val="-2"/>
        </w:rPr>
        <w:t>variations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mass</w:t>
      </w:r>
      <w:r>
        <w:rPr>
          <w:spacing w:val="-16"/>
        </w:rPr>
        <w:t xml:space="preserve"> </w:t>
      </w:r>
      <w:r>
        <w:rPr>
          <w:spacing w:val="-2"/>
        </w:rPr>
        <w:t>limits,</w:t>
      </w:r>
      <w:r>
        <w:rPr>
          <w:spacing w:val="-16"/>
        </w:rPr>
        <w:t xml:space="preserve"> </w:t>
      </w:r>
      <w:r>
        <w:rPr>
          <w:spacing w:val="-2"/>
        </w:rPr>
        <w:t>lengths,</w:t>
      </w:r>
      <w:r>
        <w:rPr>
          <w:spacing w:val="-15"/>
        </w:rPr>
        <w:t xml:space="preserve"> </w:t>
      </w:r>
      <w:r>
        <w:rPr>
          <w:spacing w:val="-2"/>
        </w:rPr>
        <w:t>axle</w:t>
      </w:r>
      <w:r>
        <w:rPr>
          <w:spacing w:val="-14"/>
        </w:rPr>
        <w:t xml:space="preserve"> </w:t>
      </w:r>
      <w:r>
        <w:rPr>
          <w:spacing w:val="-2"/>
        </w:rPr>
        <w:t>spacing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overhang</w:t>
      </w:r>
      <w:r>
        <w:rPr>
          <w:spacing w:val="-14"/>
        </w:rPr>
        <w:t xml:space="preserve"> </w:t>
      </w:r>
      <w:r>
        <w:rPr>
          <w:spacing w:val="-2"/>
        </w:rPr>
        <w:t>specifications.</w:t>
      </w:r>
      <w:r>
        <w:rPr>
          <w:spacing w:val="-17"/>
        </w:rPr>
        <w:t xml:space="preserve"> </w:t>
      </w:r>
      <w:r>
        <w:rPr>
          <w:spacing w:val="-2"/>
        </w:rPr>
        <w:t>You</w:t>
      </w:r>
      <w:r>
        <w:rPr>
          <w:spacing w:val="-13"/>
        </w:rPr>
        <w:t xml:space="preserve"> </w:t>
      </w:r>
      <w:r>
        <w:rPr>
          <w:spacing w:val="-2"/>
        </w:rPr>
        <w:t>should</w:t>
      </w:r>
      <w:r>
        <w:rPr>
          <w:spacing w:val="-14"/>
        </w:rPr>
        <w:t xml:space="preserve"> </w:t>
      </w:r>
      <w:r>
        <w:rPr>
          <w:spacing w:val="-2"/>
        </w:rPr>
        <w:t>confirm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 xml:space="preserve">load </w:t>
      </w:r>
      <w:r>
        <w:t>specifications</w:t>
      </w:r>
      <w:r>
        <w:rPr>
          <w:spacing w:val="-25"/>
        </w:rPr>
        <w:t xml:space="preserve"> </w:t>
      </w:r>
      <w:r>
        <w:t>with</w:t>
      </w:r>
      <w:r>
        <w:rPr>
          <w:spacing w:val="-25"/>
        </w:rPr>
        <w:t xml:space="preserve"> </w:t>
      </w:r>
      <w:r>
        <w:t>your</w:t>
      </w:r>
      <w:r>
        <w:rPr>
          <w:spacing w:val="-25"/>
        </w:rPr>
        <w:t xml:space="preserve"> </w:t>
      </w:r>
      <w:r>
        <w:t>employer.</w:t>
      </w:r>
    </w:p>
    <w:p w14:paraId="564F598F" w14:textId="77777777" w:rsidR="00EB6170" w:rsidRDefault="002243A5">
      <w:pPr>
        <w:pStyle w:val="Heading3"/>
        <w:spacing w:before="115"/>
        <w:ind w:left="727"/>
        <w:jc w:val="both"/>
      </w:pPr>
      <w:r>
        <w:rPr>
          <w:color w:val="636466"/>
        </w:rPr>
        <w:t>B-Double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Combination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: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Maximum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Gross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Mass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: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62.5</w:t>
      </w:r>
      <w:r>
        <w:rPr>
          <w:color w:val="636466"/>
          <w:spacing w:val="16"/>
        </w:rPr>
        <w:t xml:space="preserve"> </w:t>
      </w:r>
      <w:r>
        <w:rPr>
          <w:color w:val="636466"/>
          <w:spacing w:val="-2"/>
        </w:rPr>
        <w:t>tonne</w:t>
      </w:r>
    </w:p>
    <w:p w14:paraId="564F5990" w14:textId="77777777" w:rsidR="00EB6170" w:rsidRDefault="002243A5">
      <w:pPr>
        <w:pStyle w:val="BodyText"/>
        <w:spacing w:before="10"/>
        <w:rPr>
          <w:rFonts w:ascii="Calibri"/>
          <w:b/>
          <w:sz w:val="20"/>
        </w:rPr>
      </w:pPr>
      <w:r>
        <w:rPr>
          <w:noProof/>
        </w:rPr>
        <w:drawing>
          <wp:anchor distT="0" distB="0" distL="0" distR="0" simplePos="0" relativeHeight="251554304" behindDoc="0" locked="0" layoutInCell="1" allowOverlap="1" wp14:anchorId="564F630C" wp14:editId="564F630D">
            <wp:simplePos x="0" y="0"/>
            <wp:positionH relativeFrom="page">
              <wp:posOffset>462090</wp:posOffset>
            </wp:positionH>
            <wp:positionV relativeFrom="paragraph">
              <wp:posOffset>176641</wp:posOffset>
            </wp:positionV>
            <wp:extent cx="6506983" cy="1049655"/>
            <wp:effectExtent l="0" t="0" r="0" b="0"/>
            <wp:wrapTopAndBottom/>
            <wp:docPr id="5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5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6983" cy="1049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5328" behindDoc="0" locked="0" layoutInCell="1" allowOverlap="1" wp14:anchorId="564F630E" wp14:editId="564F630F">
            <wp:simplePos x="0" y="0"/>
            <wp:positionH relativeFrom="page">
              <wp:posOffset>476745</wp:posOffset>
            </wp:positionH>
            <wp:positionV relativeFrom="paragraph">
              <wp:posOffset>1305464</wp:posOffset>
            </wp:positionV>
            <wp:extent cx="1257365" cy="923544"/>
            <wp:effectExtent l="0" t="0" r="0" b="0"/>
            <wp:wrapTopAndBottom/>
            <wp:docPr id="5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6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365" cy="923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6352" behindDoc="0" locked="0" layoutInCell="1" allowOverlap="1" wp14:anchorId="564F6310" wp14:editId="564F6311">
            <wp:simplePos x="0" y="0"/>
            <wp:positionH relativeFrom="page">
              <wp:posOffset>3270543</wp:posOffset>
            </wp:positionH>
            <wp:positionV relativeFrom="paragraph">
              <wp:posOffset>1305464</wp:posOffset>
            </wp:positionV>
            <wp:extent cx="1257365" cy="923544"/>
            <wp:effectExtent l="0" t="0" r="0" b="0"/>
            <wp:wrapTopAndBottom/>
            <wp:docPr id="5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6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365" cy="923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7376" behindDoc="0" locked="0" layoutInCell="1" allowOverlap="1" wp14:anchorId="564F6312" wp14:editId="564F6313">
            <wp:simplePos x="0" y="0"/>
            <wp:positionH relativeFrom="page">
              <wp:posOffset>5266890</wp:posOffset>
            </wp:positionH>
            <wp:positionV relativeFrom="paragraph">
              <wp:posOffset>1305465</wp:posOffset>
            </wp:positionV>
            <wp:extent cx="813178" cy="923544"/>
            <wp:effectExtent l="0" t="0" r="0" b="0"/>
            <wp:wrapTopAndBottom/>
            <wp:docPr id="6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7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178" cy="923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8400" behindDoc="0" locked="0" layoutInCell="1" allowOverlap="1" wp14:anchorId="564F6314" wp14:editId="564F6315">
            <wp:simplePos x="0" y="0"/>
            <wp:positionH relativeFrom="page">
              <wp:posOffset>6612470</wp:posOffset>
            </wp:positionH>
            <wp:positionV relativeFrom="paragraph">
              <wp:posOffset>1305465</wp:posOffset>
            </wp:positionV>
            <wp:extent cx="372080" cy="932688"/>
            <wp:effectExtent l="0" t="0" r="0" b="0"/>
            <wp:wrapTopAndBottom/>
            <wp:docPr id="6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8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080" cy="93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991" w14:textId="77777777" w:rsidR="00EB6170" w:rsidRDefault="00EB6170">
      <w:pPr>
        <w:pStyle w:val="BodyText"/>
        <w:spacing w:before="3"/>
        <w:rPr>
          <w:rFonts w:ascii="Calibri"/>
          <w:b/>
          <w:sz w:val="8"/>
        </w:rPr>
      </w:pPr>
    </w:p>
    <w:p w14:paraId="564F5992" w14:textId="77777777" w:rsidR="00EB6170" w:rsidRDefault="00EB6170">
      <w:pPr>
        <w:pStyle w:val="BodyText"/>
        <w:spacing w:before="10"/>
        <w:rPr>
          <w:rFonts w:ascii="Calibri"/>
          <w:b/>
          <w:sz w:val="9"/>
        </w:rPr>
      </w:pPr>
    </w:p>
    <w:p w14:paraId="564F5993" w14:textId="77777777" w:rsidR="00EB6170" w:rsidRDefault="00EB6170">
      <w:pPr>
        <w:rPr>
          <w:rFonts w:ascii="Calibri"/>
          <w:sz w:val="9"/>
        </w:rPr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994" w14:textId="77777777" w:rsidR="00EB6170" w:rsidRDefault="002243A5">
      <w:pPr>
        <w:pStyle w:val="BodyText"/>
        <w:spacing w:before="102"/>
        <w:ind w:left="964"/>
      </w:pPr>
      <w:r>
        <w:rPr>
          <w:spacing w:val="-6"/>
        </w:rPr>
        <w:t>20</w:t>
      </w:r>
      <w:r>
        <w:rPr>
          <w:spacing w:val="-15"/>
        </w:rPr>
        <w:t xml:space="preserve"> </w:t>
      </w:r>
      <w:r>
        <w:rPr>
          <w:spacing w:val="-6"/>
        </w:rPr>
        <w:t>t</w:t>
      </w:r>
      <w:r>
        <w:rPr>
          <w:spacing w:val="-14"/>
        </w:rPr>
        <w:t xml:space="preserve"> </w:t>
      </w:r>
      <w:r>
        <w:rPr>
          <w:spacing w:val="-6"/>
        </w:rPr>
        <w:t>GML</w:t>
      </w:r>
    </w:p>
    <w:p w14:paraId="564F5995" w14:textId="77777777" w:rsidR="00EB6170" w:rsidRDefault="002243A5">
      <w:pPr>
        <w:pStyle w:val="BodyText"/>
        <w:tabs>
          <w:tab w:val="left" w:pos="3894"/>
          <w:tab w:val="left" w:pos="5859"/>
        </w:tabs>
        <w:spacing w:before="102"/>
        <w:ind w:left="1097"/>
      </w:pPr>
      <w:r>
        <w:br w:type="column"/>
      </w:r>
      <w:r>
        <w:rPr>
          <w:spacing w:val="-6"/>
        </w:rPr>
        <w:t>20</w:t>
      </w:r>
      <w:r>
        <w:rPr>
          <w:spacing w:val="-15"/>
        </w:rPr>
        <w:t xml:space="preserve"> </w:t>
      </w:r>
      <w:r>
        <w:rPr>
          <w:spacing w:val="-6"/>
        </w:rPr>
        <w:t>t</w:t>
      </w:r>
      <w:r>
        <w:rPr>
          <w:spacing w:val="-14"/>
        </w:rPr>
        <w:t xml:space="preserve"> </w:t>
      </w:r>
      <w:r>
        <w:rPr>
          <w:spacing w:val="-6"/>
        </w:rPr>
        <w:t>GML</w:t>
      </w:r>
      <w:r>
        <w:tab/>
      </w:r>
      <w:r>
        <w:rPr>
          <w:spacing w:val="-6"/>
        </w:rPr>
        <w:t>16.5</w:t>
      </w:r>
      <w:r>
        <w:rPr>
          <w:spacing w:val="-16"/>
        </w:rPr>
        <w:t xml:space="preserve"> </w:t>
      </w:r>
      <w:r>
        <w:rPr>
          <w:spacing w:val="-6"/>
        </w:rPr>
        <w:t>t</w:t>
      </w:r>
      <w:r>
        <w:rPr>
          <w:spacing w:val="-16"/>
        </w:rPr>
        <w:t xml:space="preserve"> </w:t>
      </w:r>
      <w:r>
        <w:rPr>
          <w:spacing w:val="-6"/>
        </w:rPr>
        <w:t>GML</w:t>
      </w:r>
      <w:r>
        <w:tab/>
      </w:r>
      <w:r>
        <w:rPr>
          <w:spacing w:val="-6"/>
        </w:rPr>
        <w:t>6</w:t>
      </w:r>
      <w:r>
        <w:rPr>
          <w:spacing w:val="-16"/>
        </w:rPr>
        <w:t xml:space="preserve"> </w:t>
      </w:r>
      <w:r>
        <w:rPr>
          <w:spacing w:val="-6"/>
        </w:rPr>
        <w:t>t</w:t>
      </w:r>
      <w:r>
        <w:rPr>
          <w:spacing w:val="-15"/>
        </w:rPr>
        <w:t xml:space="preserve"> </w:t>
      </w:r>
      <w:r>
        <w:rPr>
          <w:spacing w:val="-6"/>
        </w:rPr>
        <w:t>GML</w:t>
      </w:r>
    </w:p>
    <w:p w14:paraId="564F5996" w14:textId="7242F870" w:rsidR="00EB6170" w:rsidRDefault="002243A5">
      <w:pPr>
        <w:pStyle w:val="BodyText"/>
        <w:spacing w:before="119"/>
        <w:ind w:left="101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564F6316" wp14:editId="09E35BBC">
                <wp:simplePos x="0" y="0"/>
                <wp:positionH relativeFrom="page">
                  <wp:posOffset>490855</wp:posOffset>
                </wp:positionH>
                <wp:positionV relativeFrom="paragraph">
                  <wp:posOffset>145415</wp:posOffset>
                </wp:positionV>
                <wp:extent cx="2688590" cy="114300"/>
                <wp:effectExtent l="0" t="0" r="0" b="0"/>
                <wp:wrapNone/>
                <wp:docPr id="716" name="docshapegroup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8590" cy="114300"/>
                          <a:chOff x="773" y="229"/>
                          <a:chExt cx="4234" cy="180"/>
                        </a:xfrm>
                      </wpg:grpSpPr>
                      <wps:wsp>
                        <wps:cNvPr id="717" name="Line 591"/>
                        <wps:cNvCnPr>
                          <a:cxnSpLocks noChangeShapeType="1"/>
                        </wps:cNvCnPr>
                        <wps:spPr bwMode="auto">
                          <a:xfrm>
                            <a:off x="793" y="319"/>
                            <a:ext cx="4213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8" name="Line 590"/>
                        <wps:cNvCnPr>
                          <a:cxnSpLocks noChangeShapeType="1"/>
                        </wps:cNvCnPr>
                        <wps:spPr bwMode="auto">
                          <a:xfrm>
                            <a:off x="793" y="229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5B61D2" id="docshapegroup92" o:spid="_x0000_s1026" style="position:absolute;margin-left:38.65pt;margin-top:11.45pt;width:211.7pt;height:9pt;z-index:251648512;mso-position-horizontal-relative:page" coordorigin="773,229" coordsize="4234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">
                <v:line id="Line 591" o:spid="_x0000_s1027" style="position:absolute;visibility:visible;mso-wrap-style:square" from="793,319" to="5006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" strokecolor="#d2232a" strokeweight="2pt"/>
                <v:line id="Line 590" o:spid="_x0000_s1028" style="position:absolute;visibility:visible;mso-wrap-style:square" from="793,229" to="793,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" strokecolor="#d2232a" strokeweight="2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 wp14:anchorId="564F6317" wp14:editId="22FD9906">
                <wp:simplePos x="0" y="0"/>
                <wp:positionH relativeFrom="page">
                  <wp:posOffset>4330700</wp:posOffset>
                </wp:positionH>
                <wp:positionV relativeFrom="paragraph">
                  <wp:posOffset>145415</wp:posOffset>
                </wp:positionV>
                <wp:extent cx="2652395" cy="114300"/>
                <wp:effectExtent l="0" t="0" r="0" b="0"/>
                <wp:wrapNone/>
                <wp:docPr id="713" name="docshapegroup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52395" cy="114300"/>
                          <a:chOff x="6820" y="229"/>
                          <a:chExt cx="4177" cy="180"/>
                        </a:xfrm>
                      </wpg:grpSpPr>
                      <wps:wsp>
                        <wps:cNvPr id="714" name="Line 588"/>
                        <wps:cNvCnPr>
                          <a:cxnSpLocks noChangeShapeType="1"/>
                        </wps:cNvCnPr>
                        <wps:spPr bwMode="auto">
                          <a:xfrm>
                            <a:off x="10977" y="3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5" name="Line 587"/>
                        <wps:cNvCnPr>
                          <a:cxnSpLocks noChangeShapeType="1"/>
                        </wps:cNvCnPr>
                        <wps:spPr bwMode="auto">
                          <a:xfrm>
                            <a:off x="10977" y="229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68256C" id="docshapegroup93" o:spid="_x0000_s1026" style="position:absolute;margin-left:341pt;margin-top:11.45pt;width:208.85pt;height:9pt;z-index:251649536;mso-position-horizontal-relative:page" coordorigin="6820,229" coordsize="4177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">
                <v:line id="Line 588" o:spid="_x0000_s1027" style="position:absolute;visibility:visible;mso-wrap-style:square" from="10977,319" to="10977,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" strokecolor="#d2232a" strokeweight="2pt"/>
                <v:line id="Line 587" o:spid="_x0000_s1028" style="position:absolute;visibility:visible;mso-wrap-style:square" from="10977,229" to="10977,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" strokecolor="#d2232a" strokeweight="2pt"/>
                <w10:wrap anchorx="page"/>
              </v:group>
            </w:pict>
          </mc:Fallback>
        </mc:AlternateContent>
      </w:r>
      <w:r>
        <w:rPr>
          <w:spacing w:val="-4"/>
        </w:rPr>
        <w:t>25</w:t>
      </w:r>
      <w:r>
        <w:rPr>
          <w:spacing w:val="-16"/>
        </w:rPr>
        <w:t xml:space="preserve"> </w:t>
      </w:r>
      <w:r>
        <w:rPr>
          <w:spacing w:val="-2"/>
        </w:rPr>
        <w:t>metres</w:t>
      </w:r>
    </w:p>
    <w:p w14:paraId="564F5997" w14:textId="77777777" w:rsidR="00EB6170" w:rsidRDefault="00EB6170">
      <w:pPr>
        <w:sectPr w:rsidR="00EB6170">
          <w:type w:val="continuous"/>
          <w:pgSz w:w="11910" w:h="16840"/>
          <w:pgMar w:top="40" w:right="0" w:bottom="0" w:left="0" w:header="0" w:footer="812" w:gutter="0"/>
          <w:cols w:num="2" w:space="720" w:equalWidth="0">
            <w:col w:w="2764" w:space="1635"/>
            <w:col w:w="7511"/>
          </w:cols>
        </w:sectPr>
      </w:pPr>
    </w:p>
    <w:p w14:paraId="564F5998" w14:textId="42F22767" w:rsidR="00EB6170" w:rsidRDefault="002243A5">
      <w:pPr>
        <w:pStyle w:val="Heading3"/>
        <w:spacing w:before="81"/>
      </w:pPr>
      <w:r>
        <w:rPr>
          <w:noProof/>
        </w:rPr>
        <w:lastRenderedPageBreak/>
        <w:drawing>
          <wp:anchor distT="0" distB="0" distL="0" distR="0" simplePos="0" relativeHeight="251559424" behindDoc="0" locked="0" layoutInCell="1" allowOverlap="1" wp14:anchorId="564F6318" wp14:editId="0E1A4013">
            <wp:simplePos x="0" y="0"/>
            <wp:positionH relativeFrom="page">
              <wp:posOffset>584408</wp:posOffset>
            </wp:positionH>
            <wp:positionV relativeFrom="paragraph">
              <wp:posOffset>307744</wp:posOffset>
            </wp:positionV>
            <wp:extent cx="6319662" cy="1499616"/>
            <wp:effectExtent l="0" t="0" r="0" b="0"/>
            <wp:wrapTopAndBottom/>
            <wp:docPr id="6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9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9662" cy="1499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rPr>
          <w:color w:val="636466"/>
        </w:rPr>
        <w:t>Jinker</w:t>
      </w:r>
      <w:proofErr w:type="spellEnd"/>
      <w:r>
        <w:rPr>
          <w:color w:val="636466"/>
          <w:spacing w:val="-11"/>
        </w:rPr>
        <w:t xml:space="preserve"> </w:t>
      </w:r>
      <w:proofErr w:type="gramStart"/>
      <w:r>
        <w:rPr>
          <w:color w:val="636466"/>
        </w:rPr>
        <w:t>Trailer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:</w:t>
      </w:r>
      <w:proofErr w:type="gramEnd"/>
      <w:r>
        <w:rPr>
          <w:color w:val="636466"/>
          <w:spacing w:val="3"/>
        </w:rPr>
        <w:t xml:space="preserve"> </w:t>
      </w:r>
      <w:r>
        <w:rPr>
          <w:color w:val="636466"/>
        </w:rPr>
        <w:t>Maximum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Gross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Mass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: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42.5</w:t>
      </w:r>
      <w:r>
        <w:rPr>
          <w:color w:val="636466"/>
          <w:spacing w:val="4"/>
        </w:rPr>
        <w:t xml:space="preserve"> </w:t>
      </w:r>
      <w:r>
        <w:rPr>
          <w:color w:val="636466"/>
          <w:spacing w:val="-2"/>
        </w:rPr>
        <w:t>tonne</w:t>
      </w:r>
    </w:p>
    <w:p w14:paraId="564F5999" w14:textId="3162D63F" w:rsidR="00EB6170" w:rsidRDefault="00D97461">
      <w:pPr>
        <w:pStyle w:val="BodyText"/>
        <w:spacing w:before="2" w:after="1"/>
        <w:rPr>
          <w:rFonts w:ascii="Calibri"/>
          <w:b/>
          <w:sz w:val="10"/>
        </w:rPr>
      </w:pPr>
      <w:r>
        <w:rPr>
          <w:rFonts w:ascii="Calibri"/>
          <w:noProof/>
          <w:sz w:val="20"/>
        </w:rPr>
        <w:drawing>
          <wp:anchor distT="0" distB="0" distL="114300" distR="114300" simplePos="0" relativeHeight="251788800" behindDoc="0" locked="0" layoutInCell="1" allowOverlap="1" wp14:anchorId="564F631E" wp14:editId="586631DC">
            <wp:simplePos x="0" y="0"/>
            <wp:positionH relativeFrom="column">
              <wp:posOffset>6400800</wp:posOffset>
            </wp:positionH>
            <wp:positionV relativeFrom="paragraph">
              <wp:posOffset>1598930</wp:posOffset>
            </wp:positionV>
            <wp:extent cx="371475" cy="876300"/>
            <wp:effectExtent l="0" t="0" r="9525" b="0"/>
            <wp:wrapSquare wrapText="bothSides"/>
            <wp:docPr id="71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8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64F599A" w14:textId="36049FB8" w:rsidR="00EB6170" w:rsidRDefault="00D97461">
      <w:pPr>
        <w:tabs>
          <w:tab w:val="left" w:pos="7007"/>
          <w:tab w:val="left" w:pos="10076"/>
        </w:tabs>
        <w:ind w:left="1443"/>
        <w:rPr>
          <w:rFonts w:ascii="Calibri"/>
          <w:sz w:val="20"/>
        </w:rPr>
      </w:pPr>
      <w:r>
        <w:rPr>
          <w:rFonts w:ascii="Calibri"/>
          <w:noProof/>
          <w:position w:val="1"/>
          <w:sz w:val="20"/>
        </w:rPr>
        <w:drawing>
          <wp:anchor distT="0" distB="0" distL="114300" distR="114300" simplePos="0" relativeHeight="251787776" behindDoc="0" locked="0" layoutInCell="1" allowOverlap="1" wp14:anchorId="564F631C" wp14:editId="52EDA92C">
            <wp:simplePos x="0" y="0"/>
            <wp:positionH relativeFrom="column">
              <wp:posOffset>4448175</wp:posOffset>
            </wp:positionH>
            <wp:positionV relativeFrom="paragraph">
              <wp:posOffset>6350</wp:posOffset>
            </wp:positionV>
            <wp:extent cx="812800" cy="857250"/>
            <wp:effectExtent l="0" t="0" r="6350" b="0"/>
            <wp:wrapSquare wrapText="bothSides"/>
            <wp:docPr id="6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7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Calibri"/>
          <w:noProof/>
          <w:position w:val="1"/>
          <w:sz w:val="20"/>
        </w:rPr>
        <w:drawing>
          <wp:anchor distT="0" distB="0" distL="114300" distR="114300" simplePos="0" relativeHeight="251786752" behindDoc="0" locked="0" layoutInCell="1" allowOverlap="1" wp14:anchorId="564F631A" wp14:editId="01C0BC17">
            <wp:simplePos x="0" y="0"/>
            <wp:positionH relativeFrom="column">
              <wp:posOffset>914400</wp:posOffset>
            </wp:positionH>
            <wp:positionV relativeFrom="paragraph">
              <wp:posOffset>6350</wp:posOffset>
            </wp:positionV>
            <wp:extent cx="1256665" cy="847725"/>
            <wp:effectExtent l="0" t="0" r="635" b="9525"/>
            <wp:wrapSquare wrapText="bothSides"/>
            <wp:docPr id="6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6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66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243A5">
        <w:rPr>
          <w:rFonts w:ascii="Calibri"/>
          <w:position w:val="1"/>
          <w:sz w:val="20"/>
        </w:rPr>
        <w:tab/>
      </w:r>
      <w:r w:rsidR="002243A5">
        <w:rPr>
          <w:rFonts w:ascii="Calibri"/>
          <w:position w:val="1"/>
          <w:sz w:val="20"/>
        </w:rPr>
        <w:tab/>
      </w:r>
    </w:p>
    <w:p w14:paraId="564F599B" w14:textId="77777777" w:rsidR="00EB6170" w:rsidRDefault="00EB6170">
      <w:pPr>
        <w:rPr>
          <w:rFonts w:ascii="Calibri"/>
          <w:sz w:val="20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99C" w14:textId="21F6467E" w:rsidR="00EB6170" w:rsidRDefault="00D97461">
      <w:pPr>
        <w:pStyle w:val="BodyText"/>
        <w:spacing w:before="78"/>
        <w:ind w:left="167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564F6320" wp14:editId="0B6F35C5">
                <wp:simplePos x="0" y="0"/>
                <wp:positionH relativeFrom="page">
                  <wp:posOffset>578485</wp:posOffset>
                </wp:positionH>
                <wp:positionV relativeFrom="paragraph">
                  <wp:posOffset>760730</wp:posOffset>
                </wp:positionV>
                <wp:extent cx="2724150" cy="114300"/>
                <wp:effectExtent l="0" t="0" r="0" b="0"/>
                <wp:wrapNone/>
                <wp:docPr id="710" name="docshapegroup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4150" cy="114300"/>
                          <a:chOff x="926" y="373"/>
                          <a:chExt cx="4290" cy="180"/>
                        </a:xfrm>
                      </wpg:grpSpPr>
                      <wps:wsp>
                        <wps:cNvPr id="711" name="Line 585"/>
                        <wps:cNvCnPr>
                          <a:cxnSpLocks noChangeShapeType="1"/>
                        </wps:cNvCnPr>
                        <wps:spPr bwMode="auto">
                          <a:xfrm>
                            <a:off x="946" y="463"/>
                            <a:ext cx="427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2" name="Line 584"/>
                        <wps:cNvCnPr>
                          <a:cxnSpLocks noChangeShapeType="1"/>
                        </wps:cNvCnPr>
                        <wps:spPr bwMode="auto">
                          <a:xfrm>
                            <a:off x="946" y="373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32A60E" id="docshapegroup94" o:spid="_x0000_s1026" style="position:absolute;margin-left:45.55pt;margin-top:59.9pt;width:214.5pt;height:9pt;z-index:251650560;mso-position-horizontal-relative:page" coordorigin="926,373" coordsize="429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">
                <v:line id="Line 585" o:spid="_x0000_s1027" style="position:absolute;visibility:visible;mso-wrap-style:square" from="946,463" to="5216,4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" strokecolor="#d2232a" strokeweight="2pt"/>
                <v:line id="Line 584" o:spid="_x0000_s1028" style="position:absolute;visibility:visible;mso-wrap-style:square" from="946,373" to="946,5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" strokecolor="#d2232a" strokeweight="2pt"/>
                <w10:wrap anchorx="page"/>
              </v:group>
            </w:pict>
          </mc:Fallback>
        </mc:AlternateContent>
      </w:r>
      <w:r w:rsidR="002243A5">
        <w:rPr>
          <w:spacing w:val="-6"/>
        </w:rPr>
        <w:t>20</w:t>
      </w:r>
      <w:r w:rsidR="002243A5">
        <w:rPr>
          <w:spacing w:val="-15"/>
        </w:rPr>
        <w:t xml:space="preserve"> </w:t>
      </w:r>
      <w:r w:rsidR="002243A5">
        <w:rPr>
          <w:spacing w:val="-6"/>
        </w:rPr>
        <w:t>t</w:t>
      </w:r>
      <w:r w:rsidR="002243A5">
        <w:rPr>
          <w:spacing w:val="-14"/>
        </w:rPr>
        <w:t xml:space="preserve"> </w:t>
      </w:r>
      <w:r w:rsidR="002243A5">
        <w:rPr>
          <w:spacing w:val="-6"/>
        </w:rPr>
        <w:t>GML</w:t>
      </w:r>
    </w:p>
    <w:p w14:paraId="564F599D" w14:textId="361D275D" w:rsidR="00EB6170" w:rsidRDefault="002243A5">
      <w:pPr>
        <w:pStyle w:val="BodyText"/>
        <w:spacing w:before="264"/>
        <w:ind w:left="1443"/>
      </w:pPr>
      <w:r>
        <w:br w:type="column"/>
      </w:r>
    </w:p>
    <w:p w14:paraId="2F89C5FA" w14:textId="6B7868A9" w:rsidR="004F33CF" w:rsidRDefault="00D97461" w:rsidP="004F33CF">
      <w:pPr>
        <w:pStyle w:val="BodyText"/>
        <w:tabs>
          <w:tab w:val="left" w:pos="3388"/>
        </w:tabs>
        <w:spacing w:before="7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98016" behindDoc="1" locked="0" layoutInCell="1" allowOverlap="1" wp14:anchorId="1CAF7006" wp14:editId="05EA5763">
                <wp:simplePos x="0" y="0"/>
                <wp:positionH relativeFrom="column">
                  <wp:posOffset>692150</wp:posOffset>
                </wp:positionH>
                <wp:positionV relativeFrom="paragraph">
                  <wp:posOffset>302260</wp:posOffset>
                </wp:positionV>
                <wp:extent cx="895350" cy="1404620"/>
                <wp:effectExtent l="0" t="0" r="0" b="0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9C3DB4" w14:textId="49DAEAFD" w:rsidR="00D97461" w:rsidRPr="00D97461" w:rsidRDefault="00D97461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D97461">
                              <w:rPr>
                                <w:spacing w:val="-4"/>
                                <w:sz w:val="26"/>
                                <w:szCs w:val="26"/>
                              </w:rPr>
                              <w:t>19</w:t>
                            </w:r>
                            <w:r w:rsidRPr="00D97461">
                              <w:rPr>
                                <w:spacing w:val="-1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D97461">
                              <w:rPr>
                                <w:spacing w:val="-6"/>
                                <w:sz w:val="26"/>
                                <w:szCs w:val="26"/>
                              </w:rPr>
                              <w:t>metres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AF7006" id="Text Box 2" o:spid="_x0000_s1058" type="#_x0000_t202" style="position:absolute;margin-left:54.5pt;margin-top:23.8pt;width:70.5pt;height:110.6pt;z-index:-2515184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" stroked="f">
                <v:textbox style="mso-fit-shape-to-text:t">
                  <w:txbxContent>
                    <w:p w14:paraId="0C9C3DB4" w14:textId="49DAEAFD" w:rsidR="00D97461" w:rsidRPr="00D97461" w:rsidRDefault="00D97461">
                      <w:pPr>
                        <w:rPr>
                          <w:sz w:val="26"/>
                          <w:szCs w:val="26"/>
                        </w:rPr>
                      </w:pPr>
                      <w:r w:rsidRPr="00D97461">
                        <w:rPr>
                          <w:spacing w:val="-4"/>
                          <w:sz w:val="26"/>
                          <w:szCs w:val="26"/>
                        </w:rPr>
                        <w:t>19</w:t>
                      </w:r>
                      <w:r w:rsidRPr="00D97461">
                        <w:rPr>
                          <w:spacing w:val="-16"/>
                          <w:sz w:val="26"/>
                          <w:szCs w:val="26"/>
                        </w:rPr>
                        <w:t xml:space="preserve"> </w:t>
                      </w:r>
                      <w:r w:rsidRPr="00D97461">
                        <w:rPr>
                          <w:spacing w:val="-6"/>
                          <w:sz w:val="26"/>
                          <w:szCs w:val="26"/>
                        </w:rPr>
                        <w:t>metres</w:t>
                      </w:r>
                    </w:p>
                  </w:txbxContent>
                </v:textbox>
              </v:shape>
            </w:pict>
          </mc:Fallback>
        </mc:AlternateContent>
      </w:r>
      <w:r w:rsidR="002243A5">
        <w:br w:type="column"/>
      </w:r>
    </w:p>
    <w:p w14:paraId="783D69D3" w14:textId="72685530" w:rsidR="004F33CF" w:rsidRDefault="004F33CF" w:rsidP="004F33CF">
      <w:pPr>
        <w:pStyle w:val="BodyText"/>
        <w:tabs>
          <w:tab w:val="left" w:pos="3388"/>
        </w:tabs>
        <w:spacing w:before="78"/>
      </w:pPr>
    </w:p>
    <w:p w14:paraId="2C51DFD0" w14:textId="2798FC03" w:rsidR="004F33CF" w:rsidRDefault="004F33CF" w:rsidP="004F33CF">
      <w:pPr>
        <w:pStyle w:val="BodyText"/>
        <w:tabs>
          <w:tab w:val="left" w:pos="3388"/>
        </w:tabs>
        <w:spacing w:before="7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3136" behindDoc="1" locked="0" layoutInCell="1" allowOverlap="1" wp14:anchorId="11462741" wp14:editId="0E88BF17">
                <wp:simplePos x="0" y="0"/>
                <wp:positionH relativeFrom="column">
                  <wp:posOffset>250825</wp:posOffset>
                </wp:positionH>
                <wp:positionV relativeFrom="paragraph">
                  <wp:posOffset>130810</wp:posOffset>
                </wp:positionV>
                <wp:extent cx="2360930" cy="1404620"/>
                <wp:effectExtent l="0" t="0" r="3810" b="0"/>
                <wp:wrapNone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03EE66" w14:textId="7551A656" w:rsidR="004F33CF" w:rsidRPr="004F33CF" w:rsidRDefault="004F33CF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16.5</w:t>
                            </w:r>
                            <w:r w:rsidRPr="004F33CF">
                              <w:rPr>
                                <w:spacing w:val="-1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t</w:t>
                            </w:r>
                            <w:r w:rsidRPr="004F33CF">
                              <w:rPr>
                                <w:spacing w:val="-1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GML</w:t>
                            </w:r>
                            <w:r w:rsidRPr="004F33CF"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                    </w:t>
                            </w: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6</w:t>
                            </w:r>
                            <w:r w:rsidRPr="004F33CF">
                              <w:rPr>
                                <w:spacing w:val="-1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t</w:t>
                            </w:r>
                            <w:r w:rsidRPr="004F33CF">
                              <w:rPr>
                                <w:spacing w:val="-15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GML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462741" id="_x0000_s1059" type="#_x0000_t202" style="position:absolute;margin-left:19.75pt;margin-top:10.3pt;width:185.9pt;height:110.6pt;z-index:-25151334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" stroked="f">
                <v:textbox style="mso-fit-shape-to-text:t">
                  <w:txbxContent>
                    <w:p w14:paraId="5C03EE66" w14:textId="7551A656" w:rsidR="004F33CF" w:rsidRPr="004F33CF" w:rsidRDefault="004F33CF">
                      <w:pPr>
                        <w:rPr>
                          <w:sz w:val="26"/>
                          <w:szCs w:val="26"/>
                        </w:rPr>
                      </w:pP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16.5</w:t>
                      </w:r>
                      <w:r w:rsidRPr="004F33CF">
                        <w:rPr>
                          <w:spacing w:val="-16"/>
                          <w:sz w:val="26"/>
                          <w:szCs w:val="26"/>
                        </w:rPr>
                        <w:t xml:space="preserve"> </w:t>
                      </w: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t</w:t>
                      </w:r>
                      <w:r w:rsidRPr="004F33CF">
                        <w:rPr>
                          <w:spacing w:val="-16"/>
                          <w:sz w:val="26"/>
                          <w:szCs w:val="26"/>
                        </w:rPr>
                        <w:t xml:space="preserve"> </w:t>
                      </w: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GML</w:t>
                      </w:r>
                      <w:r w:rsidRPr="004F33CF">
                        <w:rPr>
                          <w:sz w:val="26"/>
                          <w:szCs w:val="26"/>
                        </w:rPr>
                        <w:tab/>
                      </w:r>
                      <w:r>
                        <w:rPr>
                          <w:sz w:val="26"/>
                          <w:szCs w:val="26"/>
                        </w:rPr>
                        <w:t xml:space="preserve">                    </w:t>
                      </w: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6</w:t>
                      </w:r>
                      <w:r w:rsidRPr="004F33CF">
                        <w:rPr>
                          <w:spacing w:val="-16"/>
                          <w:sz w:val="26"/>
                          <w:szCs w:val="26"/>
                        </w:rPr>
                        <w:t xml:space="preserve"> </w:t>
                      </w: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t</w:t>
                      </w:r>
                      <w:r w:rsidRPr="004F33CF">
                        <w:rPr>
                          <w:spacing w:val="-15"/>
                          <w:sz w:val="26"/>
                          <w:szCs w:val="26"/>
                        </w:rPr>
                        <w:t xml:space="preserve"> </w:t>
                      </w: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GML</w:t>
                      </w:r>
                    </w:p>
                  </w:txbxContent>
                </v:textbox>
              </v:shape>
            </w:pict>
          </mc:Fallback>
        </mc:AlternateContent>
      </w:r>
    </w:p>
    <w:p w14:paraId="564F599E" w14:textId="6A70372C" w:rsidR="00EB6170" w:rsidRDefault="004F33CF" w:rsidP="004F33CF">
      <w:pPr>
        <w:pStyle w:val="BodyText"/>
        <w:tabs>
          <w:tab w:val="left" w:pos="3388"/>
        </w:tabs>
        <w:spacing w:before="7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564F6321" wp14:editId="5AAB365E">
                <wp:simplePos x="0" y="0"/>
                <wp:positionH relativeFrom="page">
                  <wp:posOffset>4286250</wp:posOffset>
                </wp:positionH>
                <wp:positionV relativeFrom="paragraph">
                  <wp:posOffset>99060</wp:posOffset>
                </wp:positionV>
                <wp:extent cx="2628265" cy="114300"/>
                <wp:effectExtent l="0" t="0" r="19685" b="19050"/>
                <wp:wrapNone/>
                <wp:docPr id="707" name="docshapegroup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8265" cy="114300"/>
                          <a:chOff x="6690" y="-192"/>
                          <a:chExt cx="4139" cy="180"/>
                        </a:xfrm>
                      </wpg:grpSpPr>
                      <wps:wsp>
                        <wps:cNvPr id="708" name="Line 582"/>
                        <wps:cNvCnPr>
                          <a:cxnSpLocks noChangeShapeType="1"/>
                        </wps:cNvCnPr>
                        <wps:spPr bwMode="auto">
                          <a:xfrm>
                            <a:off x="10808" y="-10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9" name="Line 581"/>
                        <wps:cNvCnPr>
                          <a:cxnSpLocks noChangeShapeType="1"/>
                        </wps:cNvCnPr>
                        <wps:spPr bwMode="auto">
                          <a:xfrm>
                            <a:off x="10808" y="-192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92E350" id="docshapegroup95" o:spid="_x0000_s1026" style="position:absolute;margin-left:337.5pt;margin-top:7.8pt;width:206.95pt;height:9pt;z-index:251651584;mso-position-horizontal-relative:page" coordorigin="6690,-192" coordsize="4139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">
                <v:line id="Line 582" o:spid="_x0000_s1027" style="position:absolute;visibility:visible;mso-wrap-style:square" from="10808,-102" to="10808,-1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" strokecolor="#d2232a" strokeweight="2pt"/>
                <v:line id="Line 581" o:spid="_x0000_s1028" style="position:absolute;visibility:visible;mso-wrap-style:square" from="10808,-192" to="10808,-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" strokecolor="#d2232a" strokeweight="2pt"/>
                <w10:wrap anchorx="page"/>
              </v:group>
            </w:pict>
          </mc:Fallback>
        </mc:AlternateContent>
      </w:r>
    </w:p>
    <w:p w14:paraId="564F599F" w14:textId="77777777" w:rsidR="00EB6170" w:rsidRDefault="00EB6170">
      <w:pPr>
        <w:sectPr w:rsidR="00EB6170">
          <w:type w:val="continuous"/>
          <w:pgSz w:w="11910" w:h="16840"/>
          <w:pgMar w:top="40" w:right="0" w:bottom="0" w:left="0" w:header="0" w:footer="812" w:gutter="0"/>
          <w:cols w:num="3" w:space="720" w:equalWidth="0">
            <w:col w:w="3457" w:space="568"/>
            <w:col w:w="2471" w:space="39"/>
            <w:col w:w="5375"/>
          </w:cols>
        </w:sectPr>
      </w:pPr>
    </w:p>
    <w:p w14:paraId="564F59A0" w14:textId="59B70B00" w:rsidR="00EB6170" w:rsidRDefault="002243A5">
      <w:pPr>
        <w:pStyle w:val="Heading3"/>
        <w:spacing w:before="138"/>
      </w:pPr>
      <w:r>
        <w:rPr>
          <w:noProof/>
        </w:rPr>
        <w:drawing>
          <wp:anchor distT="0" distB="0" distL="0" distR="0" simplePos="0" relativeHeight="251629056" behindDoc="1" locked="0" layoutInCell="1" allowOverlap="1" wp14:anchorId="564F6322" wp14:editId="2051BCDD">
            <wp:simplePos x="0" y="0"/>
            <wp:positionH relativeFrom="page">
              <wp:posOffset>569753</wp:posOffset>
            </wp:positionH>
            <wp:positionV relativeFrom="paragraph">
              <wp:posOffset>289939</wp:posOffset>
            </wp:positionV>
            <wp:extent cx="6266065" cy="1630642"/>
            <wp:effectExtent l="0" t="0" r="0" b="0"/>
            <wp:wrapNone/>
            <wp:docPr id="73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0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6065" cy="1630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636466"/>
        </w:rPr>
        <w:t>Semi-</w:t>
      </w:r>
      <w:proofErr w:type="gramStart"/>
      <w:r>
        <w:rPr>
          <w:color w:val="636466"/>
        </w:rPr>
        <w:t>Trailer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:</w:t>
      </w:r>
      <w:proofErr w:type="gramEnd"/>
      <w:r>
        <w:rPr>
          <w:color w:val="636466"/>
          <w:spacing w:val="1"/>
        </w:rPr>
        <w:t xml:space="preserve"> </w:t>
      </w:r>
      <w:r>
        <w:rPr>
          <w:color w:val="636466"/>
        </w:rPr>
        <w:t>Maximum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Gross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Mass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: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42.5</w:t>
      </w:r>
      <w:r>
        <w:rPr>
          <w:color w:val="636466"/>
          <w:spacing w:val="2"/>
        </w:rPr>
        <w:t xml:space="preserve"> </w:t>
      </w:r>
      <w:proofErr w:type="spellStart"/>
      <w:r>
        <w:rPr>
          <w:color w:val="636466"/>
          <w:spacing w:val="-2"/>
        </w:rPr>
        <w:t>tonne</w:t>
      </w:r>
      <w:proofErr w:type="spellEnd"/>
    </w:p>
    <w:p w14:paraId="564F59A1" w14:textId="7A7DB24A" w:rsidR="00EB6170" w:rsidRDefault="00EB6170">
      <w:pPr>
        <w:pStyle w:val="BodyText"/>
        <w:rPr>
          <w:rFonts w:ascii="Calibri"/>
          <w:b/>
          <w:sz w:val="20"/>
        </w:rPr>
      </w:pPr>
    </w:p>
    <w:p w14:paraId="564F59A2" w14:textId="74EC3624" w:rsidR="00EB6170" w:rsidRDefault="00EB6170">
      <w:pPr>
        <w:pStyle w:val="BodyText"/>
        <w:rPr>
          <w:rFonts w:ascii="Calibri"/>
          <w:b/>
          <w:sz w:val="20"/>
        </w:rPr>
      </w:pPr>
    </w:p>
    <w:p w14:paraId="564F59A3" w14:textId="09CD6937" w:rsidR="00EB6170" w:rsidRDefault="00EB6170">
      <w:pPr>
        <w:pStyle w:val="BodyText"/>
        <w:rPr>
          <w:rFonts w:ascii="Calibri"/>
          <w:b/>
          <w:sz w:val="20"/>
        </w:rPr>
      </w:pPr>
    </w:p>
    <w:p w14:paraId="564F59A4" w14:textId="71D4651F" w:rsidR="00EB6170" w:rsidRDefault="00EB6170">
      <w:pPr>
        <w:pStyle w:val="BodyText"/>
        <w:rPr>
          <w:rFonts w:ascii="Calibri"/>
          <w:b/>
          <w:sz w:val="20"/>
        </w:rPr>
      </w:pPr>
    </w:p>
    <w:p w14:paraId="564F59A5" w14:textId="55F4F57F" w:rsidR="00EB6170" w:rsidRDefault="00EB6170">
      <w:pPr>
        <w:pStyle w:val="BodyText"/>
        <w:rPr>
          <w:rFonts w:ascii="Calibri"/>
          <w:b/>
          <w:sz w:val="20"/>
        </w:rPr>
      </w:pPr>
    </w:p>
    <w:p w14:paraId="564F59A6" w14:textId="0C80C392" w:rsidR="00EB6170" w:rsidRDefault="00EB6170">
      <w:pPr>
        <w:pStyle w:val="BodyText"/>
        <w:rPr>
          <w:rFonts w:ascii="Calibri"/>
          <w:b/>
          <w:sz w:val="20"/>
        </w:rPr>
      </w:pPr>
    </w:p>
    <w:p w14:paraId="564F59A7" w14:textId="3A0896A9" w:rsidR="00EB6170" w:rsidRDefault="00EB6170">
      <w:pPr>
        <w:pStyle w:val="BodyText"/>
        <w:rPr>
          <w:rFonts w:ascii="Calibri"/>
          <w:b/>
          <w:sz w:val="20"/>
        </w:rPr>
      </w:pPr>
    </w:p>
    <w:p w14:paraId="564F59A8" w14:textId="35D300DC" w:rsidR="00EB6170" w:rsidRDefault="00EB6170">
      <w:pPr>
        <w:pStyle w:val="BodyText"/>
        <w:rPr>
          <w:rFonts w:ascii="Calibri"/>
          <w:b/>
          <w:sz w:val="20"/>
        </w:rPr>
      </w:pPr>
    </w:p>
    <w:p w14:paraId="564F59A9" w14:textId="1553D640" w:rsidR="00EB6170" w:rsidRDefault="00EB6170">
      <w:pPr>
        <w:pStyle w:val="BodyText"/>
        <w:rPr>
          <w:rFonts w:ascii="Calibri"/>
          <w:b/>
          <w:sz w:val="20"/>
        </w:rPr>
      </w:pPr>
    </w:p>
    <w:p w14:paraId="564F59AA" w14:textId="79AB5E5E" w:rsidR="00EB6170" w:rsidRDefault="00EB6170">
      <w:pPr>
        <w:pStyle w:val="BodyText"/>
        <w:rPr>
          <w:rFonts w:ascii="Calibri"/>
          <w:b/>
          <w:sz w:val="20"/>
        </w:rPr>
      </w:pPr>
    </w:p>
    <w:p w14:paraId="564F59AB" w14:textId="21139ACF" w:rsidR="00EB6170" w:rsidRDefault="00D97461">
      <w:pPr>
        <w:pStyle w:val="BodyText"/>
        <w:spacing w:before="6" w:after="1"/>
        <w:rPr>
          <w:rFonts w:ascii="Calibri"/>
          <w:b/>
          <w:sz w:val="14"/>
        </w:rPr>
      </w:pPr>
      <w:r>
        <w:rPr>
          <w:rFonts w:ascii="Calibri"/>
          <w:noProof/>
          <w:sz w:val="20"/>
        </w:rPr>
        <w:drawing>
          <wp:anchor distT="0" distB="0" distL="114300" distR="114300" simplePos="0" relativeHeight="251791872" behindDoc="0" locked="0" layoutInCell="1" allowOverlap="1" wp14:anchorId="564F6328" wp14:editId="50292C9A">
            <wp:simplePos x="0" y="0"/>
            <wp:positionH relativeFrom="column">
              <wp:posOffset>6400800</wp:posOffset>
            </wp:positionH>
            <wp:positionV relativeFrom="paragraph">
              <wp:posOffset>116205</wp:posOffset>
            </wp:positionV>
            <wp:extent cx="371475" cy="838200"/>
            <wp:effectExtent l="0" t="0" r="9525" b="0"/>
            <wp:wrapSquare wrapText="bothSides"/>
            <wp:docPr id="7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8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Calibri"/>
          <w:noProof/>
          <w:position w:val="1"/>
          <w:sz w:val="20"/>
        </w:rPr>
        <w:drawing>
          <wp:anchor distT="0" distB="0" distL="114300" distR="114300" simplePos="0" relativeHeight="251790848" behindDoc="0" locked="0" layoutInCell="1" allowOverlap="1" wp14:anchorId="564F6326" wp14:editId="34B0D568">
            <wp:simplePos x="0" y="0"/>
            <wp:positionH relativeFrom="column">
              <wp:posOffset>4276725</wp:posOffset>
            </wp:positionH>
            <wp:positionV relativeFrom="paragraph">
              <wp:posOffset>116205</wp:posOffset>
            </wp:positionV>
            <wp:extent cx="812800" cy="857250"/>
            <wp:effectExtent l="0" t="0" r="6350" b="0"/>
            <wp:wrapSquare wrapText="bothSides"/>
            <wp:docPr id="7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7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Calibri"/>
          <w:noProof/>
          <w:position w:val="1"/>
          <w:sz w:val="20"/>
        </w:rPr>
        <w:drawing>
          <wp:anchor distT="0" distB="0" distL="114300" distR="114300" simplePos="0" relativeHeight="251789824" behindDoc="0" locked="0" layoutInCell="1" allowOverlap="1" wp14:anchorId="564F6324" wp14:editId="64E32036">
            <wp:simplePos x="0" y="0"/>
            <wp:positionH relativeFrom="column">
              <wp:posOffset>838200</wp:posOffset>
            </wp:positionH>
            <wp:positionV relativeFrom="paragraph">
              <wp:posOffset>116205</wp:posOffset>
            </wp:positionV>
            <wp:extent cx="1256665" cy="866775"/>
            <wp:effectExtent l="0" t="0" r="635" b="9525"/>
            <wp:wrapSquare wrapText="bothSides"/>
            <wp:docPr id="75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6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66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64F59AC" w14:textId="65D7C5E7" w:rsidR="00EB6170" w:rsidRDefault="002243A5">
      <w:pPr>
        <w:tabs>
          <w:tab w:val="left" w:pos="6732"/>
          <w:tab w:val="left" w:pos="9959"/>
        </w:tabs>
        <w:ind w:left="1325"/>
        <w:rPr>
          <w:rFonts w:ascii="Calibri"/>
          <w:sz w:val="20"/>
        </w:rPr>
      </w:pPr>
      <w:r>
        <w:rPr>
          <w:rFonts w:ascii="Calibri"/>
          <w:position w:val="1"/>
          <w:sz w:val="20"/>
        </w:rPr>
        <w:tab/>
      </w:r>
      <w:r>
        <w:rPr>
          <w:rFonts w:ascii="Calibri"/>
          <w:position w:val="1"/>
          <w:sz w:val="20"/>
        </w:rPr>
        <w:tab/>
      </w:r>
    </w:p>
    <w:p w14:paraId="564F59AD" w14:textId="77777777" w:rsidR="00EB6170" w:rsidRDefault="00EB6170">
      <w:pPr>
        <w:rPr>
          <w:rFonts w:ascii="Calibri"/>
          <w:sz w:val="20"/>
        </w:rPr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9AE" w14:textId="24FA906C" w:rsidR="00EB6170" w:rsidRDefault="002243A5">
      <w:pPr>
        <w:pStyle w:val="BodyText"/>
        <w:spacing w:before="30"/>
        <w:ind w:left="1672"/>
      </w:pPr>
      <w:r>
        <w:rPr>
          <w:spacing w:val="-6"/>
        </w:rPr>
        <w:t>20</w:t>
      </w:r>
      <w:r>
        <w:rPr>
          <w:spacing w:val="-15"/>
        </w:rPr>
        <w:t xml:space="preserve"> </w:t>
      </w:r>
      <w:r>
        <w:rPr>
          <w:spacing w:val="-6"/>
        </w:rPr>
        <w:t>t</w:t>
      </w:r>
      <w:r>
        <w:rPr>
          <w:spacing w:val="-14"/>
        </w:rPr>
        <w:t xml:space="preserve"> </w:t>
      </w:r>
      <w:r>
        <w:rPr>
          <w:spacing w:val="-6"/>
        </w:rPr>
        <w:t>GML</w:t>
      </w:r>
    </w:p>
    <w:p w14:paraId="564F59AF" w14:textId="6BF5232C" w:rsidR="00EB6170" w:rsidRDefault="00D97461">
      <w:pPr>
        <w:pStyle w:val="BodyText"/>
        <w:spacing w:before="236"/>
        <w:ind w:left="132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 wp14:anchorId="564F632A" wp14:editId="518315F4">
                <wp:simplePos x="0" y="0"/>
                <wp:positionH relativeFrom="page">
                  <wp:posOffset>581025</wp:posOffset>
                </wp:positionH>
                <wp:positionV relativeFrom="paragraph">
                  <wp:posOffset>8890</wp:posOffset>
                </wp:positionV>
                <wp:extent cx="2724150" cy="114300"/>
                <wp:effectExtent l="0" t="0" r="38100" b="19050"/>
                <wp:wrapSquare wrapText="bothSides"/>
                <wp:docPr id="704" name="docshapegroup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4150" cy="114300"/>
                          <a:chOff x="926" y="346"/>
                          <a:chExt cx="4290" cy="180"/>
                        </a:xfrm>
                      </wpg:grpSpPr>
                      <wps:wsp>
                        <wps:cNvPr id="705" name="Line 579"/>
                        <wps:cNvCnPr>
                          <a:cxnSpLocks noChangeShapeType="1"/>
                        </wps:cNvCnPr>
                        <wps:spPr bwMode="auto">
                          <a:xfrm>
                            <a:off x="946" y="436"/>
                            <a:ext cx="427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6" name="Line 578"/>
                        <wps:cNvCnPr>
                          <a:cxnSpLocks noChangeShapeType="1"/>
                        </wps:cNvCnPr>
                        <wps:spPr bwMode="auto">
                          <a:xfrm>
                            <a:off x="946" y="346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033A5C" id="docshapegroup96" o:spid="_x0000_s1026" style="position:absolute;margin-left:45.75pt;margin-top:.7pt;width:214.5pt;height:9pt;z-index:251652608;mso-position-horizontal-relative:page" coordorigin="926,346" coordsize="429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">
                <v:line id="Line 579" o:spid="_x0000_s1027" style="position:absolute;visibility:visible;mso-wrap-style:square" from="946,436" to="5216,4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" strokecolor="#d2232a" strokeweight="2pt"/>
                <v:line id="Line 578" o:spid="_x0000_s1028" style="position:absolute;visibility:visible;mso-wrap-style:square" from="946,346" to="946,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" strokecolor="#d2232a" strokeweight="2pt"/>
                <w10:wrap type="square" anchorx="page"/>
              </v:group>
            </w:pict>
          </mc:Fallback>
        </mc:AlternateContent>
      </w:r>
      <w:r w:rsidR="002243A5">
        <w:br w:type="column"/>
      </w:r>
    </w:p>
    <w:p w14:paraId="564F59B0" w14:textId="678607B9" w:rsidR="00EB6170" w:rsidRDefault="004F33CF">
      <w:pPr>
        <w:pStyle w:val="BodyText"/>
        <w:tabs>
          <w:tab w:val="left" w:pos="3338"/>
        </w:tabs>
        <w:spacing w:before="30"/>
        <w:ind w:left="19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5184" behindDoc="1" locked="0" layoutInCell="1" allowOverlap="1" wp14:anchorId="005CDDDE" wp14:editId="6345C5F9">
                <wp:simplePos x="0" y="0"/>
                <wp:positionH relativeFrom="column">
                  <wp:posOffset>1600200</wp:posOffset>
                </wp:positionH>
                <wp:positionV relativeFrom="paragraph">
                  <wp:posOffset>337185</wp:posOffset>
                </wp:positionV>
                <wp:extent cx="2360930" cy="1404620"/>
                <wp:effectExtent l="0" t="0" r="3810" b="0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90AAC1" w14:textId="43A7A9C4" w:rsidR="004F33CF" w:rsidRPr="004F33CF" w:rsidRDefault="004F33CF" w:rsidP="004F33CF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16.5</w:t>
                            </w:r>
                            <w:r w:rsidRPr="004F33CF">
                              <w:rPr>
                                <w:spacing w:val="-1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t</w:t>
                            </w:r>
                            <w:r w:rsidRPr="004F33CF">
                              <w:rPr>
                                <w:spacing w:val="-1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GML</w:t>
                            </w:r>
                            <w:r w:rsidRPr="004F33CF"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                       </w:t>
                            </w: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6</w:t>
                            </w:r>
                            <w:r w:rsidRPr="004F33CF">
                              <w:rPr>
                                <w:spacing w:val="-1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t</w:t>
                            </w:r>
                            <w:r w:rsidRPr="004F33CF">
                              <w:rPr>
                                <w:spacing w:val="-15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GML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5CDDDE" id="_x0000_s1060" type="#_x0000_t202" style="position:absolute;left:0;text-align:left;margin-left:126pt;margin-top:26.55pt;width:185.9pt;height:110.6pt;z-index:-25151129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" stroked="f">
                <v:textbox style="mso-fit-shape-to-text:t">
                  <w:txbxContent>
                    <w:p w14:paraId="6D90AAC1" w14:textId="43A7A9C4" w:rsidR="004F33CF" w:rsidRPr="004F33CF" w:rsidRDefault="004F33CF" w:rsidP="004F33CF">
                      <w:pPr>
                        <w:rPr>
                          <w:sz w:val="26"/>
                          <w:szCs w:val="26"/>
                        </w:rPr>
                      </w:pP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16.5</w:t>
                      </w:r>
                      <w:r w:rsidRPr="004F33CF">
                        <w:rPr>
                          <w:spacing w:val="-16"/>
                          <w:sz w:val="26"/>
                          <w:szCs w:val="26"/>
                        </w:rPr>
                        <w:t xml:space="preserve"> </w:t>
                      </w: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t</w:t>
                      </w:r>
                      <w:r w:rsidRPr="004F33CF">
                        <w:rPr>
                          <w:spacing w:val="-16"/>
                          <w:sz w:val="26"/>
                          <w:szCs w:val="26"/>
                        </w:rPr>
                        <w:t xml:space="preserve"> </w:t>
                      </w: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GML</w:t>
                      </w:r>
                      <w:r w:rsidRPr="004F33CF">
                        <w:rPr>
                          <w:sz w:val="26"/>
                          <w:szCs w:val="26"/>
                        </w:rPr>
                        <w:tab/>
                      </w:r>
                      <w:r>
                        <w:rPr>
                          <w:sz w:val="26"/>
                          <w:szCs w:val="26"/>
                        </w:rPr>
                        <w:t xml:space="preserve">                    </w:t>
                      </w:r>
                      <w:r>
                        <w:rPr>
                          <w:sz w:val="26"/>
                          <w:szCs w:val="26"/>
                        </w:rPr>
                        <w:t xml:space="preserve">   </w:t>
                      </w: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6</w:t>
                      </w:r>
                      <w:r w:rsidRPr="004F33CF">
                        <w:rPr>
                          <w:spacing w:val="-16"/>
                          <w:sz w:val="26"/>
                          <w:szCs w:val="26"/>
                        </w:rPr>
                        <w:t xml:space="preserve"> </w:t>
                      </w: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t</w:t>
                      </w:r>
                      <w:r w:rsidRPr="004F33CF">
                        <w:rPr>
                          <w:spacing w:val="-15"/>
                          <w:sz w:val="26"/>
                          <w:szCs w:val="26"/>
                        </w:rPr>
                        <w:t xml:space="preserve"> </w:t>
                      </w: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GML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position w:val="-3"/>
          <w:sz w:val="20"/>
        </w:rPr>
        <mc:AlternateContent>
          <mc:Choice Requires="wpg">
            <w:drawing>
              <wp:anchor distT="0" distB="0" distL="114300" distR="114300" simplePos="0" relativeHeight="251801088" behindDoc="0" locked="0" layoutInCell="1" allowOverlap="1" wp14:anchorId="564F632C" wp14:editId="28EC149D">
                <wp:simplePos x="0" y="0"/>
                <wp:positionH relativeFrom="column">
                  <wp:posOffset>1656080</wp:posOffset>
                </wp:positionH>
                <wp:positionV relativeFrom="paragraph">
                  <wp:posOffset>616585</wp:posOffset>
                </wp:positionV>
                <wp:extent cx="2628265" cy="114300"/>
                <wp:effectExtent l="0" t="0" r="19685" b="19050"/>
                <wp:wrapNone/>
                <wp:docPr id="701" name="docshapegroup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8265" cy="114300"/>
                          <a:chOff x="0" y="0"/>
                          <a:chExt cx="4139" cy="180"/>
                        </a:xfrm>
                      </wpg:grpSpPr>
                      <wps:wsp>
                        <wps:cNvPr id="702" name="Line 576"/>
                        <wps:cNvCnPr>
                          <a:cxnSpLocks noChangeShapeType="1"/>
                        </wps:cNvCnPr>
                        <wps:spPr bwMode="auto">
                          <a:xfrm>
                            <a:off x="4119" y="9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3" name="Line 575"/>
                        <wps:cNvCnPr>
                          <a:cxnSpLocks noChangeShapeType="1"/>
                        </wps:cNvCnPr>
                        <wps:spPr bwMode="auto">
                          <a:xfrm>
                            <a:off x="4119" y="0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1BE6EE" id="docshapegroup97" o:spid="_x0000_s1026" style="position:absolute;margin-left:130.4pt;margin-top:48.55pt;width:206.95pt;height:9pt;z-index:251801088" coordsize="4139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">
                <v:line id="Line 576" o:spid="_x0000_s1027" style="position:absolute;visibility:visible;mso-wrap-style:square" from="4119,90" to="4119,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" strokecolor="#d2232a" strokeweight="2pt"/>
                <v:line id="Line 575" o:spid="_x0000_s1028" style="position:absolute;visibility:visible;mso-wrap-style:square" from="4119,0" to="4119,1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" strokecolor="#d2232a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0064" behindDoc="1" locked="0" layoutInCell="1" allowOverlap="1" wp14:anchorId="30E276AC" wp14:editId="68E0959C">
                <wp:simplePos x="0" y="0"/>
                <wp:positionH relativeFrom="column">
                  <wp:posOffset>617855</wp:posOffset>
                </wp:positionH>
                <wp:positionV relativeFrom="paragraph">
                  <wp:posOffset>511810</wp:posOffset>
                </wp:positionV>
                <wp:extent cx="895350" cy="1404620"/>
                <wp:effectExtent l="0" t="0" r="0" b="0"/>
                <wp:wrapNone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E31C1D" w14:textId="77777777" w:rsidR="004F33CF" w:rsidRPr="00D97461" w:rsidRDefault="004F33CF" w:rsidP="004F33CF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D97461">
                              <w:rPr>
                                <w:spacing w:val="-4"/>
                                <w:sz w:val="26"/>
                                <w:szCs w:val="26"/>
                              </w:rPr>
                              <w:t>19</w:t>
                            </w:r>
                            <w:r w:rsidRPr="00D97461">
                              <w:rPr>
                                <w:spacing w:val="-1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D97461">
                              <w:rPr>
                                <w:spacing w:val="-6"/>
                                <w:sz w:val="26"/>
                                <w:szCs w:val="26"/>
                              </w:rPr>
                              <w:t>metres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0E276AC" id="_x0000_s1061" type="#_x0000_t202" style="position:absolute;left:0;text-align:left;margin-left:48.65pt;margin-top:40.3pt;width:70.5pt;height:110.6pt;z-index:-2515164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" stroked="f">
                <v:textbox style="mso-fit-shape-to-text:t">
                  <w:txbxContent>
                    <w:p w14:paraId="7EE31C1D" w14:textId="77777777" w:rsidR="004F33CF" w:rsidRPr="00D97461" w:rsidRDefault="004F33CF" w:rsidP="004F33CF">
                      <w:pPr>
                        <w:rPr>
                          <w:sz w:val="26"/>
                          <w:szCs w:val="26"/>
                        </w:rPr>
                      </w:pPr>
                      <w:r w:rsidRPr="00D97461">
                        <w:rPr>
                          <w:spacing w:val="-4"/>
                          <w:sz w:val="26"/>
                          <w:szCs w:val="26"/>
                        </w:rPr>
                        <w:t>19</w:t>
                      </w:r>
                      <w:r w:rsidRPr="00D97461">
                        <w:rPr>
                          <w:spacing w:val="-16"/>
                          <w:sz w:val="26"/>
                          <w:szCs w:val="26"/>
                        </w:rPr>
                        <w:t xml:space="preserve"> </w:t>
                      </w:r>
                      <w:r w:rsidRPr="00D97461">
                        <w:rPr>
                          <w:spacing w:val="-6"/>
                          <w:sz w:val="26"/>
                          <w:szCs w:val="26"/>
                        </w:rPr>
                        <w:t>metres</w:t>
                      </w:r>
                    </w:p>
                  </w:txbxContent>
                </v:textbox>
              </v:shape>
            </w:pict>
          </mc:Fallback>
        </mc:AlternateContent>
      </w:r>
      <w:r w:rsidR="002243A5">
        <w:br w:type="column"/>
      </w:r>
    </w:p>
    <w:p w14:paraId="564F59B1" w14:textId="5B9F72E3" w:rsidR="00EB6170" w:rsidRDefault="00EB6170">
      <w:pPr>
        <w:pStyle w:val="BodyText"/>
        <w:spacing w:line="220" w:lineRule="exact"/>
        <w:ind w:left="135"/>
        <w:rPr>
          <w:sz w:val="20"/>
        </w:rPr>
      </w:pPr>
    </w:p>
    <w:p w14:paraId="564F59B2" w14:textId="77777777" w:rsidR="00EB6170" w:rsidRDefault="00EB6170">
      <w:pPr>
        <w:spacing w:line="220" w:lineRule="exact"/>
        <w:rPr>
          <w:sz w:val="20"/>
        </w:rPr>
        <w:sectPr w:rsidR="00EB6170">
          <w:type w:val="continuous"/>
          <w:pgSz w:w="11910" w:h="16840"/>
          <w:pgMar w:top="40" w:right="0" w:bottom="0" w:left="0" w:header="0" w:footer="812" w:gutter="0"/>
          <w:cols w:num="3" w:space="720" w:equalWidth="0">
            <w:col w:w="3339" w:space="803"/>
            <w:col w:w="2353" w:space="39"/>
            <w:col w:w="5376"/>
          </w:cols>
        </w:sectPr>
      </w:pPr>
    </w:p>
    <w:p w14:paraId="564F59B3" w14:textId="474422A5" w:rsidR="00EB6170" w:rsidRDefault="002243A5">
      <w:pPr>
        <w:pStyle w:val="Heading3"/>
        <w:spacing w:before="141"/>
      </w:pPr>
      <w:r>
        <w:rPr>
          <w:color w:val="636466"/>
        </w:rPr>
        <w:t>Quad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Dog</w:t>
      </w:r>
      <w:r>
        <w:rPr>
          <w:color w:val="636466"/>
          <w:spacing w:val="15"/>
        </w:rPr>
        <w:t xml:space="preserve"> </w:t>
      </w:r>
      <w:proofErr w:type="gramStart"/>
      <w:r>
        <w:rPr>
          <w:color w:val="636466"/>
        </w:rPr>
        <w:t>Combination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:</w:t>
      </w:r>
      <w:proofErr w:type="gramEnd"/>
      <w:r>
        <w:rPr>
          <w:color w:val="636466"/>
          <w:spacing w:val="15"/>
        </w:rPr>
        <w:t xml:space="preserve"> </w:t>
      </w:r>
      <w:r>
        <w:rPr>
          <w:color w:val="636466"/>
        </w:rPr>
        <w:t>Maximum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Gross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Mass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: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42.5</w:t>
      </w:r>
      <w:r>
        <w:rPr>
          <w:color w:val="636466"/>
          <w:spacing w:val="15"/>
        </w:rPr>
        <w:t xml:space="preserve"> </w:t>
      </w:r>
      <w:proofErr w:type="spellStart"/>
      <w:r>
        <w:rPr>
          <w:color w:val="636466"/>
          <w:spacing w:val="-2"/>
        </w:rPr>
        <w:t>tonne</w:t>
      </w:r>
      <w:proofErr w:type="spellEnd"/>
    </w:p>
    <w:p w14:paraId="564F59B4" w14:textId="2845239B" w:rsidR="00EB6170" w:rsidRDefault="002243A5">
      <w:pPr>
        <w:pStyle w:val="BodyText"/>
        <w:spacing w:before="7"/>
        <w:rPr>
          <w:rFonts w:ascii="Calibri"/>
          <w:b/>
          <w:sz w:val="11"/>
        </w:rPr>
      </w:pPr>
      <w:r>
        <w:rPr>
          <w:noProof/>
        </w:rPr>
        <w:drawing>
          <wp:anchor distT="0" distB="0" distL="0" distR="0" simplePos="0" relativeHeight="251560448" behindDoc="0" locked="0" layoutInCell="1" allowOverlap="1" wp14:anchorId="564F632D" wp14:editId="12E4606D">
            <wp:simplePos x="0" y="0"/>
            <wp:positionH relativeFrom="page">
              <wp:posOffset>606552</wp:posOffset>
            </wp:positionH>
            <wp:positionV relativeFrom="paragraph">
              <wp:posOffset>105135</wp:posOffset>
            </wp:positionV>
            <wp:extent cx="6320418" cy="1389888"/>
            <wp:effectExtent l="0" t="0" r="9525" b="8255"/>
            <wp:wrapTopAndBottom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418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4F59B5" w14:textId="40BC0C57" w:rsidR="00EB6170" w:rsidRDefault="004F33CF">
      <w:pPr>
        <w:pStyle w:val="BodyText"/>
        <w:spacing w:before="8" w:after="1"/>
        <w:rPr>
          <w:rFonts w:ascii="Calibri"/>
          <w:b/>
          <w:sz w:val="6"/>
        </w:rPr>
      </w:pPr>
      <w:r>
        <w:rPr>
          <w:rFonts w:ascii="Calibri"/>
          <w:noProof/>
          <w:sz w:val="20"/>
        </w:rPr>
        <w:drawing>
          <wp:anchor distT="0" distB="0" distL="114300" distR="114300" simplePos="0" relativeHeight="251795968" behindDoc="0" locked="0" layoutInCell="1" allowOverlap="1" wp14:anchorId="564F6335" wp14:editId="68BE5E51">
            <wp:simplePos x="0" y="0"/>
            <wp:positionH relativeFrom="column">
              <wp:posOffset>6067425</wp:posOffset>
            </wp:positionH>
            <wp:positionV relativeFrom="paragraph">
              <wp:posOffset>1456055</wp:posOffset>
            </wp:positionV>
            <wp:extent cx="371475" cy="932180"/>
            <wp:effectExtent l="0" t="0" r="9525" b="1270"/>
            <wp:wrapSquare wrapText="bothSides"/>
            <wp:docPr id="8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38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932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9B6" w14:textId="34DB5B9E" w:rsidR="00EB6170" w:rsidRDefault="002243A5">
      <w:pPr>
        <w:tabs>
          <w:tab w:val="left" w:pos="3737"/>
          <w:tab w:val="left" w:pos="6578"/>
          <w:tab w:val="left" w:pos="9542"/>
        </w:tabs>
        <w:ind w:left="1420"/>
        <w:rPr>
          <w:rFonts w:ascii="Calibri"/>
          <w:sz w:val="20"/>
        </w:rPr>
      </w:pPr>
      <w:r>
        <w:rPr>
          <w:rFonts w:ascii="Calibri"/>
          <w:noProof/>
          <w:position w:val="5"/>
          <w:sz w:val="20"/>
        </w:rPr>
        <w:drawing>
          <wp:anchor distT="0" distB="0" distL="114300" distR="114300" simplePos="0" relativeHeight="251792896" behindDoc="0" locked="0" layoutInCell="1" allowOverlap="1" wp14:anchorId="564F632F" wp14:editId="78D2559F">
            <wp:simplePos x="0" y="0"/>
            <wp:positionH relativeFrom="column">
              <wp:posOffset>904875</wp:posOffset>
            </wp:positionH>
            <wp:positionV relativeFrom="paragraph">
              <wp:posOffset>635</wp:posOffset>
            </wp:positionV>
            <wp:extent cx="813178" cy="923544"/>
            <wp:effectExtent l="0" t="0" r="6350" b="0"/>
            <wp:wrapSquare wrapText="bothSides"/>
            <wp:docPr id="8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7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178" cy="923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Calibri"/>
          <w:position w:val="5"/>
          <w:sz w:val="20"/>
        </w:rPr>
        <w:tab/>
      </w:r>
      <w:r>
        <w:rPr>
          <w:rFonts w:ascii="Calibri"/>
          <w:noProof/>
          <w:position w:val="5"/>
          <w:sz w:val="20"/>
        </w:rPr>
        <w:drawing>
          <wp:anchor distT="0" distB="0" distL="114300" distR="114300" simplePos="0" relativeHeight="251794944" behindDoc="0" locked="0" layoutInCell="1" allowOverlap="1" wp14:anchorId="564F6331" wp14:editId="5BE5E974">
            <wp:simplePos x="0" y="0"/>
            <wp:positionH relativeFrom="column">
              <wp:posOffset>2371725</wp:posOffset>
            </wp:positionH>
            <wp:positionV relativeFrom="paragraph">
              <wp:posOffset>635</wp:posOffset>
            </wp:positionV>
            <wp:extent cx="812800" cy="923290"/>
            <wp:effectExtent l="0" t="0" r="6350" b="9525"/>
            <wp:wrapSquare wrapText="bothSides"/>
            <wp:docPr id="8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7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923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Calibri"/>
          <w:position w:val="5"/>
          <w:sz w:val="20"/>
        </w:rPr>
        <w:tab/>
      </w:r>
      <w:r>
        <w:rPr>
          <w:rFonts w:ascii="Calibri"/>
          <w:noProof/>
          <w:position w:val="5"/>
          <w:sz w:val="20"/>
        </w:rPr>
        <w:drawing>
          <wp:anchor distT="0" distB="0" distL="114300" distR="114300" simplePos="0" relativeHeight="251793920" behindDoc="0" locked="0" layoutInCell="1" allowOverlap="1" wp14:anchorId="564F6333" wp14:editId="4606C719">
            <wp:simplePos x="0" y="0"/>
            <wp:positionH relativeFrom="column">
              <wp:posOffset>4181475</wp:posOffset>
            </wp:positionH>
            <wp:positionV relativeFrom="paragraph">
              <wp:posOffset>635</wp:posOffset>
            </wp:positionV>
            <wp:extent cx="812800" cy="923290"/>
            <wp:effectExtent l="0" t="0" r="6350" b="0"/>
            <wp:wrapSquare wrapText="bothSides"/>
            <wp:docPr id="8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37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923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position w:val="5"/>
          <w:sz w:val="20"/>
        </w:rPr>
        <w:tab/>
      </w:r>
    </w:p>
    <w:p w14:paraId="564F59B7" w14:textId="77777777" w:rsidR="00EB6170" w:rsidRDefault="00EB6170">
      <w:pPr>
        <w:rPr>
          <w:rFonts w:ascii="Calibri"/>
          <w:sz w:val="20"/>
        </w:rPr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37D1CFA0" w14:textId="71DD8E78" w:rsidR="004F33CF" w:rsidRDefault="004F33CF">
      <w:pPr>
        <w:pStyle w:val="BodyText"/>
        <w:spacing w:before="11"/>
        <w:ind w:left="2698"/>
        <w:rPr>
          <w:spacing w:val="-6"/>
        </w:rPr>
      </w:pPr>
    </w:p>
    <w:p w14:paraId="16E960A2" w14:textId="77777777" w:rsidR="004F33CF" w:rsidRDefault="004F33CF">
      <w:pPr>
        <w:pStyle w:val="BodyText"/>
        <w:spacing w:before="11"/>
        <w:ind w:left="2698"/>
        <w:rPr>
          <w:spacing w:val="-6"/>
        </w:rPr>
      </w:pPr>
    </w:p>
    <w:p w14:paraId="564F59B9" w14:textId="55C2E5F6" w:rsidR="004F33CF" w:rsidRDefault="004F33CF" w:rsidP="004F33CF">
      <w:pPr>
        <w:pStyle w:val="BodyText"/>
        <w:spacing w:before="11"/>
        <w:ind w:left="2698"/>
        <w:rPr>
          <w:spacing w:val="-6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10304" behindDoc="0" locked="0" layoutInCell="1" allowOverlap="1" wp14:anchorId="68DA1AFA" wp14:editId="61791388">
                <wp:simplePos x="0" y="0"/>
                <wp:positionH relativeFrom="column">
                  <wp:posOffset>3314700</wp:posOffset>
                </wp:positionH>
                <wp:positionV relativeFrom="paragraph">
                  <wp:posOffset>340995</wp:posOffset>
                </wp:positionV>
                <wp:extent cx="895350" cy="1404620"/>
                <wp:effectExtent l="0" t="0" r="0" b="0"/>
                <wp:wrapNone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CA33FD" w14:textId="77777777" w:rsidR="004F33CF" w:rsidRPr="00D97461" w:rsidRDefault="004F33CF" w:rsidP="004F33CF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D97461">
                              <w:rPr>
                                <w:spacing w:val="-4"/>
                                <w:sz w:val="26"/>
                                <w:szCs w:val="26"/>
                              </w:rPr>
                              <w:t>19</w:t>
                            </w:r>
                            <w:r w:rsidRPr="00D97461">
                              <w:rPr>
                                <w:spacing w:val="-1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D97461">
                              <w:rPr>
                                <w:spacing w:val="-6"/>
                                <w:sz w:val="26"/>
                                <w:szCs w:val="26"/>
                              </w:rPr>
                              <w:t>metres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8DA1AFA" id="_x0000_s1062" type="#_x0000_t202" style="position:absolute;left:0;text-align:left;margin-left:261pt;margin-top:26.85pt;width:70.5pt;height:110.6pt;z-index:2518103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" stroked="f">
                <v:textbox style="mso-fit-shape-to-text:t">
                  <w:txbxContent>
                    <w:p w14:paraId="72CA33FD" w14:textId="77777777" w:rsidR="004F33CF" w:rsidRPr="00D97461" w:rsidRDefault="004F33CF" w:rsidP="004F33CF">
                      <w:pPr>
                        <w:rPr>
                          <w:sz w:val="26"/>
                          <w:szCs w:val="26"/>
                        </w:rPr>
                      </w:pPr>
                      <w:r w:rsidRPr="00D97461">
                        <w:rPr>
                          <w:spacing w:val="-4"/>
                          <w:sz w:val="26"/>
                          <w:szCs w:val="26"/>
                        </w:rPr>
                        <w:t>19</w:t>
                      </w:r>
                      <w:r w:rsidRPr="00D97461">
                        <w:rPr>
                          <w:spacing w:val="-16"/>
                          <w:sz w:val="26"/>
                          <w:szCs w:val="26"/>
                        </w:rPr>
                        <w:t xml:space="preserve"> </w:t>
                      </w:r>
                      <w:r w:rsidRPr="00D97461">
                        <w:rPr>
                          <w:spacing w:val="-6"/>
                          <w:sz w:val="26"/>
                          <w:szCs w:val="26"/>
                        </w:rPr>
                        <w:t>metres</w:t>
                      </w:r>
                    </w:p>
                  </w:txbxContent>
                </v:textbox>
              </v:shape>
            </w:pict>
          </mc:Fallback>
        </mc:AlternateContent>
      </w:r>
      <w:r w:rsidRPr="004F33CF">
        <w:rPr>
          <w:noProof/>
          <w:spacing w:val="-6"/>
        </w:rPr>
        <mc:AlternateContent>
          <mc:Choice Requires="wps">
            <w:drawing>
              <wp:anchor distT="45720" distB="45720" distL="114300" distR="114300" simplePos="0" relativeHeight="251808256" behindDoc="1" locked="0" layoutInCell="1" allowOverlap="1" wp14:anchorId="243A246A" wp14:editId="0B6FB995">
                <wp:simplePos x="0" y="0"/>
                <wp:positionH relativeFrom="margin">
                  <wp:posOffset>923925</wp:posOffset>
                </wp:positionH>
                <wp:positionV relativeFrom="paragraph">
                  <wp:posOffset>179070</wp:posOffset>
                </wp:positionV>
                <wp:extent cx="800100" cy="1404620"/>
                <wp:effectExtent l="0" t="0" r="0" b="0"/>
                <wp:wrapNone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C934FE" w14:textId="45605CD9" w:rsidR="004F33CF" w:rsidRDefault="004F33CF" w:rsidP="004F33CF">
                            <w:pPr>
                              <w:pStyle w:val="BodyText"/>
                              <w:spacing w:before="30"/>
                            </w:pPr>
                            <w:r>
                              <w:rPr>
                                <w:spacing w:val="-6"/>
                              </w:rPr>
                              <w:t>20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</w:rPr>
                              <w:t>t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</w:rPr>
                              <w:t>GML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3A246A" id="_x0000_s1063" type="#_x0000_t202" style="position:absolute;left:0;text-align:left;margin-left:72.75pt;margin-top:14.1pt;width:63pt;height:110.6pt;z-index:-2515082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" stroked="f">
                <v:textbox style="mso-fit-shape-to-text:t">
                  <w:txbxContent>
                    <w:p w14:paraId="04C934FE" w14:textId="45605CD9" w:rsidR="004F33CF" w:rsidRDefault="004F33CF" w:rsidP="004F33CF">
                      <w:pPr>
                        <w:pStyle w:val="BodyText"/>
                        <w:spacing w:before="30"/>
                      </w:pPr>
                      <w:r>
                        <w:rPr>
                          <w:spacing w:val="-6"/>
                        </w:rPr>
                        <w:t>20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rPr>
                          <w:spacing w:val="-6"/>
                        </w:rPr>
                        <w:t>t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rPr>
                          <w:spacing w:val="-6"/>
                        </w:rPr>
                        <w:t>GML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564F6337" wp14:editId="7203C963">
                <wp:simplePos x="0" y="0"/>
                <wp:positionH relativeFrom="page">
                  <wp:posOffset>571500</wp:posOffset>
                </wp:positionH>
                <wp:positionV relativeFrom="paragraph">
                  <wp:posOffset>436245</wp:posOffset>
                </wp:positionV>
                <wp:extent cx="2724150" cy="114300"/>
                <wp:effectExtent l="0" t="0" r="38100" b="19050"/>
                <wp:wrapNone/>
                <wp:docPr id="698" name="docshapegroup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4150" cy="114300"/>
                          <a:chOff x="907" y="374"/>
                          <a:chExt cx="4290" cy="180"/>
                        </a:xfrm>
                      </wpg:grpSpPr>
                      <wps:wsp>
                        <wps:cNvPr id="699" name="Line 573"/>
                        <wps:cNvCnPr>
                          <a:cxnSpLocks noChangeShapeType="1"/>
                        </wps:cNvCnPr>
                        <wps:spPr bwMode="auto">
                          <a:xfrm>
                            <a:off x="927" y="464"/>
                            <a:ext cx="427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0" name="Line 572"/>
                        <wps:cNvCnPr>
                          <a:cxnSpLocks noChangeShapeType="1"/>
                        </wps:cNvCnPr>
                        <wps:spPr bwMode="auto">
                          <a:xfrm>
                            <a:off x="927" y="37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57ED21" id="docshapegroup98" o:spid="_x0000_s1026" style="position:absolute;margin-left:45pt;margin-top:34.35pt;width:214.5pt;height:9pt;z-index:251653632;mso-position-horizontal-relative:page" coordorigin="907,374" coordsize="429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">
                <v:line id="Line 573" o:spid="_x0000_s1027" style="position:absolute;visibility:visible;mso-wrap-style:square" from="927,464" to="5197,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" strokecolor="#d2232a" strokeweight="2pt"/>
                <v:line id="Line 572" o:spid="_x0000_s1028" style="position:absolute;visibility:visible;mso-wrap-style:square" from="927,374" to="927,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" strokecolor="#d2232a" strokeweight="2pt"/>
                <w10:wrap anchorx="page"/>
              </v:group>
            </w:pict>
          </mc:Fallback>
        </mc:AlternateContent>
      </w:r>
      <w:r w:rsidR="002243A5">
        <w:br w:type="column"/>
      </w:r>
    </w:p>
    <w:p w14:paraId="564F59BB" w14:textId="30FCFED6" w:rsidR="00EB6170" w:rsidRDefault="004F33CF">
      <w:pPr>
        <w:pStyle w:val="BodyText"/>
        <w:spacing w:line="220" w:lineRule="exact"/>
        <w:ind w:left="135"/>
        <w:rPr>
          <w:sz w:val="20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11328" behindDoc="1" locked="0" layoutInCell="1" allowOverlap="1" wp14:anchorId="3313DB30" wp14:editId="2E8935A9">
                <wp:simplePos x="0" y="0"/>
                <wp:positionH relativeFrom="column">
                  <wp:posOffset>-2540</wp:posOffset>
                </wp:positionH>
                <wp:positionV relativeFrom="paragraph">
                  <wp:posOffset>574040</wp:posOffset>
                </wp:positionV>
                <wp:extent cx="2360930" cy="1404620"/>
                <wp:effectExtent l="0" t="0" r="3810" b="0"/>
                <wp:wrapNone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487ECC" w14:textId="2CB70C74" w:rsidR="004F33CF" w:rsidRPr="004F33CF" w:rsidRDefault="004F33CF" w:rsidP="004F33CF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16.5</w:t>
                            </w:r>
                            <w:r w:rsidRPr="004F33CF">
                              <w:rPr>
                                <w:spacing w:val="-1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t</w:t>
                            </w:r>
                            <w:r w:rsidRPr="004F33CF">
                              <w:rPr>
                                <w:spacing w:val="-1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GML</w:t>
                            </w:r>
                            <w:r w:rsidRPr="004F33CF"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                   </w:t>
                            </w: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6</w:t>
                            </w:r>
                            <w:r w:rsidRPr="004F33CF">
                              <w:rPr>
                                <w:spacing w:val="-16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t</w:t>
                            </w:r>
                            <w:r w:rsidRPr="004F33CF">
                              <w:rPr>
                                <w:spacing w:val="-15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F33CF">
                              <w:rPr>
                                <w:spacing w:val="-6"/>
                                <w:sz w:val="26"/>
                                <w:szCs w:val="26"/>
                              </w:rPr>
                              <w:t>GML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13DB30" id="_x0000_s1064" type="#_x0000_t202" style="position:absolute;left:0;text-align:left;margin-left:-.2pt;margin-top:45.2pt;width:185.9pt;height:110.6pt;z-index:-25150515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" stroked="f">
                <v:textbox style="mso-fit-shape-to-text:t">
                  <w:txbxContent>
                    <w:p w14:paraId="7D487ECC" w14:textId="2CB70C74" w:rsidR="004F33CF" w:rsidRPr="004F33CF" w:rsidRDefault="004F33CF" w:rsidP="004F33CF">
                      <w:pPr>
                        <w:rPr>
                          <w:sz w:val="26"/>
                          <w:szCs w:val="26"/>
                        </w:rPr>
                      </w:pP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16.5</w:t>
                      </w:r>
                      <w:r w:rsidRPr="004F33CF">
                        <w:rPr>
                          <w:spacing w:val="-16"/>
                          <w:sz w:val="26"/>
                          <w:szCs w:val="26"/>
                        </w:rPr>
                        <w:t xml:space="preserve"> </w:t>
                      </w: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t</w:t>
                      </w:r>
                      <w:r w:rsidRPr="004F33CF">
                        <w:rPr>
                          <w:spacing w:val="-16"/>
                          <w:sz w:val="26"/>
                          <w:szCs w:val="26"/>
                        </w:rPr>
                        <w:t xml:space="preserve"> </w:t>
                      </w: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GML</w:t>
                      </w:r>
                      <w:r w:rsidRPr="004F33CF">
                        <w:rPr>
                          <w:sz w:val="26"/>
                          <w:szCs w:val="26"/>
                        </w:rPr>
                        <w:tab/>
                      </w:r>
                      <w:r>
                        <w:rPr>
                          <w:sz w:val="26"/>
                          <w:szCs w:val="26"/>
                        </w:rPr>
                        <w:t xml:space="preserve">                   </w:t>
                      </w: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6</w:t>
                      </w:r>
                      <w:r w:rsidRPr="004F33CF">
                        <w:rPr>
                          <w:spacing w:val="-16"/>
                          <w:sz w:val="26"/>
                          <w:szCs w:val="26"/>
                        </w:rPr>
                        <w:t xml:space="preserve"> </w:t>
                      </w: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t</w:t>
                      </w:r>
                      <w:r w:rsidRPr="004F33CF">
                        <w:rPr>
                          <w:spacing w:val="-15"/>
                          <w:sz w:val="26"/>
                          <w:szCs w:val="26"/>
                        </w:rPr>
                        <w:t xml:space="preserve"> </w:t>
                      </w:r>
                      <w:r w:rsidRPr="004F33CF">
                        <w:rPr>
                          <w:spacing w:val="-6"/>
                          <w:sz w:val="26"/>
                          <w:szCs w:val="26"/>
                        </w:rPr>
                        <w:t>GML</w:t>
                      </w:r>
                    </w:p>
                  </w:txbxContent>
                </v:textbox>
              </v:shape>
            </w:pict>
          </mc:Fallback>
        </mc:AlternateContent>
      </w:r>
      <w:r w:rsidR="002243A5">
        <w:rPr>
          <w:noProof/>
          <w:position w:val="-3"/>
          <w:sz w:val="20"/>
        </w:rPr>
        <mc:AlternateContent>
          <mc:Choice Requires="wpg">
            <w:drawing>
              <wp:anchor distT="0" distB="0" distL="114300" distR="114300" simplePos="0" relativeHeight="251806208" behindDoc="0" locked="0" layoutInCell="1" allowOverlap="1" wp14:anchorId="564F6339" wp14:editId="4675F0A3">
                <wp:simplePos x="0" y="0"/>
                <wp:positionH relativeFrom="column">
                  <wp:posOffset>95250</wp:posOffset>
                </wp:positionH>
                <wp:positionV relativeFrom="paragraph">
                  <wp:posOffset>841375</wp:posOffset>
                </wp:positionV>
                <wp:extent cx="2628265" cy="114300"/>
                <wp:effectExtent l="0" t="0" r="19685" b="19050"/>
                <wp:wrapNone/>
                <wp:docPr id="695" name="docshapegroup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8265" cy="114300"/>
                          <a:chOff x="0" y="0"/>
                          <a:chExt cx="4139" cy="180"/>
                        </a:xfrm>
                      </wpg:grpSpPr>
                      <wps:wsp>
                        <wps:cNvPr id="696" name="Line 570"/>
                        <wps:cNvCnPr>
                          <a:cxnSpLocks noChangeShapeType="1"/>
                        </wps:cNvCnPr>
                        <wps:spPr bwMode="auto">
                          <a:xfrm>
                            <a:off x="4119" y="9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7" name="Line 569"/>
                        <wps:cNvCnPr>
                          <a:cxnSpLocks noChangeShapeType="1"/>
                        </wps:cNvCnPr>
                        <wps:spPr bwMode="auto">
                          <a:xfrm>
                            <a:off x="4119" y="0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6C709B" id="docshapegroup99" o:spid="_x0000_s1026" style="position:absolute;margin-left:7.5pt;margin-top:66.25pt;width:206.95pt;height:9pt;z-index:251806208" coordsize="4139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">
                <v:line id="Line 570" o:spid="_x0000_s1027" style="position:absolute;visibility:visible;mso-wrap-style:square" from="4119,90" to="4119,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" strokecolor="#d2232a" strokeweight="2pt"/>
                <v:line id="Line 569" o:spid="_x0000_s1028" style="position:absolute;visibility:visible;mso-wrap-style:square" from="4119,0" to="4119,1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" strokecolor="#d2232a" strokeweight="2pt"/>
              </v:group>
            </w:pict>
          </mc:Fallback>
        </mc:AlternateContent>
      </w:r>
    </w:p>
    <w:p w14:paraId="564F59BC" w14:textId="77777777" w:rsidR="00EB6170" w:rsidRDefault="00EB6170">
      <w:pPr>
        <w:spacing w:line="220" w:lineRule="exact"/>
        <w:rPr>
          <w:sz w:val="20"/>
        </w:rPr>
        <w:sectPr w:rsidR="00EB6170">
          <w:type w:val="continuous"/>
          <w:pgSz w:w="11910" w:h="16840"/>
          <w:pgMar w:top="40" w:right="0" w:bottom="0" w:left="0" w:header="0" w:footer="812" w:gutter="0"/>
          <w:cols w:num="3" w:space="720" w:equalWidth="0">
            <w:col w:w="5017" w:space="40"/>
            <w:col w:w="1420" w:space="39"/>
            <w:col w:w="5394"/>
          </w:cols>
        </w:sectPr>
      </w:pPr>
    </w:p>
    <w:p w14:paraId="564F59BD" w14:textId="77777777" w:rsidR="00EB6170" w:rsidRDefault="002243A5">
      <w:pPr>
        <w:pStyle w:val="Heading2"/>
      </w:pPr>
      <w:r>
        <w:rPr>
          <w:color w:val="00534D"/>
          <w:spacing w:val="-2"/>
          <w:w w:val="105"/>
        </w:rPr>
        <w:lastRenderedPageBreak/>
        <w:t>Fatigue</w:t>
      </w:r>
    </w:p>
    <w:p w14:paraId="564F59BE" w14:textId="77777777" w:rsidR="00EB6170" w:rsidRDefault="002243A5">
      <w:pPr>
        <w:pStyle w:val="BodyText"/>
        <w:spacing w:before="211" w:line="242" w:lineRule="auto"/>
        <w:ind w:left="720" w:right="716"/>
        <w:jc w:val="both"/>
      </w:pPr>
      <w:r>
        <w:rPr>
          <w:spacing w:val="-4"/>
        </w:rPr>
        <w:t>Managing</w:t>
      </w:r>
      <w:r>
        <w:rPr>
          <w:spacing w:val="-14"/>
        </w:rPr>
        <w:t xml:space="preserve"> </w:t>
      </w:r>
      <w:r>
        <w:rPr>
          <w:spacing w:val="-4"/>
        </w:rPr>
        <w:t>fatigue</w:t>
      </w:r>
      <w:r>
        <w:rPr>
          <w:spacing w:val="-14"/>
        </w:rPr>
        <w:t xml:space="preserve"> </w:t>
      </w: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all</w:t>
      </w:r>
      <w:r>
        <w:rPr>
          <w:spacing w:val="-14"/>
        </w:rPr>
        <w:t xml:space="preserve"> </w:t>
      </w:r>
      <w:r>
        <w:rPr>
          <w:spacing w:val="-4"/>
        </w:rPr>
        <w:t>parties</w:t>
      </w:r>
      <w:r>
        <w:rPr>
          <w:spacing w:val="-14"/>
        </w:rPr>
        <w:t xml:space="preserve"> </w:t>
      </w:r>
      <w:r>
        <w:rPr>
          <w:spacing w:val="-4"/>
        </w:rPr>
        <w:t>involved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transport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logs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forest</w:t>
      </w:r>
      <w:r>
        <w:rPr>
          <w:spacing w:val="-14"/>
        </w:rPr>
        <w:t xml:space="preserve"> </w:t>
      </w:r>
      <w:r>
        <w:rPr>
          <w:spacing w:val="-4"/>
        </w:rPr>
        <w:t>products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key</w:t>
      </w:r>
      <w:r>
        <w:rPr>
          <w:spacing w:val="-14"/>
        </w:rPr>
        <w:t xml:space="preserve"> </w:t>
      </w:r>
      <w:r>
        <w:rPr>
          <w:spacing w:val="-4"/>
        </w:rPr>
        <w:t xml:space="preserve">requirement </w:t>
      </w:r>
      <w:r>
        <w:t>of</w:t>
      </w:r>
      <w:r>
        <w:rPr>
          <w:spacing w:val="-14"/>
        </w:rPr>
        <w:t xml:space="preserve"> </w:t>
      </w:r>
      <w:r>
        <w:t>chain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responsibility</w:t>
      </w:r>
      <w:r>
        <w:rPr>
          <w:spacing w:val="-14"/>
        </w:rPr>
        <w:t xml:space="preserve"> </w:t>
      </w:r>
      <w:r>
        <w:t>regulatory</w:t>
      </w:r>
      <w:r>
        <w:rPr>
          <w:spacing w:val="-14"/>
        </w:rPr>
        <w:t xml:space="preserve"> </w:t>
      </w:r>
      <w:r>
        <w:t>requirements.</w:t>
      </w:r>
      <w:r>
        <w:rPr>
          <w:spacing w:val="-14"/>
        </w:rPr>
        <w:t xml:space="preserve"> </w:t>
      </w:r>
      <w:r>
        <w:t>All</w:t>
      </w:r>
      <w:r>
        <w:rPr>
          <w:spacing w:val="-14"/>
        </w:rPr>
        <w:t xml:space="preserve"> </w:t>
      </w:r>
      <w:r>
        <w:t>key</w:t>
      </w:r>
      <w:r>
        <w:rPr>
          <w:spacing w:val="-14"/>
        </w:rPr>
        <w:t xml:space="preserve"> </w:t>
      </w:r>
      <w:r>
        <w:t>duty</w:t>
      </w:r>
      <w:r>
        <w:rPr>
          <w:spacing w:val="-14"/>
        </w:rPr>
        <w:t xml:space="preserve"> </w:t>
      </w:r>
      <w:r>
        <w:t>holders</w:t>
      </w:r>
      <w:r>
        <w:rPr>
          <w:spacing w:val="-14"/>
        </w:rPr>
        <w:t xml:space="preserve"> </w:t>
      </w:r>
      <w:r>
        <w:t>should</w:t>
      </w:r>
      <w:r>
        <w:rPr>
          <w:spacing w:val="-14"/>
        </w:rPr>
        <w:t xml:space="preserve"> </w:t>
      </w:r>
      <w:r>
        <w:t>implement</w:t>
      </w:r>
      <w:r>
        <w:rPr>
          <w:spacing w:val="-14"/>
        </w:rPr>
        <w:t xml:space="preserve"> </w:t>
      </w:r>
      <w:r>
        <w:t>systems</w:t>
      </w:r>
      <w:r>
        <w:rPr>
          <w:spacing w:val="-14"/>
        </w:rPr>
        <w:t xml:space="preserve"> </w:t>
      </w:r>
      <w:r>
        <w:t xml:space="preserve">to reduce the likelihood of </w:t>
      </w:r>
      <w:r>
        <w:rPr>
          <w:rFonts w:ascii="Calibri"/>
          <w:b/>
        </w:rPr>
        <w:t xml:space="preserve">drivers </w:t>
      </w:r>
      <w:r>
        <w:t>operating heavy vehicles when affected by fatigue.</w:t>
      </w:r>
      <w:r>
        <w:rPr>
          <w:spacing w:val="-9"/>
        </w:rPr>
        <w:t xml:space="preserve"> </w:t>
      </w:r>
      <w:r>
        <w:t xml:space="preserve">There are three levels of fatigue management available for </w:t>
      </w:r>
      <w:r>
        <w:rPr>
          <w:rFonts w:ascii="Calibri"/>
          <w:b/>
        </w:rPr>
        <w:t>transport operators</w:t>
      </w:r>
      <w:r>
        <w:rPr>
          <w:rFonts w:ascii="Calibri"/>
          <w:b/>
          <w:spacing w:val="40"/>
        </w:rPr>
        <w:t xml:space="preserve"> </w:t>
      </w:r>
      <w:r>
        <w:t xml:space="preserve">and </w:t>
      </w:r>
      <w:r>
        <w:rPr>
          <w:rFonts w:ascii="Calibri"/>
          <w:b/>
        </w:rPr>
        <w:t>drivers</w:t>
      </w:r>
      <w:r>
        <w:t>.</w:t>
      </w:r>
    </w:p>
    <w:p w14:paraId="564F59BF" w14:textId="77777777" w:rsidR="00EB6170" w:rsidRDefault="002243A5">
      <w:pPr>
        <w:pStyle w:val="Heading3"/>
        <w:spacing w:before="282"/>
      </w:pPr>
      <w:r>
        <w:rPr>
          <w:color w:val="636466"/>
          <w:w w:val="105"/>
        </w:rPr>
        <w:t>Standard</w:t>
      </w:r>
      <w:r>
        <w:rPr>
          <w:color w:val="636466"/>
          <w:spacing w:val="-13"/>
          <w:w w:val="105"/>
        </w:rPr>
        <w:t xml:space="preserve"> </w:t>
      </w:r>
      <w:r>
        <w:rPr>
          <w:color w:val="636466"/>
          <w:spacing w:val="-2"/>
          <w:w w:val="105"/>
        </w:rPr>
        <w:t>Hours</w:t>
      </w:r>
    </w:p>
    <w:p w14:paraId="564F59C0" w14:textId="77777777" w:rsidR="00EB6170" w:rsidRDefault="002243A5">
      <w:pPr>
        <w:pStyle w:val="BodyText"/>
        <w:spacing w:before="284" w:line="244" w:lineRule="auto"/>
        <w:ind w:left="720" w:right="716"/>
        <w:jc w:val="both"/>
      </w:pPr>
      <w:r>
        <w:rPr>
          <w:rFonts w:ascii="Calibri"/>
          <w:b/>
        </w:rPr>
        <w:t xml:space="preserve">Heavy Vehicle National Law </w:t>
      </w:r>
      <w:r>
        <w:t xml:space="preserve">regulates standard hours that </w:t>
      </w:r>
      <w:r>
        <w:rPr>
          <w:rFonts w:ascii="Calibri"/>
          <w:b/>
        </w:rPr>
        <w:t xml:space="preserve">drivers </w:t>
      </w:r>
      <w:r>
        <w:t>cannot exceed without prior special</w:t>
      </w:r>
      <w:r>
        <w:rPr>
          <w:spacing w:val="-19"/>
        </w:rPr>
        <w:t xml:space="preserve"> </w:t>
      </w:r>
      <w:r>
        <w:t>arrangements.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table</w:t>
      </w:r>
      <w:r>
        <w:rPr>
          <w:spacing w:val="-18"/>
        </w:rPr>
        <w:t xml:space="preserve"> </w:t>
      </w:r>
      <w:r>
        <w:t>below</w:t>
      </w:r>
      <w:r>
        <w:rPr>
          <w:spacing w:val="-18"/>
        </w:rPr>
        <w:t xml:space="preserve"> </w:t>
      </w:r>
      <w:r>
        <w:t>describes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maximum</w:t>
      </w:r>
      <w:r>
        <w:rPr>
          <w:spacing w:val="-18"/>
        </w:rPr>
        <w:t xml:space="preserve"> </w:t>
      </w:r>
      <w:r>
        <w:t>work</w:t>
      </w:r>
      <w:r>
        <w:rPr>
          <w:spacing w:val="-18"/>
        </w:rPr>
        <w:t xml:space="preserve"> </w:t>
      </w:r>
      <w:r>
        <w:t>time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minimum</w:t>
      </w:r>
      <w:r>
        <w:rPr>
          <w:spacing w:val="-18"/>
        </w:rPr>
        <w:t xml:space="preserve"> </w:t>
      </w:r>
      <w:r>
        <w:t>rest</w:t>
      </w:r>
      <w:r>
        <w:rPr>
          <w:spacing w:val="-17"/>
        </w:rPr>
        <w:t xml:space="preserve"> </w:t>
      </w:r>
      <w:r>
        <w:t>time</w:t>
      </w:r>
      <w:r>
        <w:rPr>
          <w:spacing w:val="-18"/>
        </w:rPr>
        <w:t xml:space="preserve"> </w:t>
      </w:r>
      <w:r>
        <w:t>for specified periods.</w:t>
      </w:r>
    </w:p>
    <w:p w14:paraId="564F59C1" w14:textId="77777777" w:rsidR="00EB6170" w:rsidRDefault="00EB6170">
      <w:pPr>
        <w:pStyle w:val="BodyText"/>
        <w:spacing w:before="7"/>
        <w:rPr>
          <w:sz w:val="29"/>
        </w:rPr>
      </w:pPr>
    </w:p>
    <w:tbl>
      <w:tblPr>
        <w:tblW w:w="0" w:type="auto"/>
        <w:tblInd w:w="740" w:type="dxa"/>
        <w:tblBorders>
          <w:top w:val="single" w:sz="8" w:space="0" w:color="00534D"/>
          <w:left w:val="single" w:sz="8" w:space="0" w:color="00534D"/>
          <w:bottom w:val="single" w:sz="8" w:space="0" w:color="00534D"/>
          <w:right w:val="single" w:sz="8" w:space="0" w:color="00534D"/>
          <w:insideH w:val="single" w:sz="8" w:space="0" w:color="00534D"/>
          <w:insideV w:val="single" w:sz="8" w:space="0" w:color="00534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05"/>
        <w:gridCol w:w="2371"/>
        <w:gridCol w:w="6668"/>
      </w:tblGrid>
      <w:tr w:rsidR="00EB6170" w14:paraId="564F59C5" w14:textId="77777777">
        <w:trPr>
          <w:trHeight w:val="585"/>
        </w:trPr>
        <w:tc>
          <w:tcPr>
            <w:tcW w:w="1405" w:type="dxa"/>
            <w:tcBorders>
              <w:left w:val="nil"/>
              <w:bottom w:val="single" w:sz="2" w:space="0" w:color="000000"/>
              <w:right w:val="single" w:sz="2" w:space="0" w:color="000000"/>
            </w:tcBorders>
            <w:shd w:val="clear" w:color="auto" w:fill="00534D"/>
          </w:tcPr>
          <w:p w14:paraId="564F59C2" w14:textId="77777777" w:rsidR="00EB6170" w:rsidRDefault="002243A5">
            <w:pPr>
              <w:pStyle w:val="TableParagraph"/>
              <w:spacing w:before="94" w:line="196" w:lineRule="auto"/>
              <w:ind w:left="395" w:hanging="12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</w:rPr>
              <w:t>Specified period</w:t>
            </w:r>
          </w:p>
        </w:tc>
        <w:tc>
          <w:tcPr>
            <w:tcW w:w="237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534D"/>
          </w:tcPr>
          <w:p w14:paraId="564F59C3" w14:textId="77777777" w:rsidR="00EB6170" w:rsidRDefault="002243A5">
            <w:pPr>
              <w:pStyle w:val="TableParagraph"/>
              <w:spacing w:before="94" w:line="196" w:lineRule="auto"/>
              <w:ind w:left="715" w:right="289" w:hanging="2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  <w:spacing w:val="-2"/>
              </w:rPr>
              <w:t xml:space="preserve">Maximum </w:t>
            </w:r>
            <w:r>
              <w:rPr>
                <w:rFonts w:ascii="Calibri"/>
                <w:b/>
                <w:color w:val="FFFFFF"/>
              </w:rPr>
              <w:t>work</w:t>
            </w:r>
            <w:r>
              <w:rPr>
                <w:rFonts w:ascii="Calibri"/>
                <w:b/>
                <w:color w:val="FFFFFF"/>
                <w:spacing w:val="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4"/>
              </w:rPr>
              <w:t>time</w:t>
            </w:r>
          </w:p>
        </w:tc>
        <w:tc>
          <w:tcPr>
            <w:tcW w:w="6668" w:type="dxa"/>
            <w:tcBorders>
              <w:left w:val="single" w:sz="2" w:space="0" w:color="000000"/>
              <w:bottom w:val="single" w:sz="2" w:space="0" w:color="000000"/>
              <w:right w:val="nil"/>
            </w:tcBorders>
            <w:shd w:val="clear" w:color="auto" w:fill="00534D"/>
          </w:tcPr>
          <w:p w14:paraId="564F59C4" w14:textId="77777777" w:rsidR="00EB6170" w:rsidRDefault="002243A5">
            <w:pPr>
              <w:pStyle w:val="TableParagraph"/>
              <w:spacing w:before="167"/>
              <w:ind w:left="2442" w:right="2420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Minimum</w:t>
            </w:r>
            <w:r>
              <w:rPr>
                <w:rFonts w:ascii="Calibri"/>
                <w:b/>
                <w:color w:val="FFFFFF"/>
                <w:spacing w:val="5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rest</w:t>
            </w:r>
            <w:r>
              <w:rPr>
                <w:rFonts w:ascii="Calibri"/>
                <w:b/>
                <w:color w:val="FFFFFF"/>
                <w:spacing w:val="6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4"/>
              </w:rPr>
              <w:t>time</w:t>
            </w:r>
          </w:p>
        </w:tc>
      </w:tr>
      <w:tr w:rsidR="00EB6170" w14:paraId="564F59C9" w14:textId="77777777">
        <w:trPr>
          <w:trHeight w:val="457"/>
        </w:trPr>
        <w:tc>
          <w:tcPr>
            <w:tcW w:w="140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9C6" w14:textId="77777777" w:rsidR="00EB6170" w:rsidRDefault="002243A5">
            <w:pPr>
              <w:pStyle w:val="TableParagraph"/>
              <w:spacing w:before="95"/>
              <w:ind w:right="237"/>
              <w:jc w:val="right"/>
              <w:rPr>
                <w:sz w:val="24"/>
              </w:rPr>
            </w:pPr>
            <w:r>
              <w:rPr>
                <w:w w:val="85"/>
                <w:sz w:val="24"/>
              </w:rPr>
              <w:t>5½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23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9C7" w14:textId="77777777" w:rsidR="00EB6170" w:rsidRDefault="002243A5">
            <w:pPr>
              <w:pStyle w:val="TableParagraph"/>
              <w:spacing w:before="95"/>
              <w:ind w:right="674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66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9C8" w14:textId="77777777" w:rsidR="00EB6170" w:rsidRDefault="002243A5">
            <w:pPr>
              <w:pStyle w:val="TableParagraph"/>
              <w:spacing w:before="95"/>
              <w:ind w:left="81"/>
              <w:rPr>
                <w:sz w:val="24"/>
              </w:rPr>
            </w:pPr>
            <w:r>
              <w:rPr>
                <w:spacing w:val="-2"/>
                <w:sz w:val="24"/>
              </w:rPr>
              <w:t>15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minutes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continuous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rest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time</w:t>
            </w:r>
          </w:p>
        </w:tc>
      </w:tr>
      <w:tr w:rsidR="00EB6170" w14:paraId="564F59CD" w14:textId="77777777">
        <w:trPr>
          <w:trHeight w:val="512"/>
        </w:trPr>
        <w:tc>
          <w:tcPr>
            <w:tcW w:w="140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9CA" w14:textId="77777777" w:rsidR="00EB6170" w:rsidRDefault="002243A5">
            <w:pPr>
              <w:pStyle w:val="TableParagraph"/>
              <w:spacing w:before="123"/>
              <w:ind w:left="345"/>
              <w:rPr>
                <w:sz w:val="24"/>
              </w:rPr>
            </w:pPr>
            <w:r>
              <w:rPr>
                <w:spacing w:val="-4"/>
                <w:sz w:val="24"/>
              </w:rPr>
              <w:t>8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23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9CB" w14:textId="77777777" w:rsidR="00EB6170" w:rsidRDefault="002243A5">
            <w:pPr>
              <w:pStyle w:val="TableParagraph"/>
              <w:spacing w:before="123"/>
              <w:ind w:right="701"/>
              <w:jc w:val="right"/>
              <w:rPr>
                <w:sz w:val="24"/>
              </w:rPr>
            </w:pPr>
            <w:r>
              <w:rPr>
                <w:w w:val="85"/>
                <w:sz w:val="24"/>
              </w:rPr>
              <w:t>7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½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w w:val="85"/>
                <w:sz w:val="24"/>
              </w:rPr>
              <w:t>hours</w:t>
            </w:r>
          </w:p>
        </w:tc>
        <w:tc>
          <w:tcPr>
            <w:tcW w:w="66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9CC" w14:textId="77777777" w:rsidR="00EB6170" w:rsidRDefault="002243A5">
            <w:pPr>
              <w:pStyle w:val="TableParagraph"/>
              <w:spacing w:before="123"/>
              <w:ind w:left="81"/>
              <w:rPr>
                <w:sz w:val="24"/>
              </w:rPr>
            </w:pPr>
            <w:r>
              <w:rPr>
                <w:sz w:val="24"/>
              </w:rPr>
              <w:t>30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minutes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rest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blocks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minimum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minutes</w:t>
            </w:r>
          </w:p>
        </w:tc>
      </w:tr>
      <w:tr w:rsidR="00EB6170" w14:paraId="564F59D1" w14:textId="77777777">
        <w:trPr>
          <w:trHeight w:val="371"/>
        </w:trPr>
        <w:tc>
          <w:tcPr>
            <w:tcW w:w="140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9CE" w14:textId="77777777" w:rsidR="00EB6170" w:rsidRDefault="002243A5">
            <w:pPr>
              <w:pStyle w:val="TableParagraph"/>
              <w:spacing w:before="52"/>
              <w:ind w:right="264"/>
              <w:jc w:val="right"/>
              <w:rPr>
                <w:sz w:val="24"/>
              </w:rPr>
            </w:pPr>
            <w:r>
              <w:rPr>
                <w:spacing w:val="-4"/>
                <w:sz w:val="24"/>
              </w:rPr>
              <w:t>11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23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9CF" w14:textId="77777777" w:rsidR="00EB6170" w:rsidRDefault="002243A5">
            <w:pPr>
              <w:pStyle w:val="TableParagraph"/>
              <w:spacing w:before="52"/>
              <w:ind w:right="754"/>
              <w:jc w:val="right"/>
              <w:rPr>
                <w:sz w:val="24"/>
              </w:rPr>
            </w:pPr>
            <w:r>
              <w:rPr>
                <w:spacing w:val="-4"/>
                <w:sz w:val="24"/>
              </w:rPr>
              <w:t>10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66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9D0" w14:textId="77777777" w:rsidR="00EB6170" w:rsidRDefault="002243A5">
            <w:pPr>
              <w:pStyle w:val="TableParagraph"/>
              <w:spacing w:before="52"/>
              <w:ind w:left="81"/>
              <w:rPr>
                <w:sz w:val="24"/>
              </w:rPr>
            </w:pPr>
            <w:r>
              <w:rPr>
                <w:sz w:val="24"/>
              </w:rPr>
              <w:t>60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minutes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rest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blocks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minimum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minutes</w:t>
            </w:r>
          </w:p>
        </w:tc>
      </w:tr>
      <w:tr w:rsidR="00EB6170" w14:paraId="564F59D5" w14:textId="77777777">
        <w:trPr>
          <w:trHeight w:val="467"/>
        </w:trPr>
        <w:tc>
          <w:tcPr>
            <w:tcW w:w="140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9D2" w14:textId="77777777" w:rsidR="00EB6170" w:rsidRDefault="002243A5">
            <w:pPr>
              <w:pStyle w:val="TableParagraph"/>
              <w:spacing w:before="100"/>
              <w:ind w:right="264"/>
              <w:jc w:val="right"/>
              <w:rPr>
                <w:sz w:val="24"/>
              </w:rPr>
            </w:pPr>
            <w:r>
              <w:rPr>
                <w:spacing w:val="-4"/>
                <w:sz w:val="24"/>
              </w:rPr>
              <w:t>24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23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9D3" w14:textId="77777777" w:rsidR="00EB6170" w:rsidRDefault="002243A5">
            <w:pPr>
              <w:pStyle w:val="TableParagraph"/>
              <w:spacing w:before="100"/>
              <w:ind w:right="754"/>
              <w:jc w:val="right"/>
              <w:rPr>
                <w:sz w:val="24"/>
              </w:rPr>
            </w:pPr>
            <w:r>
              <w:rPr>
                <w:spacing w:val="-4"/>
                <w:sz w:val="24"/>
              </w:rPr>
              <w:t>12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66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9D4" w14:textId="77777777" w:rsidR="00EB6170" w:rsidRDefault="002243A5">
            <w:pPr>
              <w:pStyle w:val="TableParagraph"/>
              <w:spacing w:before="100"/>
              <w:ind w:left="81"/>
              <w:rPr>
                <w:sz w:val="24"/>
              </w:rPr>
            </w:pPr>
            <w:r>
              <w:rPr>
                <w:spacing w:val="-4"/>
                <w:sz w:val="24"/>
              </w:rPr>
              <w:t>7 continuous hours stationary rest time</w:t>
            </w:r>
          </w:p>
        </w:tc>
      </w:tr>
      <w:tr w:rsidR="00EB6170" w14:paraId="564F59D9" w14:textId="77777777">
        <w:trPr>
          <w:trHeight w:val="495"/>
        </w:trPr>
        <w:tc>
          <w:tcPr>
            <w:tcW w:w="140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9D6" w14:textId="77777777" w:rsidR="00EB6170" w:rsidRDefault="002243A5">
            <w:pPr>
              <w:pStyle w:val="TableParagraph"/>
              <w:spacing w:before="114"/>
              <w:ind w:left="401"/>
              <w:rPr>
                <w:sz w:val="24"/>
              </w:rPr>
            </w:pPr>
            <w:r>
              <w:rPr>
                <w:spacing w:val="-4"/>
                <w:sz w:val="24"/>
              </w:rPr>
              <w:t>7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days</w:t>
            </w:r>
          </w:p>
        </w:tc>
        <w:tc>
          <w:tcPr>
            <w:tcW w:w="23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9D7" w14:textId="77777777" w:rsidR="00EB6170" w:rsidRDefault="002243A5">
            <w:pPr>
              <w:pStyle w:val="TableParagraph"/>
              <w:spacing w:before="114"/>
              <w:ind w:right="754"/>
              <w:jc w:val="right"/>
              <w:rPr>
                <w:sz w:val="24"/>
              </w:rPr>
            </w:pPr>
            <w:r>
              <w:rPr>
                <w:spacing w:val="-4"/>
                <w:sz w:val="24"/>
              </w:rPr>
              <w:t>72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66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9D8" w14:textId="77777777" w:rsidR="00EB6170" w:rsidRDefault="002243A5">
            <w:pPr>
              <w:pStyle w:val="TableParagraph"/>
              <w:spacing w:before="114"/>
              <w:ind w:left="81"/>
              <w:rPr>
                <w:sz w:val="24"/>
              </w:rPr>
            </w:pPr>
            <w:r>
              <w:rPr>
                <w:spacing w:val="-4"/>
                <w:sz w:val="24"/>
              </w:rPr>
              <w:t>24 continuous hours stationary rest time</w:t>
            </w:r>
          </w:p>
        </w:tc>
      </w:tr>
      <w:tr w:rsidR="00EB6170" w14:paraId="564F59DD" w14:textId="77777777">
        <w:trPr>
          <w:trHeight w:val="487"/>
        </w:trPr>
        <w:tc>
          <w:tcPr>
            <w:tcW w:w="1405" w:type="dxa"/>
            <w:tcBorders>
              <w:top w:val="single" w:sz="2" w:space="0" w:color="000000"/>
              <w:right w:val="single" w:sz="2" w:space="0" w:color="000000"/>
            </w:tcBorders>
          </w:tcPr>
          <w:p w14:paraId="564F59DA" w14:textId="77777777" w:rsidR="00EB6170" w:rsidRDefault="002243A5">
            <w:pPr>
              <w:pStyle w:val="TableParagraph"/>
              <w:spacing w:before="114"/>
              <w:ind w:left="342"/>
              <w:rPr>
                <w:sz w:val="24"/>
              </w:rPr>
            </w:pPr>
            <w:r>
              <w:rPr>
                <w:spacing w:val="-4"/>
                <w:sz w:val="24"/>
              </w:rPr>
              <w:t>14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days</w:t>
            </w:r>
          </w:p>
        </w:tc>
        <w:tc>
          <w:tcPr>
            <w:tcW w:w="2371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14:paraId="564F59DB" w14:textId="77777777" w:rsidR="00EB6170" w:rsidRDefault="002243A5">
            <w:pPr>
              <w:pStyle w:val="TableParagraph"/>
              <w:spacing w:before="114"/>
              <w:ind w:right="696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144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6668" w:type="dxa"/>
            <w:tcBorders>
              <w:top w:val="single" w:sz="2" w:space="0" w:color="000000"/>
              <w:left w:val="single" w:sz="2" w:space="0" w:color="000000"/>
            </w:tcBorders>
          </w:tcPr>
          <w:p w14:paraId="564F59DC" w14:textId="77777777" w:rsidR="00EB6170" w:rsidRDefault="002243A5">
            <w:pPr>
              <w:pStyle w:val="TableParagraph"/>
              <w:spacing w:before="114"/>
              <w:ind w:left="81"/>
              <w:rPr>
                <w:sz w:val="24"/>
              </w:rPr>
            </w:pPr>
            <w:r>
              <w:rPr>
                <w:spacing w:val="-2"/>
                <w:sz w:val="24"/>
              </w:rPr>
              <w:t>2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x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night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breaks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x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night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rest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breaks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taken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consecutive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days</w:t>
            </w:r>
          </w:p>
        </w:tc>
      </w:tr>
    </w:tbl>
    <w:p w14:paraId="564F59DE" w14:textId="77777777" w:rsidR="00EB6170" w:rsidRDefault="00EB6170">
      <w:pPr>
        <w:pStyle w:val="BodyText"/>
        <w:spacing w:before="1"/>
        <w:rPr>
          <w:sz w:val="30"/>
        </w:rPr>
      </w:pPr>
    </w:p>
    <w:p w14:paraId="564F59DF" w14:textId="77777777" w:rsidR="00EB6170" w:rsidRDefault="002243A5">
      <w:pPr>
        <w:pStyle w:val="Heading3"/>
        <w:spacing w:before="1"/>
      </w:pPr>
      <w:r>
        <w:rPr>
          <w:color w:val="636466"/>
          <w:w w:val="105"/>
        </w:rPr>
        <w:t>Basic</w:t>
      </w:r>
      <w:r>
        <w:rPr>
          <w:color w:val="636466"/>
          <w:spacing w:val="-15"/>
          <w:w w:val="105"/>
        </w:rPr>
        <w:t xml:space="preserve"> </w:t>
      </w:r>
      <w:r>
        <w:rPr>
          <w:color w:val="636466"/>
          <w:w w:val="105"/>
        </w:rPr>
        <w:t>Fatigue</w:t>
      </w:r>
      <w:r>
        <w:rPr>
          <w:color w:val="636466"/>
          <w:spacing w:val="-14"/>
          <w:w w:val="105"/>
        </w:rPr>
        <w:t xml:space="preserve"> </w:t>
      </w:r>
      <w:r>
        <w:rPr>
          <w:color w:val="636466"/>
          <w:spacing w:val="-2"/>
          <w:w w:val="105"/>
        </w:rPr>
        <w:t>Management</w:t>
      </w:r>
    </w:p>
    <w:p w14:paraId="564F59E0" w14:textId="77777777" w:rsidR="00EB6170" w:rsidRDefault="002243A5">
      <w:pPr>
        <w:pStyle w:val="BodyText"/>
        <w:spacing w:before="71" w:line="244" w:lineRule="auto"/>
        <w:ind w:left="720" w:right="718"/>
        <w:jc w:val="both"/>
      </w:pPr>
      <w:r>
        <w:rPr>
          <w:i/>
        </w:rPr>
        <w:t xml:space="preserve">Basic Fatigue Management </w:t>
      </w:r>
      <w:r>
        <w:t xml:space="preserve">is a special arrangement that allows </w:t>
      </w:r>
      <w:r>
        <w:rPr>
          <w:rFonts w:ascii="Calibri"/>
          <w:b/>
        </w:rPr>
        <w:t xml:space="preserve">drivers </w:t>
      </w:r>
      <w:r>
        <w:t xml:space="preserve">and operators who obtain </w:t>
      </w:r>
      <w:r>
        <w:rPr>
          <w:spacing w:val="-2"/>
        </w:rPr>
        <w:t>accreditation</w:t>
      </w:r>
      <w:r>
        <w:rPr>
          <w:spacing w:val="-17"/>
        </w:rPr>
        <w:t xml:space="preserve"> </w:t>
      </w:r>
      <w:r>
        <w:rPr>
          <w:spacing w:val="-2"/>
        </w:rPr>
        <w:t>greater</w:t>
      </w:r>
      <w:r>
        <w:rPr>
          <w:spacing w:val="-16"/>
        </w:rPr>
        <w:t xml:space="preserve"> </w:t>
      </w:r>
      <w:r>
        <w:rPr>
          <w:spacing w:val="-2"/>
        </w:rPr>
        <w:t>flexibility.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table</w:t>
      </w:r>
      <w:r>
        <w:rPr>
          <w:spacing w:val="-13"/>
        </w:rPr>
        <w:t xml:space="preserve"> </w:t>
      </w:r>
      <w:r>
        <w:rPr>
          <w:spacing w:val="-2"/>
        </w:rPr>
        <w:t>below</w:t>
      </w:r>
      <w:r>
        <w:rPr>
          <w:spacing w:val="-13"/>
        </w:rPr>
        <w:t xml:space="preserve"> </w:t>
      </w:r>
      <w:r>
        <w:rPr>
          <w:spacing w:val="-2"/>
        </w:rPr>
        <w:t>describes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maximum</w:t>
      </w:r>
      <w:r>
        <w:rPr>
          <w:spacing w:val="-13"/>
        </w:rPr>
        <w:t xml:space="preserve"> </w:t>
      </w:r>
      <w:r>
        <w:rPr>
          <w:spacing w:val="-2"/>
        </w:rPr>
        <w:t>work</w:t>
      </w:r>
      <w:r>
        <w:rPr>
          <w:spacing w:val="-13"/>
        </w:rPr>
        <w:t xml:space="preserve"> </w:t>
      </w:r>
      <w:r>
        <w:rPr>
          <w:spacing w:val="-2"/>
        </w:rPr>
        <w:t>time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minimum</w:t>
      </w:r>
      <w:r>
        <w:rPr>
          <w:spacing w:val="-13"/>
        </w:rPr>
        <w:t xml:space="preserve"> </w:t>
      </w:r>
      <w:r>
        <w:rPr>
          <w:spacing w:val="-2"/>
        </w:rPr>
        <w:t xml:space="preserve">rest </w:t>
      </w:r>
      <w:r>
        <w:t>time for a specified period.</w:t>
      </w:r>
    </w:p>
    <w:p w14:paraId="564F59E1" w14:textId="77777777" w:rsidR="00EB6170" w:rsidRDefault="00EB6170">
      <w:pPr>
        <w:pStyle w:val="BodyText"/>
        <w:spacing w:before="7"/>
        <w:rPr>
          <w:sz w:val="29"/>
        </w:rPr>
      </w:pPr>
    </w:p>
    <w:tbl>
      <w:tblPr>
        <w:tblW w:w="0" w:type="auto"/>
        <w:tblInd w:w="74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24"/>
        <w:gridCol w:w="2343"/>
        <w:gridCol w:w="6678"/>
      </w:tblGrid>
      <w:tr w:rsidR="00EB6170" w14:paraId="564F59E5" w14:textId="77777777">
        <w:trPr>
          <w:trHeight w:val="644"/>
        </w:trPr>
        <w:tc>
          <w:tcPr>
            <w:tcW w:w="1424" w:type="dxa"/>
            <w:tcBorders>
              <w:top w:val="nil"/>
              <w:left w:val="nil"/>
            </w:tcBorders>
            <w:shd w:val="clear" w:color="auto" w:fill="00534D"/>
          </w:tcPr>
          <w:p w14:paraId="564F59E2" w14:textId="77777777" w:rsidR="00EB6170" w:rsidRDefault="002243A5">
            <w:pPr>
              <w:pStyle w:val="TableParagraph"/>
              <w:spacing w:before="104" w:line="213" w:lineRule="auto"/>
              <w:ind w:left="405" w:hanging="12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</w:rPr>
              <w:t>Specified period</w:t>
            </w:r>
          </w:p>
        </w:tc>
        <w:tc>
          <w:tcPr>
            <w:tcW w:w="2343" w:type="dxa"/>
            <w:tcBorders>
              <w:top w:val="nil"/>
            </w:tcBorders>
            <w:shd w:val="clear" w:color="auto" w:fill="00534D"/>
          </w:tcPr>
          <w:p w14:paraId="564F59E3" w14:textId="77777777" w:rsidR="00EB6170" w:rsidRDefault="002243A5">
            <w:pPr>
              <w:pStyle w:val="TableParagraph"/>
              <w:spacing w:before="104" w:line="213" w:lineRule="auto"/>
              <w:ind w:left="701" w:right="275" w:hanging="2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  <w:spacing w:val="-2"/>
              </w:rPr>
              <w:t xml:space="preserve">Maximum </w:t>
            </w:r>
            <w:r>
              <w:rPr>
                <w:rFonts w:ascii="Calibri"/>
                <w:b/>
                <w:color w:val="FFFFFF"/>
              </w:rPr>
              <w:t>work</w:t>
            </w:r>
            <w:r>
              <w:rPr>
                <w:rFonts w:ascii="Calibri"/>
                <w:b/>
                <w:color w:val="FFFFFF"/>
                <w:spacing w:val="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4"/>
              </w:rPr>
              <w:t>time</w:t>
            </w:r>
          </w:p>
        </w:tc>
        <w:tc>
          <w:tcPr>
            <w:tcW w:w="6678" w:type="dxa"/>
            <w:tcBorders>
              <w:top w:val="nil"/>
              <w:right w:val="single" w:sz="8" w:space="0" w:color="00534D"/>
            </w:tcBorders>
            <w:shd w:val="clear" w:color="auto" w:fill="00534D"/>
          </w:tcPr>
          <w:p w14:paraId="564F59E4" w14:textId="77777777" w:rsidR="00EB6170" w:rsidRDefault="002243A5">
            <w:pPr>
              <w:pStyle w:val="TableParagraph"/>
              <w:spacing w:before="201"/>
              <w:ind w:left="2441" w:right="2420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Minimum</w:t>
            </w:r>
            <w:r>
              <w:rPr>
                <w:rFonts w:ascii="Calibri"/>
                <w:b/>
                <w:color w:val="FFFFFF"/>
                <w:spacing w:val="5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rest</w:t>
            </w:r>
            <w:r>
              <w:rPr>
                <w:rFonts w:ascii="Calibri"/>
                <w:b/>
                <w:color w:val="FFFFFF"/>
                <w:spacing w:val="6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4"/>
              </w:rPr>
              <w:t>time</w:t>
            </w:r>
          </w:p>
        </w:tc>
      </w:tr>
      <w:tr w:rsidR="00EB6170" w14:paraId="564F59E9" w14:textId="77777777">
        <w:trPr>
          <w:trHeight w:val="457"/>
        </w:trPr>
        <w:tc>
          <w:tcPr>
            <w:tcW w:w="1424" w:type="dxa"/>
            <w:tcBorders>
              <w:left w:val="single" w:sz="8" w:space="0" w:color="00534D"/>
            </w:tcBorders>
          </w:tcPr>
          <w:p w14:paraId="564F59E6" w14:textId="77777777" w:rsidR="00EB6170" w:rsidRDefault="002243A5">
            <w:pPr>
              <w:pStyle w:val="TableParagraph"/>
              <w:spacing w:before="95"/>
              <w:ind w:right="217"/>
              <w:jc w:val="right"/>
              <w:rPr>
                <w:sz w:val="24"/>
              </w:rPr>
            </w:pPr>
            <w:r>
              <w:rPr>
                <w:sz w:val="24"/>
              </w:rPr>
              <w:t>6¼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2343" w:type="dxa"/>
          </w:tcPr>
          <w:p w14:paraId="564F59E7" w14:textId="77777777" w:rsidR="00EB6170" w:rsidRDefault="002243A5">
            <w:pPr>
              <w:pStyle w:val="TableParagraph"/>
              <w:spacing w:before="95"/>
              <w:ind w:left="684" w:right="663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6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6678" w:type="dxa"/>
            <w:tcBorders>
              <w:right w:val="single" w:sz="8" w:space="0" w:color="00534D"/>
            </w:tcBorders>
          </w:tcPr>
          <w:p w14:paraId="564F59E8" w14:textId="77777777" w:rsidR="00EB6170" w:rsidRDefault="002243A5">
            <w:pPr>
              <w:pStyle w:val="TableParagraph"/>
              <w:spacing w:before="95"/>
              <w:ind w:left="80"/>
              <w:rPr>
                <w:sz w:val="24"/>
              </w:rPr>
            </w:pPr>
            <w:r>
              <w:rPr>
                <w:spacing w:val="-2"/>
                <w:sz w:val="24"/>
              </w:rPr>
              <w:t>15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minutes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continuous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rest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time</w:t>
            </w:r>
          </w:p>
        </w:tc>
      </w:tr>
      <w:tr w:rsidR="00EB6170" w14:paraId="564F59ED" w14:textId="77777777">
        <w:trPr>
          <w:trHeight w:val="495"/>
        </w:trPr>
        <w:tc>
          <w:tcPr>
            <w:tcW w:w="1424" w:type="dxa"/>
            <w:tcBorders>
              <w:left w:val="single" w:sz="8" w:space="0" w:color="00534D"/>
            </w:tcBorders>
          </w:tcPr>
          <w:p w14:paraId="564F59EA" w14:textId="77777777" w:rsidR="00EB6170" w:rsidRDefault="002243A5">
            <w:pPr>
              <w:pStyle w:val="TableParagraph"/>
              <w:spacing w:before="114"/>
              <w:ind w:left="355"/>
              <w:rPr>
                <w:sz w:val="24"/>
              </w:rPr>
            </w:pPr>
            <w:r>
              <w:rPr>
                <w:spacing w:val="-4"/>
                <w:sz w:val="24"/>
              </w:rPr>
              <w:t>9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2343" w:type="dxa"/>
          </w:tcPr>
          <w:p w14:paraId="564F59EB" w14:textId="77777777" w:rsidR="00EB6170" w:rsidRDefault="002243A5">
            <w:pPr>
              <w:pStyle w:val="TableParagraph"/>
              <w:spacing w:before="114"/>
              <w:ind w:left="684" w:right="663"/>
              <w:jc w:val="center"/>
              <w:rPr>
                <w:sz w:val="24"/>
              </w:rPr>
            </w:pPr>
            <w:r>
              <w:rPr>
                <w:w w:val="85"/>
                <w:sz w:val="24"/>
              </w:rPr>
              <w:t>8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½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w w:val="85"/>
                <w:sz w:val="24"/>
              </w:rPr>
              <w:t>hours</w:t>
            </w:r>
          </w:p>
        </w:tc>
        <w:tc>
          <w:tcPr>
            <w:tcW w:w="6678" w:type="dxa"/>
            <w:tcBorders>
              <w:right w:val="single" w:sz="8" w:space="0" w:color="00534D"/>
            </w:tcBorders>
          </w:tcPr>
          <w:p w14:paraId="564F59EC" w14:textId="77777777" w:rsidR="00EB6170" w:rsidRDefault="002243A5">
            <w:pPr>
              <w:pStyle w:val="TableParagraph"/>
              <w:spacing w:before="114"/>
              <w:ind w:left="80"/>
              <w:rPr>
                <w:sz w:val="24"/>
              </w:rPr>
            </w:pPr>
            <w:r>
              <w:rPr>
                <w:sz w:val="24"/>
              </w:rPr>
              <w:t>30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minutes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rest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blocks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minimum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minutes</w:t>
            </w:r>
          </w:p>
        </w:tc>
      </w:tr>
      <w:tr w:rsidR="00EB6170" w14:paraId="564F59F1" w14:textId="77777777">
        <w:trPr>
          <w:trHeight w:val="433"/>
        </w:trPr>
        <w:tc>
          <w:tcPr>
            <w:tcW w:w="1424" w:type="dxa"/>
            <w:tcBorders>
              <w:left w:val="single" w:sz="8" w:space="0" w:color="00534D"/>
            </w:tcBorders>
          </w:tcPr>
          <w:p w14:paraId="564F59EE" w14:textId="77777777" w:rsidR="00EB6170" w:rsidRDefault="002243A5">
            <w:pPr>
              <w:pStyle w:val="TableParagraph"/>
              <w:spacing w:before="83"/>
              <w:ind w:right="274"/>
              <w:jc w:val="right"/>
              <w:rPr>
                <w:sz w:val="24"/>
              </w:rPr>
            </w:pPr>
            <w:r>
              <w:rPr>
                <w:spacing w:val="-4"/>
                <w:sz w:val="24"/>
              </w:rPr>
              <w:t>12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2343" w:type="dxa"/>
          </w:tcPr>
          <w:p w14:paraId="564F59EF" w14:textId="77777777" w:rsidR="00EB6170" w:rsidRDefault="002243A5">
            <w:pPr>
              <w:pStyle w:val="TableParagraph"/>
              <w:spacing w:before="83"/>
              <w:ind w:left="684" w:right="663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11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6678" w:type="dxa"/>
            <w:tcBorders>
              <w:right w:val="single" w:sz="8" w:space="0" w:color="00534D"/>
            </w:tcBorders>
          </w:tcPr>
          <w:p w14:paraId="564F59F0" w14:textId="77777777" w:rsidR="00EB6170" w:rsidRDefault="002243A5">
            <w:pPr>
              <w:pStyle w:val="TableParagraph"/>
              <w:spacing w:before="83"/>
              <w:ind w:left="80"/>
              <w:rPr>
                <w:sz w:val="24"/>
              </w:rPr>
            </w:pPr>
            <w:r>
              <w:rPr>
                <w:sz w:val="24"/>
              </w:rPr>
              <w:t>60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minutes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rest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blocks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minimum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minutes</w:t>
            </w:r>
          </w:p>
        </w:tc>
      </w:tr>
      <w:tr w:rsidR="00EB6170" w14:paraId="564F59F5" w14:textId="77777777">
        <w:trPr>
          <w:trHeight w:val="495"/>
        </w:trPr>
        <w:tc>
          <w:tcPr>
            <w:tcW w:w="1424" w:type="dxa"/>
            <w:tcBorders>
              <w:left w:val="single" w:sz="8" w:space="0" w:color="00534D"/>
            </w:tcBorders>
          </w:tcPr>
          <w:p w14:paraId="564F59F2" w14:textId="77777777" w:rsidR="00EB6170" w:rsidRDefault="002243A5">
            <w:pPr>
              <w:pStyle w:val="TableParagraph"/>
              <w:spacing w:before="114"/>
              <w:ind w:right="274"/>
              <w:jc w:val="right"/>
              <w:rPr>
                <w:sz w:val="24"/>
              </w:rPr>
            </w:pPr>
            <w:r>
              <w:rPr>
                <w:spacing w:val="-4"/>
                <w:sz w:val="24"/>
              </w:rPr>
              <w:t>24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2343" w:type="dxa"/>
          </w:tcPr>
          <w:p w14:paraId="564F59F3" w14:textId="77777777" w:rsidR="00EB6170" w:rsidRDefault="002243A5">
            <w:pPr>
              <w:pStyle w:val="TableParagraph"/>
              <w:spacing w:before="114"/>
              <w:ind w:left="684" w:right="663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14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6678" w:type="dxa"/>
            <w:tcBorders>
              <w:right w:val="single" w:sz="8" w:space="0" w:color="00534D"/>
            </w:tcBorders>
          </w:tcPr>
          <w:p w14:paraId="564F59F4" w14:textId="77777777" w:rsidR="00EB6170" w:rsidRDefault="002243A5">
            <w:pPr>
              <w:pStyle w:val="TableParagraph"/>
              <w:spacing w:before="114"/>
              <w:ind w:left="80"/>
              <w:rPr>
                <w:sz w:val="24"/>
              </w:rPr>
            </w:pPr>
            <w:r>
              <w:rPr>
                <w:spacing w:val="-4"/>
                <w:sz w:val="24"/>
              </w:rPr>
              <w:t>7 continuous hours stationary rest time</w:t>
            </w:r>
          </w:p>
        </w:tc>
      </w:tr>
      <w:tr w:rsidR="00EB6170" w14:paraId="564F59F9" w14:textId="77777777">
        <w:trPr>
          <w:trHeight w:val="420"/>
        </w:trPr>
        <w:tc>
          <w:tcPr>
            <w:tcW w:w="1424" w:type="dxa"/>
            <w:tcBorders>
              <w:left w:val="single" w:sz="8" w:space="0" w:color="00534D"/>
            </w:tcBorders>
          </w:tcPr>
          <w:p w14:paraId="564F59F6" w14:textId="77777777" w:rsidR="00EB6170" w:rsidRDefault="002243A5">
            <w:pPr>
              <w:pStyle w:val="TableParagraph"/>
              <w:spacing w:before="77"/>
              <w:ind w:left="410"/>
              <w:rPr>
                <w:sz w:val="24"/>
              </w:rPr>
            </w:pPr>
            <w:r>
              <w:rPr>
                <w:spacing w:val="-4"/>
                <w:sz w:val="24"/>
              </w:rPr>
              <w:t>7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days</w:t>
            </w:r>
          </w:p>
        </w:tc>
        <w:tc>
          <w:tcPr>
            <w:tcW w:w="2343" w:type="dxa"/>
          </w:tcPr>
          <w:p w14:paraId="564F59F7" w14:textId="77777777" w:rsidR="00EB6170" w:rsidRDefault="002243A5">
            <w:pPr>
              <w:pStyle w:val="TableParagraph"/>
              <w:spacing w:before="77"/>
              <w:ind w:left="684" w:right="663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36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6678" w:type="dxa"/>
            <w:tcBorders>
              <w:right w:val="single" w:sz="8" w:space="0" w:color="00534D"/>
            </w:tcBorders>
          </w:tcPr>
          <w:p w14:paraId="564F59F8" w14:textId="77777777" w:rsidR="00EB6170" w:rsidRDefault="002243A5">
            <w:pPr>
              <w:pStyle w:val="TableParagraph"/>
              <w:spacing w:before="77"/>
              <w:ind w:left="80"/>
              <w:rPr>
                <w:sz w:val="24"/>
              </w:rPr>
            </w:pPr>
            <w:r>
              <w:rPr>
                <w:spacing w:val="-4"/>
                <w:sz w:val="24"/>
              </w:rPr>
              <w:t>Blocks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of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7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continuous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hours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stationary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rest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time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minimum</w:t>
            </w:r>
          </w:p>
        </w:tc>
      </w:tr>
      <w:tr w:rsidR="00EB6170" w14:paraId="564F59FF" w14:textId="77777777">
        <w:trPr>
          <w:trHeight w:val="903"/>
        </w:trPr>
        <w:tc>
          <w:tcPr>
            <w:tcW w:w="1424" w:type="dxa"/>
            <w:tcBorders>
              <w:left w:val="single" w:sz="8" w:space="0" w:color="00534D"/>
              <w:bottom w:val="single" w:sz="8" w:space="0" w:color="00534D"/>
            </w:tcBorders>
          </w:tcPr>
          <w:p w14:paraId="564F59FA" w14:textId="77777777" w:rsidR="00EB6170" w:rsidRDefault="00EB6170">
            <w:pPr>
              <w:pStyle w:val="TableParagraph"/>
              <w:spacing w:before="9"/>
              <w:rPr>
                <w:sz w:val="27"/>
              </w:rPr>
            </w:pPr>
          </w:p>
          <w:p w14:paraId="564F59FB" w14:textId="77777777" w:rsidR="00EB6170" w:rsidRDefault="002243A5">
            <w:pPr>
              <w:pStyle w:val="TableParagraph"/>
              <w:ind w:right="329"/>
              <w:jc w:val="right"/>
              <w:rPr>
                <w:sz w:val="24"/>
              </w:rPr>
            </w:pPr>
            <w:r>
              <w:rPr>
                <w:spacing w:val="-4"/>
                <w:sz w:val="24"/>
              </w:rPr>
              <w:t>14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days</w:t>
            </w:r>
          </w:p>
        </w:tc>
        <w:tc>
          <w:tcPr>
            <w:tcW w:w="2343" w:type="dxa"/>
            <w:tcBorders>
              <w:bottom w:val="single" w:sz="8" w:space="0" w:color="00534D"/>
            </w:tcBorders>
          </w:tcPr>
          <w:p w14:paraId="564F59FC" w14:textId="77777777" w:rsidR="00EB6170" w:rsidRDefault="00EB6170">
            <w:pPr>
              <w:pStyle w:val="TableParagraph"/>
              <w:spacing w:before="9"/>
              <w:rPr>
                <w:sz w:val="27"/>
              </w:rPr>
            </w:pPr>
          </w:p>
          <w:p w14:paraId="564F59FD" w14:textId="77777777" w:rsidR="00EB6170" w:rsidRDefault="002243A5">
            <w:pPr>
              <w:pStyle w:val="TableParagraph"/>
              <w:ind w:left="684" w:right="66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144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hours</w:t>
            </w:r>
          </w:p>
        </w:tc>
        <w:tc>
          <w:tcPr>
            <w:tcW w:w="6678" w:type="dxa"/>
            <w:tcBorders>
              <w:bottom w:val="single" w:sz="8" w:space="0" w:color="00534D"/>
              <w:right w:val="single" w:sz="8" w:space="0" w:color="00534D"/>
            </w:tcBorders>
          </w:tcPr>
          <w:p w14:paraId="564F59FE" w14:textId="77777777" w:rsidR="00EB6170" w:rsidRDefault="002243A5">
            <w:pPr>
              <w:pStyle w:val="TableParagraph"/>
              <w:spacing w:before="32" w:line="280" w:lineRule="atLeast"/>
              <w:ind w:left="80" w:right="113"/>
              <w:jc w:val="both"/>
              <w:rPr>
                <w:sz w:val="24"/>
              </w:rPr>
            </w:pPr>
            <w:r>
              <w:rPr>
                <w:spacing w:val="-4"/>
                <w:sz w:val="24"/>
              </w:rPr>
              <w:t>24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continuous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hours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stationary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rest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time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taken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after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no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more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than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84 </w:t>
            </w:r>
            <w:r>
              <w:rPr>
                <w:spacing w:val="-6"/>
                <w:sz w:val="24"/>
              </w:rPr>
              <w:t>hours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work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time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and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24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continuous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hours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stationary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rest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time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and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2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 xml:space="preserve">x </w:t>
            </w:r>
            <w:r>
              <w:rPr>
                <w:spacing w:val="-2"/>
                <w:sz w:val="24"/>
              </w:rPr>
              <w:t>night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rest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breaks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x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night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rest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breaks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taken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on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consecutive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days.</w:t>
            </w:r>
          </w:p>
        </w:tc>
      </w:tr>
    </w:tbl>
    <w:p w14:paraId="564F5A00" w14:textId="77777777" w:rsidR="00EB6170" w:rsidRDefault="00EB6170">
      <w:pPr>
        <w:pStyle w:val="BodyText"/>
        <w:spacing w:before="1"/>
        <w:rPr>
          <w:sz w:val="27"/>
        </w:rPr>
      </w:pPr>
    </w:p>
    <w:p w14:paraId="564F5A01" w14:textId="77777777" w:rsidR="00EB6170" w:rsidRDefault="002243A5">
      <w:pPr>
        <w:spacing w:line="242" w:lineRule="auto"/>
        <w:ind w:left="719" w:right="716"/>
        <w:jc w:val="both"/>
        <w:rPr>
          <w:sz w:val="26"/>
        </w:rPr>
      </w:pPr>
      <w:r>
        <w:rPr>
          <w:sz w:val="26"/>
        </w:rPr>
        <w:t xml:space="preserve">A further option is accreditation under </w:t>
      </w:r>
      <w:r>
        <w:rPr>
          <w:i/>
          <w:sz w:val="26"/>
        </w:rPr>
        <w:t>Advanced Fatigue Management</w:t>
      </w:r>
      <w:r>
        <w:rPr>
          <w:sz w:val="26"/>
        </w:rPr>
        <w:t xml:space="preserve">. It provides the greatest </w:t>
      </w:r>
      <w:r>
        <w:rPr>
          <w:spacing w:val="-6"/>
          <w:sz w:val="26"/>
        </w:rPr>
        <w:t>flexibility</w:t>
      </w:r>
      <w:r>
        <w:rPr>
          <w:spacing w:val="-11"/>
          <w:sz w:val="26"/>
        </w:rPr>
        <w:t xml:space="preserve"> </w:t>
      </w:r>
      <w:r>
        <w:rPr>
          <w:spacing w:val="-6"/>
          <w:sz w:val="26"/>
        </w:rPr>
        <w:t>for</w:t>
      </w:r>
      <w:r>
        <w:rPr>
          <w:spacing w:val="-10"/>
          <w:sz w:val="26"/>
        </w:rPr>
        <w:t xml:space="preserve"> </w:t>
      </w:r>
      <w:r>
        <w:rPr>
          <w:rFonts w:ascii="Calibri"/>
          <w:b/>
          <w:spacing w:val="-6"/>
          <w:sz w:val="26"/>
        </w:rPr>
        <w:t>transport</w:t>
      </w:r>
      <w:r>
        <w:rPr>
          <w:rFonts w:ascii="Calibri"/>
          <w:b/>
          <w:sz w:val="26"/>
        </w:rPr>
        <w:t xml:space="preserve"> </w:t>
      </w:r>
      <w:r>
        <w:rPr>
          <w:rFonts w:ascii="Calibri"/>
          <w:b/>
          <w:spacing w:val="-6"/>
          <w:sz w:val="26"/>
        </w:rPr>
        <w:t>operators</w:t>
      </w:r>
      <w:r>
        <w:rPr>
          <w:rFonts w:ascii="Calibri"/>
          <w:b/>
          <w:spacing w:val="7"/>
          <w:sz w:val="26"/>
        </w:rPr>
        <w:t xml:space="preserve"> </w:t>
      </w:r>
      <w:r>
        <w:rPr>
          <w:spacing w:val="-6"/>
          <w:sz w:val="26"/>
        </w:rPr>
        <w:t>for work and rest time. Refer to the National Heavy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 xml:space="preserve">Vehicle Regulator </w:t>
      </w:r>
      <w:r>
        <w:rPr>
          <w:sz w:val="26"/>
        </w:rPr>
        <w:t>for more information.</w:t>
      </w:r>
    </w:p>
    <w:p w14:paraId="564F5A02" w14:textId="77777777" w:rsidR="00EB6170" w:rsidRDefault="00EB6170">
      <w:pPr>
        <w:spacing w:line="242" w:lineRule="auto"/>
        <w:jc w:val="both"/>
        <w:rPr>
          <w:sz w:val="26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A03" w14:textId="77777777" w:rsidR="00EB6170" w:rsidRDefault="002243A5">
      <w:pPr>
        <w:pStyle w:val="Heading2"/>
        <w:jc w:val="both"/>
      </w:pPr>
      <w:bookmarkStart w:id="23" w:name="_TOC_250037"/>
      <w:r>
        <w:rPr>
          <w:color w:val="00534D"/>
          <w:w w:val="105"/>
        </w:rPr>
        <w:lastRenderedPageBreak/>
        <w:t xml:space="preserve">Load </w:t>
      </w:r>
      <w:bookmarkEnd w:id="23"/>
      <w:r>
        <w:rPr>
          <w:color w:val="00534D"/>
          <w:spacing w:val="-2"/>
          <w:w w:val="105"/>
        </w:rPr>
        <w:t>restraint</w:t>
      </w:r>
    </w:p>
    <w:p w14:paraId="564F5A04" w14:textId="77777777" w:rsidR="00EB6170" w:rsidRDefault="002243A5">
      <w:pPr>
        <w:spacing w:before="210" w:line="235" w:lineRule="auto"/>
        <w:ind w:left="720" w:right="718"/>
        <w:jc w:val="both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 xml:space="preserve">Heavy Vehicle National Law </w:t>
      </w:r>
      <w:r>
        <w:rPr>
          <w:sz w:val="26"/>
        </w:rPr>
        <w:t xml:space="preserve">specifies a </w:t>
      </w:r>
      <w:r>
        <w:rPr>
          <w:rFonts w:ascii="Calibri"/>
          <w:b/>
          <w:sz w:val="26"/>
        </w:rPr>
        <w:t xml:space="preserve">performance standard </w:t>
      </w:r>
      <w:r>
        <w:rPr>
          <w:sz w:val="26"/>
        </w:rPr>
        <w:t>for load restraint.</w:t>
      </w:r>
      <w:r>
        <w:rPr>
          <w:spacing w:val="-9"/>
          <w:sz w:val="26"/>
        </w:rPr>
        <w:t xml:space="preserve"> </w:t>
      </w:r>
      <w:r>
        <w:rPr>
          <w:sz w:val="26"/>
        </w:rPr>
        <w:t xml:space="preserve">This is described </w:t>
      </w:r>
      <w:r>
        <w:rPr>
          <w:w w:val="105"/>
          <w:sz w:val="26"/>
        </w:rPr>
        <w:t>on</w:t>
      </w:r>
      <w:r>
        <w:rPr>
          <w:spacing w:val="-6"/>
          <w:w w:val="105"/>
          <w:sz w:val="26"/>
        </w:rPr>
        <w:t xml:space="preserve"> </w:t>
      </w:r>
      <w:r>
        <w:rPr>
          <w:w w:val="105"/>
          <w:sz w:val="26"/>
        </w:rPr>
        <w:t>page</w:t>
      </w:r>
      <w:r>
        <w:rPr>
          <w:spacing w:val="-6"/>
          <w:w w:val="105"/>
          <w:sz w:val="26"/>
        </w:rPr>
        <w:t xml:space="preserve"> </w:t>
      </w:r>
      <w:r>
        <w:rPr>
          <w:w w:val="105"/>
          <w:sz w:val="26"/>
        </w:rPr>
        <w:t>186</w:t>
      </w:r>
      <w:r>
        <w:rPr>
          <w:spacing w:val="-6"/>
          <w:w w:val="105"/>
          <w:sz w:val="26"/>
        </w:rPr>
        <w:t xml:space="preserve"> </w:t>
      </w:r>
      <w:r>
        <w:rPr>
          <w:w w:val="105"/>
          <w:sz w:val="26"/>
        </w:rPr>
        <w:t>of</w:t>
      </w:r>
      <w:r>
        <w:rPr>
          <w:spacing w:val="-6"/>
          <w:w w:val="105"/>
          <w:sz w:val="26"/>
        </w:rPr>
        <w:t xml:space="preserve"> </w:t>
      </w:r>
      <w:r>
        <w:rPr>
          <w:w w:val="105"/>
          <w:sz w:val="26"/>
        </w:rPr>
        <w:t>the</w:t>
      </w:r>
      <w:r>
        <w:rPr>
          <w:spacing w:val="-6"/>
          <w:w w:val="105"/>
          <w:sz w:val="26"/>
        </w:rPr>
        <w:t xml:space="preserve"> </w:t>
      </w:r>
      <w:r>
        <w:rPr>
          <w:rFonts w:ascii="Calibri"/>
          <w:b/>
          <w:w w:val="105"/>
          <w:sz w:val="26"/>
        </w:rPr>
        <w:t>Load Restraint Guide.</w:t>
      </w:r>
    </w:p>
    <w:p w14:paraId="564F5A05" w14:textId="77777777" w:rsidR="00EB6170" w:rsidRDefault="00EB6170">
      <w:pPr>
        <w:pStyle w:val="BodyText"/>
        <w:spacing w:before="8"/>
        <w:rPr>
          <w:rFonts w:ascii="Calibri"/>
          <w:b/>
          <w:sz w:val="27"/>
        </w:rPr>
      </w:pPr>
    </w:p>
    <w:p w14:paraId="564F5A06" w14:textId="77777777" w:rsidR="00EB6170" w:rsidRDefault="002243A5">
      <w:pPr>
        <w:pStyle w:val="BodyText"/>
        <w:spacing w:line="249" w:lineRule="auto"/>
        <w:ind w:left="720" w:right="716"/>
        <w:jc w:val="both"/>
      </w:pP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rFonts w:ascii="Calibri" w:hAnsi="Calibri"/>
          <w:b/>
          <w:spacing w:val="-4"/>
        </w:rPr>
        <w:t>performance</w:t>
      </w:r>
      <w:r>
        <w:rPr>
          <w:rFonts w:ascii="Calibri" w:hAnsi="Calibri"/>
          <w:b/>
        </w:rPr>
        <w:t xml:space="preserve"> </w:t>
      </w:r>
      <w:r>
        <w:rPr>
          <w:rFonts w:ascii="Calibri" w:hAnsi="Calibri"/>
          <w:b/>
          <w:spacing w:val="-4"/>
        </w:rPr>
        <w:t>standard</w:t>
      </w:r>
      <w:r>
        <w:rPr>
          <w:rFonts w:ascii="Calibri" w:hAnsi="Calibri"/>
          <w:b/>
        </w:rPr>
        <w:t xml:space="preserve"> </w:t>
      </w:r>
      <w:r>
        <w:rPr>
          <w:spacing w:val="-4"/>
        </w:rPr>
        <w:t>nominates</w:t>
      </w:r>
      <w:r>
        <w:rPr>
          <w:spacing w:val="-5"/>
        </w:rPr>
        <w:t xml:space="preserve"> </w:t>
      </w:r>
      <w:r>
        <w:rPr>
          <w:spacing w:val="-4"/>
        </w:rPr>
        <w:t>forces</w:t>
      </w:r>
      <w:r>
        <w:rPr>
          <w:spacing w:val="-5"/>
        </w:rPr>
        <w:t xml:space="preserve"> </w:t>
      </w:r>
      <w:r>
        <w:rPr>
          <w:spacing w:val="-4"/>
        </w:rPr>
        <w:t>in</w:t>
      </w:r>
      <w:r>
        <w:rPr>
          <w:spacing w:val="-5"/>
        </w:rPr>
        <w:t xml:space="preserve"> </w:t>
      </w:r>
      <w:r>
        <w:rPr>
          <w:spacing w:val="-4"/>
        </w:rPr>
        <w:t>the</w:t>
      </w:r>
      <w:r>
        <w:rPr>
          <w:spacing w:val="-5"/>
        </w:rPr>
        <w:t xml:space="preserve"> </w:t>
      </w:r>
      <w:r>
        <w:rPr>
          <w:spacing w:val="-4"/>
        </w:rPr>
        <w:t>lateral</w:t>
      </w:r>
      <w:r>
        <w:rPr>
          <w:spacing w:val="-5"/>
        </w:rPr>
        <w:t xml:space="preserve"> </w:t>
      </w:r>
      <w:r>
        <w:rPr>
          <w:spacing w:val="-4"/>
        </w:rPr>
        <w:t>and</w:t>
      </w:r>
      <w:r>
        <w:rPr>
          <w:spacing w:val="-5"/>
        </w:rPr>
        <w:t xml:space="preserve"> </w:t>
      </w:r>
      <w:r>
        <w:rPr>
          <w:spacing w:val="-4"/>
        </w:rPr>
        <w:t>vertical</w:t>
      </w:r>
      <w:r>
        <w:rPr>
          <w:spacing w:val="-5"/>
        </w:rPr>
        <w:t xml:space="preserve"> </w:t>
      </w:r>
      <w:r>
        <w:rPr>
          <w:spacing w:val="-4"/>
        </w:rPr>
        <w:t>planes.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5"/>
        </w:rPr>
        <w:t xml:space="preserve"> </w:t>
      </w:r>
      <w:r>
        <w:rPr>
          <w:spacing w:val="-4"/>
        </w:rPr>
        <w:t>standard</w:t>
      </w:r>
      <w:r>
        <w:rPr>
          <w:spacing w:val="-5"/>
        </w:rPr>
        <w:t xml:space="preserve"> </w:t>
      </w:r>
      <w:r>
        <w:rPr>
          <w:spacing w:val="-4"/>
        </w:rPr>
        <w:t xml:space="preserve">nominates </w:t>
      </w:r>
      <w:r>
        <w:t>forces</w:t>
      </w:r>
      <w:r>
        <w:rPr>
          <w:spacing w:val="-19"/>
        </w:rPr>
        <w:t xml:space="preserve"> </w:t>
      </w:r>
      <w:r>
        <w:t>as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proportion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‘g’</w:t>
      </w:r>
      <w:r>
        <w:rPr>
          <w:spacing w:val="-18"/>
        </w:rPr>
        <w:t xml:space="preserve"> </w:t>
      </w:r>
      <w:r>
        <w:t>that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restraint</w:t>
      </w:r>
      <w:r>
        <w:rPr>
          <w:spacing w:val="-18"/>
        </w:rPr>
        <w:t xml:space="preserve"> </w:t>
      </w:r>
      <w:r>
        <w:t>system</w:t>
      </w:r>
      <w:r>
        <w:rPr>
          <w:spacing w:val="-18"/>
        </w:rPr>
        <w:t xml:space="preserve"> </w:t>
      </w:r>
      <w:r>
        <w:t>must</w:t>
      </w:r>
      <w:r>
        <w:rPr>
          <w:spacing w:val="-18"/>
        </w:rPr>
        <w:t xml:space="preserve"> </w:t>
      </w:r>
      <w:r>
        <w:t>be</w:t>
      </w:r>
      <w:r>
        <w:rPr>
          <w:spacing w:val="-18"/>
        </w:rPr>
        <w:t xml:space="preserve"> </w:t>
      </w:r>
      <w:r>
        <w:t>able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withstand.</w:t>
      </w:r>
      <w:r>
        <w:rPr>
          <w:spacing w:val="-18"/>
        </w:rPr>
        <w:t xml:space="preserve"> </w:t>
      </w:r>
      <w:r>
        <w:t>‘g’</w:t>
      </w:r>
      <w:r>
        <w:rPr>
          <w:spacing w:val="-18"/>
        </w:rPr>
        <w:t xml:space="preserve"> </w:t>
      </w:r>
      <w:r>
        <w:t>is</w:t>
      </w:r>
      <w:r>
        <w:rPr>
          <w:spacing w:val="-18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>symbol</w:t>
      </w:r>
      <w:r>
        <w:rPr>
          <w:spacing w:val="-18"/>
        </w:rPr>
        <w:t xml:space="preserve"> </w:t>
      </w:r>
      <w:r>
        <w:t>used to</w:t>
      </w:r>
      <w:r>
        <w:rPr>
          <w:spacing w:val="-11"/>
        </w:rPr>
        <w:t xml:space="preserve"> </w:t>
      </w:r>
      <w:r>
        <w:t>represent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force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gravity.</w:t>
      </w:r>
      <w:r>
        <w:rPr>
          <w:spacing w:val="-1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downward</w:t>
      </w:r>
      <w:r>
        <w:rPr>
          <w:spacing w:val="-9"/>
        </w:rPr>
        <w:t xml:space="preserve"> </w:t>
      </w:r>
      <w:r>
        <w:t>force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an</w:t>
      </w:r>
      <w:r>
        <w:rPr>
          <w:spacing w:val="-9"/>
        </w:rPr>
        <w:t xml:space="preserve"> </w:t>
      </w:r>
      <w:r>
        <w:t>object</w:t>
      </w:r>
      <w:r>
        <w:rPr>
          <w:spacing w:val="-9"/>
        </w:rPr>
        <w:t xml:space="preserve"> </w:t>
      </w:r>
      <w:r>
        <w:t>sitting</w:t>
      </w:r>
      <w:r>
        <w:rPr>
          <w:spacing w:val="-9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plane</w:t>
      </w:r>
      <w:r>
        <w:rPr>
          <w:spacing w:val="-9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calculated</w:t>
      </w:r>
      <w:r>
        <w:rPr>
          <w:spacing w:val="-9"/>
        </w:rPr>
        <w:t xml:space="preserve"> </w:t>
      </w:r>
      <w:r>
        <w:t>by multiplying</w:t>
      </w:r>
      <w:r>
        <w:rPr>
          <w:spacing w:val="-11"/>
        </w:rPr>
        <w:t xml:space="preserve"> </w:t>
      </w:r>
      <w:r>
        <w:t>its</w:t>
      </w:r>
      <w:r>
        <w:rPr>
          <w:spacing w:val="-4"/>
        </w:rPr>
        <w:t xml:space="preserve"> </w:t>
      </w:r>
      <w:r>
        <w:t>mass</w:t>
      </w:r>
      <w:r>
        <w:rPr>
          <w:spacing w:val="-4"/>
        </w:rPr>
        <w:t xml:space="preserve"> </w:t>
      </w:r>
      <w:r>
        <w:t>by</w:t>
      </w:r>
      <w:r>
        <w:rPr>
          <w:spacing w:val="-19"/>
        </w:rPr>
        <w:t xml:space="preserve"> </w:t>
      </w:r>
      <w:r>
        <w:t>‘g’.</w:t>
      </w:r>
      <w:r>
        <w:rPr>
          <w:spacing w:val="40"/>
        </w:rPr>
        <w:t xml:space="preserve"> </w:t>
      </w:r>
      <w:r>
        <w:t>Therefore,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performance</w:t>
      </w:r>
      <w:r>
        <w:rPr>
          <w:spacing w:val="-4"/>
        </w:rPr>
        <w:t xml:space="preserve"> </w:t>
      </w:r>
      <w:r>
        <w:t>standard</w:t>
      </w:r>
      <w:r>
        <w:rPr>
          <w:spacing w:val="-4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simplified</w:t>
      </w:r>
      <w:r>
        <w:rPr>
          <w:spacing w:val="-4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referring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its requirements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percentage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cargo</w:t>
      </w:r>
      <w:r>
        <w:rPr>
          <w:spacing w:val="-6"/>
        </w:rPr>
        <w:t xml:space="preserve"> </w:t>
      </w:r>
      <w:r>
        <w:t>mass.</w:t>
      </w:r>
      <w:r>
        <w:rPr>
          <w:spacing w:val="-1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diagram</w:t>
      </w:r>
      <w:r>
        <w:rPr>
          <w:spacing w:val="-6"/>
        </w:rPr>
        <w:t xml:space="preserve"> </w:t>
      </w:r>
      <w:r>
        <w:t>below</w:t>
      </w:r>
      <w:r>
        <w:rPr>
          <w:spacing w:val="-6"/>
        </w:rPr>
        <w:t xml:space="preserve"> </w:t>
      </w:r>
      <w:r>
        <w:t>indicates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percentage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 cargo</w:t>
      </w:r>
      <w:r>
        <w:rPr>
          <w:spacing w:val="-18"/>
        </w:rPr>
        <w:t xml:space="preserve"> </w:t>
      </w:r>
      <w:r>
        <w:t>mass</w:t>
      </w:r>
      <w:r>
        <w:rPr>
          <w:spacing w:val="-18"/>
        </w:rPr>
        <w:t xml:space="preserve"> </w:t>
      </w:r>
      <w:r>
        <w:t>that</w:t>
      </w:r>
      <w:r>
        <w:rPr>
          <w:spacing w:val="-18"/>
        </w:rPr>
        <w:t xml:space="preserve"> </w:t>
      </w:r>
      <w:r>
        <w:t>must</w:t>
      </w:r>
      <w:r>
        <w:rPr>
          <w:spacing w:val="-18"/>
        </w:rPr>
        <w:t xml:space="preserve"> </w:t>
      </w:r>
      <w:r>
        <w:t>be</w:t>
      </w:r>
      <w:r>
        <w:rPr>
          <w:spacing w:val="-18"/>
        </w:rPr>
        <w:t xml:space="preserve"> </w:t>
      </w:r>
      <w:r>
        <w:t>restrained</w:t>
      </w:r>
      <w:r>
        <w:rPr>
          <w:spacing w:val="-18"/>
        </w:rPr>
        <w:t xml:space="preserve"> </w:t>
      </w:r>
      <w:r>
        <w:t>by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load</w:t>
      </w:r>
      <w:r>
        <w:rPr>
          <w:spacing w:val="-18"/>
        </w:rPr>
        <w:t xml:space="preserve"> </w:t>
      </w:r>
      <w:r>
        <w:t>restraint</w:t>
      </w:r>
      <w:r>
        <w:rPr>
          <w:spacing w:val="-18"/>
        </w:rPr>
        <w:t xml:space="preserve"> </w:t>
      </w:r>
      <w:r>
        <w:t>system.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reference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0.8</w:t>
      </w:r>
      <w:r>
        <w:rPr>
          <w:spacing w:val="-18"/>
        </w:rPr>
        <w:t xml:space="preserve"> </w:t>
      </w:r>
      <w:r>
        <w:t>g</w:t>
      </w:r>
      <w:r>
        <w:rPr>
          <w:spacing w:val="-18"/>
        </w:rPr>
        <w:t xml:space="preserve"> </w:t>
      </w:r>
      <w:r>
        <w:t>means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same thing as 80% of the cargo mass.</w:t>
      </w:r>
    </w:p>
    <w:p w14:paraId="564F5A07" w14:textId="77777777" w:rsidR="00EB6170" w:rsidRDefault="002243A5">
      <w:pPr>
        <w:pStyle w:val="BodyText"/>
        <w:spacing w:before="11"/>
        <w:rPr>
          <w:sz w:val="21"/>
        </w:rPr>
      </w:pPr>
      <w:r>
        <w:rPr>
          <w:noProof/>
        </w:rPr>
        <w:drawing>
          <wp:anchor distT="0" distB="0" distL="0" distR="0" simplePos="0" relativeHeight="251561472" behindDoc="0" locked="0" layoutInCell="1" allowOverlap="1" wp14:anchorId="564F633A" wp14:editId="564F633B">
            <wp:simplePos x="0" y="0"/>
            <wp:positionH relativeFrom="page">
              <wp:posOffset>869607</wp:posOffset>
            </wp:positionH>
            <wp:positionV relativeFrom="paragraph">
              <wp:posOffset>177108</wp:posOffset>
            </wp:positionV>
            <wp:extent cx="5823152" cy="4352544"/>
            <wp:effectExtent l="0" t="0" r="0" b="0"/>
            <wp:wrapTopAndBottom/>
            <wp:docPr id="9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2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3152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A08" w14:textId="77777777" w:rsidR="00EB6170" w:rsidRDefault="00EB6170">
      <w:pPr>
        <w:pStyle w:val="BodyText"/>
        <w:spacing w:before="10"/>
        <w:rPr>
          <w:sz w:val="31"/>
        </w:rPr>
      </w:pPr>
    </w:p>
    <w:p w14:paraId="564F5A09" w14:textId="77777777" w:rsidR="00EB6170" w:rsidRDefault="002243A5">
      <w:pPr>
        <w:pStyle w:val="BodyText"/>
        <w:spacing w:line="235" w:lineRule="auto"/>
        <w:ind w:left="720" w:right="717"/>
        <w:jc w:val="both"/>
      </w:pPr>
      <w:r>
        <w:t>The</w:t>
      </w:r>
      <w:r>
        <w:rPr>
          <w:spacing w:val="-19"/>
        </w:rPr>
        <w:t xml:space="preserve"> </w:t>
      </w:r>
      <w:r>
        <w:t>forces</w:t>
      </w:r>
      <w:r>
        <w:rPr>
          <w:spacing w:val="-14"/>
        </w:rPr>
        <w:t xml:space="preserve"> </w:t>
      </w:r>
      <w:r>
        <w:t>nominated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rPr>
          <w:rFonts w:ascii="Calibri"/>
          <w:b/>
        </w:rPr>
        <w:t>performance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 xml:space="preserve">standard </w:t>
      </w:r>
      <w:r>
        <w:t>are</w:t>
      </w:r>
      <w:r>
        <w:rPr>
          <w:spacing w:val="-14"/>
        </w:rPr>
        <w:t xml:space="preserve"> </w:t>
      </w:r>
      <w:r>
        <w:rPr>
          <w:i/>
        </w:rPr>
        <w:t>much</w:t>
      </w:r>
      <w:r>
        <w:rPr>
          <w:i/>
          <w:spacing w:val="-19"/>
        </w:rPr>
        <w:t xml:space="preserve"> </w:t>
      </w:r>
      <w:r>
        <w:rPr>
          <w:i/>
        </w:rPr>
        <w:t>higher</w:t>
      </w:r>
      <w:r>
        <w:rPr>
          <w:i/>
          <w:spacing w:val="-18"/>
        </w:rPr>
        <w:t xml:space="preserve"> </w:t>
      </w:r>
      <w:r>
        <w:t>than</w:t>
      </w:r>
      <w:r>
        <w:rPr>
          <w:spacing w:val="-13"/>
        </w:rPr>
        <w:t xml:space="preserve"> </w:t>
      </w:r>
      <w:r>
        <w:t>normal</w:t>
      </w:r>
      <w:r>
        <w:rPr>
          <w:spacing w:val="-14"/>
        </w:rPr>
        <w:t xml:space="preserve"> </w:t>
      </w:r>
      <w:r>
        <w:t>forces</w:t>
      </w:r>
      <w:r>
        <w:rPr>
          <w:spacing w:val="-14"/>
        </w:rPr>
        <w:t xml:space="preserve"> </w:t>
      </w:r>
      <w:r>
        <w:t>experienced by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vehicle</w:t>
      </w:r>
      <w:r>
        <w:rPr>
          <w:spacing w:val="-7"/>
        </w:rPr>
        <w:t xml:space="preserve"> </w:t>
      </w:r>
      <w:r>
        <w:t>under</w:t>
      </w:r>
      <w:r>
        <w:rPr>
          <w:spacing w:val="-7"/>
        </w:rPr>
        <w:t xml:space="preserve"> </w:t>
      </w:r>
      <w:r>
        <w:t>normal</w:t>
      </w:r>
      <w:r>
        <w:rPr>
          <w:spacing w:val="-7"/>
        </w:rPr>
        <w:t xml:space="preserve"> </w:t>
      </w:r>
      <w:r>
        <w:t>operating</w:t>
      </w:r>
      <w:r>
        <w:rPr>
          <w:spacing w:val="-7"/>
        </w:rPr>
        <w:t xml:space="preserve"> </w:t>
      </w:r>
      <w:r>
        <w:t>conditions.</w:t>
      </w:r>
      <w:r>
        <w:rPr>
          <w:spacing w:val="-1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forward</w:t>
      </w:r>
      <w:r>
        <w:rPr>
          <w:spacing w:val="-7"/>
        </w:rPr>
        <w:t xml:space="preserve"> </w:t>
      </w:r>
      <w:r>
        <w:t>forces</w:t>
      </w:r>
      <w:r>
        <w:rPr>
          <w:spacing w:val="-7"/>
        </w:rPr>
        <w:t xml:space="preserve"> </w:t>
      </w:r>
      <w:r>
        <w:t>provided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rFonts w:ascii="Calibri"/>
          <w:b/>
        </w:rPr>
        <w:t xml:space="preserve">performance standard </w:t>
      </w:r>
      <w:r>
        <w:t>are usually only experienced when a heavy vehicle collides with a light vehicle.</w:t>
      </w:r>
    </w:p>
    <w:p w14:paraId="564F5A0A" w14:textId="77777777" w:rsidR="00EB6170" w:rsidRDefault="00EB6170">
      <w:pPr>
        <w:pStyle w:val="BodyText"/>
        <w:rPr>
          <w:sz w:val="20"/>
        </w:rPr>
      </w:pPr>
    </w:p>
    <w:p w14:paraId="564F5A0B" w14:textId="77777777" w:rsidR="00EB6170" w:rsidRDefault="002243A5">
      <w:pPr>
        <w:pStyle w:val="BodyText"/>
        <w:spacing w:before="6"/>
        <w:rPr>
          <w:sz w:val="18"/>
        </w:rPr>
      </w:pPr>
      <w:r>
        <w:rPr>
          <w:noProof/>
        </w:rPr>
        <w:drawing>
          <wp:anchor distT="0" distB="0" distL="0" distR="0" simplePos="0" relativeHeight="251562496" behindDoc="0" locked="0" layoutInCell="1" allowOverlap="1" wp14:anchorId="564F633C" wp14:editId="564F633D">
            <wp:simplePos x="0" y="0"/>
            <wp:positionH relativeFrom="page">
              <wp:posOffset>494358</wp:posOffset>
            </wp:positionH>
            <wp:positionV relativeFrom="paragraph">
              <wp:posOffset>151669</wp:posOffset>
            </wp:positionV>
            <wp:extent cx="6504257" cy="1284922"/>
            <wp:effectExtent l="0" t="0" r="0" b="0"/>
            <wp:wrapTopAndBottom/>
            <wp:docPr id="9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4257" cy="1284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A0C" w14:textId="77777777" w:rsidR="00EB6170" w:rsidRDefault="00EB6170">
      <w:pPr>
        <w:rPr>
          <w:sz w:val="18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A0D" w14:textId="77777777" w:rsidR="00EB6170" w:rsidRDefault="002243A5">
      <w:pPr>
        <w:pStyle w:val="Heading3"/>
        <w:spacing w:before="81"/>
        <w:jc w:val="both"/>
      </w:pPr>
      <w:r>
        <w:rPr>
          <w:color w:val="00534D"/>
          <w:w w:val="105"/>
        </w:rPr>
        <w:lastRenderedPageBreak/>
        <w:t>Forces</w:t>
      </w:r>
      <w:r>
        <w:rPr>
          <w:color w:val="00534D"/>
          <w:spacing w:val="-17"/>
          <w:w w:val="105"/>
        </w:rPr>
        <w:t xml:space="preserve"> </w:t>
      </w:r>
      <w:r>
        <w:rPr>
          <w:color w:val="00534D"/>
          <w:w w:val="105"/>
        </w:rPr>
        <w:t>developed</w:t>
      </w:r>
      <w:r>
        <w:rPr>
          <w:color w:val="00534D"/>
          <w:spacing w:val="-16"/>
          <w:w w:val="105"/>
        </w:rPr>
        <w:t xml:space="preserve"> </w:t>
      </w:r>
      <w:r>
        <w:rPr>
          <w:color w:val="00534D"/>
          <w:w w:val="105"/>
        </w:rPr>
        <w:t>in</w:t>
      </w:r>
      <w:r>
        <w:rPr>
          <w:color w:val="00534D"/>
          <w:spacing w:val="-16"/>
          <w:w w:val="105"/>
        </w:rPr>
        <w:t xml:space="preserve"> </w:t>
      </w:r>
      <w:r>
        <w:rPr>
          <w:color w:val="00534D"/>
          <w:w w:val="105"/>
        </w:rPr>
        <w:t>the</w:t>
      </w:r>
      <w:r>
        <w:rPr>
          <w:color w:val="00534D"/>
          <w:spacing w:val="-16"/>
          <w:w w:val="105"/>
        </w:rPr>
        <w:t xml:space="preserve"> </w:t>
      </w:r>
      <w:r>
        <w:rPr>
          <w:color w:val="00534D"/>
          <w:spacing w:val="-2"/>
          <w:w w:val="105"/>
        </w:rPr>
        <w:t>vehicle</w:t>
      </w:r>
    </w:p>
    <w:p w14:paraId="564F5A0E" w14:textId="77777777" w:rsidR="00EB6170" w:rsidRDefault="002243A5">
      <w:pPr>
        <w:pStyle w:val="BodyText"/>
        <w:spacing w:before="191" w:line="223" w:lineRule="auto"/>
        <w:ind w:left="720" w:right="719"/>
        <w:jc w:val="both"/>
      </w:pPr>
      <w:r>
        <w:t>The</w:t>
      </w:r>
      <w:r>
        <w:rPr>
          <w:spacing w:val="-3"/>
        </w:rPr>
        <w:t xml:space="preserve"> </w:t>
      </w:r>
      <w:r>
        <w:t>forces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heavy</w:t>
      </w:r>
      <w:r>
        <w:rPr>
          <w:spacing w:val="-3"/>
        </w:rPr>
        <w:t xml:space="preserve"> </w:t>
      </w:r>
      <w:r>
        <w:t>vehicles</w:t>
      </w:r>
      <w:r>
        <w:rPr>
          <w:spacing w:val="-3"/>
        </w:rPr>
        <w:t xml:space="preserve"> </w:t>
      </w:r>
      <w:r>
        <w:t>develop</w:t>
      </w:r>
      <w:r>
        <w:rPr>
          <w:spacing w:val="-3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braking</w:t>
      </w:r>
      <w:r>
        <w:rPr>
          <w:spacing w:val="-3"/>
        </w:rPr>
        <w:t xml:space="preserve"> </w:t>
      </w:r>
      <w:r>
        <w:t>vary</w:t>
      </w:r>
      <w:r>
        <w:rPr>
          <w:spacing w:val="-3"/>
        </w:rPr>
        <w:t xml:space="preserve"> </w:t>
      </w:r>
      <w:r>
        <w:t>depending</w:t>
      </w:r>
      <w:r>
        <w:rPr>
          <w:spacing w:val="-3"/>
        </w:rPr>
        <w:t xml:space="preserve"> </w:t>
      </w:r>
      <w:r>
        <w:t>upon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speed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vehicle. There</w:t>
      </w:r>
      <w:r>
        <w:rPr>
          <w:spacing w:val="-12"/>
        </w:rPr>
        <w:t xml:space="preserve"> </w:t>
      </w:r>
      <w:r>
        <w:t>are</w:t>
      </w:r>
      <w:r>
        <w:rPr>
          <w:spacing w:val="-12"/>
        </w:rPr>
        <w:t xml:space="preserve"> </w:t>
      </w:r>
      <w:r>
        <w:t>speed</w:t>
      </w:r>
      <w:r>
        <w:rPr>
          <w:spacing w:val="-12"/>
        </w:rPr>
        <w:t xml:space="preserve"> </w:t>
      </w:r>
      <w:r>
        <w:t>ranges</w:t>
      </w:r>
      <w:r>
        <w:rPr>
          <w:spacing w:val="-12"/>
        </w:rPr>
        <w:t xml:space="preserve"> </w:t>
      </w:r>
      <w:r>
        <w:t>that</w:t>
      </w:r>
      <w:r>
        <w:rPr>
          <w:spacing w:val="-12"/>
        </w:rPr>
        <w:t xml:space="preserve"> </w:t>
      </w:r>
      <w:r>
        <w:t>present</w:t>
      </w:r>
      <w:r>
        <w:rPr>
          <w:spacing w:val="-12"/>
        </w:rPr>
        <w:t xml:space="preserve"> </w:t>
      </w:r>
      <w:r>
        <w:t>greater</w:t>
      </w:r>
      <w:r>
        <w:rPr>
          <w:spacing w:val="-12"/>
        </w:rPr>
        <w:t xml:space="preserve"> </w:t>
      </w:r>
      <w:r>
        <w:t>risks</w:t>
      </w:r>
      <w:r>
        <w:rPr>
          <w:spacing w:val="-12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load</w:t>
      </w:r>
      <w:r>
        <w:rPr>
          <w:spacing w:val="-12"/>
        </w:rPr>
        <w:t xml:space="preserve"> </w:t>
      </w:r>
      <w:r>
        <w:t>restraint</w:t>
      </w:r>
      <w:r>
        <w:rPr>
          <w:spacing w:val="-12"/>
        </w:rPr>
        <w:t xml:space="preserve"> </w:t>
      </w:r>
      <w:r>
        <w:t>performance</w:t>
      </w:r>
      <w:r>
        <w:rPr>
          <w:spacing w:val="-12"/>
        </w:rPr>
        <w:t xml:space="preserve"> </w:t>
      </w:r>
      <w:r>
        <w:t>when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vehicle</w:t>
      </w:r>
      <w:r>
        <w:rPr>
          <w:spacing w:val="-12"/>
        </w:rPr>
        <w:t xml:space="preserve"> </w:t>
      </w:r>
      <w:r>
        <w:t>is braking.</w:t>
      </w:r>
      <w:r>
        <w:rPr>
          <w:spacing w:val="-14"/>
        </w:rPr>
        <w:t xml:space="preserve"> </w:t>
      </w:r>
      <w:r>
        <w:t>The following graph outlines typical forces for conventional braking systems.</w:t>
      </w:r>
    </w:p>
    <w:p w14:paraId="564F5A0F" w14:textId="77777777" w:rsidR="00EB6170" w:rsidRDefault="00EB6170">
      <w:pPr>
        <w:pStyle w:val="BodyText"/>
        <w:spacing w:before="2"/>
        <w:rPr>
          <w:sz w:val="29"/>
        </w:rPr>
      </w:pPr>
    </w:p>
    <w:p w14:paraId="564F5A10" w14:textId="77777777" w:rsidR="00EB6170" w:rsidRDefault="002243A5">
      <w:pPr>
        <w:pStyle w:val="BodyText"/>
        <w:spacing w:line="223" w:lineRule="auto"/>
        <w:ind w:left="1853"/>
      </w:pPr>
      <w:r>
        <w:rPr>
          <w:noProof/>
        </w:rPr>
        <w:drawing>
          <wp:anchor distT="0" distB="0" distL="0" distR="0" simplePos="0" relativeHeight="251606528" behindDoc="0" locked="0" layoutInCell="1" allowOverlap="1" wp14:anchorId="564F633E" wp14:editId="564F633F">
            <wp:simplePos x="0" y="0"/>
            <wp:positionH relativeFrom="page">
              <wp:posOffset>462878</wp:posOffset>
            </wp:positionH>
            <wp:positionV relativeFrom="paragraph">
              <wp:posOffset>-95168</wp:posOffset>
            </wp:positionV>
            <wp:extent cx="605121" cy="531024"/>
            <wp:effectExtent l="0" t="0" r="0" b="0"/>
            <wp:wrapNone/>
            <wp:docPr id="9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121" cy="531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Modern</w:t>
      </w:r>
      <w:r>
        <w:rPr>
          <w:spacing w:val="-11"/>
        </w:rPr>
        <w:t xml:space="preserve"> </w:t>
      </w:r>
      <w:r>
        <w:t>Electronic</w:t>
      </w:r>
      <w:r>
        <w:rPr>
          <w:spacing w:val="-11"/>
        </w:rPr>
        <w:t xml:space="preserve"> </w:t>
      </w:r>
      <w:r>
        <w:t>Braking</w:t>
      </w:r>
      <w:r>
        <w:rPr>
          <w:spacing w:val="-11"/>
        </w:rPr>
        <w:t xml:space="preserve"> </w:t>
      </w:r>
      <w:r>
        <w:t>Systems</w:t>
      </w:r>
      <w:r>
        <w:rPr>
          <w:spacing w:val="-11"/>
        </w:rPr>
        <w:t xml:space="preserve"> </w:t>
      </w:r>
      <w:r>
        <w:t>(EBS)</w:t>
      </w:r>
      <w:r>
        <w:rPr>
          <w:spacing w:val="-11"/>
        </w:rPr>
        <w:t xml:space="preserve"> </w:t>
      </w:r>
      <w:r>
        <w:t>improve</w:t>
      </w:r>
      <w:r>
        <w:rPr>
          <w:spacing w:val="-11"/>
        </w:rPr>
        <w:t xml:space="preserve"> </w:t>
      </w:r>
      <w:r>
        <w:t>braking</w:t>
      </w:r>
      <w:r>
        <w:rPr>
          <w:spacing w:val="-11"/>
        </w:rPr>
        <w:t xml:space="preserve"> </w:t>
      </w:r>
      <w:r>
        <w:t>efficiency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reduce</w:t>
      </w:r>
      <w:r>
        <w:rPr>
          <w:spacing w:val="-11"/>
        </w:rPr>
        <w:t xml:space="preserve"> </w:t>
      </w:r>
      <w:r>
        <w:t>stopping distances</w:t>
      </w:r>
      <w:r>
        <w:rPr>
          <w:spacing w:val="-1"/>
        </w:rPr>
        <w:t xml:space="preserve"> </w:t>
      </w:r>
      <w:r>
        <w:t>but</w:t>
      </w:r>
      <w:r>
        <w:rPr>
          <w:spacing w:val="-1"/>
        </w:rPr>
        <w:t xml:space="preserve"> </w:t>
      </w:r>
      <w:r>
        <w:t>increase</w:t>
      </w:r>
      <w:r>
        <w:rPr>
          <w:spacing w:val="-1"/>
        </w:rPr>
        <w:t xml:space="preserve"> </w:t>
      </w:r>
      <w:r>
        <w:t>stopping</w:t>
      </w:r>
      <w:r>
        <w:rPr>
          <w:spacing w:val="-1"/>
        </w:rPr>
        <w:t xml:space="preserve"> </w:t>
      </w:r>
      <w:r>
        <w:t>forces.</w:t>
      </w:r>
      <w:r>
        <w:rPr>
          <w:spacing w:val="-1"/>
        </w:rPr>
        <w:t xml:space="preserve"> </w:t>
      </w:r>
      <w:r>
        <w:t>Forces</w:t>
      </w:r>
      <w:r>
        <w:rPr>
          <w:spacing w:val="-1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exceed</w:t>
      </w:r>
      <w:r>
        <w:rPr>
          <w:spacing w:val="-1"/>
        </w:rPr>
        <w:t xml:space="preserve"> </w:t>
      </w:r>
      <w:r>
        <w:t>0.8</w:t>
      </w:r>
      <w:r>
        <w:rPr>
          <w:spacing w:val="-1"/>
        </w:rPr>
        <w:t xml:space="preserve"> </w:t>
      </w:r>
      <w:r>
        <w:t>g.</w:t>
      </w:r>
    </w:p>
    <w:p w14:paraId="564F5A11" w14:textId="77777777" w:rsidR="00EB6170" w:rsidRDefault="00EB6170">
      <w:pPr>
        <w:pStyle w:val="BodyText"/>
        <w:spacing w:before="10"/>
        <w:rPr>
          <w:sz w:val="24"/>
        </w:rPr>
      </w:pPr>
    </w:p>
    <w:p w14:paraId="564F5A12" w14:textId="77777777" w:rsidR="00EB6170" w:rsidRDefault="002243A5">
      <w:pPr>
        <w:pStyle w:val="Heading4"/>
        <w:spacing w:before="102"/>
        <w:ind w:left="1614"/>
      </w:pPr>
      <w:r>
        <w:rPr>
          <w:spacing w:val="-4"/>
        </w:rPr>
        <w:t>10</w:t>
      </w:r>
      <w:r>
        <w:rPr>
          <w:spacing w:val="-18"/>
        </w:rPr>
        <w:t xml:space="preserve"> </w:t>
      </w:r>
      <w:r>
        <w:rPr>
          <w:spacing w:val="-4"/>
        </w:rPr>
        <w:t>–</w:t>
      </w:r>
      <w:r>
        <w:rPr>
          <w:spacing w:val="-17"/>
        </w:rPr>
        <w:t xml:space="preserve"> </w:t>
      </w:r>
      <w:r>
        <w:rPr>
          <w:spacing w:val="-4"/>
        </w:rPr>
        <w:t>20</w:t>
      </w:r>
      <w:r>
        <w:rPr>
          <w:spacing w:val="-17"/>
        </w:rPr>
        <w:t xml:space="preserve"> </w:t>
      </w:r>
      <w:r>
        <w:rPr>
          <w:spacing w:val="-4"/>
        </w:rPr>
        <w:t>km/h</w:t>
      </w:r>
    </w:p>
    <w:p w14:paraId="564F5A13" w14:textId="461F9182" w:rsidR="00EB6170" w:rsidRDefault="002243A5">
      <w:pPr>
        <w:pStyle w:val="BodyText"/>
        <w:spacing w:before="298"/>
        <w:ind w:left="80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564F6340" wp14:editId="1AE108E9">
                <wp:simplePos x="0" y="0"/>
                <wp:positionH relativeFrom="page">
                  <wp:posOffset>846455</wp:posOffset>
                </wp:positionH>
                <wp:positionV relativeFrom="paragraph">
                  <wp:posOffset>259715</wp:posOffset>
                </wp:positionV>
                <wp:extent cx="6200775" cy="2093595"/>
                <wp:effectExtent l="0" t="0" r="0" b="0"/>
                <wp:wrapNone/>
                <wp:docPr id="686" name="docshapegroup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00775" cy="2093595"/>
                          <a:chOff x="1333" y="409"/>
                          <a:chExt cx="9765" cy="3297"/>
                        </a:xfrm>
                      </wpg:grpSpPr>
                      <wps:wsp>
                        <wps:cNvPr id="687" name="docshape101"/>
                        <wps:cNvSpPr>
                          <a:spLocks/>
                        </wps:cNvSpPr>
                        <wps:spPr bwMode="auto">
                          <a:xfrm>
                            <a:off x="1561" y="454"/>
                            <a:ext cx="616" cy="3204"/>
                          </a:xfrm>
                          <a:custGeom>
                            <a:avLst/>
                            <a:gdLst>
                              <a:gd name="T0" fmla="+- 0 2176 1561"/>
                              <a:gd name="T1" fmla="*/ T0 w 616"/>
                              <a:gd name="T2" fmla="+- 0 3534 455"/>
                              <a:gd name="T3" fmla="*/ 3534 h 3204"/>
                              <a:gd name="T4" fmla="+- 0 2174 1561"/>
                              <a:gd name="T5" fmla="*/ T4 w 616"/>
                              <a:gd name="T6" fmla="+- 0 3288 455"/>
                              <a:gd name="T7" fmla="*/ 3288 h 3204"/>
                              <a:gd name="T8" fmla="+- 0 2171 1561"/>
                              <a:gd name="T9" fmla="*/ T8 w 616"/>
                              <a:gd name="T10" fmla="+- 0 3047 455"/>
                              <a:gd name="T11" fmla="*/ 3047 h 3204"/>
                              <a:gd name="T12" fmla="+- 0 2165 1561"/>
                              <a:gd name="T13" fmla="*/ T12 w 616"/>
                              <a:gd name="T14" fmla="+- 0 2812 455"/>
                              <a:gd name="T15" fmla="*/ 2812 h 3204"/>
                              <a:gd name="T16" fmla="+- 0 2158 1561"/>
                              <a:gd name="T17" fmla="*/ T16 w 616"/>
                              <a:gd name="T18" fmla="+- 0 2584 455"/>
                              <a:gd name="T19" fmla="*/ 2584 h 3204"/>
                              <a:gd name="T20" fmla="+- 0 2150 1561"/>
                              <a:gd name="T21" fmla="*/ T20 w 616"/>
                              <a:gd name="T22" fmla="+- 0 2364 455"/>
                              <a:gd name="T23" fmla="*/ 2364 h 3204"/>
                              <a:gd name="T24" fmla="+- 0 2140 1561"/>
                              <a:gd name="T25" fmla="*/ T24 w 616"/>
                              <a:gd name="T26" fmla="+- 0 2151 455"/>
                              <a:gd name="T27" fmla="*/ 2151 h 3204"/>
                              <a:gd name="T28" fmla="+- 0 2129 1561"/>
                              <a:gd name="T29" fmla="*/ T28 w 616"/>
                              <a:gd name="T30" fmla="+- 0 1948 455"/>
                              <a:gd name="T31" fmla="*/ 1948 h 3204"/>
                              <a:gd name="T32" fmla="+- 0 2116 1561"/>
                              <a:gd name="T33" fmla="*/ T32 w 616"/>
                              <a:gd name="T34" fmla="+- 0 1754 455"/>
                              <a:gd name="T35" fmla="*/ 1754 h 3204"/>
                              <a:gd name="T36" fmla="+- 0 2102 1561"/>
                              <a:gd name="T37" fmla="*/ T36 w 616"/>
                              <a:gd name="T38" fmla="+- 0 1571 455"/>
                              <a:gd name="T39" fmla="*/ 1571 h 3204"/>
                              <a:gd name="T40" fmla="+- 0 2086 1561"/>
                              <a:gd name="T41" fmla="*/ T40 w 616"/>
                              <a:gd name="T42" fmla="+- 0 1399 455"/>
                              <a:gd name="T43" fmla="*/ 1399 h 3204"/>
                              <a:gd name="T44" fmla="+- 0 2070 1561"/>
                              <a:gd name="T45" fmla="*/ T44 w 616"/>
                              <a:gd name="T46" fmla="+- 0 1239 455"/>
                              <a:gd name="T47" fmla="*/ 1239 h 3204"/>
                              <a:gd name="T48" fmla="+- 0 2052 1561"/>
                              <a:gd name="T49" fmla="*/ T48 w 616"/>
                              <a:gd name="T50" fmla="+- 0 1091 455"/>
                              <a:gd name="T51" fmla="*/ 1091 h 3204"/>
                              <a:gd name="T52" fmla="+- 0 2034 1561"/>
                              <a:gd name="T53" fmla="*/ T52 w 616"/>
                              <a:gd name="T54" fmla="+- 0 957 455"/>
                              <a:gd name="T55" fmla="*/ 957 h 3204"/>
                              <a:gd name="T56" fmla="+- 0 2004 1561"/>
                              <a:gd name="T57" fmla="*/ T56 w 616"/>
                              <a:gd name="T58" fmla="+- 0 783 455"/>
                              <a:gd name="T59" fmla="*/ 783 h 3204"/>
                              <a:gd name="T60" fmla="+- 0 1962 1561"/>
                              <a:gd name="T61" fmla="*/ T60 w 616"/>
                              <a:gd name="T62" fmla="+- 0 605 455"/>
                              <a:gd name="T63" fmla="*/ 605 h 3204"/>
                              <a:gd name="T64" fmla="+- 0 1905 1561"/>
                              <a:gd name="T65" fmla="*/ T64 w 616"/>
                              <a:gd name="T66" fmla="+- 0 477 455"/>
                              <a:gd name="T67" fmla="*/ 477 h 3204"/>
                              <a:gd name="T68" fmla="+- 0 1857 1561"/>
                              <a:gd name="T69" fmla="*/ T68 w 616"/>
                              <a:gd name="T70" fmla="+- 0 457 455"/>
                              <a:gd name="T71" fmla="*/ 457 h 3204"/>
                              <a:gd name="T72" fmla="+- 0 1776 1561"/>
                              <a:gd name="T73" fmla="*/ T72 w 616"/>
                              <a:gd name="T74" fmla="+- 0 602 455"/>
                              <a:gd name="T75" fmla="*/ 602 h 3204"/>
                              <a:gd name="T76" fmla="+- 0 1733 1561"/>
                              <a:gd name="T77" fmla="*/ T76 w 616"/>
                              <a:gd name="T78" fmla="+- 0 778 455"/>
                              <a:gd name="T79" fmla="*/ 778 h 3204"/>
                              <a:gd name="T80" fmla="+- 0 1704 1561"/>
                              <a:gd name="T81" fmla="*/ T80 w 616"/>
                              <a:gd name="T82" fmla="+- 0 949 455"/>
                              <a:gd name="T83" fmla="*/ 949 h 3204"/>
                              <a:gd name="T84" fmla="+- 0 1685 1561"/>
                              <a:gd name="T85" fmla="*/ T84 w 616"/>
                              <a:gd name="T86" fmla="+- 0 1081 455"/>
                              <a:gd name="T87" fmla="*/ 1081 h 3204"/>
                              <a:gd name="T88" fmla="+- 0 1668 1561"/>
                              <a:gd name="T89" fmla="*/ T88 w 616"/>
                              <a:gd name="T90" fmla="+- 0 1227 455"/>
                              <a:gd name="T91" fmla="*/ 1227 h 3204"/>
                              <a:gd name="T92" fmla="+- 0 1651 1561"/>
                              <a:gd name="T93" fmla="*/ T92 w 616"/>
                              <a:gd name="T94" fmla="+- 0 1385 455"/>
                              <a:gd name="T95" fmla="*/ 1385 h 3204"/>
                              <a:gd name="T96" fmla="+- 0 1636 1561"/>
                              <a:gd name="T97" fmla="*/ T96 w 616"/>
                              <a:gd name="T98" fmla="+- 0 1555 455"/>
                              <a:gd name="T99" fmla="*/ 1555 h 3204"/>
                              <a:gd name="T100" fmla="+- 0 1622 1561"/>
                              <a:gd name="T101" fmla="*/ T100 w 616"/>
                              <a:gd name="T102" fmla="+- 0 1736 455"/>
                              <a:gd name="T103" fmla="*/ 1736 h 3204"/>
                              <a:gd name="T104" fmla="+- 0 1609 1561"/>
                              <a:gd name="T105" fmla="*/ T104 w 616"/>
                              <a:gd name="T106" fmla="+- 0 1928 455"/>
                              <a:gd name="T107" fmla="*/ 1928 h 3204"/>
                              <a:gd name="T108" fmla="+- 0 1598 1561"/>
                              <a:gd name="T109" fmla="*/ T108 w 616"/>
                              <a:gd name="T110" fmla="+- 0 2129 455"/>
                              <a:gd name="T111" fmla="*/ 2129 h 3204"/>
                              <a:gd name="T112" fmla="+- 0 1588 1561"/>
                              <a:gd name="T113" fmla="*/ T112 w 616"/>
                              <a:gd name="T114" fmla="+- 0 2340 455"/>
                              <a:gd name="T115" fmla="*/ 2340 h 3204"/>
                              <a:gd name="T116" fmla="+- 0 1579 1561"/>
                              <a:gd name="T117" fmla="*/ T116 w 616"/>
                              <a:gd name="T118" fmla="+- 0 2559 455"/>
                              <a:gd name="T119" fmla="*/ 2559 h 3204"/>
                              <a:gd name="T120" fmla="+- 0 1572 1561"/>
                              <a:gd name="T121" fmla="*/ T120 w 616"/>
                              <a:gd name="T122" fmla="+- 0 2786 455"/>
                              <a:gd name="T123" fmla="*/ 2786 h 3204"/>
                              <a:gd name="T124" fmla="+- 0 1567 1561"/>
                              <a:gd name="T125" fmla="*/ T124 w 616"/>
                              <a:gd name="T126" fmla="+- 0 3020 455"/>
                              <a:gd name="T127" fmla="*/ 3020 h 3204"/>
                              <a:gd name="T128" fmla="+- 0 1563 1561"/>
                              <a:gd name="T129" fmla="*/ T128 w 616"/>
                              <a:gd name="T130" fmla="+- 0 3260 455"/>
                              <a:gd name="T131" fmla="*/ 3260 h 3204"/>
                              <a:gd name="T132" fmla="+- 0 1561 1561"/>
                              <a:gd name="T133" fmla="*/ T132 w 616"/>
                              <a:gd name="T134" fmla="+- 0 3505 455"/>
                              <a:gd name="T135" fmla="*/ 3505 h 3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616" h="3204">
                                <a:moveTo>
                                  <a:pt x="615" y="3203"/>
                                </a:moveTo>
                                <a:lnTo>
                                  <a:pt x="615" y="3079"/>
                                </a:lnTo>
                                <a:lnTo>
                                  <a:pt x="614" y="2955"/>
                                </a:lnTo>
                                <a:lnTo>
                                  <a:pt x="613" y="2833"/>
                                </a:lnTo>
                                <a:lnTo>
                                  <a:pt x="612" y="2711"/>
                                </a:lnTo>
                                <a:lnTo>
                                  <a:pt x="610" y="2592"/>
                                </a:lnTo>
                                <a:lnTo>
                                  <a:pt x="607" y="2474"/>
                                </a:lnTo>
                                <a:lnTo>
                                  <a:pt x="604" y="2357"/>
                                </a:lnTo>
                                <a:lnTo>
                                  <a:pt x="601" y="2242"/>
                                </a:lnTo>
                                <a:lnTo>
                                  <a:pt x="597" y="2129"/>
                                </a:lnTo>
                                <a:lnTo>
                                  <a:pt x="593" y="2018"/>
                                </a:lnTo>
                                <a:lnTo>
                                  <a:pt x="589" y="1909"/>
                                </a:lnTo>
                                <a:lnTo>
                                  <a:pt x="584" y="1801"/>
                                </a:lnTo>
                                <a:lnTo>
                                  <a:pt x="579" y="1696"/>
                                </a:lnTo>
                                <a:lnTo>
                                  <a:pt x="573" y="1593"/>
                                </a:lnTo>
                                <a:lnTo>
                                  <a:pt x="568" y="1493"/>
                                </a:lnTo>
                                <a:lnTo>
                                  <a:pt x="561" y="1395"/>
                                </a:lnTo>
                                <a:lnTo>
                                  <a:pt x="555" y="1299"/>
                                </a:lnTo>
                                <a:lnTo>
                                  <a:pt x="548" y="1206"/>
                                </a:lnTo>
                                <a:lnTo>
                                  <a:pt x="541" y="1116"/>
                                </a:lnTo>
                                <a:lnTo>
                                  <a:pt x="533" y="1029"/>
                                </a:lnTo>
                                <a:lnTo>
                                  <a:pt x="525" y="944"/>
                                </a:lnTo>
                                <a:lnTo>
                                  <a:pt x="517" y="862"/>
                                </a:lnTo>
                                <a:lnTo>
                                  <a:pt x="509" y="784"/>
                                </a:lnTo>
                                <a:lnTo>
                                  <a:pt x="500" y="708"/>
                                </a:lnTo>
                                <a:lnTo>
                                  <a:pt x="491" y="636"/>
                                </a:lnTo>
                                <a:lnTo>
                                  <a:pt x="482" y="568"/>
                                </a:lnTo>
                                <a:lnTo>
                                  <a:pt x="473" y="502"/>
                                </a:lnTo>
                                <a:lnTo>
                                  <a:pt x="463" y="441"/>
                                </a:lnTo>
                                <a:lnTo>
                                  <a:pt x="443" y="328"/>
                                </a:lnTo>
                                <a:lnTo>
                                  <a:pt x="422" y="231"/>
                                </a:lnTo>
                                <a:lnTo>
                                  <a:pt x="401" y="150"/>
                                </a:lnTo>
                                <a:lnTo>
                                  <a:pt x="378" y="85"/>
                                </a:lnTo>
                                <a:lnTo>
                                  <a:pt x="344" y="22"/>
                                </a:lnTo>
                                <a:lnTo>
                                  <a:pt x="308" y="0"/>
                                </a:lnTo>
                                <a:lnTo>
                                  <a:pt x="296" y="2"/>
                                </a:lnTo>
                                <a:lnTo>
                                  <a:pt x="249" y="58"/>
                                </a:lnTo>
                                <a:lnTo>
                                  <a:pt x="215" y="147"/>
                                </a:lnTo>
                                <a:lnTo>
                                  <a:pt x="193" y="227"/>
                                </a:lnTo>
                                <a:lnTo>
                                  <a:pt x="172" y="323"/>
                                </a:lnTo>
                                <a:lnTo>
                                  <a:pt x="152" y="433"/>
                                </a:lnTo>
                                <a:lnTo>
                                  <a:pt x="143" y="494"/>
                                </a:lnTo>
                                <a:lnTo>
                                  <a:pt x="133" y="558"/>
                                </a:lnTo>
                                <a:lnTo>
                                  <a:pt x="124" y="626"/>
                                </a:lnTo>
                                <a:lnTo>
                                  <a:pt x="115" y="697"/>
                                </a:lnTo>
                                <a:lnTo>
                                  <a:pt x="107" y="772"/>
                                </a:lnTo>
                                <a:lnTo>
                                  <a:pt x="98" y="849"/>
                                </a:lnTo>
                                <a:lnTo>
                                  <a:pt x="90" y="930"/>
                                </a:lnTo>
                                <a:lnTo>
                                  <a:pt x="82" y="1013"/>
                                </a:lnTo>
                                <a:lnTo>
                                  <a:pt x="75" y="1100"/>
                                </a:lnTo>
                                <a:lnTo>
                                  <a:pt x="68" y="1189"/>
                                </a:lnTo>
                                <a:lnTo>
                                  <a:pt x="61" y="1281"/>
                                </a:lnTo>
                                <a:lnTo>
                                  <a:pt x="54" y="1376"/>
                                </a:lnTo>
                                <a:lnTo>
                                  <a:pt x="48" y="1473"/>
                                </a:lnTo>
                                <a:lnTo>
                                  <a:pt x="42" y="1572"/>
                                </a:lnTo>
                                <a:lnTo>
                                  <a:pt x="37" y="1674"/>
                                </a:lnTo>
                                <a:lnTo>
                                  <a:pt x="31" y="1779"/>
                                </a:lnTo>
                                <a:lnTo>
                                  <a:pt x="27" y="1885"/>
                                </a:lnTo>
                                <a:lnTo>
                                  <a:pt x="22" y="1994"/>
                                </a:lnTo>
                                <a:lnTo>
                                  <a:pt x="18" y="2104"/>
                                </a:lnTo>
                                <a:lnTo>
                                  <a:pt x="14" y="2217"/>
                                </a:lnTo>
                                <a:lnTo>
                                  <a:pt x="11" y="2331"/>
                                </a:lnTo>
                                <a:lnTo>
                                  <a:pt x="8" y="2447"/>
                                </a:lnTo>
                                <a:lnTo>
                                  <a:pt x="6" y="2565"/>
                                </a:lnTo>
                                <a:lnTo>
                                  <a:pt x="4" y="2684"/>
                                </a:lnTo>
                                <a:lnTo>
                                  <a:pt x="2" y="2805"/>
                                </a:lnTo>
                                <a:lnTo>
                                  <a:pt x="1" y="2927"/>
                                </a:lnTo>
                                <a:lnTo>
                                  <a:pt x="0" y="3050"/>
                                </a:lnTo>
                                <a:lnTo>
                                  <a:pt x="0" y="3175"/>
                                </a:lnTo>
                              </a:path>
                            </a:pathLst>
                          </a:custGeom>
                          <a:noFill/>
                          <a:ln w="44006">
                            <a:solidFill>
                              <a:srgbClr val="F99D1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" name="docshape102"/>
                        <wps:cNvSpPr>
                          <a:spLocks/>
                        </wps:cNvSpPr>
                        <wps:spPr bwMode="auto">
                          <a:xfrm>
                            <a:off x="1544" y="1907"/>
                            <a:ext cx="1408" cy="1755"/>
                          </a:xfrm>
                          <a:custGeom>
                            <a:avLst/>
                            <a:gdLst>
                              <a:gd name="T0" fmla="+- 0 2952 1544"/>
                              <a:gd name="T1" fmla="*/ T0 w 1408"/>
                              <a:gd name="T2" fmla="+- 0 1908 1908"/>
                              <a:gd name="T3" fmla="*/ 1908 h 1755"/>
                              <a:gd name="T4" fmla="+- 0 2888 1544"/>
                              <a:gd name="T5" fmla="*/ T4 w 1408"/>
                              <a:gd name="T6" fmla="+- 0 1910 1908"/>
                              <a:gd name="T7" fmla="*/ 1910 h 1755"/>
                              <a:gd name="T8" fmla="+- 0 2826 1544"/>
                              <a:gd name="T9" fmla="*/ T8 w 1408"/>
                              <a:gd name="T10" fmla="+- 0 1916 1908"/>
                              <a:gd name="T11" fmla="*/ 1916 h 1755"/>
                              <a:gd name="T12" fmla="+- 0 2764 1544"/>
                              <a:gd name="T13" fmla="*/ T12 w 1408"/>
                              <a:gd name="T14" fmla="+- 0 1927 1908"/>
                              <a:gd name="T15" fmla="*/ 1927 h 1755"/>
                              <a:gd name="T16" fmla="+- 0 2702 1544"/>
                              <a:gd name="T17" fmla="*/ T16 w 1408"/>
                              <a:gd name="T18" fmla="+- 0 1941 1908"/>
                              <a:gd name="T19" fmla="*/ 1941 h 1755"/>
                              <a:gd name="T20" fmla="+- 0 2642 1544"/>
                              <a:gd name="T21" fmla="*/ T20 w 1408"/>
                              <a:gd name="T22" fmla="+- 0 1959 1908"/>
                              <a:gd name="T23" fmla="*/ 1959 h 1755"/>
                              <a:gd name="T24" fmla="+- 0 2582 1544"/>
                              <a:gd name="T25" fmla="*/ T24 w 1408"/>
                              <a:gd name="T26" fmla="+- 0 1982 1908"/>
                              <a:gd name="T27" fmla="*/ 1982 h 1755"/>
                              <a:gd name="T28" fmla="+- 0 2524 1544"/>
                              <a:gd name="T29" fmla="*/ T28 w 1408"/>
                              <a:gd name="T30" fmla="+- 0 2008 1908"/>
                              <a:gd name="T31" fmla="*/ 2008 h 1755"/>
                              <a:gd name="T32" fmla="+- 0 2466 1544"/>
                              <a:gd name="T33" fmla="*/ T32 w 1408"/>
                              <a:gd name="T34" fmla="+- 0 2037 1908"/>
                              <a:gd name="T35" fmla="*/ 2037 h 1755"/>
                              <a:gd name="T36" fmla="+- 0 2410 1544"/>
                              <a:gd name="T37" fmla="*/ T36 w 1408"/>
                              <a:gd name="T38" fmla="+- 0 2070 1908"/>
                              <a:gd name="T39" fmla="*/ 2070 h 1755"/>
                              <a:gd name="T40" fmla="+- 0 2354 1544"/>
                              <a:gd name="T41" fmla="*/ T40 w 1408"/>
                              <a:gd name="T42" fmla="+- 0 2107 1908"/>
                              <a:gd name="T43" fmla="*/ 2107 h 1755"/>
                              <a:gd name="T44" fmla="+- 0 2300 1544"/>
                              <a:gd name="T45" fmla="*/ T44 w 1408"/>
                              <a:gd name="T46" fmla="+- 0 2147 1908"/>
                              <a:gd name="T47" fmla="*/ 2147 h 1755"/>
                              <a:gd name="T48" fmla="+- 0 2247 1544"/>
                              <a:gd name="T49" fmla="*/ T48 w 1408"/>
                              <a:gd name="T50" fmla="+- 0 2190 1908"/>
                              <a:gd name="T51" fmla="*/ 2190 h 1755"/>
                              <a:gd name="T52" fmla="+- 0 2196 1544"/>
                              <a:gd name="T53" fmla="*/ T52 w 1408"/>
                              <a:gd name="T54" fmla="+- 0 2236 1908"/>
                              <a:gd name="T55" fmla="*/ 2236 h 1755"/>
                              <a:gd name="T56" fmla="+- 0 2146 1544"/>
                              <a:gd name="T57" fmla="*/ T56 w 1408"/>
                              <a:gd name="T58" fmla="+- 0 2285 1908"/>
                              <a:gd name="T59" fmla="*/ 2285 h 1755"/>
                              <a:gd name="T60" fmla="+- 0 2097 1544"/>
                              <a:gd name="T61" fmla="*/ T60 w 1408"/>
                              <a:gd name="T62" fmla="+- 0 2338 1908"/>
                              <a:gd name="T63" fmla="*/ 2338 h 1755"/>
                              <a:gd name="T64" fmla="+- 0 2050 1544"/>
                              <a:gd name="T65" fmla="*/ T64 w 1408"/>
                              <a:gd name="T66" fmla="+- 0 2393 1908"/>
                              <a:gd name="T67" fmla="*/ 2393 h 1755"/>
                              <a:gd name="T68" fmla="+- 0 2004 1544"/>
                              <a:gd name="T69" fmla="*/ T68 w 1408"/>
                              <a:gd name="T70" fmla="+- 0 2450 1908"/>
                              <a:gd name="T71" fmla="*/ 2450 h 1755"/>
                              <a:gd name="T72" fmla="+- 0 1960 1544"/>
                              <a:gd name="T73" fmla="*/ T72 w 1408"/>
                              <a:gd name="T74" fmla="+- 0 2511 1908"/>
                              <a:gd name="T75" fmla="*/ 2511 h 1755"/>
                              <a:gd name="T76" fmla="+- 0 1918 1544"/>
                              <a:gd name="T77" fmla="*/ T76 w 1408"/>
                              <a:gd name="T78" fmla="+- 0 2573 1908"/>
                              <a:gd name="T79" fmla="*/ 2573 h 1755"/>
                              <a:gd name="T80" fmla="+- 0 1878 1544"/>
                              <a:gd name="T81" fmla="*/ T80 w 1408"/>
                              <a:gd name="T82" fmla="+- 0 2639 1908"/>
                              <a:gd name="T83" fmla="*/ 2639 h 1755"/>
                              <a:gd name="T84" fmla="+- 0 1839 1544"/>
                              <a:gd name="T85" fmla="*/ T84 w 1408"/>
                              <a:gd name="T86" fmla="+- 0 2706 1908"/>
                              <a:gd name="T87" fmla="*/ 2706 h 1755"/>
                              <a:gd name="T88" fmla="+- 0 1803 1544"/>
                              <a:gd name="T89" fmla="*/ T88 w 1408"/>
                              <a:gd name="T90" fmla="+- 0 2776 1908"/>
                              <a:gd name="T91" fmla="*/ 2776 h 1755"/>
                              <a:gd name="T92" fmla="+- 0 1768 1544"/>
                              <a:gd name="T93" fmla="*/ T92 w 1408"/>
                              <a:gd name="T94" fmla="+- 0 2848 1908"/>
                              <a:gd name="T95" fmla="*/ 2848 h 1755"/>
                              <a:gd name="T96" fmla="+- 0 1735 1544"/>
                              <a:gd name="T97" fmla="*/ T96 w 1408"/>
                              <a:gd name="T98" fmla="+- 0 2922 1908"/>
                              <a:gd name="T99" fmla="*/ 2922 h 1755"/>
                              <a:gd name="T100" fmla="+- 0 1705 1544"/>
                              <a:gd name="T101" fmla="*/ T100 w 1408"/>
                              <a:gd name="T102" fmla="+- 0 2998 1908"/>
                              <a:gd name="T103" fmla="*/ 2998 h 1755"/>
                              <a:gd name="T104" fmla="+- 0 1677 1544"/>
                              <a:gd name="T105" fmla="*/ T104 w 1408"/>
                              <a:gd name="T106" fmla="+- 0 3076 1908"/>
                              <a:gd name="T107" fmla="*/ 3076 h 1755"/>
                              <a:gd name="T108" fmla="+- 0 1651 1544"/>
                              <a:gd name="T109" fmla="*/ T108 w 1408"/>
                              <a:gd name="T110" fmla="+- 0 3155 1908"/>
                              <a:gd name="T111" fmla="*/ 3155 h 1755"/>
                              <a:gd name="T112" fmla="+- 0 1627 1544"/>
                              <a:gd name="T113" fmla="*/ T112 w 1408"/>
                              <a:gd name="T114" fmla="+- 0 3236 1908"/>
                              <a:gd name="T115" fmla="*/ 3236 h 1755"/>
                              <a:gd name="T116" fmla="+- 0 1605 1544"/>
                              <a:gd name="T117" fmla="*/ T116 w 1408"/>
                              <a:gd name="T118" fmla="+- 0 3319 1908"/>
                              <a:gd name="T119" fmla="*/ 3319 h 1755"/>
                              <a:gd name="T120" fmla="+- 0 1586 1544"/>
                              <a:gd name="T121" fmla="*/ T120 w 1408"/>
                              <a:gd name="T122" fmla="+- 0 3403 1908"/>
                              <a:gd name="T123" fmla="*/ 3403 h 1755"/>
                              <a:gd name="T124" fmla="+- 0 1570 1544"/>
                              <a:gd name="T125" fmla="*/ T124 w 1408"/>
                              <a:gd name="T126" fmla="+- 0 3488 1908"/>
                              <a:gd name="T127" fmla="*/ 3488 h 1755"/>
                              <a:gd name="T128" fmla="+- 0 1556 1544"/>
                              <a:gd name="T129" fmla="*/ T128 w 1408"/>
                              <a:gd name="T130" fmla="+- 0 3575 1908"/>
                              <a:gd name="T131" fmla="*/ 3575 h 1755"/>
                              <a:gd name="T132" fmla="+- 0 1544 1544"/>
                              <a:gd name="T133" fmla="*/ T132 w 1408"/>
                              <a:gd name="T134" fmla="+- 0 3662 1908"/>
                              <a:gd name="T135" fmla="*/ 3662 h 17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408" h="1755">
                                <a:moveTo>
                                  <a:pt x="1408" y="0"/>
                                </a:moveTo>
                                <a:lnTo>
                                  <a:pt x="1344" y="2"/>
                                </a:lnTo>
                                <a:lnTo>
                                  <a:pt x="1282" y="8"/>
                                </a:lnTo>
                                <a:lnTo>
                                  <a:pt x="1220" y="19"/>
                                </a:lnTo>
                                <a:lnTo>
                                  <a:pt x="1158" y="33"/>
                                </a:lnTo>
                                <a:lnTo>
                                  <a:pt x="1098" y="51"/>
                                </a:lnTo>
                                <a:lnTo>
                                  <a:pt x="1038" y="74"/>
                                </a:lnTo>
                                <a:lnTo>
                                  <a:pt x="980" y="100"/>
                                </a:lnTo>
                                <a:lnTo>
                                  <a:pt x="922" y="129"/>
                                </a:lnTo>
                                <a:lnTo>
                                  <a:pt x="866" y="162"/>
                                </a:lnTo>
                                <a:lnTo>
                                  <a:pt x="810" y="199"/>
                                </a:lnTo>
                                <a:lnTo>
                                  <a:pt x="756" y="239"/>
                                </a:lnTo>
                                <a:lnTo>
                                  <a:pt x="703" y="282"/>
                                </a:lnTo>
                                <a:lnTo>
                                  <a:pt x="652" y="328"/>
                                </a:lnTo>
                                <a:lnTo>
                                  <a:pt x="602" y="377"/>
                                </a:lnTo>
                                <a:lnTo>
                                  <a:pt x="553" y="430"/>
                                </a:lnTo>
                                <a:lnTo>
                                  <a:pt x="506" y="485"/>
                                </a:lnTo>
                                <a:lnTo>
                                  <a:pt x="460" y="542"/>
                                </a:lnTo>
                                <a:lnTo>
                                  <a:pt x="416" y="603"/>
                                </a:lnTo>
                                <a:lnTo>
                                  <a:pt x="374" y="665"/>
                                </a:lnTo>
                                <a:lnTo>
                                  <a:pt x="334" y="731"/>
                                </a:lnTo>
                                <a:lnTo>
                                  <a:pt x="295" y="798"/>
                                </a:lnTo>
                                <a:lnTo>
                                  <a:pt x="259" y="868"/>
                                </a:lnTo>
                                <a:lnTo>
                                  <a:pt x="224" y="940"/>
                                </a:lnTo>
                                <a:lnTo>
                                  <a:pt x="191" y="1014"/>
                                </a:lnTo>
                                <a:lnTo>
                                  <a:pt x="161" y="1090"/>
                                </a:lnTo>
                                <a:lnTo>
                                  <a:pt x="133" y="1168"/>
                                </a:lnTo>
                                <a:lnTo>
                                  <a:pt x="107" y="1247"/>
                                </a:lnTo>
                                <a:lnTo>
                                  <a:pt x="83" y="1328"/>
                                </a:lnTo>
                                <a:lnTo>
                                  <a:pt x="61" y="1411"/>
                                </a:lnTo>
                                <a:lnTo>
                                  <a:pt x="42" y="1495"/>
                                </a:lnTo>
                                <a:lnTo>
                                  <a:pt x="26" y="1580"/>
                                </a:lnTo>
                                <a:lnTo>
                                  <a:pt x="12" y="1667"/>
                                </a:lnTo>
                                <a:lnTo>
                                  <a:pt x="0" y="1754"/>
                                </a:lnTo>
                              </a:path>
                            </a:pathLst>
                          </a:custGeom>
                          <a:noFill/>
                          <a:ln w="44006">
                            <a:solidFill>
                              <a:srgbClr val="0070B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docshape103"/>
                        <wps:cNvSpPr>
                          <a:spLocks/>
                        </wps:cNvSpPr>
                        <wps:spPr bwMode="auto">
                          <a:xfrm>
                            <a:off x="2951" y="1907"/>
                            <a:ext cx="8025" cy="1754"/>
                          </a:xfrm>
                          <a:custGeom>
                            <a:avLst/>
                            <a:gdLst>
                              <a:gd name="T0" fmla="+- 0 3027 2952"/>
                              <a:gd name="T1" fmla="*/ T0 w 8025"/>
                              <a:gd name="T2" fmla="+- 0 1909 1907"/>
                              <a:gd name="T3" fmla="*/ 1909 h 1754"/>
                              <a:gd name="T4" fmla="+- 0 3174 2952"/>
                              <a:gd name="T5" fmla="*/ T4 w 8025"/>
                              <a:gd name="T6" fmla="+- 0 1918 1907"/>
                              <a:gd name="T7" fmla="*/ 1918 h 1754"/>
                              <a:gd name="T8" fmla="+- 0 3320 2952"/>
                              <a:gd name="T9" fmla="*/ T8 w 8025"/>
                              <a:gd name="T10" fmla="+- 0 1931 1907"/>
                              <a:gd name="T11" fmla="*/ 1931 h 1754"/>
                              <a:gd name="T12" fmla="+- 0 3479 2952"/>
                              <a:gd name="T13" fmla="*/ T12 w 8025"/>
                              <a:gd name="T14" fmla="+- 0 1946 1907"/>
                              <a:gd name="T15" fmla="*/ 1946 h 1754"/>
                              <a:gd name="T16" fmla="+- 0 3650 2952"/>
                              <a:gd name="T17" fmla="*/ T16 w 8025"/>
                              <a:gd name="T18" fmla="+- 0 1954 1907"/>
                              <a:gd name="T19" fmla="*/ 1954 h 1754"/>
                              <a:gd name="T20" fmla="+- 0 3820 2952"/>
                              <a:gd name="T21" fmla="*/ T20 w 8025"/>
                              <a:gd name="T22" fmla="+- 0 1967 1907"/>
                              <a:gd name="T23" fmla="*/ 1967 h 1754"/>
                              <a:gd name="T24" fmla="+- 0 3983 2952"/>
                              <a:gd name="T25" fmla="*/ T24 w 8025"/>
                              <a:gd name="T26" fmla="+- 0 1994 1907"/>
                              <a:gd name="T27" fmla="*/ 1994 h 1754"/>
                              <a:gd name="T28" fmla="+- 0 4142 2952"/>
                              <a:gd name="T29" fmla="*/ T28 w 8025"/>
                              <a:gd name="T30" fmla="+- 0 2025 1907"/>
                              <a:gd name="T31" fmla="*/ 2025 h 1754"/>
                              <a:gd name="T32" fmla="+- 0 4301 2952"/>
                              <a:gd name="T33" fmla="*/ T32 w 8025"/>
                              <a:gd name="T34" fmla="+- 0 2056 1907"/>
                              <a:gd name="T35" fmla="*/ 2056 h 1754"/>
                              <a:gd name="T36" fmla="+- 0 4460 2952"/>
                              <a:gd name="T37" fmla="*/ T36 w 8025"/>
                              <a:gd name="T38" fmla="+- 0 2084 1907"/>
                              <a:gd name="T39" fmla="*/ 2084 h 1754"/>
                              <a:gd name="T40" fmla="+- 0 4624 2952"/>
                              <a:gd name="T41" fmla="*/ T40 w 8025"/>
                              <a:gd name="T42" fmla="+- 0 2109 1907"/>
                              <a:gd name="T43" fmla="*/ 2109 h 1754"/>
                              <a:gd name="T44" fmla="+- 0 4785 2952"/>
                              <a:gd name="T45" fmla="*/ T44 w 8025"/>
                              <a:gd name="T46" fmla="+- 0 2133 1907"/>
                              <a:gd name="T47" fmla="*/ 2133 h 1754"/>
                              <a:gd name="T48" fmla="+- 0 4946 2952"/>
                              <a:gd name="T49" fmla="*/ T48 w 8025"/>
                              <a:gd name="T50" fmla="+- 0 2156 1907"/>
                              <a:gd name="T51" fmla="*/ 2156 h 1754"/>
                              <a:gd name="T52" fmla="+- 0 5107 2952"/>
                              <a:gd name="T53" fmla="*/ T52 w 8025"/>
                              <a:gd name="T54" fmla="+- 0 2179 1907"/>
                              <a:gd name="T55" fmla="*/ 2179 h 1754"/>
                              <a:gd name="T56" fmla="+- 0 5269 2952"/>
                              <a:gd name="T57" fmla="*/ T56 w 8025"/>
                              <a:gd name="T58" fmla="+- 0 2202 1907"/>
                              <a:gd name="T59" fmla="*/ 2202 h 1754"/>
                              <a:gd name="T60" fmla="+- 0 5432 2952"/>
                              <a:gd name="T61" fmla="*/ T60 w 8025"/>
                              <a:gd name="T62" fmla="+- 0 2226 1907"/>
                              <a:gd name="T63" fmla="*/ 2226 h 1754"/>
                              <a:gd name="T64" fmla="+- 0 5593 2952"/>
                              <a:gd name="T65" fmla="*/ T64 w 8025"/>
                              <a:gd name="T66" fmla="+- 0 2260 1907"/>
                              <a:gd name="T67" fmla="*/ 2260 h 1754"/>
                              <a:gd name="T68" fmla="+- 0 5753 2952"/>
                              <a:gd name="T69" fmla="*/ T68 w 8025"/>
                              <a:gd name="T70" fmla="+- 0 2299 1907"/>
                              <a:gd name="T71" fmla="*/ 2299 h 1754"/>
                              <a:gd name="T72" fmla="+- 0 5914 2952"/>
                              <a:gd name="T73" fmla="*/ T72 w 8025"/>
                              <a:gd name="T74" fmla="+- 0 2335 1907"/>
                              <a:gd name="T75" fmla="*/ 2335 h 1754"/>
                              <a:gd name="T76" fmla="+- 0 6049 2952"/>
                              <a:gd name="T77" fmla="*/ T76 w 8025"/>
                              <a:gd name="T78" fmla="+- 0 2358 1907"/>
                              <a:gd name="T79" fmla="*/ 2358 h 1754"/>
                              <a:gd name="T80" fmla="+- 0 6152 2952"/>
                              <a:gd name="T81" fmla="*/ T80 w 8025"/>
                              <a:gd name="T82" fmla="+- 0 2375 1907"/>
                              <a:gd name="T83" fmla="*/ 2375 h 1754"/>
                              <a:gd name="T84" fmla="+- 0 6256 2952"/>
                              <a:gd name="T85" fmla="*/ T84 w 8025"/>
                              <a:gd name="T86" fmla="+- 0 2401 1907"/>
                              <a:gd name="T87" fmla="*/ 2401 h 1754"/>
                              <a:gd name="T88" fmla="+- 0 6357 2952"/>
                              <a:gd name="T89" fmla="*/ T88 w 8025"/>
                              <a:gd name="T90" fmla="+- 0 2412 1907"/>
                              <a:gd name="T91" fmla="*/ 2412 h 1754"/>
                              <a:gd name="T92" fmla="+- 0 6489 2952"/>
                              <a:gd name="T93" fmla="*/ T92 w 8025"/>
                              <a:gd name="T94" fmla="+- 0 2426 1907"/>
                              <a:gd name="T95" fmla="*/ 2426 h 1754"/>
                              <a:gd name="T96" fmla="+- 0 6642 2952"/>
                              <a:gd name="T97" fmla="*/ T96 w 8025"/>
                              <a:gd name="T98" fmla="+- 0 2439 1907"/>
                              <a:gd name="T99" fmla="*/ 2439 h 1754"/>
                              <a:gd name="T100" fmla="+- 0 6795 2952"/>
                              <a:gd name="T101" fmla="*/ T100 w 8025"/>
                              <a:gd name="T102" fmla="+- 0 2450 1907"/>
                              <a:gd name="T103" fmla="*/ 2450 h 1754"/>
                              <a:gd name="T104" fmla="+- 0 6947 2952"/>
                              <a:gd name="T105" fmla="*/ T104 w 8025"/>
                              <a:gd name="T106" fmla="+- 0 2461 1907"/>
                              <a:gd name="T107" fmla="*/ 2461 h 1754"/>
                              <a:gd name="T108" fmla="+- 0 7102 2952"/>
                              <a:gd name="T109" fmla="*/ T108 w 8025"/>
                              <a:gd name="T110" fmla="+- 0 2473 1907"/>
                              <a:gd name="T111" fmla="*/ 2473 h 1754"/>
                              <a:gd name="T112" fmla="+- 0 7262 2952"/>
                              <a:gd name="T113" fmla="*/ T112 w 8025"/>
                              <a:gd name="T114" fmla="+- 0 2472 1907"/>
                              <a:gd name="T115" fmla="*/ 2472 h 1754"/>
                              <a:gd name="T116" fmla="+- 0 7420 2952"/>
                              <a:gd name="T117" fmla="*/ T116 w 8025"/>
                              <a:gd name="T118" fmla="+- 0 2473 1907"/>
                              <a:gd name="T119" fmla="*/ 2473 h 1754"/>
                              <a:gd name="T120" fmla="+- 0 7572 2952"/>
                              <a:gd name="T121" fmla="*/ T120 w 8025"/>
                              <a:gd name="T122" fmla="+- 0 2494 1907"/>
                              <a:gd name="T123" fmla="*/ 2494 h 1754"/>
                              <a:gd name="T124" fmla="+- 0 7726 2952"/>
                              <a:gd name="T125" fmla="*/ T124 w 8025"/>
                              <a:gd name="T126" fmla="+- 0 2527 1907"/>
                              <a:gd name="T127" fmla="*/ 2527 h 1754"/>
                              <a:gd name="T128" fmla="+- 0 7883 2952"/>
                              <a:gd name="T129" fmla="*/ T128 w 8025"/>
                              <a:gd name="T130" fmla="+- 0 2550 1907"/>
                              <a:gd name="T131" fmla="*/ 2550 h 1754"/>
                              <a:gd name="T132" fmla="+- 0 8041 2952"/>
                              <a:gd name="T133" fmla="*/ T132 w 8025"/>
                              <a:gd name="T134" fmla="+- 0 2568 1907"/>
                              <a:gd name="T135" fmla="*/ 2568 h 1754"/>
                              <a:gd name="T136" fmla="+- 0 8199 2952"/>
                              <a:gd name="T137" fmla="*/ T136 w 8025"/>
                              <a:gd name="T138" fmla="+- 0 2586 1907"/>
                              <a:gd name="T139" fmla="*/ 2586 h 1754"/>
                              <a:gd name="T140" fmla="+- 0 8356 2952"/>
                              <a:gd name="T141" fmla="*/ T140 w 8025"/>
                              <a:gd name="T142" fmla="+- 0 2608 1907"/>
                              <a:gd name="T143" fmla="*/ 2608 h 1754"/>
                              <a:gd name="T144" fmla="+- 0 8511 2952"/>
                              <a:gd name="T145" fmla="*/ T144 w 8025"/>
                              <a:gd name="T146" fmla="+- 0 2639 1907"/>
                              <a:gd name="T147" fmla="*/ 2639 h 1754"/>
                              <a:gd name="T148" fmla="+- 0 8670 2952"/>
                              <a:gd name="T149" fmla="*/ T148 w 8025"/>
                              <a:gd name="T150" fmla="+- 0 2682 1907"/>
                              <a:gd name="T151" fmla="*/ 2682 h 1754"/>
                              <a:gd name="T152" fmla="+- 0 8827 2952"/>
                              <a:gd name="T153" fmla="*/ T152 w 8025"/>
                              <a:gd name="T154" fmla="+- 0 2727 1907"/>
                              <a:gd name="T155" fmla="*/ 2727 h 1754"/>
                              <a:gd name="T156" fmla="+- 0 8984 2952"/>
                              <a:gd name="T157" fmla="*/ T156 w 8025"/>
                              <a:gd name="T158" fmla="+- 0 2767 1907"/>
                              <a:gd name="T159" fmla="*/ 2767 h 1754"/>
                              <a:gd name="T160" fmla="+- 0 9147 2952"/>
                              <a:gd name="T161" fmla="*/ T160 w 8025"/>
                              <a:gd name="T162" fmla="+- 0 2792 1907"/>
                              <a:gd name="T163" fmla="*/ 2792 h 1754"/>
                              <a:gd name="T164" fmla="+- 0 9312 2952"/>
                              <a:gd name="T165" fmla="*/ T164 w 8025"/>
                              <a:gd name="T166" fmla="+- 0 2812 1907"/>
                              <a:gd name="T167" fmla="*/ 2812 h 1754"/>
                              <a:gd name="T168" fmla="+- 0 9429 2952"/>
                              <a:gd name="T169" fmla="*/ T168 w 8025"/>
                              <a:gd name="T170" fmla="+- 0 2840 1907"/>
                              <a:gd name="T171" fmla="*/ 2840 h 1754"/>
                              <a:gd name="T172" fmla="+- 0 9500 2952"/>
                              <a:gd name="T173" fmla="*/ T172 w 8025"/>
                              <a:gd name="T174" fmla="+- 0 2869 1907"/>
                              <a:gd name="T175" fmla="*/ 2869 h 1754"/>
                              <a:gd name="T176" fmla="+- 0 9605 2952"/>
                              <a:gd name="T177" fmla="*/ T176 w 8025"/>
                              <a:gd name="T178" fmla="+- 0 2898 1907"/>
                              <a:gd name="T179" fmla="*/ 2898 h 1754"/>
                              <a:gd name="T180" fmla="+- 0 9730 2952"/>
                              <a:gd name="T181" fmla="*/ T180 w 8025"/>
                              <a:gd name="T182" fmla="+- 0 2934 1907"/>
                              <a:gd name="T183" fmla="*/ 2934 h 1754"/>
                              <a:gd name="T184" fmla="+- 0 9823 2952"/>
                              <a:gd name="T185" fmla="*/ T184 w 8025"/>
                              <a:gd name="T186" fmla="+- 0 2998 1907"/>
                              <a:gd name="T187" fmla="*/ 2998 h 1754"/>
                              <a:gd name="T188" fmla="+- 0 9871 2952"/>
                              <a:gd name="T189" fmla="*/ T188 w 8025"/>
                              <a:gd name="T190" fmla="+- 0 3057 1907"/>
                              <a:gd name="T191" fmla="*/ 3057 h 1754"/>
                              <a:gd name="T192" fmla="+- 0 9929 2952"/>
                              <a:gd name="T193" fmla="*/ T192 w 8025"/>
                              <a:gd name="T194" fmla="+- 0 3107 1907"/>
                              <a:gd name="T195" fmla="*/ 3107 h 1754"/>
                              <a:gd name="T196" fmla="+- 0 9995 2952"/>
                              <a:gd name="T197" fmla="*/ T196 w 8025"/>
                              <a:gd name="T198" fmla="+- 0 3146 1907"/>
                              <a:gd name="T199" fmla="*/ 3146 h 1754"/>
                              <a:gd name="T200" fmla="+- 0 10116 2952"/>
                              <a:gd name="T201" fmla="*/ T200 w 8025"/>
                              <a:gd name="T202" fmla="+- 0 3234 1907"/>
                              <a:gd name="T203" fmla="*/ 3234 h 1754"/>
                              <a:gd name="T204" fmla="+- 0 10279 2952"/>
                              <a:gd name="T205" fmla="*/ T204 w 8025"/>
                              <a:gd name="T206" fmla="+- 0 3322 1907"/>
                              <a:gd name="T207" fmla="*/ 3322 h 1754"/>
                              <a:gd name="T208" fmla="+- 0 10425 2952"/>
                              <a:gd name="T209" fmla="*/ T208 w 8025"/>
                              <a:gd name="T210" fmla="+- 0 3368 1907"/>
                              <a:gd name="T211" fmla="*/ 3368 h 1754"/>
                              <a:gd name="T212" fmla="+- 0 10573 2952"/>
                              <a:gd name="T213" fmla="*/ T212 w 8025"/>
                              <a:gd name="T214" fmla="+- 0 3409 1907"/>
                              <a:gd name="T215" fmla="*/ 3409 h 1754"/>
                              <a:gd name="T216" fmla="+- 0 10716 2952"/>
                              <a:gd name="T217" fmla="*/ T216 w 8025"/>
                              <a:gd name="T218" fmla="+- 0 3465 1907"/>
                              <a:gd name="T219" fmla="*/ 3465 h 1754"/>
                              <a:gd name="T220" fmla="+- 0 10878 2952"/>
                              <a:gd name="T221" fmla="*/ T220 w 8025"/>
                              <a:gd name="T222" fmla="+- 0 3584 1907"/>
                              <a:gd name="T223" fmla="*/ 3584 h 1754"/>
                              <a:gd name="T224" fmla="+- 0 10976 2952"/>
                              <a:gd name="T225" fmla="*/ T224 w 8025"/>
                              <a:gd name="T226" fmla="+- 0 3661 1907"/>
                              <a:gd name="T227" fmla="*/ 3661 h 1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8025" h="1754">
                                <a:moveTo>
                                  <a:pt x="0" y="0"/>
                                </a:moveTo>
                                <a:lnTo>
                                  <a:pt x="75" y="2"/>
                                </a:lnTo>
                                <a:lnTo>
                                  <a:pt x="149" y="6"/>
                                </a:lnTo>
                                <a:lnTo>
                                  <a:pt x="222" y="11"/>
                                </a:lnTo>
                                <a:lnTo>
                                  <a:pt x="295" y="17"/>
                                </a:lnTo>
                                <a:lnTo>
                                  <a:pt x="368" y="24"/>
                                </a:lnTo>
                                <a:lnTo>
                                  <a:pt x="443" y="32"/>
                                </a:lnTo>
                                <a:lnTo>
                                  <a:pt x="527" y="39"/>
                                </a:lnTo>
                                <a:lnTo>
                                  <a:pt x="613" y="44"/>
                                </a:lnTo>
                                <a:lnTo>
                                  <a:pt x="698" y="47"/>
                                </a:lnTo>
                                <a:lnTo>
                                  <a:pt x="784" y="52"/>
                                </a:lnTo>
                                <a:lnTo>
                                  <a:pt x="868" y="60"/>
                                </a:lnTo>
                                <a:lnTo>
                                  <a:pt x="951" y="72"/>
                                </a:lnTo>
                                <a:lnTo>
                                  <a:pt x="1031" y="87"/>
                                </a:lnTo>
                                <a:lnTo>
                                  <a:pt x="1111" y="103"/>
                                </a:lnTo>
                                <a:lnTo>
                                  <a:pt x="1190" y="118"/>
                                </a:lnTo>
                                <a:lnTo>
                                  <a:pt x="1270" y="134"/>
                                </a:lnTo>
                                <a:lnTo>
                                  <a:pt x="1349" y="149"/>
                                </a:lnTo>
                                <a:lnTo>
                                  <a:pt x="1429" y="163"/>
                                </a:lnTo>
                                <a:lnTo>
                                  <a:pt x="1508" y="177"/>
                                </a:lnTo>
                                <a:lnTo>
                                  <a:pt x="1590" y="189"/>
                                </a:lnTo>
                                <a:lnTo>
                                  <a:pt x="1672" y="202"/>
                                </a:lnTo>
                                <a:lnTo>
                                  <a:pt x="1753" y="214"/>
                                </a:lnTo>
                                <a:lnTo>
                                  <a:pt x="1833" y="226"/>
                                </a:lnTo>
                                <a:lnTo>
                                  <a:pt x="1914" y="238"/>
                                </a:lnTo>
                                <a:lnTo>
                                  <a:pt x="1994" y="249"/>
                                </a:lnTo>
                                <a:lnTo>
                                  <a:pt x="2075" y="261"/>
                                </a:lnTo>
                                <a:lnTo>
                                  <a:pt x="2155" y="272"/>
                                </a:lnTo>
                                <a:lnTo>
                                  <a:pt x="2236" y="283"/>
                                </a:lnTo>
                                <a:lnTo>
                                  <a:pt x="2317" y="295"/>
                                </a:lnTo>
                                <a:lnTo>
                                  <a:pt x="2398" y="306"/>
                                </a:lnTo>
                                <a:lnTo>
                                  <a:pt x="2480" y="319"/>
                                </a:lnTo>
                                <a:lnTo>
                                  <a:pt x="2561" y="335"/>
                                </a:lnTo>
                                <a:lnTo>
                                  <a:pt x="2641" y="353"/>
                                </a:lnTo>
                                <a:lnTo>
                                  <a:pt x="2721" y="372"/>
                                </a:lnTo>
                                <a:lnTo>
                                  <a:pt x="2801" y="392"/>
                                </a:lnTo>
                                <a:lnTo>
                                  <a:pt x="2881" y="410"/>
                                </a:lnTo>
                                <a:lnTo>
                                  <a:pt x="2962" y="428"/>
                                </a:lnTo>
                                <a:lnTo>
                                  <a:pt x="3044" y="443"/>
                                </a:lnTo>
                                <a:lnTo>
                                  <a:pt x="3097" y="451"/>
                                </a:lnTo>
                                <a:lnTo>
                                  <a:pt x="3149" y="458"/>
                                </a:lnTo>
                                <a:lnTo>
                                  <a:pt x="3200" y="468"/>
                                </a:lnTo>
                                <a:lnTo>
                                  <a:pt x="3250" y="481"/>
                                </a:lnTo>
                                <a:lnTo>
                                  <a:pt x="3304" y="494"/>
                                </a:lnTo>
                                <a:lnTo>
                                  <a:pt x="3354" y="501"/>
                                </a:lnTo>
                                <a:lnTo>
                                  <a:pt x="3405" y="505"/>
                                </a:lnTo>
                                <a:lnTo>
                                  <a:pt x="3462" y="510"/>
                                </a:lnTo>
                                <a:lnTo>
                                  <a:pt x="3537" y="519"/>
                                </a:lnTo>
                                <a:lnTo>
                                  <a:pt x="3613" y="526"/>
                                </a:lnTo>
                                <a:lnTo>
                                  <a:pt x="3690" y="532"/>
                                </a:lnTo>
                                <a:lnTo>
                                  <a:pt x="3766" y="538"/>
                                </a:lnTo>
                                <a:lnTo>
                                  <a:pt x="3843" y="543"/>
                                </a:lnTo>
                                <a:lnTo>
                                  <a:pt x="3919" y="548"/>
                                </a:lnTo>
                                <a:lnTo>
                                  <a:pt x="3995" y="554"/>
                                </a:lnTo>
                                <a:lnTo>
                                  <a:pt x="4071" y="561"/>
                                </a:lnTo>
                                <a:lnTo>
                                  <a:pt x="4150" y="566"/>
                                </a:lnTo>
                                <a:lnTo>
                                  <a:pt x="4230" y="566"/>
                                </a:lnTo>
                                <a:lnTo>
                                  <a:pt x="4310" y="565"/>
                                </a:lnTo>
                                <a:lnTo>
                                  <a:pt x="4389" y="564"/>
                                </a:lnTo>
                                <a:lnTo>
                                  <a:pt x="4468" y="566"/>
                                </a:lnTo>
                                <a:lnTo>
                                  <a:pt x="4545" y="573"/>
                                </a:lnTo>
                                <a:lnTo>
                                  <a:pt x="4620" y="587"/>
                                </a:lnTo>
                                <a:lnTo>
                                  <a:pt x="4697" y="605"/>
                                </a:lnTo>
                                <a:lnTo>
                                  <a:pt x="4774" y="620"/>
                                </a:lnTo>
                                <a:lnTo>
                                  <a:pt x="4852" y="632"/>
                                </a:lnTo>
                                <a:lnTo>
                                  <a:pt x="4931" y="643"/>
                                </a:lnTo>
                                <a:lnTo>
                                  <a:pt x="5010" y="652"/>
                                </a:lnTo>
                                <a:lnTo>
                                  <a:pt x="5089" y="661"/>
                                </a:lnTo>
                                <a:lnTo>
                                  <a:pt x="5168" y="669"/>
                                </a:lnTo>
                                <a:lnTo>
                                  <a:pt x="5247" y="679"/>
                                </a:lnTo>
                                <a:lnTo>
                                  <a:pt x="5325" y="689"/>
                                </a:lnTo>
                                <a:lnTo>
                                  <a:pt x="5404" y="701"/>
                                </a:lnTo>
                                <a:lnTo>
                                  <a:pt x="5482" y="715"/>
                                </a:lnTo>
                                <a:lnTo>
                                  <a:pt x="5559" y="732"/>
                                </a:lnTo>
                                <a:lnTo>
                                  <a:pt x="5639" y="752"/>
                                </a:lnTo>
                                <a:lnTo>
                                  <a:pt x="5718" y="775"/>
                                </a:lnTo>
                                <a:lnTo>
                                  <a:pt x="5797" y="797"/>
                                </a:lnTo>
                                <a:lnTo>
                                  <a:pt x="5875" y="820"/>
                                </a:lnTo>
                                <a:lnTo>
                                  <a:pt x="5954" y="841"/>
                                </a:lnTo>
                                <a:lnTo>
                                  <a:pt x="6032" y="860"/>
                                </a:lnTo>
                                <a:lnTo>
                                  <a:pt x="6113" y="875"/>
                                </a:lnTo>
                                <a:lnTo>
                                  <a:pt x="6195" y="885"/>
                                </a:lnTo>
                                <a:lnTo>
                                  <a:pt x="6278" y="894"/>
                                </a:lnTo>
                                <a:lnTo>
                                  <a:pt x="6360" y="905"/>
                                </a:lnTo>
                                <a:lnTo>
                                  <a:pt x="6440" y="921"/>
                                </a:lnTo>
                                <a:lnTo>
                                  <a:pt x="6477" y="933"/>
                                </a:lnTo>
                                <a:lnTo>
                                  <a:pt x="6512" y="948"/>
                                </a:lnTo>
                                <a:lnTo>
                                  <a:pt x="6548" y="962"/>
                                </a:lnTo>
                                <a:lnTo>
                                  <a:pt x="6583" y="974"/>
                                </a:lnTo>
                                <a:lnTo>
                                  <a:pt x="6653" y="991"/>
                                </a:lnTo>
                                <a:lnTo>
                                  <a:pt x="6717" y="1006"/>
                                </a:lnTo>
                                <a:lnTo>
                                  <a:pt x="6778" y="1027"/>
                                </a:lnTo>
                                <a:lnTo>
                                  <a:pt x="6841" y="1063"/>
                                </a:lnTo>
                                <a:lnTo>
                                  <a:pt x="6871" y="1091"/>
                                </a:lnTo>
                                <a:lnTo>
                                  <a:pt x="6896" y="1120"/>
                                </a:lnTo>
                                <a:lnTo>
                                  <a:pt x="6919" y="1150"/>
                                </a:lnTo>
                                <a:lnTo>
                                  <a:pt x="6946" y="1178"/>
                                </a:lnTo>
                                <a:lnTo>
                                  <a:pt x="6977" y="1200"/>
                                </a:lnTo>
                                <a:lnTo>
                                  <a:pt x="7010" y="1220"/>
                                </a:lnTo>
                                <a:lnTo>
                                  <a:pt x="7043" y="1239"/>
                                </a:lnTo>
                                <a:lnTo>
                                  <a:pt x="7075" y="1261"/>
                                </a:lnTo>
                                <a:lnTo>
                                  <a:pt x="7164" y="1327"/>
                                </a:lnTo>
                                <a:lnTo>
                                  <a:pt x="7258" y="1384"/>
                                </a:lnTo>
                                <a:lnTo>
                                  <a:pt x="7327" y="1415"/>
                                </a:lnTo>
                                <a:lnTo>
                                  <a:pt x="7400" y="1440"/>
                                </a:lnTo>
                                <a:lnTo>
                                  <a:pt x="7473" y="1461"/>
                                </a:lnTo>
                                <a:lnTo>
                                  <a:pt x="7548" y="1481"/>
                                </a:lnTo>
                                <a:lnTo>
                                  <a:pt x="7621" y="1502"/>
                                </a:lnTo>
                                <a:lnTo>
                                  <a:pt x="7694" y="1527"/>
                                </a:lnTo>
                                <a:lnTo>
                                  <a:pt x="7764" y="1558"/>
                                </a:lnTo>
                                <a:lnTo>
                                  <a:pt x="7831" y="1599"/>
                                </a:lnTo>
                                <a:lnTo>
                                  <a:pt x="7926" y="1677"/>
                                </a:lnTo>
                                <a:lnTo>
                                  <a:pt x="7977" y="1720"/>
                                </a:lnTo>
                                <a:lnTo>
                                  <a:pt x="8024" y="1754"/>
                                </a:lnTo>
                              </a:path>
                            </a:pathLst>
                          </a:custGeom>
                          <a:noFill/>
                          <a:ln w="44006">
                            <a:solidFill>
                              <a:srgbClr val="0070B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docshape104"/>
                        <wps:cNvSpPr>
                          <a:spLocks/>
                        </wps:cNvSpPr>
                        <wps:spPr bwMode="auto">
                          <a:xfrm>
                            <a:off x="1576" y="834"/>
                            <a:ext cx="4663" cy="2836"/>
                          </a:xfrm>
                          <a:custGeom>
                            <a:avLst/>
                            <a:gdLst>
                              <a:gd name="T0" fmla="+- 0 6232 1577"/>
                              <a:gd name="T1" fmla="*/ T0 w 4663"/>
                              <a:gd name="T2" fmla="+- 0 3632 835"/>
                              <a:gd name="T3" fmla="*/ 3632 h 2836"/>
                              <a:gd name="T4" fmla="+- 0 6194 1577"/>
                              <a:gd name="T5" fmla="*/ T4 w 4663"/>
                              <a:gd name="T6" fmla="+- 0 3548 835"/>
                              <a:gd name="T7" fmla="*/ 3548 h 2836"/>
                              <a:gd name="T8" fmla="+- 0 6176 1577"/>
                              <a:gd name="T9" fmla="*/ T8 w 4663"/>
                              <a:gd name="T10" fmla="+- 0 3492 835"/>
                              <a:gd name="T11" fmla="*/ 3492 h 2836"/>
                              <a:gd name="T12" fmla="+- 0 6168 1577"/>
                              <a:gd name="T13" fmla="*/ T12 w 4663"/>
                              <a:gd name="T14" fmla="+- 0 3436 835"/>
                              <a:gd name="T15" fmla="*/ 3436 h 2836"/>
                              <a:gd name="T16" fmla="+- 0 6140 1577"/>
                              <a:gd name="T17" fmla="*/ T16 w 4663"/>
                              <a:gd name="T18" fmla="+- 0 3330 835"/>
                              <a:gd name="T19" fmla="*/ 3330 h 2836"/>
                              <a:gd name="T20" fmla="+- 0 6061 1577"/>
                              <a:gd name="T21" fmla="*/ T20 w 4663"/>
                              <a:gd name="T22" fmla="+- 0 3186 835"/>
                              <a:gd name="T23" fmla="*/ 3186 h 2836"/>
                              <a:gd name="T24" fmla="+- 0 5974 1577"/>
                              <a:gd name="T25" fmla="*/ T24 w 4663"/>
                              <a:gd name="T26" fmla="+- 0 3045 835"/>
                              <a:gd name="T27" fmla="*/ 3045 h 2836"/>
                              <a:gd name="T28" fmla="+- 0 5924 1577"/>
                              <a:gd name="T29" fmla="*/ T28 w 4663"/>
                              <a:gd name="T30" fmla="+- 0 2908 835"/>
                              <a:gd name="T31" fmla="*/ 2908 h 2836"/>
                              <a:gd name="T32" fmla="+- 0 5896 1577"/>
                              <a:gd name="T33" fmla="*/ T32 w 4663"/>
                              <a:gd name="T34" fmla="+- 0 2762 835"/>
                              <a:gd name="T35" fmla="*/ 2762 h 2836"/>
                              <a:gd name="T36" fmla="+- 0 5877 1577"/>
                              <a:gd name="T37" fmla="*/ T36 w 4663"/>
                              <a:gd name="T38" fmla="+- 0 2642 835"/>
                              <a:gd name="T39" fmla="*/ 2642 h 2836"/>
                              <a:gd name="T40" fmla="+- 0 5859 1577"/>
                              <a:gd name="T41" fmla="*/ T40 w 4663"/>
                              <a:gd name="T42" fmla="+- 0 2545 835"/>
                              <a:gd name="T43" fmla="*/ 2545 h 2836"/>
                              <a:gd name="T44" fmla="+- 0 5846 1577"/>
                              <a:gd name="T45" fmla="*/ T44 w 4663"/>
                              <a:gd name="T46" fmla="+- 0 2464 835"/>
                              <a:gd name="T47" fmla="*/ 2464 h 2836"/>
                              <a:gd name="T48" fmla="+- 0 5796 1577"/>
                              <a:gd name="T49" fmla="*/ T48 w 4663"/>
                              <a:gd name="T50" fmla="+- 0 2335 835"/>
                              <a:gd name="T51" fmla="*/ 2335 h 2836"/>
                              <a:gd name="T52" fmla="+- 0 5722 1577"/>
                              <a:gd name="T53" fmla="*/ T52 w 4663"/>
                              <a:gd name="T54" fmla="+- 0 2259 835"/>
                              <a:gd name="T55" fmla="*/ 2259 h 2836"/>
                              <a:gd name="T56" fmla="+- 0 5603 1577"/>
                              <a:gd name="T57" fmla="*/ T56 w 4663"/>
                              <a:gd name="T58" fmla="+- 0 2143 835"/>
                              <a:gd name="T59" fmla="*/ 2143 h 2836"/>
                              <a:gd name="T60" fmla="+- 0 5536 1577"/>
                              <a:gd name="T61" fmla="*/ T60 w 4663"/>
                              <a:gd name="T62" fmla="+- 0 1993 835"/>
                              <a:gd name="T63" fmla="*/ 1993 h 2836"/>
                              <a:gd name="T64" fmla="+- 0 5492 1577"/>
                              <a:gd name="T65" fmla="*/ T64 w 4663"/>
                              <a:gd name="T66" fmla="+- 0 1825 835"/>
                              <a:gd name="T67" fmla="*/ 1825 h 2836"/>
                              <a:gd name="T68" fmla="+- 0 5436 1577"/>
                              <a:gd name="T69" fmla="*/ T68 w 4663"/>
                              <a:gd name="T70" fmla="+- 0 1663 835"/>
                              <a:gd name="T71" fmla="*/ 1663 h 2836"/>
                              <a:gd name="T72" fmla="+- 0 5398 1577"/>
                              <a:gd name="T73" fmla="*/ T72 w 4663"/>
                              <a:gd name="T74" fmla="+- 0 1540 835"/>
                              <a:gd name="T75" fmla="*/ 1540 h 2836"/>
                              <a:gd name="T76" fmla="+- 0 5373 1577"/>
                              <a:gd name="T77" fmla="*/ T76 w 4663"/>
                              <a:gd name="T78" fmla="+- 0 1458 835"/>
                              <a:gd name="T79" fmla="*/ 1458 h 2836"/>
                              <a:gd name="T80" fmla="+- 0 5315 1577"/>
                              <a:gd name="T81" fmla="*/ T80 w 4663"/>
                              <a:gd name="T82" fmla="+- 0 1313 835"/>
                              <a:gd name="T83" fmla="*/ 1313 h 2836"/>
                              <a:gd name="T84" fmla="+- 0 5156 1577"/>
                              <a:gd name="T85" fmla="*/ T84 w 4663"/>
                              <a:gd name="T86" fmla="+- 0 1227 835"/>
                              <a:gd name="T87" fmla="*/ 1227 h 2836"/>
                              <a:gd name="T88" fmla="+- 0 5012 1577"/>
                              <a:gd name="T89" fmla="*/ T88 w 4663"/>
                              <a:gd name="T90" fmla="+- 0 1219 835"/>
                              <a:gd name="T91" fmla="*/ 1219 h 2836"/>
                              <a:gd name="T92" fmla="+- 0 4853 1577"/>
                              <a:gd name="T93" fmla="*/ T92 w 4663"/>
                              <a:gd name="T94" fmla="+- 0 1221 835"/>
                              <a:gd name="T95" fmla="*/ 1221 h 2836"/>
                              <a:gd name="T96" fmla="+- 0 4684 1577"/>
                              <a:gd name="T97" fmla="*/ T96 w 4663"/>
                              <a:gd name="T98" fmla="+- 0 1227 835"/>
                              <a:gd name="T99" fmla="*/ 1227 h 2836"/>
                              <a:gd name="T100" fmla="+- 0 4515 1577"/>
                              <a:gd name="T101" fmla="*/ T100 w 4663"/>
                              <a:gd name="T102" fmla="+- 0 1231 835"/>
                              <a:gd name="T103" fmla="*/ 1231 h 2836"/>
                              <a:gd name="T104" fmla="+- 0 4409 1577"/>
                              <a:gd name="T105" fmla="*/ T104 w 4663"/>
                              <a:gd name="T106" fmla="+- 0 1231 835"/>
                              <a:gd name="T107" fmla="*/ 1231 h 2836"/>
                              <a:gd name="T108" fmla="+- 0 4240 1577"/>
                              <a:gd name="T109" fmla="*/ T108 w 4663"/>
                              <a:gd name="T110" fmla="+- 0 1229 835"/>
                              <a:gd name="T111" fmla="*/ 1229 h 2836"/>
                              <a:gd name="T112" fmla="+- 0 4110 1577"/>
                              <a:gd name="T113" fmla="*/ T112 w 4663"/>
                              <a:gd name="T114" fmla="+- 0 1220 835"/>
                              <a:gd name="T115" fmla="*/ 1220 h 2836"/>
                              <a:gd name="T116" fmla="+- 0 3973 1577"/>
                              <a:gd name="T117" fmla="*/ T116 w 4663"/>
                              <a:gd name="T118" fmla="+- 0 1196 835"/>
                              <a:gd name="T119" fmla="*/ 1196 h 2836"/>
                              <a:gd name="T120" fmla="+- 0 3826 1577"/>
                              <a:gd name="T121" fmla="*/ T120 w 4663"/>
                              <a:gd name="T122" fmla="+- 0 1152 835"/>
                              <a:gd name="T123" fmla="*/ 1152 h 2836"/>
                              <a:gd name="T124" fmla="+- 0 3685 1577"/>
                              <a:gd name="T125" fmla="*/ T124 w 4663"/>
                              <a:gd name="T126" fmla="+- 0 1093 835"/>
                              <a:gd name="T127" fmla="*/ 1093 h 2836"/>
                              <a:gd name="T128" fmla="+- 0 3550 1577"/>
                              <a:gd name="T129" fmla="*/ T128 w 4663"/>
                              <a:gd name="T130" fmla="+- 0 1022 835"/>
                              <a:gd name="T131" fmla="*/ 1022 h 2836"/>
                              <a:gd name="T132" fmla="+- 0 3423 1577"/>
                              <a:gd name="T133" fmla="*/ T132 w 4663"/>
                              <a:gd name="T134" fmla="+- 0 941 835"/>
                              <a:gd name="T135" fmla="*/ 941 h 2836"/>
                              <a:gd name="T136" fmla="+- 0 3375 1577"/>
                              <a:gd name="T137" fmla="*/ T136 w 4663"/>
                              <a:gd name="T138" fmla="+- 0 910 835"/>
                              <a:gd name="T139" fmla="*/ 910 h 2836"/>
                              <a:gd name="T140" fmla="+- 0 3173 1577"/>
                              <a:gd name="T141" fmla="*/ T140 w 4663"/>
                              <a:gd name="T142" fmla="+- 0 840 835"/>
                              <a:gd name="T143" fmla="*/ 840 h 2836"/>
                              <a:gd name="T144" fmla="+- 0 3021 1577"/>
                              <a:gd name="T145" fmla="*/ T144 w 4663"/>
                              <a:gd name="T146" fmla="+- 0 839 835"/>
                              <a:gd name="T147" fmla="*/ 839 h 2836"/>
                              <a:gd name="T148" fmla="+- 0 2871 1577"/>
                              <a:gd name="T149" fmla="*/ T148 w 4663"/>
                              <a:gd name="T150" fmla="+- 0 872 835"/>
                              <a:gd name="T151" fmla="*/ 872 h 2836"/>
                              <a:gd name="T152" fmla="+- 0 2727 1577"/>
                              <a:gd name="T153" fmla="*/ T152 w 4663"/>
                              <a:gd name="T154" fmla="+- 0 933 835"/>
                              <a:gd name="T155" fmla="*/ 933 h 2836"/>
                              <a:gd name="T156" fmla="+- 0 2596 1577"/>
                              <a:gd name="T157" fmla="*/ T156 w 4663"/>
                              <a:gd name="T158" fmla="+- 0 1010 835"/>
                              <a:gd name="T159" fmla="*/ 1010 h 2836"/>
                              <a:gd name="T160" fmla="+- 0 2476 1577"/>
                              <a:gd name="T161" fmla="*/ T160 w 4663"/>
                              <a:gd name="T162" fmla="+- 0 1103 835"/>
                              <a:gd name="T163" fmla="*/ 1103 h 2836"/>
                              <a:gd name="T164" fmla="+- 0 2366 1577"/>
                              <a:gd name="T165" fmla="*/ T164 w 4663"/>
                              <a:gd name="T166" fmla="+- 0 1208 835"/>
                              <a:gd name="T167" fmla="*/ 1208 h 2836"/>
                              <a:gd name="T168" fmla="+- 0 2266 1577"/>
                              <a:gd name="T169" fmla="*/ T168 w 4663"/>
                              <a:gd name="T170" fmla="+- 0 1322 835"/>
                              <a:gd name="T171" fmla="*/ 1322 h 2836"/>
                              <a:gd name="T172" fmla="+- 0 2170 1577"/>
                              <a:gd name="T173" fmla="*/ T172 w 4663"/>
                              <a:gd name="T174" fmla="+- 0 1451 835"/>
                              <a:gd name="T175" fmla="*/ 1451 h 2836"/>
                              <a:gd name="T176" fmla="+- 0 2083 1577"/>
                              <a:gd name="T177" fmla="*/ T176 w 4663"/>
                              <a:gd name="T178" fmla="+- 0 1586 835"/>
                              <a:gd name="T179" fmla="*/ 1586 h 2836"/>
                              <a:gd name="T180" fmla="+- 0 2005 1577"/>
                              <a:gd name="T181" fmla="*/ T180 w 4663"/>
                              <a:gd name="T182" fmla="+- 0 1727 835"/>
                              <a:gd name="T183" fmla="*/ 1727 h 2836"/>
                              <a:gd name="T184" fmla="+- 0 1935 1577"/>
                              <a:gd name="T185" fmla="*/ T184 w 4663"/>
                              <a:gd name="T186" fmla="+- 0 1872 835"/>
                              <a:gd name="T187" fmla="*/ 1872 h 2836"/>
                              <a:gd name="T188" fmla="+- 0 1873 1577"/>
                              <a:gd name="T189" fmla="*/ T188 w 4663"/>
                              <a:gd name="T190" fmla="+- 0 2016 835"/>
                              <a:gd name="T191" fmla="*/ 2016 h 2836"/>
                              <a:gd name="T192" fmla="+- 0 1819 1577"/>
                              <a:gd name="T193" fmla="*/ T192 w 4663"/>
                              <a:gd name="T194" fmla="+- 0 2160 835"/>
                              <a:gd name="T195" fmla="*/ 2160 h 2836"/>
                              <a:gd name="T196" fmla="+- 0 1772 1577"/>
                              <a:gd name="T197" fmla="*/ T196 w 4663"/>
                              <a:gd name="T198" fmla="+- 0 2307 835"/>
                              <a:gd name="T199" fmla="*/ 2307 h 2836"/>
                              <a:gd name="T200" fmla="+- 0 1730 1577"/>
                              <a:gd name="T201" fmla="*/ T200 w 4663"/>
                              <a:gd name="T202" fmla="+- 0 2454 835"/>
                              <a:gd name="T203" fmla="*/ 2454 h 2836"/>
                              <a:gd name="T204" fmla="+- 0 1693 1577"/>
                              <a:gd name="T205" fmla="*/ T204 w 4663"/>
                              <a:gd name="T206" fmla="+- 0 2604 835"/>
                              <a:gd name="T207" fmla="*/ 2604 h 2836"/>
                              <a:gd name="T208" fmla="+- 0 1662 1577"/>
                              <a:gd name="T209" fmla="*/ T208 w 4663"/>
                              <a:gd name="T210" fmla="+- 0 2754 835"/>
                              <a:gd name="T211" fmla="*/ 2754 h 2836"/>
                              <a:gd name="T212" fmla="+- 0 1636 1577"/>
                              <a:gd name="T213" fmla="*/ T212 w 4663"/>
                              <a:gd name="T214" fmla="+- 0 2907 835"/>
                              <a:gd name="T215" fmla="*/ 2907 h 2836"/>
                              <a:gd name="T216" fmla="+- 0 1614 1577"/>
                              <a:gd name="T217" fmla="*/ T216 w 4663"/>
                              <a:gd name="T218" fmla="+- 0 3059 835"/>
                              <a:gd name="T219" fmla="*/ 3059 h 2836"/>
                              <a:gd name="T220" fmla="+- 0 1598 1577"/>
                              <a:gd name="T221" fmla="*/ T220 w 4663"/>
                              <a:gd name="T222" fmla="+- 0 3211 835"/>
                              <a:gd name="T223" fmla="*/ 3211 h 2836"/>
                              <a:gd name="T224" fmla="+- 0 1586 1577"/>
                              <a:gd name="T225" fmla="*/ T224 w 4663"/>
                              <a:gd name="T226" fmla="+- 0 3363 835"/>
                              <a:gd name="T227" fmla="*/ 3363 h 2836"/>
                              <a:gd name="T228" fmla="+- 0 1579 1577"/>
                              <a:gd name="T229" fmla="*/ T228 w 4663"/>
                              <a:gd name="T230" fmla="+- 0 3516 835"/>
                              <a:gd name="T231" fmla="*/ 3516 h 2836"/>
                              <a:gd name="T232" fmla="+- 0 1577 1577"/>
                              <a:gd name="T233" fmla="*/ T232 w 4663"/>
                              <a:gd name="T234" fmla="+- 0 3671 835"/>
                              <a:gd name="T235" fmla="*/ 3671 h 28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4663" h="2836">
                                <a:moveTo>
                                  <a:pt x="4662" y="2827"/>
                                </a:moveTo>
                                <a:lnTo>
                                  <a:pt x="4655" y="2797"/>
                                </a:lnTo>
                                <a:lnTo>
                                  <a:pt x="4637" y="2755"/>
                                </a:lnTo>
                                <a:lnTo>
                                  <a:pt x="4617" y="2713"/>
                                </a:lnTo>
                                <a:lnTo>
                                  <a:pt x="4605" y="2684"/>
                                </a:lnTo>
                                <a:lnTo>
                                  <a:pt x="4599" y="2657"/>
                                </a:lnTo>
                                <a:lnTo>
                                  <a:pt x="4595" y="2629"/>
                                </a:lnTo>
                                <a:lnTo>
                                  <a:pt x="4591" y="2601"/>
                                </a:lnTo>
                                <a:lnTo>
                                  <a:pt x="4586" y="2573"/>
                                </a:lnTo>
                                <a:lnTo>
                                  <a:pt x="4563" y="2495"/>
                                </a:lnTo>
                                <a:lnTo>
                                  <a:pt x="4527" y="2422"/>
                                </a:lnTo>
                                <a:lnTo>
                                  <a:pt x="4484" y="2351"/>
                                </a:lnTo>
                                <a:lnTo>
                                  <a:pt x="4439" y="2281"/>
                                </a:lnTo>
                                <a:lnTo>
                                  <a:pt x="4397" y="2210"/>
                                </a:lnTo>
                                <a:lnTo>
                                  <a:pt x="4368" y="2143"/>
                                </a:lnTo>
                                <a:lnTo>
                                  <a:pt x="4347" y="2073"/>
                                </a:lnTo>
                                <a:lnTo>
                                  <a:pt x="4331" y="2000"/>
                                </a:lnTo>
                                <a:lnTo>
                                  <a:pt x="4319" y="1927"/>
                                </a:lnTo>
                                <a:lnTo>
                                  <a:pt x="4308" y="1855"/>
                                </a:lnTo>
                                <a:lnTo>
                                  <a:pt x="4300" y="1807"/>
                                </a:lnTo>
                                <a:lnTo>
                                  <a:pt x="4291" y="1758"/>
                                </a:lnTo>
                                <a:lnTo>
                                  <a:pt x="4282" y="1710"/>
                                </a:lnTo>
                                <a:lnTo>
                                  <a:pt x="4275" y="1661"/>
                                </a:lnTo>
                                <a:lnTo>
                                  <a:pt x="4269" y="1629"/>
                                </a:lnTo>
                                <a:lnTo>
                                  <a:pt x="4252" y="1565"/>
                                </a:lnTo>
                                <a:lnTo>
                                  <a:pt x="4219" y="1500"/>
                                </a:lnTo>
                                <a:lnTo>
                                  <a:pt x="4175" y="1450"/>
                                </a:lnTo>
                                <a:lnTo>
                                  <a:pt x="4145" y="1424"/>
                                </a:lnTo>
                                <a:lnTo>
                                  <a:pt x="4080" y="1367"/>
                                </a:lnTo>
                                <a:lnTo>
                                  <a:pt x="4026" y="1308"/>
                                </a:lnTo>
                                <a:lnTo>
                                  <a:pt x="3984" y="1241"/>
                                </a:lnTo>
                                <a:lnTo>
                                  <a:pt x="3959" y="1158"/>
                                </a:lnTo>
                                <a:lnTo>
                                  <a:pt x="3940" y="1073"/>
                                </a:lnTo>
                                <a:lnTo>
                                  <a:pt x="3915" y="990"/>
                                </a:lnTo>
                                <a:lnTo>
                                  <a:pt x="3887" y="909"/>
                                </a:lnTo>
                                <a:lnTo>
                                  <a:pt x="3859" y="828"/>
                                </a:lnTo>
                                <a:lnTo>
                                  <a:pt x="3833" y="746"/>
                                </a:lnTo>
                                <a:lnTo>
                                  <a:pt x="3821" y="705"/>
                                </a:lnTo>
                                <a:lnTo>
                                  <a:pt x="3808" y="664"/>
                                </a:lnTo>
                                <a:lnTo>
                                  <a:pt x="3796" y="623"/>
                                </a:lnTo>
                                <a:lnTo>
                                  <a:pt x="3773" y="544"/>
                                </a:lnTo>
                                <a:lnTo>
                                  <a:pt x="3738" y="478"/>
                                </a:lnTo>
                                <a:lnTo>
                                  <a:pt x="3646" y="412"/>
                                </a:lnTo>
                                <a:lnTo>
                                  <a:pt x="3579" y="392"/>
                                </a:lnTo>
                                <a:lnTo>
                                  <a:pt x="3508" y="384"/>
                                </a:lnTo>
                                <a:lnTo>
                                  <a:pt x="3435" y="384"/>
                                </a:lnTo>
                                <a:lnTo>
                                  <a:pt x="3360" y="385"/>
                                </a:lnTo>
                                <a:lnTo>
                                  <a:pt x="3276" y="386"/>
                                </a:lnTo>
                                <a:lnTo>
                                  <a:pt x="3192" y="388"/>
                                </a:lnTo>
                                <a:lnTo>
                                  <a:pt x="3107" y="392"/>
                                </a:lnTo>
                                <a:lnTo>
                                  <a:pt x="3023" y="394"/>
                                </a:lnTo>
                                <a:lnTo>
                                  <a:pt x="2938" y="396"/>
                                </a:lnTo>
                                <a:lnTo>
                                  <a:pt x="2885" y="396"/>
                                </a:lnTo>
                                <a:lnTo>
                                  <a:pt x="2832" y="396"/>
                                </a:lnTo>
                                <a:lnTo>
                                  <a:pt x="2726" y="396"/>
                                </a:lnTo>
                                <a:lnTo>
                                  <a:pt x="2663" y="394"/>
                                </a:lnTo>
                                <a:lnTo>
                                  <a:pt x="2598" y="391"/>
                                </a:lnTo>
                                <a:lnTo>
                                  <a:pt x="2533" y="385"/>
                                </a:lnTo>
                                <a:lnTo>
                                  <a:pt x="2471" y="377"/>
                                </a:lnTo>
                                <a:lnTo>
                                  <a:pt x="2396" y="361"/>
                                </a:lnTo>
                                <a:lnTo>
                                  <a:pt x="2322" y="341"/>
                                </a:lnTo>
                                <a:lnTo>
                                  <a:pt x="2249" y="317"/>
                                </a:lnTo>
                                <a:lnTo>
                                  <a:pt x="2178" y="289"/>
                                </a:lnTo>
                                <a:lnTo>
                                  <a:pt x="2108" y="258"/>
                                </a:lnTo>
                                <a:lnTo>
                                  <a:pt x="2040" y="224"/>
                                </a:lnTo>
                                <a:lnTo>
                                  <a:pt x="1973" y="187"/>
                                </a:lnTo>
                                <a:lnTo>
                                  <a:pt x="1909" y="148"/>
                                </a:lnTo>
                                <a:lnTo>
                                  <a:pt x="1846" y="106"/>
                                </a:lnTo>
                                <a:lnTo>
                                  <a:pt x="1822" y="90"/>
                                </a:lnTo>
                                <a:lnTo>
                                  <a:pt x="1798" y="75"/>
                                </a:lnTo>
                                <a:lnTo>
                                  <a:pt x="1671" y="21"/>
                                </a:lnTo>
                                <a:lnTo>
                                  <a:pt x="1596" y="5"/>
                                </a:lnTo>
                                <a:lnTo>
                                  <a:pt x="1520" y="0"/>
                                </a:lnTo>
                                <a:lnTo>
                                  <a:pt x="1444" y="4"/>
                                </a:lnTo>
                                <a:lnTo>
                                  <a:pt x="1369" y="17"/>
                                </a:lnTo>
                                <a:lnTo>
                                  <a:pt x="1294" y="37"/>
                                </a:lnTo>
                                <a:lnTo>
                                  <a:pt x="1221" y="65"/>
                                </a:lnTo>
                                <a:lnTo>
                                  <a:pt x="1150" y="98"/>
                                </a:lnTo>
                                <a:lnTo>
                                  <a:pt x="1083" y="134"/>
                                </a:lnTo>
                                <a:lnTo>
                                  <a:pt x="1019" y="175"/>
                                </a:lnTo>
                                <a:lnTo>
                                  <a:pt x="958" y="220"/>
                                </a:lnTo>
                                <a:lnTo>
                                  <a:pt x="899" y="268"/>
                                </a:lnTo>
                                <a:lnTo>
                                  <a:pt x="843" y="319"/>
                                </a:lnTo>
                                <a:lnTo>
                                  <a:pt x="789" y="373"/>
                                </a:lnTo>
                                <a:lnTo>
                                  <a:pt x="738" y="429"/>
                                </a:lnTo>
                                <a:lnTo>
                                  <a:pt x="689" y="487"/>
                                </a:lnTo>
                                <a:lnTo>
                                  <a:pt x="640" y="551"/>
                                </a:lnTo>
                                <a:lnTo>
                                  <a:pt x="593" y="616"/>
                                </a:lnTo>
                                <a:lnTo>
                                  <a:pt x="548" y="683"/>
                                </a:lnTo>
                                <a:lnTo>
                                  <a:pt x="506" y="751"/>
                                </a:lnTo>
                                <a:lnTo>
                                  <a:pt x="466" y="821"/>
                                </a:lnTo>
                                <a:lnTo>
                                  <a:pt x="428" y="892"/>
                                </a:lnTo>
                                <a:lnTo>
                                  <a:pt x="392" y="964"/>
                                </a:lnTo>
                                <a:lnTo>
                                  <a:pt x="358" y="1037"/>
                                </a:lnTo>
                                <a:lnTo>
                                  <a:pt x="325" y="1110"/>
                                </a:lnTo>
                                <a:lnTo>
                                  <a:pt x="296" y="1181"/>
                                </a:lnTo>
                                <a:lnTo>
                                  <a:pt x="269" y="1253"/>
                                </a:lnTo>
                                <a:lnTo>
                                  <a:pt x="242" y="1325"/>
                                </a:lnTo>
                                <a:lnTo>
                                  <a:pt x="218" y="1398"/>
                                </a:lnTo>
                                <a:lnTo>
                                  <a:pt x="195" y="1472"/>
                                </a:lnTo>
                                <a:lnTo>
                                  <a:pt x="173" y="1545"/>
                                </a:lnTo>
                                <a:lnTo>
                                  <a:pt x="153" y="1619"/>
                                </a:lnTo>
                                <a:lnTo>
                                  <a:pt x="134" y="1694"/>
                                </a:lnTo>
                                <a:lnTo>
                                  <a:pt x="116" y="1769"/>
                                </a:lnTo>
                                <a:lnTo>
                                  <a:pt x="100" y="1844"/>
                                </a:lnTo>
                                <a:lnTo>
                                  <a:pt x="85" y="1919"/>
                                </a:lnTo>
                                <a:lnTo>
                                  <a:pt x="71" y="1996"/>
                                </a:lnTo>
                                <a:lnTo>
                                  <a:pt x="59" y="2072"/>
                                </a:lnTo>
                                <a:lnTo>
                                  <a:pt x="47" y="2148"/>
                                </a:lnTo>
                                <a:lnTo>
                                  <a:pt x="37" y="2224"/>
                                </a:lnTo>
                                <a:lnTo>
                                  <a:pt x="28" y="2300"/>
                                </a:lnTo>
                                <a:lnTo>
                                  <a:pt x="21" y="2376"/>
                                </a:lnTo>
                                <a:lnTo>
                                  <a:pt x="14" y="2452"/>
                                </a:lnTo>
                                <a:lnTo>
                                  <a:pt x="9" y="2528"/>
                                </a:lnTo>
                                <a:lnTo>
                                  <a:pt x="5" y="2604"/>
                                </a:lnTo>
                                <a:lnTo>
                                  <a:pt x="2" y="2681"/>
                                </a:lnTo>
                                <a:lnTo>
                                  <a:pt x="0" y="2758"/>
                                </a:lnTo>
                                <a:lnTo>
                                  <a:pt x="0" y="2836"/>
                                </a:lnTo>
                              </a:path>
                            </a:pathLst>
                          </a:custGeom>
                          <a:noFill/>
                          <a:ln w="44006">
                            <a:solidFill>
                              <a:srgbClr val="EE31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" name="docshape105"/>
                        <wps:cNvSpPr>
                          <a:spLocks/>
                        </wps:cNvSpPr>
                        <wps:spPr bwMode="auto">
                          <a:xfrm>
                            <a:off x="1332" y="420"/>
                            <a:ext cx="212" cy="1463"/>
                          </a:xfrm>
                          <a:custGeom>
                            <a:avLst/>
                            <a:gdLst>
                              <a:gd name="T0" fmla="+- 0 1360 1333"/>
                              <a:gd name="T1" fmla="*/ T0 w 212"/>
                              <a:gd name="T2" fmla="+- 0 421 421"/>
                              <a:gd name="T3" fmla="*/ 421 h 1463"/>
                              <a:gd name="T4" fmla="+- 0 1544 1333"/>
                              <a:gd name="T5" fmla="*/ T4 w 212"/>
                              <a:gd name="T6" fmla="+- 0 421 421"/>
                              <a:gd name="T7" fmla="*/ 421 h 1463"/>
                              <a:gd name="T8" fmla="+- 0 1333 1333"/>
                              <a:gd name="T9" fmla="*/ T8 w 212"/>
                              <a:gd name="T10" fmla="+- 0 924 421"/>
                              <a:gd name="T11" fmla="*/ 924 h 1463"/>
                              <a:gd name="T12" fmla="+- 0 1517 1333"/>
                              <a:gd name="T13" fmla="*/ T12 w 212"/>
                              <a:gd name="T14" fmla="+- 0 924 421"/>
                              <a:gd name="T15" fmla="*/ 924 h 1463"/>
                              <a:gd name="T16" fmla="+- 0 1344 1333"/>
                              <a:gd name="T17" fmla="*/ T16 w 212"/>
                              <a:gd name="T18" fmla="+- 0 1884 421"/>
                              <a:gd name="T19" fmla="*/ 1884 h 1463"/>
                              <a:gd name="T20" fmla="+- 0 1529 1333"/>
                              <a:gd name="T21" fmla="*/ T20 w 212"/>
                              <a:gd name="T22" fmla="+- 0 1884 421"/>
                              <a:gd name="T23" fmla="*/ 1884 h 1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2" h="1463">
                                <a:moveTo>
                                  <a:pt x="27" y="0"/>
                                </a:moveTo>
                                <a:lnTo>
                                  <a:pt x="211" y="0"/>
                                </a:lnTo>
                                <a:moveTo>
                                  <a:pt x="0" y="503"/>
                                </a:moveTo>
                                <a:lnTo>
                                  <a:pt x="184" y="503"/>
                                </a:lnTo>
                                <a:moveTo>
                                  <a:pt x="11" y="1463"/>
                                </a:moveTo>
                                <a:lnTo>
                                  <a:pt x="196" y="1463"/>
                                </a:lnTo>
                              </a:path>
                            </a:pathLst>
                          </a:custGeom>
                          <a:noFill/>
                          <a:ln w="146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2" name="Line 562"/>
                        <wps:cNvCnPr>
                          <a:cxnSpLocks noChangeShapeType="1"/>
                        </wps:cNvCnPr>
                        <wps:spPr bwMode="auto">
                          <a:xfrm>
                            <a:off x="1412" y="3673"/>
                            <a:ext cx="9686" cy="0"/>
                          </a:xfrm>
                          <a:prstGeom prst="line">
                            <a:avLst/>
                          </a:prstGeom>
                          <a:noFill/>
                          <a:ln w="146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3" name="docshape106"/>
                        <wps:cNvSpPr txBox="1">
                          <a:spLocks noChangeArrowheads="1"/>
                        </wps:cNvSpPr>
                        <wps:spPr bwMode="auto">
                          <a:xfrm>
                            <a:off x="3748" y="540"/>
                            <a:ext cx="1600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9C" w14:textId="77777777" w:rsidR="00EB6170" w:rsidRDefault="002243A5">
                              <w:pPr>
                                <w:spacing w:before="2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4"/>
                                  <w:sz w:val="30"/>
                                </w:rPr>
                                <w:t>40</w:t>
                              </w:r>
                              <w:r>
                                <w:rPr>
                                  <w:spacing w:val="-1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–</w:t>
                              </w:r>
                              <w:r>
                                <w:rPr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60</w:t>
                              </w:r>
                              <w:r>
                                <w:rPr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km/h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4" name="docshape107"/>
                        <wps:cNvSpPr txBox="1">
                          <a:spLocks noChangeArrowheads="1"/>
                        </wps:cNvSpPr>
                        <wps:spPr bwMode="auto">
                          <a:xfrm>
                            <a:off x="6983" y="1704"/>
                            <a:ext cx="1747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9D" w14:textId="77777777" w:rsidR="00EB6170" w:rsidRDefault="002243A5">
                              <w:pPr>
                                <w:spacing w:before="2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4"/>
                                  <w:sz w:val="30"/>
                                </w:rPr>
                                <w:t>80</w:t>
                              </w:r>
                              <w:r>
                                <w:rPr>
                                  <w:spacing w:val="-1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–</w:t>
                              </w:r>
                              <w:r>
                                <w:rPr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100</w:t>
                              </w:r>
                              <w:r>
                                <w:rPr>
                                  <w:spacing w:val="-1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km/h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40" id="docshapegroup100" o:spid="_x0000_s1058" style="position:absolute;left:0;text-align:left;margin-left:66.65pt;margin-top:20.45pt;width:488.25pt;height:164.85pt;z-index:251654656;mso-position-horizontal-relative:page" coordorigin="1333,409" coordsize="9765,32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">
                <v:shape id="docshape101" o:spid="_x0000_s1059" style="position:absolute;left:1561;top:454;width:616;height:3204;visibility:visible;mso-wrap-style:square;v-text-anchor:top" coordsize="616,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" path="m615,3203r,-124l614,2955r-1,-122l612,2711r-2,-119l607,2474r-3,-117l601,2242r-4,-113l593,2018r-4,-109l584,1801r-5,-105l573,1593r-5,-100l561,1395r-6,-96l548,1206r-7,-90l533,1029r-8,-85l517,862r-8,-78l500,708r-9,-72l482,568r-9,-66l463,441,443,328,422,231,401,150,378,85,344,22,308,,296,2,249,58r-34,89l193,227r-21,96l152,433r-9,61l133,558r-9,68l115,697r-8,75l98,849r-8,81l82,1013r-7,87l68,1189r-7,92l54,1376r-6,97l42,1572r-5,102l31,1779r-4,106l22,1994r-4,110l14,2217r-3,114l8,2447,6,2565,4,2684,2,2805,1,2927,,3050r,125e" filled="f" strokecolor="#f99d1c" strokeweight="1.2224mm">
                  <v:path arrowok="t" o:connecttype="custom" o:connectlocs="615,3534;613,3288;610,3047;604,2812;597,2584;589,2364;579,2151;568,1948;555,1754;541,1571;525,1399;509,1239;491,1091;473,957;443,783;401,605;344,477;296,457;215,602;172,778;143,949;124,1081;107,1227;90,1385;75,1555;61,1736;48,1928;37,2129;27,2340;18,2559;11,2786;6,3020;2,3260;0,3505" o:connectangles="0,0,0,0,0,0,0,0,0,0,0,0,0,0,0,0,0,0,0,0,0,0,0,0,0,0,0,0,0,0,0,0,0,0"/>
                </v:shape>
                <v:shape id="docshape102" o:spid="_x0000_s1060" style="position:absolute;left:1544;top:1907;width:1408;height:1755;visibility:visible;mso-wrap-style:square;v-text-anchor:top" coordsize="1408,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" path="m1408,r-64,2l1282,8r-62,11l1158,33r-60,18l1038,74r-58,26l922,129r-56,33l810,199r-54,40l703,282r-51,46l602,377r-49,53l506,485r-46,57l416,603r-42,62l334,731r-39,67l259,868r-35,72l191,1014r-30,76l133,1168r-26,79l83,1328r-22,83l42,1495r-16,85l12,1667,,1754e" filled="f" strokecolor="#0070b9" strokeweight="1.2224mm">
                  <v:path arrowok="t" o:connecttype="custom" o:connectlocs="1408,1908;1344,1910;1282,1916;1220,1927;1158,1941;1098,1959;1038,1982;980,2008;922,2037;866,2070;810,2107;756,2147;703,2190;652,2236;602,2285;553,2338;506,2393;460,2450;416,2511;374,2573;334,2639;295,2706;259,2776;224,2848;191,2922;161,2998;133,3076;107,3155;83,3236;61,3319;42,3403;26,3488;12,3575;0,3662" o:connectangles="0,0,0,0,0,0,0,0,0,0,0,0,0,0,0,0,0,0,0,0,0,0,0,0,0,0,0,0,0,0,0,0,0,0"/>
                </v:shape>
                <v:shape id="docshape103" o:spid="_x0000_s1061" style="position:absolute;left:2951;top:1907;width:8025;height:1754;visibility:visible;mso-wrap-style:square;v-text-anchor:top" coordsize="8025,1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" path="m,l75,2r74,4l222,11r73,6l368,24r75,8l527,39r86,5l698,47r86,5l868,60r83,12l1031,87r80,16l1190,118r80,16l1349,149r80,14l1508,177r82,12l1672,202r81,12l1833,226r81,12l1994,249r81,12l2155,272r81,11l2317,295r81,11l2480,319r81,16l2641,353r80,19l2801,392r80,18l2962,428r82,15l3097,451r52,7l3200,468r50,13l3304,494r50,7l3405,505r57,5l3537,519r76,7l3690,532r76,6l3843,543r76,5l3995,554r76,7l4150,566r80,l4310,565r79,-1l4468,566r77,7l4620,587r77,18l4774,620r78,12l4931,643r79,9l5089,661r79,8l5247,679r78,10l5404,701r78,14l5559,732r80,20l5718,775r79,22l5875,820r79,21l6032,860r81,15l6195,885r83,9l6360,905r80,16l6477,933r35,15l6548,962r35,12l6653,991r64,15l6778,1027r63,36l6871,1091r25,29l6919,1150r27,28l6977,1200r33,20l7043,1239r32,22l7164,1327r94,57l7327,1415r73,25l7473,1461r75,20l7621,1502r73,25l7764,1558r67,41l7926,1677r51,43l8024,1754e" filled="f" strokecolor="#0070b9" strokeweight="1.2224mm">
                  <v:path arrowok="t" o:connecttype="custom" o:connectlocs="75,1909;222,1918;368,1931;527,1946;698,1954;868,1967;1031,1994;1190,2025;1349,2056;1508,2084;1672,2109;1833,2133;1994,2156;2155,2179;2317,2202;2480,2226;2641,2260;2801,2299;2962,2335;3097,2358;3200,2375;3304,2401;3405,2412;3537,2426;3690,2439;3843,2450;3995,2461;4150,2473;4310,2472;4468,2473;4620,2494;4774,2527;4931,2550;5089,2568;5247,2586;5404,2608;5559,2639;5718,2682;5875,2727;6032,2767;6195,2792;6360,2812;6477,2840;6548,2869;6653,2898;6778,2934;6871,2998;6919,3057;6977,3107;7043,3146;7164,3234;7327,3322;7473,3368;7621,3409;7764,3465;7926,3584;8024,3661" o:connectangles="0,0,0,0,0,0,0,0,0,0,0,0,0,0,0,0,0,0,0,0,0,0,0,0,0,0,0,0,0,0,0,0,0,0,0,0,0,0,0,0,0,0,0,0,0,0,0,0,0,0,0,0,0,0,0,0,0"/>
                </v:shape>
                <v:shape id="docshape104" o:spid="_x0000_s1062" style="position:absolute;left:1576;top:834;width:4663;height:2836;visibility:visible;mso-wrap-style:square;v-text-anchor:top" coordsize="4663,2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" path="m4662,2827r-7,-30l4637,2755r-20,-42l4605,2684r-6,-27l4595,2629r-4,-28l4586,2573r-23,-78l4527,2422r-43,-71l4439,2281r-42,-71l4368,2143r-21,-70l4331,2000r-12,-73l4308,1855r-8,-48l4291,1758r-9,-48l4275,1661r-6,-32l4252,1565r-33,-65l4175,1450r-30,-26l4080,1367r-54,-59l3984,1241r-25,-83l3940,1073r-25,-83l3887,909r-28,-81l3833,746r-12,-41l3808,664r-12,-41l3773,544r-35,-66l3646,412r-67,-20l3508,384r-73,l3360,385r-84,1l3192,388r-85,4l3023,394r-85,2l2885,396r-53,l2726,396r-63,-2l2598,391r-65,-6l2471,377r-75,-16l2322,341r-73,-24l2178,289r-70,-31l2040,224r-67,-37l1909,148r-63,-42l1822,90,1798,75,1671,21,1596,5,1520,r-76,4l1369,17r-75,20l1221,65r-71,33l1083,134r-64,41l958,220r-59,48l843,319r-54,54l738,429r-49,58l640,551r-47,65l548,683r-42,68l466,821r-38,71l392,964r-34,73l325,1110r-29,71l269,1253r-27,72l218,1398r-23,74l173,1545r-20,74l134,1694r-18,75l100,1844r-15,75l71,1996r-12,76l47,2148r-10,76l28,2300r-7,76l14,2452r-5,76l5,2604r-3,77l,2758r,78e" filled="f" strokecolor="#ee312a" strokeweight="1.2224mm">
                  <v:path arrowok="t" o:connecttype="custom" o:connectlocs="4655,3632;4617,3548;4599,3492;4591,3436;4563,3330;4484,3186;4397,3045;4347,2908;4319,2762;4300,2642;4282,2545;4269,2464;4219,2335;4145,2259;4026,2143;3959,1993;3915,1825;3859,1663;3821,1540;3796,1458;3738,1313;3579,1227;3435,1219;3276,1221;3107,1227;2938,1231;2832,1231;2663,1229;2533,1220;2396,1196;2249,1152;2108,1093;1973,1022;1846,941;1798,910;1596,840;1444,839;1294,872;1150,933;1019,1010;899,1103;789,1208;689,1322;593,1451;506,1586;428,1727;358,1872;296,2016;242,2160;195,2307;153,2454;116,2604;85,2754;59,2907;37,3059;21,3211;9,3363;2,3516;0,3671" o:connectangles="0,0,0,0,0,0,0,0,0,0,0,0,0,0,0,0,0,0,0,0,0,0,0,0,0,0,0,0,0,0,0,0,0,0,0,0,0,0,0,0,0,0,0,0,0,0,0,0,0,0,0,0,0,0,0,0,0,0,0"/>
                </v:shape>
                <v:shape id="docshape105" o:spid="_x0000_s1063" style="position:absolute;left:1332;top:420;width:212;height:1463;visibility:visible;mso-wrap-style:square;v-text-anchor:top" coordsize="212,1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" path="m27,l211,m,503r184,m11,1463r185,e" filled="f" strokeweight=".40747mm">
                  <v:path arrowok="t" o:connecttype="custom" o:connectlocs="27,421;211,421;0,924;184,924;11,1884;196,1884" o:connectangles="0,0,0,0,0,0"/>
                </v:shape>
                <v:line id="Line 562" o:spid="_x0000_s1064" style="position:absolute;visibility:visible;mso-wrap-style:square" from="1412,3673" to="11098,36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" strokeweight=".40747mm"/>
                <v:shape id="docshape106" o:spid="_x0000_s1065" type="#_x0000_t202" style="position:absolute;left:3748;top:540;width:1600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Jd6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C5rJd6xQAAANwAAAAP&#10;AAAAAAAAAAAAAAAAAAcCAABkcnMvZG93bnJldi54bWxQSwUGAAAAAAMAAwC3AAAA+QIAAAAA&#10;" filled="f" stroked="f">
                  <v:textbox inset="0,0,0,0">
                    <w:txbxContent>
                      <w:p w14:paraId="564F649C" w14:textId="77777777" w:rsidR="00EB6170" w:rsidRDefault="002243A5">
                        <w:pPr>
                          <w:spacing w:before="2"/>
                          <w:rPr>
                            <w:sz w:val="30"/>
                          </w:rPr>
                        </w:pPr>
                        <w:r>
                          <w:rPr>
                            <w:spacing w:val="-4"/>
                            <w:sz w:val="30"/>
                          </w:rPr>
                          <w:t>40</w:t>
                        </w:r>
                        <w:r>
                          <w:rPr>
                            <w:spacing w:val="-1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–</w:t>
                        </w:r>
                        <w:r>
                          <w:rPr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60</w:t>
                        </w:r>
                        <w:r>
                          <w:rPr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km/h</w:t>
                        </w:r>
                      </w:p>
                    </w:txbxContent>
                  </v:textbox>
                </v:shape>
                <v:shape id="docshape107" o:spid="_x0000_s1066" type="#_x0000_t202" style="position:absolute;left:6983;top:1704;width:1747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Q8O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A2RQ8OxQAAANwAAAAP&#10;AAAAAAAAAAAAAAAAAAcCAABkcnMvZG93bnJldi54bWxQSwUGAAAAAAMAAwC3AAAA+QIAAAAA&#10;" filled="f" stroked="f">
                  <v:textbox inset="0,0,0,0">
                    <w:txbxContent>
                      <w:p w14:paraId="564F649D" w14:textId="77777777" w:rsidR="00EB6170" w:rsidRDefault="002243A5">
                        <w:pPr>
                          <w:spacing w:before="2"/>
                          <w:rPr>
                            <w:sz w:val="30"/>
                          </w:rPr>
                        </w:pPr>
                        <w:r>
                          <w:rPr>
                            <w:spacing w:val="-4"/>
                            <w:sz w:val="30"/>
                          </w:rPr>
                          <w:t>80</w:t>
                        </w:r>
                        <w:r>
                          <w:rPr>
                            <w:spacing w:val="-1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–</w:t>
                        </w:r>
                        <w:r>
                          <w:rPr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100</w:t>
                        </w:r>
                        <w:r>
                          <w:rPr>
                            <w:spacing w:val="-1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km/h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90"/>
        </w:rPr>
        <w:t>0.7</w:t>
      </w:r>
      <w:r>
        <w:rPr>
          <w:spacing w:val="-7"/>
          <w:w w:val="105"/>
        </w:rPr>
        <w:t xml:space="preserve"> </w:t>
      </w:r>
      <w:r>
        <w:rPr>
          <w:spacing w:val="-10"/>
          <w:w w:val="105"/>
        </w:rPr>
        <w:t>g</w:t>
      </w:r>
    </w:p>
    <w:p w14:paraId="564F5A14" w14:textId="77777777" w:rsidR="00EB6170" w:rsidRDefault="002243A5">
      <w:pPr>
        <w:pStyle w:val="BodyText"/>
        <w:spacing w:before="170"/>
        <w:ind w:left="807"/>
      </w:pPr>
      <w:r>
        <w:rPr>
          <w:w w:val="90"/>
        </w:rPr>
        <w:t>0.6</w:t>
      </w:r>
      <w:r>
        <w:rPr>
          <w:spacing w:val="-7"/>
          <w:w w:val="105"/>
        </w:rPr>
        <w:t xml:space="preserve"> </w:t>
      </w:r>
      <w:r>
        <w:rPr>
          <w:spacing w:val="-10"/>
          <w:w w:val="105"/>
        </w:rPr>
        <w:t>g</w:t>
      </w:r>
    </w:p>
    <w:p w14:paraId="564F5A15" w14:textId="77777777" w:rsidR="00EB6170" w:rsidRDefault="00EB6170">
      <w:pPr>
        <w:pStyle w:val="BodyText"/>
        <w:rPr>
          <w:sz w:val="30"/>
        </w:rPr>
      </w:pPr>
    </w:p>
    <w:p w14:paraId="564F5A16" w14:textId="77777777" w:rsidR="00EB6170" w:rsidRDefault="00EB6170">
      <w:pPr>
        <w:pStyle w:val="BodyText"/>
        <w:spacing w:before="5"/>
        <w:rPr>
          <w:sz w:val="25"/>
        </w:rPr>
      </w:pPr>
    </w:p>
    <w:p w14:paraId="564F5A17" w14:textId="34A41816" w:rsidR="00EB6170" w:rsidRDefault="002243A5">
      <w:pPr>
        <w:pStyle w:val="BodyText"/>
        <w:ind w:left="80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64F6341" wp14:editId="78B78CDE">
                <wp:simplePos x="0" y="0"/>
                <wp:positionH relativeFrom="page">
                  <wp:posOffset>506730</wp:posOffset>
                </wp:positionH>
                <wp:positionV relativeFrom="paragraph">
                  <wp:posOffset>481330</wp:posOffset>
                </wp:positionV>
                <wp:extent cx="254635" cy="443865"/>
                <wp:effectExtent l="0" t="0" r="0" b="0"/>
                <wp:wrapNone/>
                <wp:docPr id="685" name="docshape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635" cy="443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49E" w14:textId="77777777" w:rsidR="00EB6170" w:rsidRDefault="002243A5">
                            <w:pPr>
                              <w:spacing w:before="20"/>
                              <w:ind w:left="20"/>
                              <w:rPr>
                                <w:rFonts w:ascii="Candara Light"/>
                                <w:sz w:val="30"/>
                              </w:rPr>
                            </w:pPr>
                            <w:r>
                              <w:rPr>
                                <w:rFonts w:ascii="Candara Light"/>
                                <w:spacing w:val="-8"/>
                                <w:sz w:val="30"/>
                              </w:rPr>
                              <w:t>Force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41" id="docshape108" o:spid="_x0000_s1067" type="#_x0000_t202" style="position:absolute;left:0;text-align:left;margin-left:39.9pt;margin-top:37.9pt;width:20.05pt;height:34.95pt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" filled="f" stroked="f">
                <v:textbox style="layout-flow:vertical;mso-layout-flow-alt:bottom-to-top" inset="0,0,0,0">
                  <w:txbxContent>
                    <w:p w14:paraId="564F649E" w14:textId="77777777" w:rsidR="00EB6170" w:rsidRDefault="002243A5">
                      <w:pPr>
                        <w:spacing w:before="20"/>
                        <w:ind w:left="20"/>
                        <w:rPr>
                          <w:rFonts w:ascii="Candara Light"/>
                          <w:sz w:val="30"/>
                        </w:rPr>
                      </w:pPr>
                      <w:r>
                        <w:rPr>
                          <w:rFonts w:ascii="Candara Light"/>
                          <w:spacing w:val="-8"/>
                          <w:sz w:val="30"/>
                        </w:rPr>
                        <w:t>Force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90"/>
        </w:rPr>
        <w:t>0.4</w:t>
      </w:r>
      <w:r>
        <w:rPr>
          <w:spacing w:val="-7"/>
          <w:w w:val="105"/>
        </w:rPr>
        <w:t xml:space="preserve"> </w:t>
      </w:r>
      <w:r>
        <w:rPr>
          <w:spacing w:val="-10"/>
          <w:w w:val="105"/>
        </w:rPr>
        <w:t>g</w:t>
      </w:r>
    </w:p>
    <w:p w14:paraId="564F5A18" w14:textId="77777777" w:rsidR="00EB6170" w:rsidRDefault="00EB6170">
      <w:pPr>
        <w:pStyle w:val="BodyText"/>
        <w:rPr>
          <w:sz w:val="20"/>
        </w:rPr>
      </w:pPr>
    </w:p>
    <w:p w14:paraId="564F5A19" w14:textId="77777777" w:rsidR="00EB6170" w:rsidRDefault="00EB6170">
      <w:pPr>
        <w:pStyle w:val="BodyText"/>
        <w:rPr>
          <w:sz w:val="20"/>
        </w:rPr>
      </w:pPr>
    </w:p>
    <w:p w14:paraId="564F5A1A" w14:textId="77777777" w:rsidR="00EB6170" w:rsidRDefault="00EB6170">
      <w:pPr>
        <w:pStyle w:val="BodyText"/>
        <w:rPr>
          <w:sz w:val="20"/>
        </w:rPr>
      </w:pPr>
    </w:p>
    <w:p w14:paraId="564F5A1B" w14:textId="77777777" w:rsidR="00EB6170" w:rsidRDefault="00EB6170">
      <w:pPr>
        <w:pStyle w:val="BodyText"/>
        <w:rPr>
          <w:sz w:val="20"/>
        </w:rPr>
      </w:pPr>
    </w:p>
    <w:p w14:paraId="564F5A1C" w14:textId="77777777" w:rsidR="00EB6170" w:rsidRDefault="00EB6170">
      <w:pPr>
        <w:pStyle w:val="BodyText"/>
        <w:rPr>
          <w:sz w:val="20"/>
        </w:rPr>
      </w:pPr>
    </w:p>
    <w:p w14:paraId="564F5A1D" w14:textId="77777777" w:rsidR="00EB6170" w:rsidRDefault="00EB6170">
      <w:pPr>
        <w:pStyle w:val="BodyText"/>
        <w:rPr>
          <w:sz w:val="20"/>
        </w:rPr>
      </w:pPr>
    </w:p>
    <w:p w14:paraId="564F5A1E" w14:textId="77777777" w:rsidR="00EB6170" w:rsidRDefault="002243A5">
      <w:pPr>
        <w:spacing w:before="262"/>
        <w:ind w:left="2513" w:right="4592"/>
        <w:jc w:val="center"/>
        <w:rPr>
          <w:sz w:val="30"/>
        </w:rPr>
      </w:pPr>
      <w:r>
        <w:rPr>
          <w:spacing w:val="-4"/>
          <w:sz w:val="30"/>
        </w:rPr>
        <w:t>Time</w:t>
      </w:r>
    </w:p>
    <w:p w14:paraId="564F5A1F" w14:textId="77777777" w:rsidR="00EB6170" w:rsidRDefault="002243A5">
      <w:pPr>
        <w:pStyle w:val="Heading3"/>
        <w:spacing w:before="279"/>
      </w:pPr>
      <w:r>
        <w:rPr>
          <w:color w:val="F99D1C"/>
        </w:rPr>
        <w:t>Vehicle</w:t>
      </w:r>
      <w:r>
        <w:rPr>
          <w:color w:val="F99D1C"/>
          <w:spacing w:val="10"/>
        </w:rPr>
        <w:t xml:space="preserve"> </w:t>
      </w:r>
      <w:r>
        <w:rPr>
          <w:color w:val="F99D1C"/>
        </w:rPr>
        <w:t>Speed</w:t>
      </w:r>
      <w:r>
        <w:rPr>
          <w:color w:val="F99D1C"/>
          <w:spacing w:val="10"/>
        </w:rPr>
        <w:t xml:space="preserve"> </w:t>
      </w:r>
      <w:r>
        <w:rPr>
          <w:color w:val="F99D1C"/>
        </w:rPr>
        <w:t>10</w:t>
      </w:r>
      <w:r>
        <w:rPr>
          <w:color w:val="F99D1C"/>
          <w:spacing w:val="10"/>
        </w:rPr>
        <w:t xml:space="preserve"> </w:t>
      </w:r>
      <w:r>
        <w:rPr>
          <w:color w:val="F99D1C"/>
        </w:rPr>
        <w:t>km/h</w:t>
      </w:r>
      <w:r>
        <w:rPr>
          <w:color w:val="F99D1C"/>
          <w:spacing w:val="10"/>
        </w:rPr>
        <w:t xml:space="preserve"> </w:t>
      </w:r>
      <w:r>
        <w:rPr>
          <w:color w:val="F99D1C"/>
        </w:rPr>
        <w:t>–</w:t>
      </w:r>
      <w:r>
        <w:rPr>
          <w:color w:val="F99D1C"/>
          <w:spacing w:val="10"/>
        </w:rPr>
        <w:t xml:space="preserve"> </w:t>
      </w:r>
      <w:r>
        <w:rPr>
          <w:color w:val="F99D1C"/>
        </w:rPr>
        <w:t>20</w:t>
      </w:r>
      <w:r>
        <w:rPr>
          <w:color w:val="F99D1C"/>
          <w:spacing w:val="10"/>
        </w:rPr>
        <w:t xml:space="preserve"> </w:t>
      </w:r>
      <w:r>
        <w:rPr>
          <w:color w:val="F99D1C"/>
          <w:spacing w:val="-4"/>
        </w:rPr>
        <w:t>km/h</w:t>
      </w:r>
    </w:p>
    <w:p w14:paraId="564F5A20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080"/>
          <w:tab w:val="left" w:pos="1081"/>
        </w:tabs>
        <w:spacing w:before="219" w:line="247" w:lineRule="auto"/>
        <w:ind w:right="956"/>
        <w:rPr>
          <w:sz w:val="26"/>
        </w:rPr>
      </w:pPr>
      <w:r>
        <w:rPr>
          <w:sz w:val="26"/>
        </w:rPr>
        <w:t>Braking</w:t>
      </w:r>
      <w:r>
        <w:rPr>
          <w:spacing w:val="-11"/>
          <w:sz w:val="26"/>
        </w:rPr>
        <w:t xml:space="preserve"> </w:t>
      </w:r>
      <w:r>
        <w:rPr>
          <w:sz w:val="26"/>
        </w:rPr>
        <w:t>efficiency</w:t>
      </w:r>
      <w:r>
        <w:rPr>
          <w:spacing w:val="-11"/>
          <w:sz w:val="26"/>
        </w:rPr>
        <w:t xml:space="preserve"> </w:t>
      </w:r>
      <w:r>
        <w:rPr>
          <w:sz w:val="26"/>
        </w:rPr>
        <w:t>is</w:t>
      </w:r>
      <w:r>
        <w:rPr>
          <w:spacing w:val="-11"/>
          <w:sz w:val="26"/>
        </w:rPr>
        <w:t xml:space="preserve"> </w:t>
      </w:r>
      <w:r>
        <w:rPr>
          <w:sz w:val="26"/>
        </w:rPr>
        <w:t>high</w:t>
      </w:r>
      <w:r>
        <w:rPr>
          <w:spacing w:val="-11"/>
          <w:sz w:val="26"/>
        </w:rPr>
        <w:t xml:space="preserve"> </w:t>
      </w:r>
      <w:r>
        <w:rPr>
          <w:sz w:val="26"/>
        </w:rPr>
        <w:t>and</w:t>
      </w:r>
      <w:r>
        <w:rPr>
          <w:spacing w:val="-11"/>
          <w:sz w:val="26"/>
        </w:rPr>
        <w:t xml:space="preserve"> </w:t>
      </w:r>
      <w:r>
        <w:rPr>
          <w:sz w:val="26"/>
        </w:rPr>
        <w:t>the</w:t>
      </w:r>
      <w:r>
        <w:rPr>
          <w:spacing w:val="-11"/>
          <w:sz w:val="26"/>
        </w:rPr>
        <w:t xml:space="preserve"> </w:t>
      </w:r>
      <w:r>
        <w:rPr>
          <w:sz w:val="26"/>
        </w:rPr>
        <w:t>force</w:t>
      </w:r>
      <w:r>
        <w:rPr>
          <w:spacing w:val="-11"/>
          <w:sz w:val="26"/>
        </w:rPr>
        <w:t xml:space="preserve"> </w:t>
      </w:r>
      <w:r>
        <w:rPr>
          <w:sz w:val="26"/>
        </w:rPr>
        <w:t>on</w:t>
      </w:r>
      <w:r>
        <w:rPr>
          <w:spacing w:val="-11"/>
          <w:sz w:val="26"/>
        </w:rPr>
        <w:t xml:space="preserve"> </w:t>
      </w:r>
      <w:r>
        <w:rPr>
          <w:sz w:val="26"/>
        </w:rPr>
        <w:t>the</w:t>
      </w:r>
      <w:r>
        <w:rPr>
          <w:spacing w:val="-11"/>
          <w:sz w:val="26"/>
        </w:rPr>
        <w:t xml:space="preserve"> </w:t>
      </w:r>
      <w:r>
        <w:rPr>
          <w:sz w:val="26"/>
        </w:rPr>
        <w:t>logs</w:t>
      </w:r>
      <w:r>
        <w:rPr>
          <w:spacing w:val="-11"/>
          <w:sz w:val="26"/>
        </w:rPr>
        <w:t xml:space="preserve"> </w:t>
      </w:r>
      <w:r>
        <w:rPr>
          <w:sz w:val="26"/>
        </w:rPr>
        <w:t>is</w:t>
      </w:r>
      <w:r>
        <w:rPr>
          <w:spacing w:val="-11"/>
          <w:sz w:val="26"/>
        </w:rPr>
        <w:t xml:space="preserve"> </w:t>
      </w:r>
      <w:r>
        <w:rPr>
          <w:sz w:val="26"/>
        </w:rPr>
        <w:t>high,</w:t>
      </w:r>
      <w:r>
        <w:rPr>
          <w:spacing w:val="-11"/>
          <w:sz w:val="26"/>
        </w:rPr>
        <w:t xml:space="preserve"> </w:t>
      </w:r>
      <w:r>
        <w:rPr>
          <w:sz w:val="26"/>
        </w:rPr>
        <w:t>however</w:t>
      </w:r>
      <w:r>
        <w:rPr>
          <w:spacing w:val="-11"/>
          <w:sz w:val="26"/>
        </w:rPr>
        <w:t xml:space="preserve"> </w:t>
      </w:r>
      <w:r>
        <w:rPr>
          <w:sz w:val="26"/>
        </w:rPr>
        <w:t>the</w:t>
      </w:r>
      <w:r>
        <w:rPr>
          <w:spacing w:val="-11"/>
          <w:sz w:val="26"/>
        </w:rPr>
        <w:t xml:space="preserve"> </w:t>
      </w:r>
      <w:r>
        <w:rPr>
          <w:sz w:val="26"/>
        </w:rPr>
        <w:t>vehicle</w:t>
      </w:r>
      <w:r>
        <w:rPr>
          <w:spacing w:val="-11"/>
          <w:sz w:val="26"/>
        </w:rPr>
        <w:t xml:space="preserve"> </w:t>
      </w:r>
      <w:r>
        <w:rPr>
          <w:sz w:val="26"/>
        </w:rPr>
        <w:t>stops</w:t>
      </w:r>
      <w:r>
        <w:rPr>
          <w:spacing w:val="-11"/>
          <w:sz w:val="26"/>
        </w:rPr>
        <w:t xml:space="preserve"> </w:t>
      </w:r>
      <w:r>
        <w:rPr>
          <w:sz w:val="26"/>
        </w:rPr>
        <w:t>quickly</w:t>
      </w:r>
      <w:r>
        <w:rPr>
          <w:spacing w:val="-11"/>
          <w:sz w:val="26"/>
        </w:rPr>
        <w:t xml:space="preserve"> </w:t>
      </w:r>
      <w:r>
        <w:rPr>
          <w:sz w:val="26"/>
        </w:rPr>
        <w:t>so the</w:t>
      </w:r>
      <w:r>
        <w:rPr>
          <w:spacing w:val="-1"/>
          <w:sz w:val="26"/>
        </w:rPr>
        <w:t xml:space="preserve"> </w:t>
      </w:r>
      <w:r>
        <w:rPr>
          <w:sz w:val="26"/>
        </w:rPr>
        <w:t>force</w:t>
      </w:r>
      <w:r>
        <w:rPr>
          <w:spacing w:val="-1"/>
          <w:sz w:val="26"/>
        </w:rPr>
        <w:t xml:space="preserve"> </w:t>
      </w:r>
      <w:r>
        <w:rPr>
          <w:sz w:val="26"/>
        </w:rPr>
        <w:t>is</w:t>
      </w:r>
      <w:r>
        <w:rPr>
          <w:spacing w:val="-1"/>
          <w:sz w:val="26"/>
        </w:rPr>
        <w:t xml:space="preserve"> </w:t>
      </w:r>
      <w:r>
        <w:rPr>
          <w:sz w:val="26"/>
        </w:rPr>
        <w:t>not</w:t>
      </w:r>
      <w:r>
        <w:rPr>
          <w:spacing w:val="-1"/>
          <w:sz w:val="26"/>
        </w:rPr>
        <w:t xml:space="preserve"> </w:t>
      </w:r>
      <w:r>
        <w:rPr>
          <w:sz w:val="26"/>
        </w:rPr>
        <w:t>applied</w:t>
      </w:r>
      <w:r>
        <w:rPr>
          <w:spacing w:val="-1"/>
          <w:sz w:val="26"/>
        </w:rPr>
        <w:t xml:space="preserve"> </w:t>
      </w:r>
      <w:r>
        <w:rPr>
          <w:sz w:val="26"/>
        </w:rPr>
        <w:t>for</w:t>
      </w:r>
      <w:r>
        <w:rPr>
          <w:spacing w:val="-1"/>
          <w:sz w:val="26"/>
        </w:rPr>
        <w:t xml:space="preserve"> </w:t>
      </w:r>
      <w:r>
        <w:rPr>
          <w:sz w:val="26"/>
        </w:rPr>
        <w:t>a</w:t>
      </w:r>
      <w:r>
        <w:rPr>
          <w:spacing w:val="-1"/>
          <w:sz w:val="26"/>
        </w:rPr>
        <w:t xml:space="preserve"> </w:t>
      </w:r>
      <w:r>
        <w:rPr>
          <w:sz w:val="26"/>
        </w:rPr>
        <w:t>long</w:t>
      </w:r>
      <w:r>
        <w:rPr>
          <w:spacing w:val="-1"/>
          <w:sz w:val="26"/>
        </w:rPr>
        <w:t xml:space="preserve"> </w:t>
      </w:r>
      <w:r>
        <w:rPr>
          <w:sz w:val="26"/>
        </w:rPr>
        <w:t>period</w:t>
      </w:r>
      <w:r>
        <w:rPr>
          <w:spacing w:val="-1"/>
          <w:sz w:val="26"/>
        </w:rPr>
        <w:t xml:space="preserve"> </w:t>
      </w:r>
      <w:r>
        <w:rPr>
          <w:sz w:val="26"/>
        </w:rPr>
        <w:t>of</w:t>
      </w:r>
      <w:r>
        <w:rPr>
          <w:spacing w:val="-1"/>
          <w:sz w:val="26"/>
        </w:rPr>
        <w:t xml:space="preserve"> </w:t>
      </w:r>
      <w:r>
        <w:rPr>
          <w:sz w:val="26"/>
        </w:rPr>
        <w:t>time.</w:t>
      </w:r>
    </w:p>
    <w:p w14:paraId="564F5A21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080"/>
          <w:tab w:val="left" w:pos="1081"/>
        </w:tabs>
        <w:spacing w:before="3"/>
        <w:rPr>
          <w:sz w:val="26"/>
        </w:rPr>
      </w:pPr>
      <w:r>
        <w:rPr>
          <w:spacing w:val="-2"/>
          <w:sz w:val="26"/>
        </w:rPr>
        <w:t>Logs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are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unlikely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move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into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vehicle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cabin.</w:t>
      </w:r>
    </w:p>
    <w:p w14:paraId="564F5A22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080"/>
          <w:tab w:val="left" w:pos="1081"/>
        </w:tabs>
        <w:rPr>
          <w:sz w:val="26"/>
        </w:rPr>
      </w:pPr>
      <w:r>
        <w:rPr>
          <w:spacing w:val="-2"/>
          <w:sz w:val="26"/>
        </w:rPr>
        <w:t>This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is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a</w:t>
      </w:r>
      <w:r>
        <w:rPr>
          <w:spacing w:val="-9"/>
          <w:sz w:val="26"/>
        </w:rPr>
        <w:t xml:space="preserve"> </w:t>
      </w:r>
      <w:r>
        <w:rPr>
          <w:i/>
          <w:spacing w:val="-2"/>
          <w:sz w:val="26"/>
        </w:rPr>
        <w:t>medium</w:t>
      </w:r>
      <w:r>
        <w:rPr>
          <w:i/>
          <w:spacing w:val="-20"/>
          <w:sz w:val="26"/>
        </w:rPr>
        <w:t xml:space="preserve"> </w:t>
      </w:r>
      <w:r>
        <w:rPr>
          <w:i/>
          <w:spacing w:val="-2"/>
          <w:sz w:val="26"/>
        </w:rPr>
        <w:t>risk</w:t>
      </w:r>
      <w:r>
        <w:rPr>
          <w:i/>
          <w:spacing w:val="-10"/>
          <w:sz w:val="26"/>
        </w:rPr>
        <w:t xml:space="preserve"> </w:t>
      </w:r>
      <w:r>
        <w:rPr>
          <w:spacing w:val="-2"/>
          <w:sz w:val="26"/>
        </w:rPr>
        <w:t>speed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for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load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restraint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failure.</w:t>
      </w:r>
    </w:p>
    <w:p w14:paraId="564F5A23" w14:textId="77777777" w:rsidR="00EB6170" w:rsidRDefault="00EB6170">
      <w:pPr>
        <w:pStyle w:val="BodyText"/>
        <w:spacing w:before="6"/>
        <w:rPr>
          <w:sz w:val="39"/>
        </w:rPr>
      </w:pPr>
    </w:p>
    <w:p w14:paraId="564F5A24" w14:textId="77777777" w:rsidR="00EB6170" w:rsidRDefault="002243A5">
      <w:pPr>
        <w:pStyle w:val="Heading3"/>
        <w:spacing w:before="1"/>
        <w:ind w:left="1681"/>
      </w:pPr>
      <w:r>
        <w:rPr>
          <w:noProof/>
        </w:rPr>
        <w:drawing>
          <wp:anchor distT="0" distB="0" distL="0" distR="0" simplePos="0" relativeHeight="251604480" behindDoc="0" locked="0" layoutInCell="1" allowOverlap="1" wp14:anchorId="564F6342" wp14:editId="564F6343">
            <wp:simplePos x="0" y="0"/>
            <wp:positionH relativeFrom="page">
              <wp:posOffset>4374868</wp:posOffset>
            </wp:positionH>
            <wp:positionV relativeFrom="paragraph">
              <wp:posOffset>-5855</wp:posOffset>
            </wp:positionV>
            <wp:extent cx="2727931" cy="526616"/>
            <wp:effectExtent l="0" t="0" r="0" b="0"/>
            <wp:wrapNone/>
            <wp:docPr id="9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4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931" cy="526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05504" behindDoc="0" locked="0" layoutInCell="1" allowOverlap="1" wp14:anchorId="564F6344" wp14:editId="564F6345">
            <wp:simplePos x="0" y="0"/>
            <wp:positionH relativeFrom="page">
              <wp:posOffset>457199</wp:posOffset>
            </wp:positionH>
            <wp:positionV relativeFrom="paragraph">
              <wp:posOffset>-59855</wp:posOffset>
            </wp:positionV>
            <wp:extent cx="605121" cy="531024"/>
            <wp:effectExtent l="0" t="0" r="0" b="0"/>
            <wp:wrapNone/>
            <wp:docPr id="9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121" cy="531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E312A"/>
        </w:rPr>
        <w:t>Vehicle</w:t>
      </w:r>
      <w:r>
        <w:rPr>
          <w:color w:val="EE312A"/>
          <w:spacing w:val="10"/>
        </w:rPr>
        <w:t xml:space="preserve"> </w:t>
      </w:r>
      <w:r>
        <w:rPr>
          <w:color w:val="EE312A"/>
        </w:rPr>
        <w:t>Speed</w:t>
      </w:r>
      <w:r>
        <w:rPr>
          <w:color w:val="EE312A"/>
          <w:spacing w:val="10"/>
        </w:rPr>
        <w:t xml:space="preserve"> </w:t>
      </w:r>
      <w:r>
        <w:rPr>
          <w:color w:val="EE312A"/>
        </w:rPr>
        <w:t>40</w:t>
      </w:r>
      <w:r>
        <w:rPr>
          <w:color w:val="EE312A"/>
          <w:spacing w:val="10"/>
        </w:rPr>
        <w:t xml:space="preserve"> </w:t>
      </w:r>
      <w:r>
        <w:rPr>
          <w:color w:val="EE312A"/>
        </w:rPr>
        <w:t>km/h</w:t>
      </w:r>
      <w:r>
        <w:rPr>
          <w:color w:val="EE312A"/>
          <w:spacing w:val="10"/>
        </w:rPr>
        <w:t xml:space="preserve"> </w:t>
      </w:r>
      <w:r>
        <w:rPr>
          <w:color w:val="EE312A"/>
        </w:rPr>
        <w:t>–</w:t>
      </w:r>
      <w:r>
        <w:rPr>
          <w:color w:val="EE312A"/>
          <w:spacing w:val="10"/>
        </w:rPr>
        <w:t xml:space="preserve"> </w:t>
      </w:r>
      <w:r>
        <w:rPr>
          <w:color w:val="EE312A"/>
        </w:rPr>
        <w:t>60</w:t>
      </w:r>
      <w:r>
        <w:rPr>
          <w:color w:val="EE312A"/>
          <w:spacing w:val="10"/>
        </w:rPr>
        <w:t xml:space="preserve"> </w:t>
      </w:r>
      <w:r>
        <w:rPr>
          <w:color w:val="EE312A"/>
          <w:spacing w:val="-4"/>
        </w:rPr>
        <w:t>km/h</w:t>
      </w:r>
    </w:p>
    <w:p w14:paraId="564F5A25" w14:textId="77777777" w:rsidR="00EB6170" w:rsidRDefault="00EB6170">
      <w:pPr>
        <w:pStyle w:val="BodyText"/>
        <w:rPr>
          <w:rFonts w:ascii="Calibri"/>
          <w:b/>
          <w:sz w:val="36"/>
        </w:rPr>
      </w:pPr>
    </w:p>
    <w:p w14:paraId="564F5A26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080"/>
          <w:tab w:val="left" w:pos="1081"/>
        </w:tabs>
        <w:spacing w:before="261" w:line="247" w:lineRule="auto"/>
        <w:ind w:right="1099"/>
        <w:rPr>
          <w:sz w:val="26"/>
        </w:rPr>
      </w:pPr>
      <w:r>
        <w:rPr>
          <w:sz w:val="26"/>
        </w:rPr>
        <w:t>Braking</w:t>
      </w:r>
      <w:r>
        <w:rPr>
          <w:spacing w:val="-8"/>
          <w:sz w:val="26"/>
        </w:rPr>
        <w:t xml:space="preserve"> </w:t>
      </w:r>
      <w:r>
        <w:rPr>
          <w:sz w:val="26"/>
        </w:rPr>
        <w:t>efficiency</w:t>
      </w:r>
      <w:r>
        <w:rPr>
          <w:spacing w:val="-8"/>
          <w:sz w:val="26"/>
        </w:rPr>
        <w:t xml:space="preserve"> </w:t>
      </w:r>
      <w:r>
        <w:rPr>
          <w:sz w:val="26"/>
        </w:rPr>
        <w:t>is</w:t>
      </w:r>
      <w:r>
        <w:rPr>
          <w:spacing w:val="-8"/>
          <w:sz w:val="26"/>
        </w:rPr>
        <w:t xml:space="preserve"> </w:t>
      </w:r>
      <w:r>
        <w:rPr>
          <w:sz w:val="26"/>
        </w:rPr>
        <w:t>medium</w:t>
      </w:r>
      <w:r>
        <w:rPr>
          <w:spacing w:val="-8"/>
          <w:sz w:val="26"/>
        </w:rPr>
        <w:t xml:space="preserve"> </w:t>
      </w:r>
      <w:r>
        <w:rPr>
          <w:sz w:val="26"/>
        </w:rPr>
        <w:t>and</w:t>
      </w:r>
      <w:r>
        <w:rPr>
          <w:spacing w:val="-8"/>
          <w:sz w:val="26"/>
        </w:rPr>
        <w:t xml:space="preserve"> </w:t>
      </w:r>
      <w:r>
        <w:rPr>
          <w:sz w:val="26"/>
        </w:rPr>
        <w:t>the</w:t>
      </w:r>
      <w:r>
        <w:rPr>
          <w:spacing w:val="-8"/>
          <w:sz w:val="26"/>
        </w:rPr>
        <w:t xml:space="preserve"> </w:t>
      </w:r>
      <w:r>
        <w:rPr>
          <w:sz w:val="26"/>
        </w:rPr>
        <w:t>force</w:t>
      </w:r>
      <w:r>
        <w:rPr>
          <w:spacing w:val="-8"/>
          <w:sz w:val="26"/>
        </w:rPr>
        <w:t xml:space="preserve"> </w:t>
      </w:r>
      <w:r>
        <w:rPr>
          <w:sz w:val="26"/>
        </w:rPr>
        <w:t>on</w:t>
      </w:r>
      <w:r>
        <w:rPr>
          <w:spacing w:val="-8"/>
          <w:sz w:val="26"/>
        </w:rPr>
        <w:t xml:space="preserve"> </w:t>
      </w:r>
      <w:r>
        <w:rPr>
          <w:sz w:val="26"/>
        </w:rPr>
        <w:t>the</w:t>
      </w:r>
      <w:r>
        <w:rPr>
          <w:spacing w:val="-8"/>
          <w:sz w:val="26"/>
        </w:rPr>
        <w:t xml:space="preserve"> </w:t>
      </w:r>
      <w:r>
        <w:rPr>
          <w:sz w:val="26"/>
        </w:rPr>
        <w:t>logs</w:t>
      </w:r>
      <w:r>
        <w:rPr>
          <w:spacing w:val="-8"/>
          <w:sz w:val="26"/>
        </w:rPr>
        <w:t xml:space="preserve"> </w:t>
      </w:r>
      <w:r>
        <w:rPr>
          <w:sz w:val="26"/>
        </w:rPr>
        <w:t>is</w:t>
      </w:r>
      <w:r>
        <w:rPr>
          <w:spacing w:val="-8"/>
          <w:sz w:val="26"/>
        </w:rPr>
        <w:t xml:space="preserve"> </w:t>
      </w:r>
      <w:r>
        <w:rPr>
          <w:sz w:val="26"/>
        </w:rPr>
        <w:t>high</w:t>
      </w:r>
      <w:r>
        <w:rPr>
          <w:spacing w:val="-8"/>
          <w:sz w:val="26"/>
        </w:rPr>
        <w:t xml:space="preserve"> </w:t>
      </w:r>
      <w:r>
        <w:rPr>
          <w:sz w:val="26"/>
        </w:rPr>
        <w:t>and</w:t>
      </w:r>
      <w:r>
        <w:rPr>
          <w:spacing w:val="-8"/>
          <w:sz w:val="26"/>
        </w:rPr>
        <w:t xml:space="preserve"> </w:t>
      </w:r>
      <w:r>
        <w:rPr>
          <w:sz w:val="26"/>
        </w:rPr>
        <w:t>the</w:t>
      </w:r>
      <w:r>
        <w:rPr>
          <w:spacing w:val="-8"/>
          <w:sz w:val="26"/>
        </w:rPr>
        <w:t xml:space="preserve"> </w:t>
      </w:r>
      <w:r>
        <w:rPr>
          <w:sz w:val="26"/>
        </w:rPr>
        <w:t>force</w:t>
      </w:r>
      <w:r>
        <w:rPr>
          <w:spacing w:val="-8"/>
          <w:sz w:val="26"/>
        </w:rPr>
        <w:t xml:space="preserve"> </w:t>
      </w:r>
      <w:r>
        <w:rPr>
          <w:sz w:val="26"/>
        </w:rPr>
        <w:t>will</w:t>
      </w:r>
      <w:r>
        <w:rPr>
          <w:spacing w:val="-8"/>
          <w:sz w:val="26"/>
        </w:rPr>
        <w:t xml:space="preserve"> </w:t>
      </w:r>
      <w:r>
        <w:rPr>
          <w:sz w:val="26"/>
        </w:rPr>
        <w:t>be</w:t>
      </w:r>
      <w:r>
        <w:rPr>
          <w:spacing w:val="-8"/>
          <w:sz w:val="26"/>
        </w:rPr>
        <w:t xml:space="preserve"> </w:t>
      </w:r>
      <w:r>
        <w:rPr>
          <w:sz w:val="26"/>
        </w:rPr>
        <w:t>applied</w:t>
      </w:r>
      <w:r>
        <w:rPr>
          <w:spacing w:val="-8"/>
          <w:sz w:val="26"/>
        </w:rPr>
        <w:t xml:space="preserve"> </w:t>
      </w:r>
      <w:r>
        <w:rPr>
          <w:sz w:val="26"/>
        </w:rPr>
        <w:t>on the logs for a reasonable time, as stopping distance is several vehicle lengths.</w:t>
      </w:r>
    </w:p>
    <w:p w14:paraId="564F5A27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080"/>
          <w:tab w:val="left" w:pos="1081"/>
        </w:tabs>
        <w:spacing w:before="3" w:line="247" w:lineRule="auto"/>
        <w:ind w:right="1033"/>
        <w:rPr>
          <w:sz w:val="26"/>
        </w:rPr>
      </w:pP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extended</w:t>
      </w:r>
      <w:r>
        <w:rPr>
          <w:spacing w:val="-18"/>
          <w:sz w:val="26"/>
        </w:rPr>
        <w:t xml:space="preserve"> </w:t>
      </w:r>
      <w:r>
        <w:rPr>
          <w:sz w:val="26"/>
        </w:rPr>
        <w:t>time</w:t>
      </w:r>
      <w:r>
        <w:rPr>
          <w:spacing w:val="-18"/>
          <w:sz w:val="26"/>
        </w:rPr>
        <w:t xml:space="preserve"> </w:t>
      </w:r>
      <w:r>
        <w:rPr>
          <w:sz w:val="26"/>
        </w:rPr>
        <w:t>that</w:t>
      </w:r>
      <w:r>
        <w:rPr>
          <w:spacing w:val="-18"/>
          <w:sz w:val="26"/>
        </w:rPr>
        <w:t xml:space="preserve"> </w:t>
      </w:r>
      <w:r>
        <w:rPr>
          <w:sz w:val="26"/>
        </w:rPr>
        <w:t>this</w:t>
      </w:r>
      <w:r>
        <w:rPr>
          <w:spacing w:val="-18"/>
          <w:sz w:val="26"/>
        </w:rPr>
        <w:t xml:space="preserve"> </w:t>
      </w:r>
      <w:r>
        <w:rPr>
          <w:sz w:val="26"/>
        </w:rPr>
        <w:t>force</w:t>
      </w:r>
      <w:r>
        <w:rPr>
          <w:spacing w:val="-18"/>
          <w:sz w:val="26"/>
        </w:rPr>
        <w:t xml:space="preserve"> </w:t>
      </w:r>
      <w:r>
        <w:rPr>
          <w:sz w:val="26"/>
        </w:rPr>
        <w:t>is</w:t>
      </w:r>
      <w:r>
        <w:rPr>
          <w:spacing w:val="-18"/>
          <w:sz w:val="26"/>
        </w:rPr>
        <w:t xml:space="preserve"> </w:t>
      </w:r>
      <w:r>
        <w:rPr>
          <w:sz w:val="26"/>
        </w:rPr>
        <w:t>applied</w:t>
      </w:r>
      <w:r>
        <w:rPr>
          <w:spacing w:val="-18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logs</w:t>
      </w:r>
      <w:r>
        <w:rPr>
          <w:spacing w:val="-18"/>
          <w:sz w:val="26"/>
        </w:rPr>
        <w:t xml:space="preserve"> </w:t>
      </w:r>
      <w:r>
        <w:rPr>
          <w:sz w:val="26"/>
        </w:rPr>
        <w:t>is</w:t>
      </w:r>
      <w:r>
        <w:rPr>
          <w:spacing w:val="-18"/>
          <w:sz w:val="26"/>
        </w:rPr>
        <w:t xml:space="preserve"> </w:t>
      </w:r>
      <w:r>
        <w:rPr>
          <w:sz w:val="26"/>
        </w:rPr>
        <w:t>more</w:t>
      </w:r>
      <w:r>
        <w:rPr>
          <w:spacing w:val="-18"/>
          <w:sz w:val="26"/>
        </w:rPr>
        <w:t xml:space="preserve"> </w:t>
      </w:r>
      <w:r>
        <w:rPr>
          <w:sz w:val="26"/>
        </w:rPr>
        <w:t>likely</w:t>
      </w:r>
      <w:r>
        <w:rPr>
          <w:spacing w:val="-18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z w:val="26"/>
        </w:rPr>
        <w:t>cause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logs</w:t>
      </w:r>
      <w:r>
        <w:rPr>
          <w:spacing w:val="-18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z w:val="26"/>
        </w:rPr>
        <w:t>move into the vehicle cabin.</w:t>
      </w:r>
    </w:p>
    <w:p w14:paraId="564F5A28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080"/>
          <w:tab w:val="left" w:pos="1081"/>
        </w:tabs>
        <w:spacing w:before="3"/>
        <w:rPr>
          <w:sz w:val="26"/>
        </w:rPr>
      </w:pPr>
      <w:r>
        <w:rPr>
          <w:spacing w:val="-2"/>
          <w:sz w:val="26"/>
        </w:rPr>
        <w:t>This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is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a</w:t>
      </w:r>
      <w:r>
        <w:rPr>
          <w:spacing w:val="-11"/>
          <w:sz w:val="26"/>
        </w:rPr>
        <w:t xml:space="preserve"> </w:t>
      </w:r>
      <w:r>
        <w:rPr>
          <w:i/>
          <w:spacing w:val="-2"/>
          <w:sz w:val="26"/>
        </w:rPr>
        <w:t>high</w:t>
      </w:r>
      <w:r>
        <w:rPr>
          <w:i/>
          <w:spacing w:val="-20"/>
          <w:sz w:val="26"/>
        </w:rPr>
        <w:t xml:space="preserve"> </w:t>
      </w:r>
      <w:r>
        <w:rPr>
          <w:i/>
          <w:spacing w:val="-2"/>
          <w:sz w:val="26"/>
        </w:rPr>
        <w:t>risk</w:t>
      </w:r>
      <w:r>
        <w:rPr>
          <w:i/>
          <w:spacing w:val="-10"/>
          <w:sz w:val="26"/>
        </w:rPr>
        <w:t xml:space="preserve"> </w:t>
      </w:r>
      <w:r>
        <w:rPr>
          <w:spacing w:val="-2"/>
          <w:sz w:val="26"/>
        </w:rPr>
        <w:t>speed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for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load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restraint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failure.</w:t>
      </w:r>
    </w:p>
    <w:p w14:paraId="564F5A29" w14:textId="77777777" w:rsidR="00EB6170" w:rsidRDefault="00EB6170">
      <w:pPr>
        <w:pStyle w:val="BodyText"/>
        <w:spacing w:before="6"/>
        <w:rPr>
          <w:sz w:val="30"/>
        </w:rPr>
      </w:pPr>
    </w:p>
    <w:p w14:paraId="564F5A2A" w14:textId="77777777" w:rsidR="00EB6170" w:rsidRDefault="002243A5">
      <w:pPr>
        <w:pStyle w:val="Heading3"/>
        <w:spacing w:before="1"/>
      </w:pPr>
      <w:r>
        <w:rPr>
          <w:color w:val="0070B9"/>
        </w:rPr>
        <w:t>Vehicle</w:t>
      </w:r>
      <w:r>
        <w:rPr>
          <w:color w:val="0070B9"/>
          <w:spacing w:val="11"/>
        </w:rPr>
        <w:t xml:space="preserve"> </w:t>
      </w:r>
      <w:r>
        <w:rPr>
          <w:color w:val="0070B9"/>
        </w:rPr>
        <w:t>Speed</w:t>
      </w:r>
      <w:r>
        <w:rPr>
          <w:color w:val="0070B9"/>
          <w:spacing w:val="11"/>
        </w:rPr>
        <w:t xml:space="preserve"> </w:t>
      </w:r>
      <w:r>
        <w:rPr>
          <w:color w:val="0070B9"/>
        </w:rPr>
        <w:t>80</w:t>
      </w:r>
      <w:r>
        <w:rPr>
          <w:color w:val="0070B9"/>
          <w:spacing w:val="12"/>
        </w:rPr>
        <w:t xml:space="preserve"> </w:t>
      </w:r>
      <w:r>
        <w:rPr>
          <w:color w:val="0070B9"/>
        </w:rPr>
        <w:t>km/h</w:t>
      </w:r>
      <w:r>
        <w:rPr>
          <w:color w:val="0070B9"/>
          <w:spacing w:val="11"/>
        </w:rPr>
        <w:t xml:space="preserve"> </w:t>
      </w:r>
      <w:r>
        <w:rPr>
          <w:color w:val="0070B9"/>
        </w:rPr>
        <w:t>–</w:t>
      </w:r>
      <w:r>
        <w:rPr>
          <w:color w:val="0070B9"/>
          <w:spacing w:val="11"/>
        </w:rPr>
        <w:t xml:space="preserve"> </w:t>
      </w:r>
      <w:r>
        <w:rPr>
          <w:color w:val="0070B9"/>
        </w:rPr>
        <w:t>100</w:t>
      </w:r>
      <w:r>
        <w:rPr>
          <w:color w:val="0070B9"/>
          <w:spacing w:val="12"/>
        </w:rPr>
        <w:t xml:space="preserve"> </w:t>
      </w:r>
      <w:r>
        <w:rPr>
          <w:color w:val="0070B9"/>
          <w:spacing w:val="-4"/>
        </w:rPr>
        <w:t>km/h</w:t>
      </w:r>
    </w:p>
    <w:p w14:paraId="564F5A2B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080"/>
          <w:tab w:val="left" w:pos="1081"/>
        </w:tabs>
        <w:spacing w:before="232"/>
        <w:rPr>
          <w:sz w:val="26"/>
        </w:rPr>
      </w:pPr>
      <w:r>
        <w:rPr>
          <w:sz w:val="26"/>
        </w:rPr>
        <w:t>Braking</w:t>
      </w:r>
      <w:r>
        <w:rPr>
          <w:spacing w:val="-13"/>
          <w:sz w:val="26"/>
        </w:rPr>
        <w:t xml:space="preserve"> </w:t>
      </w:r>
      <w:r>
        <w:rPr>
          <w:sz w:val="26"/>
        </w:rPr>
        <w:t>efficiency</w:t>
      </w:r>
      <w:r>
        <w:rPr>
          <w:spacing w:val="-13"/>
          <w:sz w:val="26"/>
        </w:rPr>
        <w:t xml:space="preserve"> </w:t>
      </w:r>
      <w:r>
        <w:rPr>
          <w:sz w:val="26"/>
        </w:rPr>
        <w:t>is</w:t>
      </w:r>
      <w:r>
        <w:rPr>
          <w:spacing w:val="-13"/>
          <w:sz w:val="26"/>
        </w:rPr>
        <w:t xml:space="preserve"> </w:t>
      </w:r>
      <w:r>
        <w:rPr>
          <w:sz w:val="26"/>
        </w:rPr>
        <w:t>low</w:t>
      </w:r>
      <w:r>
        <w:rPr>
          <w:spacing w:val="-13"/>
          <w:sz w:val="26"/>
        </w:rPr>
        <w:t xml:space="preserve"> </w:t>
      </w:r>
      <w:r>
        <w:rPr>
          <w:sz w:val="26"/>
        </w:rPr>
        <w:t>and</w:t>
      </w:r>
      <w:r>
        <w:rPr>
          <w:spacing w:val="-13"/>
          <w:sz w:val="26"/>
        </w:rPr>
        <w:t xml:space="preserve"> </w:t>
      </w:r>
      <w:r>
        <w:rPr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z w:val="26"/>
        </w:rPr>
        <w:t>vehicle</w:t>
      </w:r>
      <w:r>
        <w:rPr>
          <w:spacing w:val="-13"/>
          <w:sz w:val="26"/>
        </w:rPr>
        <w:t xml:space="preserve"> </w:t>
      </w:r>
      <w:r>
        <w:rPr>
          <w:sz w:val="26"/>
        </w:rPr>
        <w:t>takes</w:t>
      </w:r>
      <w:r>
        <w:rPr>
          <w:spacing w:val="-13"/>
          <w:sz w:val="26"/>
        </w:rPr>
        <w:t xml:space="preserve"> </w:t>
      </w:r>
      <w:r>
        <w:rPr>
          <w:sz w:val="26"/>
        </w:rPr>
        <w:t>a</w:t>
      </w:r>
      <w:r>
        <w:rPr>
          <w:spacing w:val="-13"/>
          <w:sz w:val="26"/>
        </w:rPr>
        <w:t xml:space="preserve"> </w:t>
      </w:r>
      <w:r>
        <w:rPr>
          <w:sz w:val="26"/>
        </w:rPr>
        <w:t>long</w:t>
      </w:r>
      <w:r>
        <w:rPr>
          <w:spacing w:val="-13"/>
          <w:sz w:val="26"/>
        </w:rPr>
        <w:t xml:space="preserve"> </w:t>
      </w:r>
      <w:r>
        <w:rPr>
          <w:sz w:val="26"/>
        </w:rPr>
        <w:t>time</w:t>
      </w:r>
      <w:r>
        <w:rPr>
          <w:spacing w:val="-13"/>
          <w:sz w:val="26"/>
        </w:rPr>
        <w:t xml:space="preserve"> </w:t>
      </w:r>
      <w:r>
        <w:rPr>
          <w:sz w:val="26"/>
        </w:rPr>
        <w:t>to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stop.</w:t>
      </w:r>
    </w:p>
    <w:p w14:paraId="564F5A2C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080"/>
          <w:tab w:val="left" w:pos="1081"/>
        </w:tabs>
        <w:spacing w:line="247" w:lineRule="auto"/>
        <w:ind w:right="2333"/>
        <w:rPr>
          <w:sz w:val="26"/>
        </w:rPr>
      </w:pP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force</w:t>
      </w:r>
      <w:r>
        <w:rPr>
          <w:spacing w:val="-18"/>
          <w:sz w:val="26"/>
        </w:rPr>
        <w:t xml:space="preserve"> </w:t>
      </w:r>
      <w:r>
        <w:rPr>
          <w:sz w:val="26"/>
        </w:rPr>
        <w:t>applied</w:t>
      </w:r>
      <w:r>
        <w:rPr>
          <w:spacing w:val="-18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logs</w:t>
      </w:r>
      <w:r>
        <w:rPr>
          <w:spacing w:val="-18"/>
          <w:sz w:val="26"/>
        </w:rPr>
        <w:t xml:space="preserve"> </w:t>
      </w:r>
      <w:r>
        <w:rPr>
          <w:sz w:val="26"/>
        </w:rPr>
        <w:t>is</w:t>
      </w:r>
      <w:r>
        <w:rPr>
          <w:spacing w:val="-18"/>
          <w:sz w:val="26"/>
        </w:rPr>
        <w:t xml:space="preserve"> </w:t>
      </w:r>
      <w:r>
        <w:rPr>
          <w:sz w:val="26"/>
        </w:rPr>
        <w:t>low</w:t>
      </w:r>
      <w:r>
        <w:rPr>
          <w:spacing w:val="-18"/>
          <w:sz w:val="26"/>
        </w:rPr>
        <w:t xml:space="preserve"> </w:t>
      </w:r>
      <w:r>
        <w:rPr>
          <w:sz w:val="26"/>
        </w:rPr>
        <w:t>and</w:t>
      </w:r>
      <w:r>
        <w:rPr>
          <w:spacing w:val="-18"/>
          <w:sz w:val="26"/>
        </w:rPr>
        <w:t xml:space="preserve"> </w:t>
      </w:r>
      <w:r>
        <w:rPr>
          <w:sz w:val="26"/>
        </w:rPr>
        <w:t>is</w:t>
      </w:r>
      <w:r>
        <w:rPr>
          <w:spacing w:val="-18"/>
          <w:sz w:val="26"/>
        </w:rPr>
        <w:t xml:space="preserve"> </w:t>
      </w:r>
      <w:r>
        <w:rPr>
          <w:sz w:val="26"/>
        </w:rPr>
        <w:t>less</w:t>
      </w:r>
      <w:r>
        <w:rPr>
          <w:spacing w:val="-18"/>
          <w:sz w:val="26"/>
        </w:rPr>
        <w:t xml:space="preserve"> </w:t>
      </w:r>
      <w:r>
        <w:rPr>
          <w:sz w:val="26"/>
        </w:rPr>
        <w:t>likely</w:t>
      </w:r>
      <w:r>
        <w:rPr>
          <w:spacing w:val="-18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z w:val="26"/>
        </w:rPr>
        <w:t>cause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logs</w:t>
      </w:r>
      <w:r>
        <w:rPr>
          <w:spacing w:val="-18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z w:val="26"/>
        </w:rPr>
        <w:t>move</w:t>
      </w:r>
      <w:r>
        <w:rPr>
          <w:spacing w:val="-18"/>
          <w:sz w:val="26"/>
        </w:rPr>
        <w:t xml:space="preserve"> </w:t>
      </w:r>
      <w:r>
        <w:rPr>
          <w:sz w:val="26"/>
        </w:rPr>
        <w:t>into the vehicle cabin.</w:t>
      </w:r>
    </w:p>
    <w:p w14:paraId="564F5A2D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080"/>
          <w:tab w:val="left" w:pos="1081"/>
        </w:tabs>
        <w:spacing w:before="3"/>
        <w:rPr>
          <w:sz w:val="26"/>
        </w:rPr>
      </w:pPr>
      <w:r>
        <w:rPr>
          <w:spacing w:val="-2"/>
          <w:sz w:val="26"/>
        </w:rPr>
        <w:t>This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is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a</w:t>
      </w:r>
      <w:r>
        <w:rPr>
          <w:spacing w:val="-9"/>
          <w:sz w:val="26"/>
        </w:rPr>
        <w:t xml:space="preserve"> </w:t>
      </w:r>
      <w:r>
        <w:rPr>
          <w:i/>
          <w:spacing w:val="-2"/>
          <w:sz w:val="26"/>
        </w:rPr>
        <w:t>medium</w:t>
      </w:r>
      <w:r>
        <w:rPr>
          <w:i/>
          <w:spacing w:val="-20"/>
          <w:sz w:val="26"/>
        </w:rPr>
        <w:t xml:space="preserve"> </w:t>
      </w:r>
      <w:r>
        <w:rPr>
          <w:i/>
          <w:spacing w:val="-2"/>
          <w:sz w:val="26"/>
        </w:rPr>
        <w:t>risk</w:t>
      </w:r>
      <w:r>
        <w:rPr>
          <w:i/>
          <w:spacing w:val="-10"/>
          <w:sz w:val="26"/>
        </w:rPr>
        <w:t xml:space="preserve"> </w:t>
      </w:r>
      <w:r>
        <w:rPr>
          <w:spacing w:val="-2"/>
          <w:sz w:val="26"/>
        </w:rPr>
        <w:t>speed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for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load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restraint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failure.</w:t>
      </w:r>
    </w:p>
    <w:p w14:paraId="564F5A2E" w14:textId="77777777" w:rsidR="00EB6170" w:rsidRDefault="00EB6170">
      <w:pPr>
        <w:rPr>
          <w:sz w:val="26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A2F" w14:textId="0C632253" w:rsidR="00EB6170" w:rsidRDefault="002243A5">
      <w:pPr>
        <w:pStyle w:val="Heading2"/>
        <w:spacing w:before="9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64F6346" wp14:editId="74195F1F">
                <wp:simplePos x="0" y="0"/>
                <wp:positionH relativeFrom="page">
                  <wp:posOffset>460375</wp:posOffset>
                </wp:positionH>
                <wp:positionV relativeFrom="page">
                  <wp:posOffset>7334885</wp:posOffset>
                </wp:positionV>
                <wp:extent cx="874395" cy="152400"/>
                <wp:effectExtent l="0" t="0" r="0" b="0"/>
                <wp:wrapNone/>
                <wp:docPr id="684" name="docshape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74395" cy="152400"/>
                        </a:xfrm>
                        <a:custGeom>
                          <a:avLst/>
                          <a:gdLst>
                            <a:gd name="T0" fmla="+- 0 766 725"/>
                            <a:gd name="T1" fmla="*/ T0 w 1377"/>
                            <a:gd name="T2" fmla="+- 0 11739 11551"/>
                            <a:gd name="T3" fmla="*/ 11739 h 240"/>
                            <a:gd name="T4" fmla="+- 0 758 725"/>
                            <a:gd name="T5" fmla="*/ T4 w 1377"/>
                            <a:gd name="T6" fmla="+- 0 11621 11551"/>
                            <a:gd name="T7" fmla="*/ 11621 h 240"/>
                            <a:gd name="T8" fmla="+- 0 725 725"/>
                            <a:gd name="T9" fmla="*/ T8 w 1377"/>
                            <a:gd name="T10" fmla="+- 0 11611 11551"/>
                            <a:gd name="T11" fmla="*/ 11611 h 240"/>
                            <a:gd name="T12" fmla="+- 0 758 725"/>
                            <a:gd name="T13" fmla="*/ T12 w 1377"/>
                            <a:gd name="T14" fmla="+- 0 11611 11551"/>
                            <a:gd name="T15" fmla="*/ 11611 h 240"/>
                            <a:gd name="T16" fmla="+- 0 834 725"/>
                            <a:gd name="T17" fmla="*/ T16 w 1377"/>
                            <a:gd name="T18" fmla="+- 0 11651 11551"/>
                            <a:gd name="T19" fmla="*/ 11651 h 240"/>
                            <a:gd name="T20" fmla="+- 0 873 725"/>
                            <a:gd name="T21" fmla="*/ T20 w 1377"/>
                            <a:gd name="T22" fmla="+- 0 11619 11551"/>
                            <a:gd name="T23" fmla="*/ 11619 h 240"/>
                            <a:gd name="T24" fmla="+- 0 920 725"/>
                            <a:gd name="T25" fmla="*/ T24 w 1377"/>
                            <a:gd name="T26" fmla="+- 0 11660 11551"/>
                            <a:gd name="T27" fmla="*/ 11660 h 240"/>
                            <a:gd name="T28" fmla="+- 0 844 725"/>
                            <a:gd name="T29" fmla="*/ T28 w 1377"/>
                            <a:gd name="T30" fmla="+- 0 11620 11551"/>
                            <a:gd name="T31" fmla="*/ 11620 h 240"/>
                            <a:gd name="T32" fmla="+- 0 904 725"/>
                            <a:gd name="T33" fmla="*/ T32 w 1377"/>
                            <a:gd name="T34" fmla="+- 0 11619 11551"/>
                            <a:gd name="T35" fmla="*/ 11619 h 240"/>
                            <a:gd name="T36" fmla="+- 0 955 725"/>
                            <a:gd name="T37" fmla="*/ T36 w 1377"/>
                            <a:gd name="T38" fmla="+- 0 11648 11551"/>
                            <a:gd name="T39" fmla="*/ 11648 h 240"/>
                            <a:gd name="T40" fmla="+- 0 1035 725"/>
                            <a:gd name="T41" fmla="*/ T40 w 1377"/>
                            <a:gd name="T42" fmla="+- 0 11736 11551"/>
                            <a:gd name="T43" fmla="*/ 11736 h 240"/>
                            <a:gd name="T44" fmla="+- 0 966 725"/>
                            <a:gd name="T45" fmla="*/ T44 w 1377"/>
                            <a:gd name="T46" fmla="+- 0 11698 11551"/>
                            <a:gd name="T47" fmla="*/ 11698 h 240"/>
                            <a:gd name="T48" fmla="+- 0 967 725"/>
                            <a:gd name="T49" fmla="*/ T48 w 1377"/>
                            <a:gd name="T50" fmla="+- 0 11647 11551"/>
                            <a:gd name="T51" fmla="*/ 11647 h 240"/>
                            <a:gd name="T52" fmla="+- 0 1045 725"/>
                            <a:gd name="T53" fmla="*/ T52 w 1377"/>
                            <a:gd name="T54" fmla="+- 0 11721 11551"/>
                            <a:gd name="T55" fmla="*/ 11721 h 240"/>
                            <a:gd name="T56" fmla="+- 0 1024 725"/>
                            <a:gd name="T57" fmla="*/ T56 w 1377"/>
                            <a:gd name="T58" fmla="+- 0 11623 11551"/>
                            <a:gd name="T59" fmla="*/ 11623 h 240"/>
                            <a:gd name="T60" fmla="+- 0 1046 725"/>
                            <a:gd name="T61" fmla="*/ T60 w 1377"/>
                            <a:gd name="T62" fmla="+- 0 11630 11551"/>
                            <a:gd name="T63" fmla="*/ 11630 h 240"/>
                            <a:gd name="T64" fmla="+- 0 1297 725"/>
                            <a:gd name="T65" fmla="*/ T64 w 1377"/>
                            <a:gd name="T66" fmla="+- 0 11629 11551"/>
                            <a:gd name="T67" fmla="*/ 11629 h 240"/>
                            <a:gd name="T68" fmla="+- 0 1198 725"/>
                            <a:gd name="T69" fmla="*/ T68 w 1377"/>
                            <a:gd name="T70" fmla="+- 0 11701 11551"/>
                            <a:gd name="T71" fmla="*/ 11701 h 240"/>
                            <a:gd name="T72" fmla="+- 0 1268 725"/>
                            <a:gd name="T73" fmla="*/ T72 w 1377"/>
                            <a:gd name="T74" fmla="+- 0 11729 11551"/>
                            <a:gd name="T75" fmla="*/ 11729 h 240"/>
                            <a:gd name="T76" fmla="+- 0 1230 725"/>
                            <a:gd name="T77" fmla="*/ T76 w 1377"/>
                            <a:gd name="T78" fmla="+- 0 11698 11551"/>
                            <a:gd name="T79" fmla="*/ 11698 h 240"/>
                            <a:gd name="T80" fmla="+- 0 1303 725"/>
                            <a:gd name="T81" fmla="*/ T80 w 1377"/>
                            <a:gd name="T82" fmla="+- 0 11640 11551"/>
                            <a:gd name="T83" fmla="*/ 11640 h 240"/>
                            <a:gd name="T84" fmla="+- 0 1305 725"/>
                            <a:gd name="T85" fmla="*/ T84 w 1377"/>
                            <a:gd name="T86" fmla="+- 0 11727 11551"/>
                            <a:gd name="T87" fmla="*/ 11727 h 240"/>
                            <a:gd name="T88" fmla="+- 0 1305 725"/>
                            <a:gd name="T89" fmla="*/ T88 w 1377"/>
                            <a:gd name="T90" fmla="+- 0 11716 11551"/>
                            <a:gd name="T91" fmla="*/ 11716 h 240"/>
                            <a:gd name="T92" fmla="+- 0 1213 725"/>
                            <a:gd name="T93" fmla="*/ T92 w 1377"/>
                            <a:gd name="T94" fmla="+- 0 11638 11551"/>
                            <a:gd name="T95" fmla="*/ 11638 h 240"/>
                            <a:gd name="T96" fmla="+- 0 1337 725"/>
                            <a:gd name="T97" fmla="*/ T96 w 1377"/>
                            <a:gd name="T98" fmla="+- 0 11706 11551"/>
                            <a:gd name="T99" fmla="*/ 11706 h 240"/>
                            <a:gd name="T100" fmla="+- 0 1417 725"/>
                            <a:gd name="T101" fmla="*/ T100 w 1377"/>
                            <a:gd name="T102" fmla="+- 0 11716 11551"/>
                            <a:gd name="T103" fmla="*/ 11716 h 240"/>
                            <a:gd name="T104" fmla="+- 0 1347 725"/>
                            <a:gd name="T105" fmla="*/ T104 w 1377"/>
                            <a:gd name="T106" fmla="+- 0 11618 11551"/>
                            <a:gd name="T107" fmla="*/ 11618 h 240"/>
                            <a:gd name="T108" fmla="+- 0 1385 725"/>
                            <a:gd name="T109" fmla="*/ T108 w 1377"/>
                            <a:gd name="T110" fmla="+- 0 11689 11551"/>
                            <a:gd name="T111" fmla="*/ 11689 h 240"/>
                            <a:gd name="T112" fmla="+- 0 1419 725"/>
                            <a:gd name="T113" fmla="*/ T112 w 1377"/>
                            <a:gd name="T114" fmla="+- 0 11686 11551"/>
                            <a:gd name="T115" fmla="*/ 11686 h 240"/>
                            <a:gd name="T116" fmla="+- 0 1371 725"/>
                            <a:gd name="T117" fmla="*/ T116 w 1377"/>
                            <a:gd name="T118" fmla="+- 0 11629 11551"/>
                            <a:gd name="T119" fmla="*/ 11629 h 240"/>
                            <a:gd name="T120" fmla="+- 0 1404 725"/>
                            <a:gd name="T121" fmla="*/ T120 w 1377"/>
                            <a:gd name="T122" fmla="+- 0 11633 11551"/>
                            <a:gd name="T123" fmla="*/ 11633 h 240"/>
                            <a:gd name="T124" fmla="+- 0 1479 725"/>
                            <a:gd name="T125" fmla="*/ T124 w 1377"/>
                            <a:gd name="T126" fmla="+- 0 11657 11551"/>
                            <a:gd name="T127" fmla="*/ 11657 h 240"/>
                            <a:gd name="T128" fmla="+- 0 1479 725"/>
                            <a:gd name="T129" fmla="*/ T128 w 1377"/>
                            <a:gd name="T130" fmla="+- 0 11626 11551"/>
                            <a:gd name="T131" fmla="*/ 11626 h 240"/>
                            <a:gd name="T132" fmla="+- 0 1530 725"/>
                            <a:gd name="T133" fmla="*/ T132 w 1377"/>
                            <a:gd name="T134" fmla="+- 0 11665 11551"/>
                            <a:gd name="T135" fmla="*/ 11665 h 240"/>
                            <a:gd name="T136" fmla="+- 0 1510 725"/>
                            <a:gd name="T137" fmla="*/ T136 w 1377"/>
                            <a:gd name="T138" fmla="+- 0 11606 11551"/>
                            <a:gd name="T139" fmla="*/ 11606 h 240"/>
                            <a:gd name="T140" fmla="+- 0 1548 725"/>
                            <a:gd name="T141" fmla="*/ T140 w 1377"/>
                            <a:gd name="T142" fmla="+- 0 11619 11551"/>
                            <a:gd name="T143" fmla="*/ 11619 h 240"/>
                            <a:gd name="T144" fmla="+- 0 1628 725"/>
                            <a:gd name="T145" fmla="*/ T144 w 1377"/>
                            <a:gd name="T146" fmla="+- 0 11609 11551"/>
                            <a:gd name="T147" fmla="*/ 11609 h 240"/>
                            <a:gd name="T148" fmla="+- 0 1630 725"/>
                            <a:gd name="T149" fmla="*/ T148 w 1377"/>
                            <a:gd name="T150" fmla="+- 0 11583 11551"/>
                            <a:gd name="T151" fmla="*/ 11583 h 240"/>
                            <a:gd name="T152" fmla="+- 0 1662 725"/>
                            <a:gd name="T153" fmla="*/ T152 w 1377"/>
                            <a:gd name="T154" fmla="+- 0 11628 11551"/>
                            <a:gd name="T155" fmla="*/ 11628 h 240"/>
                            <a:gd name="T156" fmla="+- 0 1708 725"/>
                            <a:gd name="T157" fmla="*/ T156 w 1377"/>
                            <a:gd name="T158" fmla="+- 0 11632 11551"/>
                            <a:gd name="T159" fmla="*/ 11632 h 240"/>
                            <a:gd name="T160" fmla="+- 0 1732 725"/>
                            <a:gd name="T161" fmla="*/ T160 w 1377"/>
                            <a:gd name="T162" fmla="+- 0 11635 11551"/>
                            <a:gd name="T163" fmla="*/ 11635 h 240"/>
                            <a:gd name="T164" fmla="+- 0 1773 725"/>
                            <a:gd name="T165" fmla="*/ T164 w 1377"/>
                            <a:gd name="T166" fmla="+- 0 11635 11551"/>
                            <a:gd name="T167" fmla="*/ 11635 h 240"/>
                            <a:gd name="T168" fmla="+- 0 1769 725"/>
                            <a:gd name="T169" fmla="*/ T168 w 1377"/>
                            <a:gd name="T170" fmla="+- 0 11628 11551"/>
                            <a:gd name="T171" fmla="*/ 11628 h 240"/>
                            <a:gd name="T172" fmla="+- 0 1834 725"/>
                            <a:gd name="T173" fmla="*/ T172 w 1377"/>
                            <a:gd name="T174" fmla="+- 0 11788 11551"/>
                            <a:gd name="T175" fmla="*/ 11788 h 240"/>
                            <a:gd name="T176" fmla="+- 0 1915 725"/>
                            <a:gd name="T177" fmla="*/ T176 w 1377"/>
                            <a:gd name="T178" fmla="+- 0 11766 11551"/>
                            <a:gd name="T179" fmla="*/ 11766 h 240"/>
                            <a:gd name="T180" fmla="+- 0 1892 725"/>
                            <a:gd name="T181" fmla="*/ T180 w 1377"/>
                            <a:gd name="T182" fmla="+- 0 11745 11551"/>
                            <a:gd name="T183" fmla="*/ 11745 h 240"/>
                            <a:gd name="T184" fmla="+- 0 1925 725"/>
                            <a:gd name="T185" fmla="*/ T184 w 1377"/>
                            <a:gd name="T186" fmla="+- 0 11736 11551"/>
                            <a:gd name="T187" fmla="*/ 11736 h 240"/>
                            <a:gd name="T188" fmla="+- 0 1803 725"/>
                            <a:gd name="T189" fmla="*/ T188 w 1377"/>
                            <a:gd name="T190" fmla="+- 0 11673 11551"/>
                            <a:gd name="T191" fmla="*/ 11673 h 240"/>
                            <a:gd name="T192" fmla="+- 0 1887 725"/>
                            <a:gd name="T193" fmla="*/ T192 w 1377"/>
                            <a:gd name="T194" fmla="+- 0 11724 11551"/>
                            <a:gd name="T195" fmla="*/ 11724 h 240"/>
                            <a:gd name="T196" fmla="+- 0 1838 725"/>
                            <a:gd name="T197" fmla="*/ T196 w 1377"/>
                            <a:gd name="T198" fmla="+- 0 11687 11551"/>
                            <a:gd name="T199" fmla="*/ 11687 h 240"/>
                            <a:gd name="T200" fmla="+- 0 1926 725"/>
                            <a:gd name="T201" fmla="*/ T200 w 1377"/>
                            <a:gd name="T202" fmla="+- 0 11626 11551"/>
                            <a:gd name="T203" fmla="*/ 11626 h 240"/>
                            <a:gd name="T204" fmla="+- 0 1880 725"/>
                            <a:gd name="T205" fmla="*/ T204 w 1377"/>
                            <a:gd name="T206" fmla="+- 0 11631 11551"/>
                            <a:gd name="T207" fmla="*/ 11631 h 240"/>
                            <a:gd name="T208" fmla="+- 0 1889 725"/>
                            <a:gd name="T209" fmla="*/ T208 w 1377"/>
                            <a:gd name="T210" fmla="+- 0 11703 11551"/>
                            <a:gd name="T211" fmla="*/ 11703 h 240"/>
                            <a:gd name="T212" fmla="+- 0 1926 725"/>
                            <a:gd name="T213" fmla="*/ T212 w 1377"/>
                            <a:gd name="T214" fmla="+- 0 11626 11551"/>
                            <a:gd name="T215" fmla="*/ 11626 h 240"/>
                            <a:gd name="T216" fmla="+- 0 1991 725"/>
                            <a:gd name="T217" fmla="*/ T216 w 1377"/>
                            <a:gd name="T218" fmla="+- 0 11738 11551"/>
                            <a:gd name="T219" fmla="*/ 11738 h 240"/>
                            <a:gd name="T220" fmla="+- 0 2018 725"/>
                            <a:gd name="T221" fmla="*/ T220 w 1377"/>
                            <a:gd name="T222" fmla="+- 0 11606 11551"/>
                            <a:gd name="T223" fmla="*/ 11606 h 240"/>
                            <a:gd name="T224" fmla="+- 0 1964 725"/>
                            <a:gd name="T225" fmla="*/ T224 w 1377"/>
                            <a:gd name="T226" fmla="+- 0 11667 11551"/>
                            <a:gd name="T227" fmla="*/ 11667 h 240"/>
                            <a:gd name="T228" fmla="+- 0 2038 725"/>
                            <a:gd name="T229" fmla="*/ T228 w 1377"/>
                            <a:gd name="T230" fmla="+- 0 11716 11551"/>
                            <a:gd name="T231" fmla="*/ 11716 h 240"/>
                            <a:gd name="T232" fmla="+- 0 1992 725"/>
                            <a:gd name="T233" fmla="*/ T232 w 1377"/>
                            <a:gd name="T234" fmla="+- 0 11654 11551"/>
                            <a:gd name="T235" fmla="*/ 11654 h 240"/>
                            <a:gd name="T236" fmla="+- 0 2018 725"/>
                            <a:gd name="T237" fmla="*/ T236 w 1377"/>
                            <a:gd name="T238" fmla="+- 0 11606 11551"/>
                            <a:gd name="T239" fmla="*/ 11606 h 240"/>
                            <a:gd name="T240" fmla="+- 0 2070 725"/>
                            <a:gd name="T241" fmla="*/ T240 w 1377"/>
                            <a:gd name="T242" fmla="+- 0 11698 11551"/>
                            <a:gd name="T243" fmla="*/ 11698 h 240"/>
                            <a:gd name="T244" fmla="+- 0 2093 725"/>
                            <a:gd name="T245" fmla="*/ T244 w 1377"/>
                            <a:gd name="T246" fmla="+- 0 11698 11551"/>
                            <a:gd name="T247" fmla="*/ 11698 h 24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1377" h="240">
                              <a:moveTo>
                                <a:pt x="33" y="70"/>
                              </a:moveTo>
                              <a:lnTo>
                                <a:pt x="21" y="70"/>
                              </a:lnTo>
                              <a:lnTo>
                                <a:pt x="21" y="162"/>
                              </a:lnTo>
                              <a:lnTo>
                                <a:pt x="23" y="172"/>
                              </a:lnTo>
                              <a:lnTo>
                                <a:pt x="29" y="179"/>
                              </a:lnTo>
                              <a:lnTo>
                                <a:pt x="33" y="185"/>
                              </a:lnTo>
                              <a:lnTo>
                                <a:pt x="41" y="188"/>
                              </a:lnTo>
                              <a:lnTo>
                                <a:pt x="57" y="188"/>
                              </a:lnTo>
                              <a:lnTo>
                                <a:pt x="63" y="186"/>
                              </a:lnTo>
                              <a:lnTo>
                                <a:pt x="67" y="185"/>
                              </a:lnTo>
                              <a:lnTo>
                                <a:pt x="66" y="177"/>
                              </a:lnTo>
                              <a:lnTo>
                                <a:pt x="38" y="177"/>
                              </a:lnTo>
                              <a:lnTo>
                                <a:pt x="33" y="167"/>
                              </a:lnTo>
                              <a:lnTo>
                                <a:pt x="33" y="70"/>
                              </a:lnTo>
                              <a:close/>
                              <a:moveTo>
                                <a:pt x="66" y="175"/>
                              </a:moveTo>
                              <a:lnTo>
                                <a:pt x="63" y="176"/>
                              </a:lnTo>
                              <a:lnTo>
                                <a:pt x="58" y="177"/>
                              </a:lnTo>
                              <a:lnTo>
                                <a:pt x="66" y="177"/>
                              </a:lnTo>
                              <a:lnTo>
                                <a:pt x="66" y="175"/>
                              </a:lnTo>
                              <a:close/>
                              <a:moveTo>
                                <a:pt x="69" y="60"/>
                              </a:moveTo>
                              <a:lnTo>
                                <a:pt x="0" y="60"/>
                              </a:lnTo>
                              <a:lnTo>
                                <a:pt x="0" y="70"/>
                              </a:lnTo>
                              <a:lnTo>
                                <a:pt x="69" y="70"/>
                              </a:lnTo>
                              <a:lnTo>
                                <a:pt x="69" y="60"/>
                              </a:lnTo>
                              <a:close/>
                              <a:moveTo>
                                <a:pt x="33" y="33"/>
                              </a:moveTo>
                              <a:lnTo>
                                <a:pt x="21" y="37"/>
                              </a:lnTo>
                              <a:lnTo>
                                <a:pt x="21" y="60"/>
                              </a:lnTo>
                              <a:lnTo>
                                <a:pt x="33" y="60"/>
                              </a:lnTo>
                              <a:lnTo>
                                <a:pt x="33" y="33"/>
                              </a:lnTo>
                              <a:close/>
                              <a:moveTo>
                                <a:pt x="109" y="0"/>
                              </a:moveTo>
                              <a:lnTo>
                                <a:pt x="96" y="0"/>
                              </a:lnTo>
                              <a:lnTo>
                                <a:pt x="96" y="185"/>
                              </a:lnTo>
                              <a:lnTo>
                                <a:pt x="109" y="185"/>
                              </a:lnTo>
                              <a:lnTo>
                                <a:pt x="109" y="103"/>
                              </a:lnTo>
                              <a:lnTo>
                                <a:pt x="109" y="100"/>
                              </a:lnTo>
                              <a:lnTo>
                                <a:pt x="110" y="96"/>
                              </a:lnTo>
                              <a:lnTo>
                                <a:pt x="116" y="85"/>
                              </a:lnTo>
                              <a:lnTo>
                                <a:pt x="119" y="82"/>
                              </a:lnTo>
                              <a:lnTo>
                                <a:pt x="109" y="82"/>
                              </a:lnTo>
                              <a:lnTo>
                                <a:pt x="109" y="0"/>
                              </a:lnTo>
                              <a:close/>
                              <a:moveTo>
                                <a:pt x="179" y="68"/>
                              </a:moveTo>
                              <a:lnTo>
                                <a:pt x="148" y="68"/>
                              </a:lnTo>
                              <a:lnTo>
                                <a:pt x="164" y="71"/>
                              </a:lnTo>
                              <a:lnTo>
                                <a:pt x="175" y="81"/>
                              </a:lnTo>
                              <a:lnTo>
                                <a:pt x="181" y="95"/>
                              </a:lnTo>
                              <a:lnTo>
                                <a:pt x="182" y="109"/>
                              </a:lnTo>
                              <a:lnTo>
                                <a:pt x="182" y="185"/>
                              </a:lnTo>
                              <a:lnTo>
                                <a:pt x="195" y="185"/>
                              </a:lnTo>
                              <a:lnTo>
                                <a:pt x="195" y="109"/>
                              </a:lnTo>
                              <a:lnTo>
                                <a:pt x="190" y="82"/>
                              </a:lnTo>
                              <a:lnTo>
                                <a:pt x="179" y="68"/>
                              </a:lnTo>
                              <a:close/>
                              <a:moveTo>
                                <a:pt x="152" y="57"/>
                              </a:moveTo>
                              <a:lnTo>
                                <a:pt x="142" y="57"/>
                              </a:lnTo>
                              <a:lnTo>
                                <a:pt x="133" y="60"/>
                              </a:lnTo>
                              <a:lnTo>
                                <a:pt x="126" y="64"/>
                              </a:lnTo>
                              <a:lnTo>
                                <a:pt x="119" y="69"/>
                              </a:lnTo>
                              <a:lnTo>
                                <a:pt x="113" y="75"/>
                              </a:lnTo>
                              <a:lnTo>
                                <a:pt x="109" y="82"/>
                              </a:lnTo>
                              <a:lnTo>
                                <a:pt x="119" y="82"/>
                              </a:lnTo>
                              <a:lnTo>
                                <a:pt x="125" y="76"/>
                              </a:lnTo>
                              <a:lnTo>
                                <a:pt x="136" y="70"/>
                              </a:lnTo>
                              <a:lnTo>
                                <a:pt x="148" y="68"/>
                              </a:lnTo>
                              <a:lnTo>
                                <a:pt x="179" y="68"/>
                              </a:lnTo>
                              <a:lnTo>
                                <a:pt x="177" y="66"/>
                              </a:lnTo>
                              <a:lnTo>
                                <a:pt x="163" y="59"/>
                              </a:lnTo>
                              <a:lnTo>
                                <a:pt x="152" y="57"/>
                              </a:lnTo>
                              <a:close/>
                              <a:moveTo>
                                <a:pt x="282" y="57"/>
                              </a:moveTo>
                              <a:lnTo>
                                <a:pt x="259" y="62"/>
                              </a:lnTo>
                              <a:lnTo>
                                <a:pt x="241" y="75"/>
                              </a:lnTo>
                              <a:lnTo>
                                <a:pt x="230" y="97"/>
                              </a:lnTo>
                              <a:lnTo>
                                <a:pt x="225" y="125"/>
                              </a:lnTo>
                              <a:lnTo>
                                <a:pt x="229" y="150"/>
                              </a:lnTo>
                              <a:lnTo>
                                <a:pt x="241" y="170"/>
                              </a:lnTo>
                              <a:lnTo>
                                <a:pt x="259" y="183"/>
                              </a:lnTo>
                              <a:lnTo>
                                <a:pt x="284" y="188"/>
                              </a:lnTo>
                              <a:lnTo>
                                <a:pt x="298" y="187"/>
                              </a:lnTo>
                              <a:lnTo>
                                <a:pt x="310" y="185"/>
                              </a:lnTo>
                              <a:lnTo>
                                <a:pt x="318" y="182"/>
                              </a:lnTo>
                              <a:lnTo>
                                <a:pt x="323" y="180"/>
                              </a:lnTo>
                              <a:lnTo>
                                <a:pt x="322" y="177"/>
                              </a:lnTo>
                              <a:lnTo>
                                <a:pt x="285" y="177"/>
                              </a:lnTo>
                              <a:lnTo>
                                <a:pt x="267" y="174"/>
                              </a:lnTo>
                              <a:lnTo>
                                <a:pt x="252" y="164"/>
                              </a:lnTo>
                              <a:lnTo>
                                <a:pt x="241" y="147"/>
                              </a:lnTo>
                              <a:lnTo>
                                <a:pt x="238" y="121"/>
                              </a:lnTo>
                              <a:lnTo>
                                <a:pt x="330" y="121"/>
                              </a:lnTo>
                              <a:lnTo>
                                <a:pt x="330" y="119"/>
                              </a:lnTo>
                              <a:lnTo>
                                <a:pt x="330" y="114"/>
                              </a:lnTo>
                              <a:lnTo>
                                <a:pt x="330" y="111"/>
                              </a:lnTo>
                              <a:lnTo>
                                <a:pt x="238" y="111"/>
                              </a:lnTo>
                              <a:lnTo>
                                <a:pt x="242" y="96"/>
                              </a:lnTo>
                              <a:lnTo>
                                <a:pt x="250" y="82"/>
                              </a:lnTo>
                              <a:lnTo>
                                <a:pt x="262" y="71"/>
                              </a:lnTo>
                              <a:lnTo>
                                <a:pt x="280" y="67"/>
                              </a:lnTo>
                              <a:lnTo>
                                <a:pt x="310" y="67"/>
                              </a:lnTo>
                              <a:lnTo>
                                <a:pt x="306" y="63"/>
                              </a:lnTo>
                              <a:lnTo>
                                <a:pt x="282" y="57"/>
                              </a:lnTo>
                              <a:close/>
                              <a:moveTo>
                                <a:pt x="320" y="170"/>
                              </a:moveTo>
                              <a:lnTo>
                                <a:pt x="313" y="173"/>
                              </a:lnTo>
                              <a:lnTo>
                                <a:pt x="303" y="177"/>
                              </a:lnTo>
                              <a:lnTo>
                                <a:pt x="322" y="177"/>
                              </a:lnTo>
                              <a:lnTo>
                                <a:pt x="320" y="170"/>
                              </a:lnTo>
                              <a:close/>
                              <a:moveTo>
                                <a:pt x="310" y="67"/>
                              </a:moveTo>
                              <a:lnTo>
                                <a:pt x="280" y="67"/>
                              </a:lnTo>
                              <a:lnTo>
                                <a:pt x="299" y="72"/>
                              </a:lnTo>
                              <a:lnTo>
                                <a:pt x="310" y="83"/>
                              </a:lnTo>
                              <a:lnTo>
                                <a:pt x="316" y="97"/>
                              </a:lnTo>
                              <a:lnTo>
                                <a:pt x="317" y="111"/>
                              </a:lnTo>
                              <a:lnTo>
                                <a:pt x="330" y="111"/>
                              </a:lnTo>
                              <a:lnTo>
                                <a:pt x="328" y="97"/>
                              </a:lnTo>
                              <a:lnTo>
                                <a:pt x="321" y="79"/>
                              </a:lnTo>
                              <a:lnTo>
                                <a:pt x="310" y="67"/>
                              </a:lnTo>
                              <a:close/>
                              <a:moveTo>
                                <a:pt x="447" y="0"/>
                              </a:moveTo>
                              <a:lnTo>
                                <a:pt x="415" y="0"/>
                              </a:lnTo>
                              <a:lnTo>
                                <a:pt x="415" y="185"/>
                              </a:lnTo>
                              <a:lnTo>
                                <a:pt x="447" y="185"/>
                              </a:lnTo>
                              <a:lnTo>
                                <a:pt x="447" y="0"/>
                              </a:lnTo>
                              <a:close/>
                              <a:moveTo>
                                <a:pt x="572" y="78"/>
                              </a:moveTo>
                              <a:lnTo>
                                <a:pt x="545" y="78"/>
                              </a:lnTo>
                              <a:lnTo>
                                <a:pt x="548" y="92"/>
                              </a:lnTo>
                              <a:lnTo>
                                <a:pt x="548" y="102"/>
                              </a:lnTo>
                              <a:lnTo>
                                <a:pt x="517" y="105"/>
                              </a:lnTo>
                              <a:lnTo>
                                <a:pt x="493" y="114"/>
                              </a:lnTo>
                              <a:lnTo>
                                <a:pt x="478" y="129"/>
                              </a:lnTo>
                              <a:lnTo>
                                <a:pt x="473" y="150"/>
                              </a:lnTo>
                              <a:lnTo>
                                <a:pt x="476" y="164"/>
                              </a:lnTo>
                              <a:lnTo>
                                <a:pt x="483" y="176"/>
                              </a:lnTo>
                              <a:lnTo>
                                <a:pt x="496" y="185"/>
                              </a:lnTo>
                              <a:lnTo>
                                <a:pt x="513" y="188"/>
                              </a:lnTo>
                              <a:lnTo>
                                <a:pt x="524" y="186"/>
                              </a:lnTo>
                              <a:lnTo>
                                <a:pt x="535" y="183"/>
                              </a:lnTo>
                              <a:lnTo>
                                <a:pt x="543" y="178"/>
                              </a:lnTo>
                              <a:lnTo>
                                <a:pt x="550" y="171"/>
                              </a:lnTo>
                              <a:lnTo>
                                <a:pt x="580" y="171"/>
                              </a:lnTo>
                              <a:lnTo>
                                <a:pt x="580" y="166"/>
                              </a:lnTo>
                              <a:lnTo>
                                <a:pt x="580" y="165"/>
                              </a:lnTo>
                              <a:lnTo>
                                <a:pt x="513" y="165"/>
                              </a:lnTo>
                              <a:lnTo>
                                <a:pt x="505" y="159"/>
                              </a:lnTo>
                              <a:lnTo>
                                <a:pt x="505" y="147"/>
                              </a:lnTo>
                              <a:lnTo>
                                <a:pt x="508" y="135"/>
                              </a:lnTo>
                              <a:lnTo>
                                <a:pt x="518" y="127"/>
                              </a:lnTo>
                              <a:lnTo>
                                <a:pt x="532" y="124"/>
                              </a:lnTo>
                              <a:lnTo>
                                <a:pt x="549" y="123"/>
                              </a:lnTo>
                              <a:lnTo>
                                <a:pt x="580" y="123"/>
                              </a:lnTo>
                              <a:lnTo>
                                <a:pt x="580" y="109"/>
                              </a:lnTo>
                              <a:lnTo>
                                <a:pt x="578" y="89"/>
                              </a:lnTo>
                              <a:lnTo>
                                <a:pt x="572" y="78"/>
                              </a:lnTo>
                              <a:close/>
                              <a:moveTo>
                                <a:pt x="580" y="171"/>
                              </a:moveTo>
                              <a:lnTo>
                                <a:pt x="551" y="171"/>
                              </a:lnTo>
                              <a:lnTo>
                                <a:pt x="553" y="185"/>
                              </a:lnTo>
                              <a:lnTo>
                                <a:pt x="582" y="185"/>
                              </a:lnTo>
                              <a:lnTo>
                                <a:pt x="581" y="178"/>
                              </a:lnTo>
                              <a:lnTo>
                                <a:pt x="580" y="176"/>
                              </a:lnTo>
                              <a:lnTo>
                                <a:pt x="580" y="171"/>
                              </a:lnTo>
                              <a:close/>
                              <a:moveTo>
                                <a:pt x="580" y="123"/>
                              </a:moveTo>
                              <a:lnTo>
                                <a:pt x="549" y="123"/>
                              </a:lnTo>
                              <a:lnTo>
                                <a:pt x="549" y="145"/>
                              </a:lnTo>
                              <a:lnTo>
                                <a:pt x="545" y="157"/>
                              </a:lnTo>
                              <a:lnTo>
                                <a:pt x="536" y="165"/>
                              </a:lnTo>
                              <a:lnTo>
                                <a:pt x="580" y="165"/>
                              </a:lnTo>
                              <a:lnTo>
                                <a:pt x="580" y="123"/>
                              </a:lnTo>
                              <a:close/>
                              <a:moveTo>
                                <a:pt x="528" y="55"/>
                              </a:moveTo>
                              <a:lnTo>
                                <a:pt x="513" y="56"/>
                              </a:lnTo>
                              <a:lnTo>
                                <a:pt x="501" y="59"/>
                              </a:lnTo>
                              <a:lnTo>
                                <a:pt x="490" y="62"/>
                              </a:lnTo>
                              <a:lnTo>
                                <a:pt x="482" y="67"/>
                              </a:lnTo>
                              <a:lnTo>
                                <a:pt x="488" y="87"/>
                              </a:lnTo>
                              <a:lnTo>
                                <a:pt x="497" y="82"/>
                              </a:lnTo>
                              <a:lnTo>
                                <a:pt x="510" y="78"/>
                              </a:lnTo>
                              <a:lnTo>
                                <a:pt x="572" y="78"/>
                              </a:lnTo>
                              <a:lnTo>
                                <a:pt x="569" y="72"/>
                              </a:lnTo>
                              <a:lnTo>
                                <a:pt x="553" y="60"/>
                              </a:lnTo>
                              <a:lnTo>
                                <a:pt x="528" y="55"/>
                              </a:lnTo>
                              <a:close/>
                              <a:moveTo>
                                <a:pt x="612" y="155"/>
                              </a:moveTo>
                              <a:lnTo>
                                <a:pt x="606" y="179"/>
                              </a:lnTo>
                              <a:lnTo>
                                <a:pt x="615" y="184"/>
                              </a:lnTo>
                              <a:lnTo>
                                <a:pt x="629" y="187"/>
                              </a:lnTo>
                              <a:lnTo>
                                <a:pt x="644" y="187"/>
                              </a:lnTo>
                              <a:lnTo>
                                <a:pt x="667" y="184"/>
                              </a:lnTo>
                              <a:lnTo>
                                <a:pt x="683" y="176"/>
                              </a:lnTo>
                              <a:lnTo>
                                <a:pt x="692" y="165"/>
                              </a:lnTo>
                              <a:lnTo>
                                <a:pt x="633" y="165"/>
                              </a:lnTo>
                              <a:lnTo>
                                <a:pt x="620" y="160"/>
                              </a:lnTo>
                              <a:lnTo>
                                <a:pt x="612" y="155"/>
                              </a:lnTo>
                              <a:close/>
                              <a:moveTo>
                                <a:pt x="671" y="55"/>
                              </a:moveTo>
                              <a:lnTo>
                                <a:pt x="657" y="55"/>
                              </a:lnTo>
                              <a:lnTo>
                                <a:pt x="637" y="58"/>
                              </a:lnTo>
                              <a:lnTo>
                                <a:pt x="622" y="67"/>
                              </a:lnTo>
                              <a:lnTo>
                                <a:pt x="613" y="79"/>
                              </a:lnTo>
                              <a:lnTo>
                                <a:pt x="609" y="95"/>
                              </a:lnTo>
                              <a:lnTo>
                                <a:pt x="611" y="106"/>
                              </a:lnTo>
                              <a:lnTo>
                                <a:pt x="618" y="116"/>
                              </a:lnTo>
                              <a:lnTo>
                                <a:pt x="628" y="125"/>
                              </a:lnTo>
                              <a:lnTo>
                                <a:pt x="644" y="132"/>
                              </a:lnTo>
                              <a:lnTo>
                                <a:pt x="660" y="138"/>
                              </a:lnTo>
                              <a:lnTo>
                                <a:pt x="665" y="142"/>
                              </a:lnTo>
                              <a:lnTo>
                                <a:pt x="665" y="159"/>
                              </a:lnTo>
                              <a:lnTo>
                                <a:pt x="659" y="165"/>
                              </a:lnTo>
                              <a:lnTo>
                                <a:pt x="692" y="165"/>
                              </a:lnTo>
                              <a:lnTo>
                                <a:pt x="693" y="164"/>
                              </a:lnTo>
                              <a:lnTo>
                                <a:pt x="696" y="148"/>
                              </a:lnTo>
                              <a:lnTo>
                                <a:pt x="694" y="135"/>
                              </a:lnTo>
                              <a:lnTo>
                                <a:pt x="688" y="124"/>
                              </a:lnTo>
                              <a:lnTo>
                                <a:pt x="677" y="116"/>
                              </a:lnTo>
                              <a:lnTo>
                                <a:pt x="662" y="109"/>
                              </a:lnTo>
                              <a:lnTo>
                                <a:pt x="646" y="103"/>
                              </a:lnTo>
                              <a:lnTo>
                                <a:pt x="640" y="100"/>
                              </a:lnTo>
                              <a:lnTo>
                                <a:pt x="640" y="84"/>
                              </a:lnTo>
                              <a:lnTo>
                                <a:pt x="646" y="78"/>
                              </a:lnTo>
                              <a:lnTo>
                                <a:pt x="687" y="78"/>
                              </a:lnTo>
                              <a:lnTo>
                                <a:pt x="691" y="63"/>
                              </a:lnTo>
                              <a:lnTo>
                                <a:pt x="683" y="59"/>
                              </a:lnTo>
                              <a:lnTo>
                                <a:pt x="671" y="55"/>
                              </a:lnTo>
                              <a:close/>
                              <a:moveTo>
                                <a:pt x="687" y="78"/>
                              </a:moveTo>
                              <a:lnTo>
                                <a:pt x="669" y="78"/>
                              </a:lnTo>
                              <a:lnTo>
                                <a:pt x="679" y="82"/>
                              </a:lnTo>
                              <a:lnTo>
                                <a:pt x="684" y="85"/>
                              </a:lnTo>
                              <a:lnTo>
                                <a:pt x="687" y="78"/>
                              </a:lnTo>
                              <a:close/>
                              <a:moveTo>
                                <a:pt x="754" y="0"/>
                              </a:moveTo>
                              <a:lnTo>
                                <a:pt x="722" y="0"/>
                              </a:lnTo>
                              <a:lnTo>
                                <a:pt x="722" y="185"/>
                              </a:lnTo>
                              <a:lnTo>
                                <a:pt x="754" y="185"/>
                              </a:lnTo>
                              <a:lnTo>
                                <a:pt x="754" y="106"/>
                              </a:lnTo>
                              <a:lnTo>
                                <a:pt x="754" y="102"/>
                              </a:lnTo>
                              <a:lnTo>
                                <a:pt x="755" y="99"/>
                              </a:lnTo>
                              <a:lnTo>
                                <a:pt x="759" y="90"/>
                              </a:lnTo>
                              <a:lnTo>
                                <a:pt x="768" y="81"/>
                              </a:lnTo>
                              <a:lnTo>
                                <a:pt x="831" y="81"/>
                              </a:lnTo>
                              <a:lnTo>
                                <a:pt x="828" y="75"/>
                              </a:lnTo>
                              <a:lnTo>
                                <a:pt x="754" y="75"/>
                              </a:lnTo>
                              <a:lnTo>
                                <a:pt x="754" y="0"/>
                              </a:lnTo>
                              <a:close/>
                              <a:moveTo>
                                <a:pt x="831" y="81"/>
                              </a:moveTo>
                              <a:lnTo>
                                <a:pt x="780" y="81"/>
                              </a:lnTo>
                              <a:lnTo>
                                <a:pt x="792" y="84"/>
                              </a:lnTo>
                              <a:lnTo>
                                <a:pt x="799" y="91"/>
                              </a:lnTo>
                              <a:lnTo>
                                <a:pt x="804" y="101"/>
                              </a:lnTo>
                              <a:lnTo>
                                <a:pt x="805" y="114"/>
                              </a:lnTo>
                              <a:lnTo>
                                <a:pt x="805" y="185"/>
                              </a:lnTo>
                              <a:lnTo>
                                <a:pt x="837" y="185"/>
                              </a:lnTo>
                              <a:lnTo>
                                <a:pt x="837" y="110"/>
                              </a:lnTo>
                              <a:lnTo>
                                <a:pt x="833" y="85"/>
                              </a:lnTo>
                              <a:lnTo>
                                <a:pt x="831" y="81"/>
                              </a:lnTo>
                              <a:close/>
                              <a:moveTo>
                                <a:pt x="793" y="55"/>
                              </a:moveTo>
                              <a:lnTo>
                                <a:pt x="785" y="55"/>
                              </a:lnTo>
                              <a:lnTo>
                                <a:pt x="777" y="57"/>
                              </a:lnTo>
                              <a:lnTo>
                                <a:pt x="771" y="61"/>
                              </a:lnTo>
                              <a:lnTo>
                                <a:pt x="764" y="64"/>
                              </a:lnTo>
                              <a:lnTo>
                                <a:pt x="759" y="69"/>
                              </a:lnTo>
                              <a:lnTo>
                                <a:pt x="755" y="75"/>
                              </a:lnTo>
                              <a:lnTo>
                                <a:pt x="828" y="75"/>
                              </a:lnTo>
                              <a:lnTo>
                                <a:pt x="823" y="68"/>
                              </a:lnTo>
                              <a:lnTo>
                                <a:pt x="809" y="58"/>
                              </a:lnTo>
                              <a:lnTo>
                                <a:pt x="793" y="55"/>
                              </a:lnTo>
                              <a:close/>
                              <a:moveTo>
                                <a:pt x="903" y="58"/>
                              </a:moveTo>
                              <a:lnTo>
                                <a:pt x="871" y="58"/>
                              </a:lnTo>
                              <a:lnTo>
                                <a:pt x="871" y="185"/>
                              </a:lnTo>
                              <a:lnTo>
                                <a:pt x="903" y="185"/>
                              </a:lnTo>
                              <a:lnTo>
                                <a:pt x="903" y="58"/>
                              </a:lnTo>
                              <a:close/>
                              <a:moveTo>
                                <a:pt x="898" y="5"/>
                              </a:moveTo>
                              <a:lnTo>
                                <a:pt x="876" y="5"/>
                              </a:lnTo>
                              <a:lnTo>
                                <a:pt x="869" y="13"/>
                              </a:lnTo>
                              <a:lnTo>
                                <a:pt x="869" y="32"/>
                              </a:lnTo>
                              <a:lnTo>
                                <a:pt x="876" y="40"/>
                              </a:lnTo>
                              <a:lnTo>
                                <a:pt x="898" y="40"/>
                              </a:lnTo>
                              <a:lnTo>
                                <a:pt x="905" y="32"/>
                              </a:lnTo>
                              <a:lnTo>
                                <a:pt x="905" y="23"/>
                              </a:lnTo>
                              <a:lnTo>
                                <a:pt x="905" y="13"/>
                              </a:lnTo>
                              <a:lnTo>
                                <a:pt x="898" y="5"/>
                              </a:lnTo>
                              <a:close/>
                              <a:moveTo>
                                <a:pt x="964" y="58"/>
                              </a:moveTo>
                              <a:lnTo>
                                <a:pt x="936" y="58"/>
                              </a:lnTo>
                              <a:lnTo>
                                <a:pt x="937" y="70"/>
                              </a:lnTo>
                              <a:lnTo>
                                <a:pt x="937" y="77"/>
                              </a:lnTo>
                              <a:lnTo>
                                <a:pt x="937" y="185"/>
                              </a:lnTo>
                              <a:lnTo>
                                <a:pt x="969" y="185"/>
                              </a:lnTo>
                              <a:lnTo>
                                <a:pt x="969" y="107"/>
                              </a:lnTo>
                              <a:lnTo>
                                <a:pt x="970" y="103"/>
                              </a:lnTo>
                              <a:lnTo>
                                <a:pt x="971" y="100"/>
                              </a:lnTo>
                              <a:lnTo>
                                <a:pt x="974" y="90"/>
                              </a:lnTo>
                              <a:lnTo>
                                <a:pt x="983" y="81"/>
                              </a:lnTo>
                              <a:lnTo>
                                <a:pt x="1046" y="81"/>
                              </a:lnTo>
                              <a:lnTo>
                                <a:pt x="1044" y="77"/>
                              </a:lnTo>
                              <a:lnTo>
                                <a:pt x="966" y="77"/>
                              </a:lnTo>
                              <a:lnTo>
                                <a:pt x="964" y="58"/>
                              </a:lnTo>
                              <a:close/>
                              <a:moveTo>
                                <a:pt x="1046" y="81"/>
                              </a:moveTo>
                              <a:lnTo>
                                <a:pt x="996" y="81"/>
                              </a:lnTo>
                              <a:lnTo>
                                <a:pt x="1007" y="84"/>
                              </a:lnTo>
                              <a:lnTo>
                                <a:pt x="1015" y="91"/>
                              </a:lnTo>
                              <a:lnTo>
                                <a:pt x="1019" y="101"/>
                              </a:lnTo>
                              <a:lnTo>
                                <a:pt x="1020" y="113"/>
                              </a:lnTo>
                              <a:lnTo>
                                <a:pt x="1020" y="185"/>
                              </a:lnTo>
                              <a:lnTo>
                                <a:pt x="1052" y="185"/>
                              </a:lnTo>
                              <a:lnTo>
                                <a:pt x="1052" y="110"/>
                              </a:lnTo>
                              <a:lnTo>
                                <a:pt x="1048" y="84"/>
                              </a:lnTo>
                              <a:lnTo>
                                <a:pt x="1046" y="81"/>
                              </a:lnTo>
                              <a:close/>
                              <a:moveTo>
                                <a:pt x="1007" y="55"/>
                              </a:moveTo>
                              <a:lnTo>
                                <a:pt x="993" y="57"/>
                              </a:lnTo>
                              <a:lnTo>
                                <a:pt x="981" y="63"/>
                              </a:lnTo>
                              <a:lnTo>
                                <a:pt x="972" y="70"/>
                              </a:lnTo>
                              <a:lnTo>
                                <a:pt x="967" y="77"/>
                              </a:lnTo>
                              <a:lnTo>
                                <a:pt x="1044" y="77"/>
                              </a:lnTo>
                              <a:lnTo>
                                <a:pt x="1038" y="68"/>
                              </a:lnTo>
                              <a:lnTo>
                                <a:pt x="1024" y="58"/>
                              </a:lnTo>
                              <a:lnTo>
                                <a:pt x="1007" y="55"/>
                              </a:lnTo>
                              <a:close/>
                              <a:moveTo>
                                <a:pt x="1096" y="205"/>
                              </a:moveTo>
                              <a:lnTo>
                                <a:pt x="1089" y="229"/>
                              </a:lnTo>
                              <a:lnTo>
                                <a:pt x="1098" y="233"/>
                              </a:lnTo>
                              <a:lnTo>
                                <a:pt x="1109" y="237"/>
                              </a:lnTo>
                              <a:lnTo>
                                <a:pt x="1121" y="238"/>
                              </a:lnTo>
                              <a:lnTo>
                                <a:pt x="1133" y="239"/>
                              </a:lnTo>
                              <a:lnTo>
                                <a:pt x="1146" y="238"/>
                              </a:lnTo>
                              <a:lnTo>
                                <a:pt x="1159" y="236"/>
                              </a:lnTo>
                              <a:lnTo>
                                <a:pt x="1171" y="231"/>
                              </a:lnTo>
                              <a:lnTo>
                                <a:pt x="1182" y="224"/>
                              </a:lnTo>
                              <a:lnTo>
                                <a:pt x="1190" y="215"/>
                              </a:lnTo>
                              <a:lnTo>
                                <a:pt x="1118" y="215"/>
                              </a:lnTo>
                              <a:lnTo>
                                <a:pt x="1104" y="210"/>
                              </a:lnTo>
                              <a:lnTo>
                                <a:pt x="1096" y="205"/>
                              </a:lnTo>
                              <a:close/>
                              <a:moveTo>
                                <a:pt x="1201" y="165"/>
                              </a:moveTo>
                              <a:lnTo>
                                <a:pt x="1169" y="165"/>
                              </a:lnTo>
                              <a:lnTo>
                                <a:pt x="1169" y="176"/>
                              </a:lnTo>
                              <a:lnTo>
                                <a:pt x="1167" y="194"/>
                              </a:lnTo>
                              <a:lnTo>
                                <a:pt x="1159" y="206"/>
                              </a:lnTo>
                              <a:lnTo>
                                <a:pt x="1147" y="212"/>
                              </a:lnTo>
                              <a:lnTo>
                                <a:pt x="1133" y="215"/>
                              </a:lnTo>
                              <a:lnTo>
                                <a:pt x="1190" y="215"/>
                              </a:lnTo>
                              <a:lnTo>
                                <a:pt x="1191" y="214"/>
                              </a:lnTo>
                              <a:lnTo>
                                <a:pt x="1196" y="201"/>
                              </a:lnTo>
                              <a:lnTo>
                                <a:pt x="1200" y="185"/>
                              </a:lnTo>
                              <a:lnTo>
                                <a:pt x="1201" y="167"/>
                              </a:lnTo>
                              <a:lnTo>
                                <a:pt x="1201" y="165"/>
                              </a:lnTo>
                              <a:close/>
                              <a:moveTo>
                                <a:pt x="1136" y="55"/>
                              </a:moveTo>
                              <a:lnTo>
                                <a:pt x="1114" y="60"/>
                              </a:lnTo>
                              <a:lnTo>
                                <a:pt x="1095" y="73"/>
                              </a:lnTo>
                              <a:lnTo>
                                <a:pt x="1083" y="94"/>
                              </a:lnTo>
                              <a:lnTo>
                                <a:pt x="1078" y="122"/>
                              </a:lnTo>
                              <a:lnTo>
                                <a:pt x="1082" y="147"/>
                              </a:lnTo>
                              <a:lnTo>
                                <a:pt x="1093" y="167"/>
                              </a:lnTo>
                              <a:lnTo>
                                <a:pt x="1110" y="179"/>
                              </a:lnTo>
                              <a:lnTo>
                                <a:pt x="1132" y="184"/>
                              </a:lnTo>
                              <a:lnTo>
                                <a:pt x="1144" y="183"/>
                              </a:lnTo>
                              <a:lnTo>
                                <a:pt x="1154" y="179"/>
                              </a:lnTo>
                              <a:lnTo>
                                <a:pt x="1162" y="173"/>
                              </a:lnTo>
                              <a:lnTo>
                                <a:pt x="1169" y="165"/>
                              </a:lnTo>
                              <a:lnTo>
                                <a:pt x="1201" y="165"/>
                              </a:lnTo>
                              <a:lnTo>
                                <a:pt x="1201" y="160"/>
                              </a:lnTo>
                              <a:lnTo>
                                <a:pt x="1142" y="160"/>
                              </a:lnTo>
                              <a:lnTo>
                                <a:pt x="1128" y="157"/>
                              </a:lnTo>
                              <a:lnTo>
                                <a:pt x="1119" y="149"/>
                              </a:lnTo>
                              <a:lnTo>
                                <a:pt x="1113" y="136"/>
                              </a:lnTo>
                              <a:lnTo>
                                <a:pt x="1111" y="121"/>
                              </a:lnTo>
                              <a:lnTo>
                                <a:pt x="1113" y="104"/>
                              </a:lnTo>
                              <a:lnTo>
                                <a:pt x="1119" y="91"/>
                              </a:lnTo>
                              <a:lnTo>
                                <a:pt x="1129" y="83"/>
                              </a:lnTo>
                              <a:lnTo>
                                <a:pt x="1142" y="80"/>
                              </a:lnTo>
                              <a:lnTo>
                                <a:pt x="1201" y="80"/>
                              </a:lnTo>
                              <a:lnTo>
                                <a:pt x="1201" y="75"/>
                              </a:lnTo>
                              <a:lnTo>
                                <a:pt x="1172" y="75"/>
                              </a:lnTo>
                              <a:lnTo>
                                <a:pt x="1167" y="68"/>
                              </a:lnTo>
                              <a:lnTo>
                                <a:pt x="1159" y="61"/>
                              </a:lnTo>
                              <a:lnTo>
                                <a:pt x="1149" y="57"/>
                              </a:lnTo>
                              <a:lnTo>
                                <a:pt x="1136" y="55"/>
                              </a:lnTo>
                              <a:close/>
                              <a:moveTo>
                                <a:pt x="1201" y="80"/>
                              </a:moveTo>
                              <a:lnTo>
                                <a:pt x="1155" y="80"/>
                              </a:lnTo>
                              <a:lnTo>
                                <a:pt x="1164" y="89"/>
                              </a:lnTo>
                              <a:lnTo>
                                <a:pt x="1168" y="100"/>
                              </a:lnTo>
                              <a:lnTo>
                                <a:pt x="1169" y="103"/>
                              </a:lnTo>
                              <a:lnTo>
                                <a:pt x="1169" y="136"/>
                              </a:lnTo>
                              <a:lnTo>
                                <a:pt x="1169" y="138"/>
                              </a:lnTo>
                              <a:lnTo>
                                <a:pt x="1168" y="141"/>
                              </a:lnTo>
                              <a:lnTo>
                                <a:pt x="1164" y="152"/>
                              </a:lnTo>
                              <a:lnTo>
                                <a:pt x="1154" y="160"/>
                              </a:lnTo>
                              <a:lnTo>
                                <a:pt x="1201" y="160"/>
                              </a:lnTo>
                              <a:lnTo>
                                <a:pt x="1201" y="80"/>
                              </a:lnTo>
                              <a:close/>
                              <a:moveTo>
                                <a:pt x="1202" y="58"/>
                              </a:moveTo>
                              <a:lnTo>
                                <a:pt x="1174" y="58"/>
                              </a:lnTo>
                              <a:lnTo>
                                <a:pt x="1173" y="75"/>
                              </a:lnTo>
                              <a:lnTo>
                                <a:pt x="1201" y="75"/>
                              </a:lnTo>
                              <a:lnTo>
                                <a:pt x="1201" y="67"/>
                              </a:lnTo>
                              <a:lnTo>
                                <a:pt x="1202" y="58"/>
                              </a:lnTo>
                              <a:close/>
                              <a:moveTo>
                                <a:pt x="1234" y="155"/>
                              </a:moveTo>
                              <a:lnTo>
                                <a:pt x="1227" y="179"/>
                              </a:lnTo>
                              <a:lnTo>
                                <a:pt x="1237" y="184"/>
                              </a:lnTo>
                              <a:lnTo>
                                <a:pt x="1251" y="187"/>
                              </a:lnTo>
                              <a:lnTo>
                                <a:pt x="1266" y="187"/>
                              </a:lnTo>
                              <a:lnTo>
                                <a:pt x="1288" y="184"/>
                              </a:lnTo>
                              <a:lnTo>
                                <a:pt x="1304" y="176"/>
                              </a:lnTo>
                              <a:lnTo>
                                <a:pt x="1313" y="165"/>
                              </a:lnTo>
                              <a:lnTo>
                                <a:pt x="1255" y="165"/>
                              </a:lnTo>
                              <a:lnTo>
                                <a:pt x="1241" y="160"/>
                              </a:lnTo>
                              <a:lnTo>
                                <a:pt x="1234" y="155"/>
                              </a:lnTo>
                              <a:close/>
                              <a:moveTo>
                                <a:pt x="1293" y="55"/>
                              </a:moveTo>
                              <a:lnTo>
                                <a:pt x="1279" y="55"/>
                              </a:lnTo>
                              <a:lnTo>
                                <a:pt x="1259" y="58"/>
                              </a:lnTo>
                              <a:lnTo>
                                <a:pt x="1244" y="67"/>
                              </a:lnTo>
                              <a:lnTo>
                                <a:pt x="1234" y="79"/>
                              </a:lnTo>
                              <a:lnTo>
                                <a:pt x="1231" y="95"/>
                              </a:lnTo>
                              <a:lnTo>
                                <a:pt x="1233" y="106"/>
                              </a:lnTo>
                              <a:lnTo>
                                <a:pt x="1239" y="116"/>
                              </a:lnTo>
                              <a:lnTo>
                                <a:pt x="1250" y="125"/>
                              </a:lnTo>
                              <a:lnTo>
                                <a:pt x="1266" y="132"/>
                              </a:lnTo>
                              <a:lnTo>
                                <a:pt x="1281" y="138"/>
                              </a:lnTo>
                              <a:lnTo>
                                <a:pt x="1286" y="142"/>
                              </a:lnTo>
                              <a:lnTo>
                                <a:pt x="1286" y="159"/>
                              </a:lnTo>
                              <a:lnTo>
                                <a:pt x="1280" y="165"/>
                              </a:lnTo>
                              <a:lnTo>
                                <a:pt x="1313" y="165"/>
                              </a:lnTo>
                              <a:lnTo>
                                <a:pt x="1314" y="164"/>
                              </a:lnTo>
                              <a:lnTo>
                                <a:pt x="1317" y="148"/>
                              </a:lnTo>
                              <a:lnTo>
                                <a:pt x="1315" y="135"/>
                              </a:lnTo>
                              <a:lnTo>
                                <a:pt x="1309" y="124"/>
                              </a:lnTo>
                              <a:lnTo>
                                <a:pt x="1299" y="116"/>
                              </a:lnTo>
                              <a:lnTo>
                                <a:pt x="1284" y="109"/>
                              </a:lnTo>
                              <a:lnTo>
                                <a:pt x="1267" y="103"/>
                              </a:lnTo>
                              <a:lnTo>
                                <a:pt x="1261" y="100"/>
                              </a:lnTo>
                              <a:lnTo>
                                <a:pt x="1261" y="84"/>
                              </a:lnTo>
                              <a:lnTo>
                                <a:pt x="1268" y="78"/>
                              </a:lnTo>
                              <a:lnTo>
                                <a:pt x="1308" y="78"/>
                              </a:lnTo>
                              <a:lnTo>
                                <a:pt x="1312" y="63"/>
                              </a:lnTo>
                              <a:lnTo>
                                <a:pt x="1305" y="59"/>
                              </a:lnTo>
                              <a:lnTo>
                                <a:pt x="1293" y="55"/>
                              </a:lnTo>
                              <a:close/>
                              <a:moveTo>
                                <a:pt x="1308" y="78"/>
                              </a:moveTo>
                              <a:lnTo>
                                <a:pt x="1290" y="78"/>
                              </a:lnTo>
                              <a:lnTo>
                                <a:pt x="1301" y="82"/>
                              </a:lnTo>
                              <a:lnTo>
                                <a:pt x="1306" y="85"/>
                              </a:lnTo>
                              <a:lnTo>
                                <a:pt x="1308" y="78"/>
                              </a:lnTo>
                              <a:close/>
                              <a:moveTo>
                                <a:pt x="1368" y="147"/>
                              </a:moveTo>
                              <a:lnTo>
                                <a:pt x="1345" y="147"/>
                              </a:lnTo>
                              <a:lnTo>
                                <a:pt x="1337" y="155"/>
                              </a:lnTo>
                              <a:lnTo>
                                <a:pt x="1337" y="179"/>
                              </a:lnTo>
                              <a:lnTo>
                                <a:pt x="1345" y="188"/>
                              </a:lnTo>
                              <a:lnTo>
                                <a:pt x="1369" y="188"/>
                              </a:lnTo>
                              <a:lnTo>
                                <a:pt x="1376" y="179"/>
                              </a:lnTo>
                              <a:lnTo>
                                <a:pt x="1376" y="155"/>
                              </a:lnTo>
                              <a:lnTo>
                                <a:pt x="1368" y="1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EF5E87" id="docshape109" o:spid="_x0000_s1026" style="position:absolute;margin-left:36.25pt;margin-top:577.55pt;width:68.85pt;height:12pt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377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" path="m33,70r-12,l21,162r2,10l29,179r4,6l41,188r16,l63,186r4,-1l66,177r-28,l33,167r,-97xm66,175r-3,1l58,177r8,l66,175xm69,60l,60,,70r69,l69,60xm33,33l21,37r,23l33,60r,-27xm109,l96,r,185l109,185r,-82l109,100r1,-4l116,85r3,-3l109,82,109,xm179,68r-31,l164,71r11,10l181,95r1,14l182,185r13,l195,109,190,82,179,68xm152,57r-10,l133,60r-7,4l119,69r-6,6l109,82r10,l125,76r11,-6l148,68r31,l177,66,163,59,152,57xm282,57r-23,5l241,75,230,97r-5,28l229,150r12,20l259,183r25,5l298,187r12,-2l318,182r5,-2l322,177r-37,l267,174,252,164,241,147r-3,-26l330,121r,-2l330,114r,-3l238,111r4,-15l250,82,262,71r18,-4l310,67r-4,-4l282,57xm320,170r-7,3l303,177r19,l320,170xm310,67r-30,l299,72r11,11l316,97r1,14l330,111,328,97,321,79,310,67xm447,l415,r,185l447,185,447,xm572,78r-27,l548,92r,10l517,105r-24,9l478,129r-5,21l476,164r7,12l496,185r17,3l524,186r11,-3l543,178r7,-7l580,171r,-5l580,165r-67,l505,159r,-12l508,135r10,-8l532,124r17,-1l580,123r,-14l578,89,572,78xm580,171r-29,l553,185r29,l581,178r-1,-2l580,171xm580,123r-31,l549,145r-4,12l536,165r44,l580,123xm528,55r-15,1l501,59r-11,3l482,67r6,20l497,82r13,-4l572,78r-3,-6l553,60,528,55xm612,155r-6,24l615,184r14,3l644,187r23,-3l683,176r9,-11l633,165r-13,-5l612,155xm671,55r-14,l637,58r-15,9l613,79r-4,16l611,106r7,10l628,125r16,7l660,138r5,4l665,159r-6,6l692,165r1,-1l696,148r-2,-13l688,124r-11,-8l662,109r-16,-6l640,100r,-16l646,78r41,l691,63r-8,-4l671,55xm687,78r-18,l679,82r5,3l687,78xm754,l722,r,185l754,185r,-79l754,102r1,-3l759,90r9,-9l831,81r-3,-6l754,75,754,xm831,81r-51,l792,84r7,7l804,101r1,13l805,185r32,l837,110,833,85r-2,-4xm793,55r-8,l777,57r-6,4l764,64r-5,5l755,75r73,l823,68,809,58,793,55xm903,58r-32,l871,185r32,l903,58xm898,5r-22,l869,13r,19l876,40r22,l905,32r,-9l905,13,898,5xm964,58r-28,l937,70r,7l937,185r32,l969,107r1,-4l971,100r3,-10l983,81r63,l1044,77r-78,l964,58xm1046,81r-50,l1007,84r8,7l1019,101r1,12l1020,185r32,l1052,110r-4,-26l1046,81xm1007,55r-14,2l981,63r-9,7l967,77r77,l1038,68,1024,58r-17,-3xm1096,205r-7,24l1098,233r11,4l1121,238r12,1l1146,238r13,-2l1171,231r11,-7l1190,215r-72,l1104,210r-8,-5xm1201,165r-32,l1169,176r-2,18l1159,206r-12,6l1133,215r57,l1191,214r5,-13l1200,185r1,-18l1201,165xm1136,55r-22,5l1095,73r-12,21l1078,122r4,25l1093,167r17,12l1132,184r12,-1l1154,179r8,-6l1169,165r32,l1201,160r-59,l1128,157r-9,-8l1113,136r-2,-15l1113,104r6,-13l1129,83r13,-3l1201,80r,-5l1172,75r-5,-7l1159,61r-10,-4l1136,55xm1201,80r-46,l1164,89r4,11l1169,103r,33l1169,138r-1,3l1164,152r-10,8l1201,160r,-80xm1202,58r-28,l1173,75r28,l1201,67r1,-9xm1234,155r-7,24l1237,184r14,3l1266,187r22,-3l1304,176r9,-11l1255,165r-14,-5l1234,155xm1293,55r-14,l1259,58r-15,9l1234,79r-3,16l1233,106r6,10l1250,125r16,7l1281,138r5,4l1286,159r-6,6l1313,165r1,-1l1317,148r-2,-13l1309,124r-10,-8l1284,109r-17,-6l1261,100r,-16l1268,78r40,l1312,63r-7,-4l1293,55xm1308,78r-18,l1301,82r5,3l1308,78xm1368,147r-23,l1337,155r,24l1345,188r24,l1376,179r,-24l1368,147xe" fillcolor="black" stroked="f">
                <v:path arrowok="t" o:connecttype="custom" o:connectlocs="26035,7454265;20955,7379335;0,7372985;20955,7372985;69215,7398385;93980,7378065;123825,7404100;75565,7378700;113665,7378065;146050,7396480;196850,7452360;153035,7428230;153670,7395845;203200,7442835;189865,7380605;203835,7385050;363220,7384415;300355,7430135;344805,7447915;320675,7428230;367030,7391400;368300,7446645;368300,7439660;309880,7390130;388620,7433310;439420,7439660;394970,7377430;419100,7422515;440690,7420610;410210,7384415;431165,7386955;478790,7402195;478790,7382510;511175,7407275;498475,7369810;522605,7378065;573405,7371715;574675,7355205;594995,7383780;624205,7386320;639445,7388225;665480,7388225;662940,7383780;704215,7485380;755650,7471410;741045,7458075;762000,7452360;684530,7412355;737870,7444740;706755,7421245;762635,7382510;733425,7385685;739140,7431405;762635,7382510;803910,7453630;821055,7369810;786765,7408545;833755,7439660;804545,7400290;821055,7369810;854075,7428230;868680,7428230" o:connectangles="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bookmarkStart w:id="24" w:name="_TOC_250036"/>
      <w:r>
        <w:rPr>
          <w:color w:val="00534D"/>
          <w:spacing w:val="-2"/>
          <w:w w:val="105"/>
        </w:rPr>
        <w:t>Load</w:t>
      </w:r>
      <w:r>
        <w:rPr>
          <w:color w:val="00534D"/>
          <w:spacing w:val="-11"/>
          <w:w w:val="105"/>
        </w:rPr>
        <w:t xml:space="preserve"> </w:t>
      </w:r>
      <w:r>
        <w:rPr>
          <w:color w:val="00534D"/>
          <w:spacing w:val="-2"/>
          <w:w w:val="105"/>
        </w:rPr>
        <w:t>restraint</w:t>
      </w:r>
      <w:r>
        <w:rPr>
          <w:color w:val="00534D"/>
          <w:spacing w:val="-11"/>
          <w:w w:val="105"/>
        </w:rPr>
        <w:t xml:space="preserve"> </w:t>
      </w:r>
      <w:bookmarkEnd w:id="24"/>
      <w:r>
        <w:rPr>
          <w:color w:val="00534D"/>
          <w:spacing w:val="-2"/>
          <w:w w:val="105"/>
        </w:rPr>
        <w:t>systems</w:t>
      </w:r>
    </w:p>
    <w:p w14:paraId="564F5A30" w14:textId="77777777" w:rsidR="00EB6170" w:rsidRDefault="002243A5">
      <w:pPr>
        <w:pStyle w:val="BodyText"/>
        <w:spacing w:before="271"/>
        <w:ind w:left="720"/>
      </w:pPr>
      <w:r>
        <w:rPr>
          <w:noProof/>
        </w:rPr>
        <w:drawing>
          <wp:anchor distT="0" distB="0" distL="0" distR="0" simplePos="0" relativeHeight="251608576" behindDoc="0" locked="0" layoutInCell="1" allowOverlap="1" wp14:anchorId="564F6347" wp14:editId="564F6348">
            <wp:simplePos x="0" y="0"/>
            <wp:positionH relativeFrom="page">
              <wp:posOffset>4292999</wp:posOffset>
            </wp:positionH>
            <wp:positionV relativeFrom="paragraph">
              <wp:posOffset>231179</wp:posOffset>
            </wp:positionV>
            <wp:extent cx="2879624" cy="2431821"/>
            <wp:effectExtent l="0" t="0" r="0" b="0"/>
            <wp:wrapNone/>
            <wp:docPr id="101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5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624" cy="2431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Load</w:t>
      </w:r>
      <w:r>
        <w:rPr>
          <w:spacing w:val="-16"/>
        </w:rPr>
        <w:t xml:space="preserve"> </w:t>
      </w:r>
      <w:r>
        <w:rPr>
          <w:spacing w:val="-4"/>
        </w:rPr>
        <w:t>restraint</w:t>
      </w:r>
      <w:r>
        <w:rPr>
          <w:spacing w:val="-16"/>
        </w:rPr>
        <w:t xml:space="preserve"> </w:t>
      </w:r>
      <w:r>
        <w:rPr>
          <w:spacing w:val="-4"/>
        </w:rPr>
        <w:t>systems</w:t>
      </w:r>
      <w:r>
        <w:rPr>
          <w:spacing w:val="-16"/>
        </w:rPr>
        <w:t xml:space="preserve"> </w:t>
      </w:r>
      <w:r>
        <w:rPr>
          <w:spacing w:val="-4"/>
        </w:rPr>
        <w:t>typically</w:t>
      </w:r>
      <w:r>
        <w:rPr>
          <w:spacing w:val="-16"/>
        </w:rPr>
        <w:t xml:space="preserve"> </w:t>
      </w:r>
      <w:r>
        <w:rPr>
          <w:spacing w:val="-4"/>
        </w:rPr>
        <w:t>fall</w:t>
      </w:r>
      <w:r>
        <w:rPr>
          <w:spacing w:val="-16"/>
        </w:rPr>
        <w:t xml:space="preserve"> </w:t>
      </w:r>
      <w:r>
        <w:rPr>
          <w:spacing w:val="-4"/>
        </w:rPr>
        <w:t>into</w:t>
      </w:r>
      <w:r>
        <w:rPr>
          <w:spacing w:val="-16"/>
        </w:rPr>
        <w:t xml:space="preserve"> </w:t>
      </w:r>
      <w:r>
        <w:rPr>
          <w:spacing w:val="-4"/>
        </w:rPr>
        <w:t>two</w:t>
      </w:r>
      <w:r>
        <w:rPr>
          <w:spacing w:val="-16"/>
        </w:rPr>
        <w:t xml:space="preserve"> </w:t>
      </w:r>
      <w:r>
        <w:rPr>
          <w:spacing w:val="-4"/>
        </w:rPr>
        <w:t>key</w:t>
      </w:r>
      <w:r>
        <w:rPr>
          <w:spacing w:val="-16"/>
        </w:rPr>
        <w:t xml:space="preserve"> </w:t>
      </w:r>
      <w:r>
        <w:rPr>
          <w:spacing w:val="-4"/>
        </w:rPr>
        <w:t>areas:</w:t>
      </w:r>
    </w:p>
    <w:p w14:paraId="564F5A31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110"/>
          <w:tab w:val="left" w:pos="1112"/>
        </w:tabs>
        <w:spacing w:before="233"/>
        <w:ind w:left="1111" w:hanging="392"/>
        <w:rPr>
          <w:sz w:val="26"/>
        </w:rPr>
      </w:pPr>
      <w:r>
        <w:rPr>
          <w:rFonts w:ascii="Calibri" w:hAnsi="Calibri"/>
          <w:b/>
          <w:sz w:val="26"/>
        </w:rPr>
        <w:t>tie-down</w:t>
      </w:r>
      <w:r>
        <w:rPr>
          <w:rFonts w:ascii="Calibri" w:hAnsi="Calibri"/>
          <w:b/>
          <w:spacing w:val="8"/>
          <w:sz w:val="26"/>
        </w:rPr>
        <w:t xml:space="preserve"> </w:t>
      </w:r>
      <w:r>
        <w:rPr>
          <w:sz w:val="26"/>
        </w:rPr>
        <w:t>systems,</w:t>
      </w:r>
      <w:r>
        <w:rPr>
          <w:spacing w:val="-5"/>
          <w:sz w:val="26"/>
        </w:rPr>
        <w:t xml:space="preserve"> and</w:t>
      </w:r>
    </w:p>
    <w:p w14:paraId="564F5A32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123"/>
          <w:tab w:val="left" w:pos="1125"/>
        </w:tabs>
        <w:spacing w:before="1"/>
        <w:ind w:left="1124" w:hanging="405"/>
        <w:rPr>
          <w:sz w:val="26"/>
        </w:rPr>
      </w:pPr>
      <w:r>
        <w:rPr>
          <w:spacing w:val="-6"/>
          <w:sz w:val="26"/>
        </w:rPr>
        <w:t>direct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systems.</w:t>
      </w:r>
    </w:p>
    <w:p w14:paraId="564F5A33" w14:textId="77777777" w:rsidR="00EB6170" w:rsidRDefault="002243A5">
      <w:pPr>
        <w:pStyle w:val="BodyText"/>
        <w:spacing w:before="164" w:line="247" w:lineRule="auto"/>
        <w:ind w:left="719" w:right="5727"/>
        <w:jc w:val="both"/>
      </w:pPr>
      <w:r>
        <w:rPr>
          <w:rFonts w:ascii="Calibri"/>
          <w:b/>
        </w:rPr>
        <w:t xml:space="preserve">Tie-down </w:t>
      </w:r>
      <w:r>
        <w:t>systems are based on the combination of downward</w:t>
      </w:r>
      <w:r>
        <w:rPr>
          <w:spacing w:val="-13"/>
        </w:rPr>
        <w:t xml:space="preserve"> </w:t>
      </w:r>
      <w:r>
        <w:t>clamping</w:t>
      </w:r>
      <w:r>
        <w:rPr>
          <w:spacing w:val="-13"/>
        </w:rPr>
        <w:t xml:space="preserve"> </w:t>
      </w:r>
      <w:r>
        <w:t>forces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friction</w:t>
      </w:r>
      <w:r>
        <w:rPr>
          <w:spacing w:val="-13"/>
        </w:rPr>
        <w:t xml:space="preserve"> </w:t>
      </w:r>
      <w:r>
        <w:t>between</w:t>
      </w:r>
      <w:r>
        <w:rPr>
          <w:spacing w:val="-13"/>
        </w:rPr>
        <w:t xml:space="preserve"> </w:t>
      </w:r>
      <w:r>
        <w:t xml:space="preserve">the surfaces. There is no physical connection between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logs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trailer.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restraint</w:t>
      </w:r>
      <w:r>
        <w:rPr>
          <w:spacing w:val="-14"/>
        </w:rPr>
        <w:t xml:space="preserve"> </w:t>
      </w:r>
      <w:r>
        <w:rPr>
          <w:spacing w:val="-2"/>
        </w:rPr>
        <w:t>is</w:t>
      </w:r>
      <w:r>
        <w:rPr>
          <w:spacing w:val="-14"/>
        </w:rPr>
        <w:t xml:space="preserve"> </w:t>
      </w:r>
      <w:r>
        <w:rPr>
          <w:spacing w:val="-2"/>
        </w:rPr>
        <w:t>only</w:t>
      </w:r>
      <w:r>
        <w:rPr>
          <w:spacing w:val="-14"/>
        </w:rPr>
        <w:t xml:space="preserve"> </w:t>
      </w:r>
      <w:r>
        <w:rPr>
          <w:spacing w:val="-2"/>
        </w:rPr>
        <w:t>from</w:t>
      </w:r>
      <w:r>
        <w:rPr>
          <w:spacing w:val="-14"/>
        </w:rPr>
        <w:t xml:space="preserve"> </w:t>
      </w:r>
      <w:r>
        <w:rPr>
          <w:spacing w:val="-2"/>
        </w:rPr>
        <w:t xml:space="preserve">the </w:t>
      </w:r>
      <w:r>
        <w:t>frictional force generated from clamping forces and friction.</w:t>
      </w:r>
      <w:r>
        <w:rPr>
          <w:spacing w:val="-1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systems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explained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detail on the following pages.</w:t>
      </w:r>
    </w:p>
    <w:p w14:paraId="564F5A34" w14:textId="77777777" w:rsidR="00EB6170" w:rsidRDefault="002243A5">
      <w:pPr>
        <w:pStyle w:val="Heading3"/>
        <w:spacing w:before="92"/>
        <w:jc w:val="both"/>
        <w:rPr>
          <w:rFonts w:ascii="Century Gothic"/>
        </w:rPr>
      </w:pPr>
      <w:r>
        <w:rPr>
          <w:rFonts w:ascii="Century Gothic"/>
          <w:color w:val="636466"/>
          <w:spacing w:val="-4"/>
        </w:rPr>
        <w:t>Direct</w:t>
      </w:r>
      <w:r>
        <w:rPr>
          <w:rFonts w:ascii="Century Gothic"/>
          <w:color w:val="636466"/>
          <w:spacing w:val="-21"/>
        </w:rPr>
        <w:t xml:space="preserve"> </w:t>
      </w:r>
      <w:r>
        <w:rPr>
          <w:rFonts w:ascii="Century Gothic"/>
          <w:color w:val="636466"/>
          <w:spacing w:val="-4"/>
        </w:rPr>
        <w:t>restraint</w:t>
      </w:r>
      <w:r>
        <w:rPr>
          <w:rFonts w:ascii="Century Gothic"/>
          <w:color w:val="636466"/>
          <w:spacing w:val="-21"/>
        </w:rPr>
        <w:t xml:space="preserve"> </w:t>
      </w:r>
      <w:r>
        <w:rPr>
          <w:rFonts w:ascii="Century Gothic"/>
          <w:color w:val="636466"/>
          <w:spacing w:val="-4"/>
        </w:rPr>
        <w:t>systems</w:t>
      </w:r>
    </w:p>
    <w:p w14:paraId="564F5A35" w14:textId="77777777" w:rsidR="00EB6170" w:rsidRDefault="002243A5">
      <w:pPr>
        <w:pStyle w:val="BodyText"/>
        <w:spacing w:before="193"/>
        <w:ind w:left="720"/>
      </w:pPr>
      <w:r>
        <w:rPr>
          <w:spacing w:val="-4"/>
        </w:rPr>
        <w:t>Direct</w:t>
      </w:r>
      <w:r>
        <w:rPr>
          <w:spacing w:val="-34"/>
        </w:rPr>
        <w:t xml:space="preserve"> </w:t>
      </w:r>
      <w:r>
        <w:rPr>
          <w:spacing w:val="-4"/>
        </w:rPr>
        <w:t>load</w:t>
      </w:r>
      <w:r>
        <w:rPr>
          <w:spacing w:val="-33"/>
        </w:rPr>
        <w:t xml:space="preserve"> </w:t>
      </w:r>
      <w:r>
        <w:rPr>
          <w:spacing w:val="-4"/>
        </w:rPr>
        <w:t>restraint</w:t>
      </w:r>
      <w:r>
        <w:rPr>
          <w:spacing w:val="-33"/>
        </w:rPr>
        <w:t xml:space="preserve"> </w:t>
      </w:r>
      <w:r>
        <w:rPr>
          <w:spacing w:val="-4"/>
        </w:rPr>
        <w:t>systems</w:t>
      </w:r>
      <w:r>
        <w:rPr>
          <w:spacing w:val="-33"/>
        </w:rPr>
        <w:t xml:space="preserve"> </w:t>
      </w:r>
      <w:r>
        <w:rPr>
          <w:spacing w:val="-4"/>
        </w:rPr>
        <w:t>are</w:t>
      </w:r>
      <w:r>
        <w:rPr>
          <w:spacing w:val="-33"/>
        </w:rPr>
        <w:t xml:space="preserve"> </w:t>
      </w:r>
      <w:r>
        <w:rPr>
          <w:spacing w:val="-4"/>
        </w:rPr>
        <w:t>methods</w:t>
      </w:r>
      <w:r>
        <w:rPr>
          <w:spacing w:val="-33"/>
        </w:rPr>
        <w:t xml:space="preserve"> </w:t>
      </w:r>
      <w:r>
        <w:rPr>
          <w:spacing w:val="-4"/>
        </w:rPr>
        <w:t>that</w:t>
      </w:r>
      <w:r>
        <w:rPr>
          <w:spacing w:val="-33"/>
        </w:rPr>
        <w:t xml:space="preserve"> </w:t>
      </w:r>
      <w:r>
        <w:rPr>
          <w:spacing w:val="-4"/>
        </w:rPr>
        <w:t>employ</w:t>
      </w:r>
    </w:p>
    <w:p w14:paraId="564F5A36" w14:textId="77777777" w:rsidR="00EB6170" w:rsidRDefault="002243A5">
      <w:pPr>
        <w:pStyle w:val="BodyText"/>
        <w:spacing w:before="4"/>
        <w:ind w:left="720"/>
      </w:pPr>
      <w:r>
        <w:rPr>
          <w:noProof/>
        </w:rPr>
        <w:drawing>
          <wp:anchor distT="0" distB="0" distL="0" distR="0" simplePos="0" relativeHeight="251607552" behindDoc="0" locked="0" layoutInCell="1" allowOverlap="1" wp14:anchorId="564F6349" wp14:editId="564F634A">
            <wp:simplePos x="0" y="0"/>
            <wp:positionH relativeFrom="page">
              <wp:posOffset>914003</wp:posOffset>
            </wp:positionH>
            <wp:positionV relativeFrom="paragraph">
              <wp:posOffset>538214</wp:posOffset>
            </wp:positionV>
            <wp:extent cx="6645996" cy="1600067"/>
            <wp:effectExtent l="0" t="0" r="0" b="0"/>
            <wp:wrapNone/>
            <wp:docPr id="103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6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96" cy="1600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physical</w:t>
      </w:r>
      <w:r>
        <w:rPr>
          <w:spacing w:val="-23"/>
        </w:rPr>
        <w:t xml:space="preserve"> </w:t>
      </w:r>
      <w:r>
        <w:t>containment</w:t>
      </w:r>
      <w:r>
        <w:rPr>
          <w:spacing w:val="-23"/>
        </w:rPr>
        <w:t xml:space="preserve"> </w:t>
      </w:r>
      <w:r>
        <w:t>or</w:t>
      </w:r>
      <w:r>
        <w:rPr>
          <w:spacing w:val="-23"/>
        </w:rPr>
        <w:t xml:space="preserve"> </w:t>
      </w:r>
      <w:r>
        <w:t>a</w:t>
      </w:r>
      <w:r>
        <w:rPr>
          <w:spacing w:val="-23"/>
        </w:rPr>
        <w:t xml:space="preserve"> </w:t>
      </w:r>
      <w:r>
        <w:t>blocking</w:t>
      </w:r>
      <w:r>
        <w:rPr>
          <w:spacing w:val="-23"/>
        </w:rPr>
        <w:t xml:space="preserve"> </w:t>
      </w:r>
      <w:r>
        <w:t>structure.</w:t>
      </w:r>
      <w:r>
        <w:rPr>
          <w:spacing w:val="26"/>
        </w:rPr>
        <w:t xml:space="preserve"> </w:t>
      </w:r>
      <w:r>
        <w:t>Alternatively,</w:t>
      </w:r>
      <w:r>
        <w:rPr>
          <w:spacing w:val="-23"/>
        </w:rPr>
        <w:t xml:space="preserve"> </w:t>
      </w:r>
      <w:r>
        <w:t>the</w:t>
      </w:r>
      <w:r>
        <w:rPr>
          <w:spacing w:val="-23"/>
        </w:rPr>
        <w:t xml:space="preserve"> </w:t>
      </w:r>
      <w:r>
        <w:t>use</w:t>
      </w:r>
      <w:r>
        <w:rPr>
          <w:spacing w:val="-23"/>
        </w:rPr>
        <w:t xml:space="preserve"> </w:t>
      </w:r>
      <w:r>
        <w:t>of</w:t>
      </w:r>
      <w:r>
        <w:rPr>
          <w:spacing w:val="-23"/>
        </w:rPr>
        <w:t xml:space="preserve"> </w:t>
      </w:r>
      <w:r>
        <w:rPr>
          <w:rFonts w:ascii="Calibri"/>
          <w:b/>
        </w:rPr>
        <w:t>lashings</w:t>
      </w:r>
      <w:r>
        <w:rPr>
          <w:rFonts w:ascii="Calibri"/>
          <w:b/>
          <w:spacing w:val="-10"/>
        </w:rPr>
        <w:t xml:space="preserve"> </w:t>
      </w:r>
      <w:r>
        <w:t>that</w:t>
      </w:r>
      <w:r>
        <w:rPr>
          <w:spacing w:val="-23"/>
        </w:rPr>
        <w:t xml:space="preserve"> </w:t>
      </w:r>
      <w:r>
        <w:t>provide</w:t>
      </w:r>
      <w:r>
        <w:rPr>
          <w:spacing w:val="-23"/>
        </w:rPr>
        <w:t xml:space="preserve"> </w:t>
      </w:r>
      <w:r>
        <w:t>a</w:t>
      </w:r>
      <w:r>
        <w:rPr>
          <w:spacing w:val="-23"/>
        </w:rPr>
        <w:t xml:space="preserve"> </w:t>
      </w:r>
      <w:r>
        <w:t>physical connection</w:t>
      </w:r>
      <w:r>
        <w:rPr>
          <w:spacing w:val="-15"/>
        </w:rPr>
        <w:t xml:space="preserve"> </w:t>
      </w:r>
      <w:r>
        <w:t>between</w:t>
      </w:r>
      <w:r>
        <w:rPr>
          <w:spacing w:val="-15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load</w:t>
      </w:r>
      <w:r>
        <w:rPr>
          <w:spacing w:val="-15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trailer</w:t>
      </w:r>
      <w:r>
        <w:rPr>
          <w:spacing w:val="-15"/>
        </w:rPr>
        <w:t xml:space="preserve"> </w:t>
      </w:r>
      <w:r>
        <w:t>structure</w:t>
      </w:r>
      <w:r>
        <w:rPr>
          <w:spacing w:val="-15"/>
        </w:rPr>
        <w:t xml:space="preserve"> </w:t>
      </w:r>
      <w:r>
        <w:t>are</w:t>
      </w:r>
      <w:r>
        <w:rPr>
          <w:spacing w:val="-15"/>
        </w:rPr>
        <w:t xml:space="preserve"> </w:t>
      </w:r>
      <w:r>
        <w:t>also</w:t>
      </w:r>
      <w:r>
        <w:rPr>
          <w:spacing w:val="-15"/>
        </w:rPr>
        <w:t xml:space="preserve"> </w:t>
      </w:r>
      <w:r>
        <w:t>direct</w:t>
      </w:r>
      <w:r>
        <w:rPr>
          <w:spacing w:val="-15"/>
        </w:rPr>
        <w:t xml:space="preserve"> </w:t>
      </w:r>
      <w:r>
        <w:t>restraint</w:t>
      </w:r>
      <w:r>
        <w:rPr>
          <w:spacing w:val="-15"/>
        </w:rPr>
        <w:t xml:space="preserve"> </w:t>
      </w:r>
      <w:r>
        <w:t>systems.</w:t>
      </w:r>
    </w:p>
    <w:p w14:paraId="564F5A37" w14:textId="77777777" w:rsidR="00EB6170" w:rsidRDefault="00EB6170">
      <w:pPr>
        <w:pStyle w:val="BodyText"/>
        <w:rPr>
          <w:sz w:val="30"/>
        </w:rPr>
      </w:pPr>
    </w:p>
    <w:p w14:paraId="564F5A38" w14:textId="77777777" w:rsidR="00EB6170" w:rsidRDefault="00EB6170">
      <w:pPr>
        <w:pStyle w:val="BodyText"/>
        <w:rPr>
          <w:sz w:val="30"/>
        </w:rPr>
      </w:pPr>
    </w:p>
    <w:p w14:paraId="564F5A39" w14:textId="77777777" w:rsidR="00EB6170" w:rsidRDefault="00EB6170">
      <w:pPr>
        <w:pStyle w:val="BodyText"/>
        <w:rPr>
          <w:sz w:val="30"/>
        </w:rPr>
      </w:pPr>
    </w:p>
    <w:p w14:paraId="564F5A3A" w14:textId="77777777" w:rsidR="00EB6170" w:rsidRDefault="00EB6170">
      <w:pPr>
        <w:pStyle w:val="BodyText"/>
        <w:rPr>
          <w:sz w:val="30"/>
        </w:rPr>
      </w:pPr>
    </w:p>
    <w:p w14:paraId="564F5A3B" w14:textId="77777777" w:rsidR="00EB6170" w:rsidRDefault="00EB6170">
      <w:pPr>
        <w:pStyle w:val="BodyText"/>
        <w:rPr>
          <w:sz w:val="30"/>
        </w:rPr>
      </w:pPr>
    </w:p>
    <w:p w14:paraId="564F5A3C" w14:textId="77777777" w:rsidR="00EB6170" w:rsidRDefault="00EB6170">
      <w:pPr>
        <w:pStyle w:val="BodyText"/>
        <w:rPr>
          <w:sz w:val="30"/>
        </w:rPr>
      </w:pPr>
    </w:p>
    <w:p w14:paraId="564F5A3D" w14:textId="77777777" w:rsidR="00EB6170" w:rsidRDefault="00EB6170">
      <w:pPr>
        <w:pStyle w:val="BodyText"/>
        <w:rPr>
          <w:sz w:val="30"/>
        </w:rPr>
      </w:pPr>
    </w:p>
    <w:p w14:paraId="564F5A3E" w14:textId="77777777" w:rsidR="00EB6170" w:rsidRDefault="00EB6170">
      <w:pPr>
        <w:pStyle w:val="BodyText"/>
        <w:spacing w:before="8"/>
        <w:rPr>
          <w:sz w:val="29"/>
        </w:rPr>
      </w:pPr>
    </w:p>
    <w:p w14:paraId="564F5A3F" w14:textId="77777777" w:rsidR="00EB6170" w:rsidRDefault="002243A5">
      <w:pPr>
        <w:pStyle w:val="BodyText"/>
        <w:ind w:left="1439"/>
      </w:pPr>
      <w:r>
        <w:rPr>
          <w:spacing w:val="-4"/>
        </w:rPr>
        <w:t>Tipper</w:t>
      </w:r>
      <w:r>
        <w:rPr>
          <w:spacing w:val="-15"/>
        </w:rPr>
        <w:t xml:space="preserve"> </w:t>
      </w:r>
      <w:r>
        <w:rPr>
          <w:spacing w:val="-4"/>
        </w:rPr>
        <w:t>tub</w:t>
      </w:r>
      <w:r>
        <w:rPr>
          <w:spacing w:val="-14"/>
        </w:rPr>
        <w:t xml:space="preserve"> </w:t>
      </w:r>
      <w:r>
        <w:rPr>
          <w:spacing w:val="-4"/>
        </w:rPr>
        <w:t>provides</w:t>
      </w:r>
      <w:r>
        <w:rPr>
          <w:spacing w:val="-14"/>
        </w:rPr>
        <w:t xml:space="preserve"> </w:t>
      </w:r>
      <w:r>
        <w:rPr>
          <w:spacing w:val="-4"/>
        </w:rPr>
        <w:t>direct</w:t>
      </w:r>
      <w:r>
        <w:rPr>
          <w:spacing w:val="-14"/>
        </w:rPr>
        <w:t xml:space="preserve"> </w:t>
      </w:r>
      <w:r>
        <w:rPr>
          <w:spacing w:val="-4"/>
        </w:rPr>
        <w:t>restraint</w:t>
      </w:r>
      <w:r>
        <w:rPr>
          <w:spacing w:val="-14"/>
        </w:rPr>
        <w:t xml:space="preserve"> </w:t>
      </w: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wood</w:t>
      </w:r>
      <w:r>
        <w:rPr>
          <w:spacing w:val="-14"/>
        </w:rPr>
        <w:t xml:space="preserve"> </w:t>
      </w:r>
      <w:r>
        <w:rPr>
          <w:spacing w:val="-4"/>
        </w:rPr>
        <w:t>chip</w:t>
      </w:r>
      <w:r>
        <w:rPr>
          <w:spacing w:val="-14"/>
        </w:rPr>
        <w:t xml:space="preserve"> </w:t>
      </w:r>
      <w:r>
        <w:rPr>
          <w:spacing w:val="-4"/>
        </w:rPr>
        <w:t>products.</w:t>
      </w:r>
    </w:p>
    <w:p w14:paraId="564F5A40" w14:textId="6D584E4C" w:rsidR="00EB6170" w:rsidRDefault="002243A5">
      <w:pPr>
        <w:pStyle w:val="BodyText"/>
        <w:spacing w:before="8"/>
        <w:rPr>
          <w:sz w:val="17"/>
        </w:rPr>
      </w:pPr>
      <w:r>
        <w:rPr>
          <w:noProof/>
        </w:rPr>
        <w:drawing>
          <wp:anchor distT="0" distB="0" distL="0" distR="0" simplePos="0" relativeHeight="251563520" behindDoc="0" locked="0" layoutInCell="1" allowOverlap="1" wp14:anchorId="564F634B" wp14:editId="564F634C">
            <wp:simplePos x="0" y="0"/>
            <wp:positionH relativeFrom="page">
              <wp:posOffset>463881</wp:posOffset>
            </wp:positionH>
            <wp:positionV relativeFrom="paragraph">
              <wp:posOffset>145899</wp:posOffset>
            </wp:positionV>
            <wp:extent cx="1530956" cy="176212"/>
            <wp:effectExtent l="0" t="0" r="0" b="0"/>
            <wp:wrapTopAndBottom/>
            <wp:docPr id="105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47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956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64544" behindDoc="0" locked="0" layoutInCell="1" allowOverlap="1" wp14:anchorId="564F634D" wp14:editId="564F634E">
            <wp:simplePos x="0" y="0"/>
            <wp:positionH relativeFrom="page">
              <wp:posOffset>470748</wp:posOffset>
            </wp:positionH>
            <wp:positionV relativeFrom="paragraph">
              <wp:posOffset>505212</wp:posOffset>
            </wp:positionV>
            <wp:extent cx="6564319" cy="152400"/>
            <wp:effectExtent l="0" t="0" r="0" b="0"/>
            <wp:wrapTopAndBottom/>
            <wp:docPr id="10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48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431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753984" behindDoc="1" locked="0" layoutInCell="1" allowOverlap="1" wp14:anchorId="564F634F" wp14:editId="0A6C0714">
                <wp:simplePos x="0" y="0"/>
                <wp:positionH relativeFrom="page">
                  <wp:posOffset>457200</wp:posOffset>
                </wp:positionH>
                <wp:positionV relativeFrom="paragraph">
                  <wp:posOffset>704850</wp:posOffset>
                </wp:positionV>
                <wp:extent cx="6657340" cy="3531235"/>
                <wp:effectExtent l="0" t="0" r="0" b="0"/>
                <wp:wrapTopAndBottom/>
                <wp:docPr id="659" name="docshapegroup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7340" cy="3531235"/>
                          <a:chOff x="720" y="1110"/>
                          <a:chExt cx="10484" cy="5561"/>
                        </a:xfrm>
                      </wpg:grpSpPr>
                      <pic:pic xmlns:pic="http://schemas.openxmlformats.org/drawingml/2006/picture">
                        <pic:nvPicPr>
                          <pic:cNvPr id="660" name="docshape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6" y="1468"/>
                            <a:ext cx="4977" cy="50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61" name="Line 555"/>
                        <wps:cNvCnPr>
                          <a:cxnSpLocks noChangeShapeType="1"/>
                        </wps:cNvCnPr>
                        <wps:spPr bwMode="auto">
                          <a:xfrm>
                            <a:off x="7337" y="2678"/>
                            <a:ext cx="895" cy="466"/>
                          </a:xfrm>
                          <a:prstGeom prst="line">
                            <a:avLst/>
                          </a:prstGeom>
                          <a:noFill/>
                          <a:ln w="333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2" name="docshape112"/>
                        <wps:cNvSpPr>
                          <a:spLocks/>
                        </wps:cNvSpPr>
                        <wps:spPr bwMode="auto">
                          <a:xfrm>
                            <a:off x="7197" y="2605"/>
                            <a:ext cx="269" cy="201"/>
                          </a:xfrm>
                          <a:custGeom>
                            <a:avLst/>
                            <a:gdLst>
                              <a:gd name="T0" fmla="+- 0 7198 7198"/>
                              <a:gd name="T1" fmla="*/ T0 w 269"/>
                              <a:gd name="T2" fmla="+- 0 2605 2605"/>
                              <a:gd name="T3" fmla="*/ 2605 h 201"/>
                              <a:gd name="T4" fmla="+- 0 7381 7198"/>
                              <a:gd name="T5" fmla="*/ T4 w 269"/>
                              <a:gd name="T6" fmla="+- 0 2805 2605"/>
                              <a:gd name="T7" fmla="*/ 2805 h 201"/>
                              <a:gd name="T8" fmla="+- 0 7467 7198"/>
                              <a:gd name="T9" fmla="*/ T8 w 269"/>
                              <a:gd name="T10" fmla="+- 0 2641 2605"/>
                              <a:gd name="T11" fmla="*/ 2641 h 201"/>
                              <a:gd name="T12" fmla="+- 0 7198 7198"/>
                              <a:gd name="T13" fmla="*/ T12 w 269"/>
                              <a:gd name="T14" fmla="+- 0 2605 2605"/>
                              <a:gd name="T15" fmla="*/ 260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9" h="201">
                                <a:moveTo>
                                  <a:pt x="0" y="0"/>
                                </a:moveTo>
                                <a:lnTo>
                                  <a:pt x="183" y="200"/>
                                </a:lnTo>
                                <a:lnTo>
                                  <a:pt x="269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Line 553"/>
                        <wps:cNvCnPr>
                          <a:cxnSpLocks noChangeShapeType="1"/>
                        </wps:cNvCnPr>
                        <wps:spPr bwMode="auto">
                          <a:xfrm>
                            <a:off x="7336" y="3186"/>
                            <a:ext cx="823" cy="437"/>
                          </a:xfrm>
                          <a:prstGeom prst="line">
                            <a:avLst/>
                          </a:prstGeom>
                          <a:noFill/>
                          <a:ln w="333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4" name="docshape113"/>
                        <wps:cNvSpPr>
                          <a:spLocks/>
                        </wps:cNvSpPr>
                        <wps:spPr bwMode="auto">
                          <a:xfrm>
                            <a:off x="7197" y="3112"/>
                            <a:ext cx="269" cy="202"/>
                          </a:xfrm>
                          <a:custGeom>
                            <a:avLst/>
                            <a:gdLst>
                              <a:gd name="T0" fmla="+- 0 7198 7198"/>
                              <a:gd name="T1" fmla="*/ T0 w 269"/>
                              <a:gd name="T2" fmla="+- 0 3112 3112"/>
                              <a:gd name="T3" fmla="*/ 3112 h 202"/>
                              <a:gd name="T4" fmla="+- 0 7380 7198"/>
                              <a:gd name="T5" fmla="*/ T4 w 269"/>
                              <a:gd name="T6" fmla="+- 0 3314 3112"/>
                              <a:gd name="T7" fmla="*/ 3314 h 202"/>
                              <a:gd name="T8" fmla="+- 0 7467 7198"/>
                              <a:gd name="T9" fmla="*/ T8 w 269"/>
                              <a:gd name="T10" fmla="+- 0 3150 3112"/>
                              <a:gd name="T11" fmla="*/ 3150 h 202"/>
                              <a:gd name="T12" fmla="+- 0 7198 7198"/>
                              <a:gd name="T13" fmla="*/ T12 w 269"/>
                              <a:gd name="T14" fmla="+- 0 3112 3112"/>
                              <a:gd name="T15" fmla="*/ 3112 h 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9" h="202">
                                <a:moveTo>
                                  <a:pt x="0" y="0"/>
                                </a:moveTo>
                                <a:lnTo>
                                  <a:pt x="182" y="202"/>
                                </a:lnTo>
                                <a:lnTo>
                                  <a:pt x="269" y="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Line 551"/>
                        <wps:cNvCnPr>
                          <a:cxnSpLocks noChangeShapeType="1"/>
                        </wps:cNvCnPr>
                        <wps:spPr bwMode="auto">
                          <a:xfrm>
                            <a:off x="7334" y="3630"/>
                            <a:ext cx="752" cy="427"/>
                          </a:xfrm>
                          <a:prstGeom prst="line">
                            <a:avLst/>
                          </a:prstGeom>
                          <a:noFill/>
                          <a:ln w="333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6" name="docshape114"/>
                        <wps:cNvSpPr>
                          <a:spLocks/>
                        </wps:cNvSpPr>
                        <wps:spPr bwMode="auto">
                          <a:xfrm>
                            <a:off x="7197" y="3552"/>
                            <a:ext cx="268" cy="207"/>
                          </a:xfrm>
                          <a:custGeom>
                            <a:avLst/>
                            <a:gdLst>
                              <a:gd name="T0" fmla="+- 0 7198 7198"/>
                              <a:gd name="T1" fmla="*/ T0 w 268"/>
                              <a:gd name="T2" fmla="+- 0 3552 3552"/>
                              <a:gd name="T3" fmla="*/ 3552 h 207"/>
                              <a:gd name="T4" fmla="+- 0 7374 7198"/>
                              <a:gd name="T5" fmla="*/ T4 w 268"/>
                              <a:gd name="T6" fmla="+- 0 3759 3552"/>
                              <a:gd name="T7" fmla="*/ 3759 h 207"/>
                              <a:gd name="T8" fmla="+- 0 7465 7198"/>
                              <a:gd name="T9" fmla="*/ T8 w 268"/>
                              <a:gd name="T10" fmla="+- 0 3598 3552"/>
                              <a:gd name="T11" fmla="*/ 3598 h 207"/>
                              <a:gd name="T12" fmla="+- 0 7198 7198"/>
                              <a:gd name="T13" fmla="*/ T12 w 268"/>
                              <a:gd name="T14" fmla="+- 0 3552 3552"/>
                              <a:gd name="T15" fmla="*/ 3552 h 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8" h="207">
                                <a:moveTo>
                                  <a:pt x="0" y="0"/>
                                </a:moveTo>
                                <a:lnTo>
                                  <a:pt x="176" y="207"/>
                                </a:lnTo>
                                <a:lnTo>
                                  <a:pt x="267" y="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Line 549"/>
                        <wps:cNvCnPr>
                          <a:cxnSpLocks noChangeShapeType="1"/>
                        </wps:cNvCnPr>
                        <wps:spPr bwMode="auto">
                          <a:xfrm>
                            <a:off x="7578" y="53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33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8" name="docshape115"/>
                        <wps:cNvSpPr>
                          <a:spLocks/>
                        </wps:cNvSpPr>
                        <wps:spPr bwMode="auto">
                          <a:xfrm>
                            <a:off x="6097" y="3939"/>
                            <a:ext cx="250" cy="242"/>
                          </a:xfrm>
                          <a:custGeom>
                            <a:avLst/>
                            <a:gdLst>
                              <a:gd name="T0" fmla="+- 0 6098 6098"/>
                              <a:gd name="T1" fmla="*/ T0 w 250"/>
                              <a:gd name="T2" fmla="+- 0 3939 3939"/>
                              <a:gd name="T3" fmla="*/ 3939 h 242"/>
                              <a:gd name="T4" fmla="+- 0 6221 6098"/>
                              <a:gd name="T5" fmla="*/ T4 w 250"/>
                              <a:gd name="T6" fmla="+- 0 4181 3939"/>
                              <a:gd name="T7" fmla="*/ 4181 h 242"/>
                              <a:gd name="T8" fmla="+- 0 6347 6098"/>
                              <a:gd name="T9" fmla="*/ T8 w 250"/>
                              <a:gd name="T10" fmla="+- 0 4045 3939"/>
                              <a:gd name="T11" fmla="*/ 4045 h 242"/>
                              <a:gd name="T12" fmla="+- 0 6098 6098"/>
                              <a:gd name="T13" fmla="*/ T12 w 250"/>
                              <a:gd name="T14" fmla="+- 0 3939 3939"/>
                              <a:gd name="T15" fmla="*/ 3939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50" h="242">
                                <a:moveTo>
                                  <a:pt x="0" y="0"/>
                                </a:moveTo>
                                <a:lnTo>
                                  <a:pt x="123" y="242"/>
                                </a:lnTo>
                                <a:lnTo>
                                  <a:pt x="249" y="1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9" name="docshape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" y="1734"/>
                            <a:ext cx="3885" cy="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0" name="docshape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" y="1419"/>
                            <a:ext cx="4725" cy="2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1" name="docshape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" y="1110"/>
                            <a:ext cx="5278" cy="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72" name="Line 544"/>
                        <wps:cNvCnPr>
                          <a:cxnSpLocks noChangeShapeType="1"/>
                        </wps:cNvCnPr>
                        <wps:spPr bwMode="auto">
                          <a:xfrm>
                            <a:off x="6478" y="1812"/>
                            <a:ext cx="325" cy="0"/>
                          </a:xfrm>
                          <a:prstGeom prst="line">
                            <a:avLst/>
                          </a:prstGeom>
                          <a:noFill/>
                          <a:ln w="333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3" name="docshape119"/>
                        <wps:cNvSpPr>
                          <a:spLocks/>
                        </wps:cNvSpPr>
                        <wps:spPr bwMode="auto">
                          <a:xfrm>
                            <a:off x="6669" y="1504"/>
                            <a:ext cx="264" cy="220"/>
                          </a:xfrm>
                          <a:custGeom>
                            <a:avLst/>
                            <a:gdLst>
                              <a:gd name="T0" fmla="+- 0 6933 6670"/>
                              <a:gd name="T1" fmla="*/ T0 w 264"/>
                              <a:gd name="T2" fmla="+- 0 1505 1505"/>
                              <a:gd name="T3" fmla="*/ 1505 h 220"/>
                              <a:gd name="T4" fmla="+- 0 6670 6670"/>
                              <a:gd name="T5" fmla="*/ T4 w 264"/>
                              <a:gd name="T6" fmla="+- 0 1570 1505"/>
                              <a:gd name="T7" fmla="*/ 1570 h 220"/>
                              <a:gd name="T8" fmla="+- 0 6773 6670"/>
                              <a:gd name="T9" fmla="*/ T8 w 264"/>
                              <a:gd name="T10" fmla="+- 0 1724 1505"/>
                              <a:gd name="T11" fmla="*/ 1724 h 220"/>
                              <a:gd name="T12" fmla="+- 0 6933 6670"/>
                              <a:gd name="T13" fmla="*/ T12 w 264"/>
                              <a:gd name="T14" fmla="+- 0 1505 1505"/>
                              <a:gd name="T15" fmla="*/ 1505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4" h="220">
                                <a:moveTo>
                                  <a:pt x="263" y="0"/>
                                </a:moveTo>
                                <a:lnTo>
                                  <a:pt x="0" y="65"/>
                                </a:lnTo>
                                <a:lnTo>
                                  <a:pt x="103" y="219"/>
                                </a:lnTo>
                                <a:lnTo>
                                  <a:pt x="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Line 542"/>
                        <wps:cNvCnPr>
                          <a:cxnSpLocks noChangeShapeType="1"/>
                        </wps:cNvCnPr>
                        <wps:spPr bwMode="auto">
                          <a:xfrm>
                            <a:off x="7259" y="2219"/>
                            <a:ext cx="325" cy="0"/>
                          </a:xfrm>
                          <a:prstGeom prst="line">
                            <a:avLst/>
                          </a:prstGeom>
                          <a:noFill/>
                          <a:ln w="333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5" name="docshape120"/>
                        <wps:cNvSpPr>
                          <a:spLocks/>
                        </wps:cNvSpPr>
                        <wps:spPr bwMode="auto">
                          <a:xfrm>
                            <a:off x="7451" y="1912"/>
                            <a:ext cx="264" cy="220"/>
                          </a:xfrm>
                          <a:custGeom>
                            <a:avLst/>
                            <a:gdLst>
                              <a:gd name="T0" fmla="+- 0 7714 7451"/>
                              <a:gd name="T1" fmla="*/ T0 w 264"/>
                              <a:gd name="T2" fmla="+- 0 1912 1912"/>
                              <a:gd name="T3" fmla="*/ 1912 h 220"/>
                              <a:gd name="T4" fmla="+- 0 7451 7451"/>
                              <a:gd name="T5" fmla="*/ T4 w 264"/>
                              <a:gd name="T6" fmla="+- 0 1978 1912"/>
                              <a:gd name="T7" fmla="*/ 1978 h 220"/>
                              <a:gd name="T8" fmla="+- 0 7555 7451"/>
                              <a:gd name="T9" fmla="*/ T8 w 264"/>
                              <a:gd name="T10" fmla="+- 0 2131 1912"/>
                              <a:gd name="T11" fmla="*/ 2131 h 220"/>
                              <a:gd name="T12" fmla="+- 0 7714 7451"/>
                              <a:gd name="T13" fmla="*/ T12 w 264"/>
                              <a:gd name="T14" fmla="+- 0 1912 1912"/>
                              <a:gd name="T15" fmla="*/ 1912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4" h="220">
                                <a:moveTo>
                                  <a:pt x="263" y="0"/>
                                </a:moveTo>
                                <a:lnTo>
                                  <a:pt x="0" y="66"/>
                                </a:lnTo>
                                <a:lnTo>
                                  <a:pt x="104" y="219"/>
                                </a:lnTo>
                                <a:lnTo>
                                  <a:pt x="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Line 540"/>
                        <wps:cNvCnPr>
                          <a:cxnSpLocks noChangeShapeType="1"/>
                        </wps:cNvCnPr>
                        <wps:spPr bwMode="auto">
                          <a:xfrm>
                            <a:off x="6788" y="2536"/>
                            <a:ext cx="0" cy="219"/>
                          </a:xfrm>
                          <a:prstGeom prst="line">
                            <a:avLst/>
                          </a:prstGeom>
                          <a:noFill/>
                          <a:ln w="333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7" name="docshape121"/>
                        <wps:cNvSpPr>
                          <a:spLocks/>
                        </wps:cNvSpPr>
                        <wps:spPr bwMode="auto">
                          <a:xfrm>
                            <a:off x="6333" y="2623"/>
                            <a:ext cx="264" cy="220"/>
                          </a:xfrm>
                          <a:custGeom>
                            <a:avLst/>
                            <a:gdLst>
                              <a:gd name="T0" fmla="+- 0 6493 6333"/>
                              <a:gd name="T1" fmla="*/ T0 w 264"/>
                              <a:gd name="T2" fmla="+- 0 2623 2623"/>
                              <a:gd name="T3" fmla="*/ 2623 h 220"/>
                              <a:gd name="T4" fmla="+- 0 6333 6333"/>
                              <a:gd name="T5" fmla="*/ T4 w 264"/>
                              <a:gd name="T6" fmla="+- 0 2843 2623"/>
                              <a:gd name="T7" fmla="*/ 2843 h 220"/>
                              <a:gd name="T8" fmla="+- 0 6597 6333"/>
                              <a:gd name="T9" fmla="*/ T8 w 264"/>
                              <a:gd name="T10" fmla="+- 0 2777 2623"/>
                              <a:gd name="T11" fmla="*/ 2777 h 220"/>
                              <a:gd name="T12" fmla="+- 0 6493 6333"/>
                              <a:gd name="T13" fmla="*/ T12 w 264"/>
                              <a:gd name="T14" fmla="+- 0 2623 2623"/>
                              <a:gd name="T15" fmla="*/ 2623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4" h="220">
                                <a:moveTo>
                                  <a:pt x="160" y="0"/>
                                </a:moveTo>
                                <a:lnTo>
                                  <a:pt x="0" y="220"/>
                                </a:lnTo>
                                <a:lnTo>
                                  <a:pt x="264" y="154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8" name="Line 538"/>
                        <wps:cNvCnPr>
                          <a:cxnSpLocks noChangeShapeType="1"/>
                        </wps:cNvCnPr>
                        <wps:spPr bwMode="auto">
                          <a:xfrm>
                            <a:off x="6068" y="2092"/>
                            <a:ext cx="0" cy="219"/>
                          </a:xfrm>
                          <a:prstGeom prst="line">
                            <a:avLst/>
                          </a:prstGeom>
                          <a:noFill/>
                          <a:ln w="333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9" name="docshape122"/>
                        <wps:cNvSpPr>
                          <a:spLocks/>
                        </wps:cNvSpPr>
                        <wps:spPr bwMode="auto">
                          <a:xfrm>
                            <a:off x="5612" y="2179"/>
                            <a:ext cx="264" cy="220"/>
                          </a:xfrm>
                          <a:custGeom>
                            <a:avLst/>
                            <a:gdLst>
                              <a:gd name="T0" fmla="+- 0 5772 5613"/>
                              <a:gd name="T1" fmla="*/ T0 w 264"/>
                              <a:gd name="T2" fmla="+- 0 2179 2179"/>
                              <a:gd name="T3" fmla="*/ 2179 h 220"/>
                              <a:gd name="T4" fmla="+- 0 5613 5613"/>
                              <a:gd name="T5" fmla="*/ T4 w 264"/>
                              <a:gd name="T6" fmla="+- 0 2399 2179"/>
                              <a:gd name="T7" fmla="*/ 2399 h 220"/>
                              <a:gd name="T8" fmla="+- 0 5876 5613"/>
                              <a:gd name="T9" fmla="*/ T8 w 264"/>
                              <a:gd name="T10" fmla="+- 0 2333 2179"/>
                              <a:gd name="T11" fmla="*/ 2333 h 220"/>
                              <a:gd name="T12" fmla="+- 0 5772 5613"/>
                              <a:gd name="T13" fmla="*/ T12 w 264"/>
                              <a:gd name="T14" fmla="+- 0 2179 2179"/>
                              <a:gd name="T15" fmla="*/ 2179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4" h="220">
                                <a:moveTo>
                                  <a:pt x="159" y="0"/>
                                </a:moveTo>
                                <a:lnTo>
                                  <a:pt x="0" y="220"/>
                                </a:lnTo>
                                <a:lnTo>
                                  <a:pt x="263" y="154"/>
                                </a:lnTo>
                                <a:lnTo>
                                  <a:pt x="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docshape123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6348"/>
                            <a:ext cx="26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9F" w14:textId="77777777" w:rsidR="00EB6170" w:rsidRDefault="002243A5">
                              <w:pPr>
                                <w:spacing w:line="317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i/>
                                  <w:sz w:val="26"/>
                                </w:rPr>
                                <w:t>31</w:t>
                              </w:r>
                              <w:r>
                                <w:rPr>
                                  <w:rFonts w:ascii="Century Gothic"/>
                                  <w:b/>
                                  <w:i/>
                                  <w:spacing w:val="3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</w:rPr>
                                <w:t>|</w:t>
                              </w:r>
                              <w:r>
                                <w:rPr>
                                  <w:spacing w:val="63"/>
                                  <w:w w:val="15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Log</w:t>
                              </w:r>
                              <w:r>
                                <w:rPr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Haulage</w:t>
                              </w:r>
                              <w:r>
                                <w:rPr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Manual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1" name="docshape124"/>
                        <wps:cNvSpPr txBox="1">
                          <a:spLocks noChangeArrowheads="1"/>
                        </wps:cNvSpPr>
                        <wps:spPr bwMode="auto">
                          <a:xfrm>
                            <a:off x="7654" y="4818"/>
                            <a:ext cx="2979" cy="1042"/>
                          </a:xfrm>
                          <a:prstGeom prst="rect">
                            <a:avLst/>
                          </a:prstGeom>
                          <a:noFill/>
                          <a:ln w="12319">
                            <a:solidFill>
                              <a:srgbClr val="F99D1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64F64A0" w14:textId="77777777" w:rsidR="00EB6170" w:rsidRDefault="002243A5">
                              <w:pPr>
                                <w:spacing w:before="48" w:line="247" w:lineRule="auto"/>
                                <w:ind w:left="171" w:right="77"/>
                                <w:jc w:val="both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5"/>
                                </w:rPr>
                                <w:t>The</w:t>
                              </w:r>
                              <w:r>
                                <w:rPr>
                                  <w:rFonts w:ascii="Calibri"/>
                                  <w:b/>
                                  <w:spacing w:val="4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5"/>
                                </w:rPr>
                                <w:t>cab</w:t>
                              </w:r>
                              <w:r>
                                <w:rPr>
                                  <w:rFonts w:ascii="Calibri"/>
                                  <w:b/>
                                  <w:spacing w:val="4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5"/>
                                </w:rPr>
                                <w:t>guard</w:t>
                              </w:r>
                              <w:r>
                                <w:rPr>
                                  <w:rFonts w:ascii="Calibri"/>
                                  <w:b/>
                                  <w:spacing w:val="4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sz w:val="25"/>
                                </w:rPr>
                                <w:t>may not be designed to be a form of direct restraint.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2" name="docshape125"/>
                        <wps:cNvSpPr txBox="1">
                          <a:spLocks noChangeArrowheads="1"/>
                        </wps:cNvSpPr>
                        <wps:spPr bwMode="auto">
                          <a:xfrm>
                            <a:off x="8215" y="3139"/>
                            <a:ext cx="2979" cy="1042"/>
                          </a:xfrm>
                          <a:prstGeom prst="rect">
                            <a:avLst/>
                          </a:prstGeom>
                          <a:noFill/>
                          <a:ln w="12319">
                            <a:solidFill>
                              <a:srgbClr val="00534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64F64A1" w14:textId="77777777" w:rsidR="00EB6170" w:rsidRDefault="002243A5">
                              <w:pPr>
                                <w:spacing w:before="43" w:line="247" w:lineRule="auto"/>
                                <w:ind w:left="93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5"/>
                                </w:rPr>
                                <w:t xml:space="preserve">Stanchions </w:t>
                              </w:r>
                              <w:r>
                                <w:rPr>
                                  <w:sz w:val="25"/>
                                </w:rPr>
                                <w:t>provide</w:t>
                              </w:r>
                              <w:r>
                                <w:rPr>
                                  <w:spacing w:val="-6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sz w:val="25"/>
                                </w:rPr>
                                <w:t>direct restraint for sideways applied</w:t>
                              </w:r>
                              <w:r>
                                <w:rPr>
                                  <w:spacing w:val="4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sz w:val="25"/>
                                </w:rPr>
                                <w:t>forces.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3" name="docshape126"/>
                        <wps:cNvSpPr txBox="1">
                          <a:spLocks noChangeArrowheads="1"/>
                        </wps:cNvSpPr>
                        <wps:spPr bwMode="auto">
                          <a:xfrm>
                            <a:off x="8215" y="1505"/>
                            <a:ext cx="2759" cy="1042"/>
                          </a:xfrm>
                          <a:prstGeom prst="rect">
                            <a:avLst/>
                          </a:prstGeom>
                          <a:noFill/>
                          <a:ln w="12319">
                            <a:solidFill>
                              <a:srgbClr val="00534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64F64A2" w14:textId="77777777" w:rsidR="00EB6170" w:rsidRDefault="002243A5">
                              <w:pPr>
                                <w:spacing w:before="59" w:line="247" w:lineRule="auto"/>
                                <w:ind w:left="336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5"/>
                                </w:rPr>
                                <w:t xml:space="preserve">Lashings </w:t>
                              </w:r>
                              <w:r>
                                <w:rPr>
                                  <w:sz w:val="25"/>
                                </w:rPr>
                                <w:t xml:space="preserve">provide </w:t>
                              </w:r>
                              <w:r>
                                <w:rPr>
                                  <w:spacing w:val="-4"/>
                                  <w:sz w:val="25"/>
                                </w:rPr>
                                <w:t>restraint</w:t>
                              </w:r>
                              <w:r>
                                <w:rPr>
                                  <w:spacing w:val="-17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5"/>
                                </w:rPr>
                                <w:t>for</w:t>
                              </w:r>
                              <w:r>
                                <w:rPr>
                                  <w:spacing w:val="-1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5"/>
                                </w:rPr>
                                <w:t xml:space="preserve">forwards </w:t>
                              </w:r>
                              <w:r>
                                <w:rPr>
                                  <w:spacing w:val="-2"/>
                                  <w:sz w:val="25"/>
                                </w:rPr>
                                <w:t>and</w:t>
                              </w:r>
                              <w:r>
                                <w:rPr>
                                  <w:spacing w:val="-1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5"/>
                                </w:rPr>
                                <w:t>rearwards</w:t>
                              </w:r>
                              <w:r>
                                <w:rPr>
                                  <w:spacing w:val="-1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sz w:val="25"/>
                                </w:rPr>
                                <w:t>forces.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4F" id="docshapegroup110" o:spid="_x0000_s1068" style="position:absolute;margin-left:36pt;margin-top:55.5pt;width:524.2pt;height:278.05pt;z-index:-251562496;mso-wrap-distance-left:0;mso-wrap-distance-right:0;mso-position-horizontal-relative:page" coordorigin="720,1110" coordsize="10484,556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">
                <v:shape id="docshape111" o:spid="_x0000_s1069" type="#_x0000_t75" style="position:absolute;left:2806;top:1468;width:4977;height:5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">
                  <v:imagedata r:id="rId82" o:title=""/>
                </v:shape>
                <v:line id="Line 555" o:spid="_x0000_s1070" style="position:absolute;visibility:visible;mso-wrap-style:square" from="7337,2678" to="8232,31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" strokecolor="#d2232a" strokeweight=".92639mm"/>
                <v:shape id="docshape112" o:spid="_x0000_s1071" style="position:absolute;left:7197;top:2605;width:269;height:201;visibility:visible;mso-wrap-style:square;v-text-anchor:top" coordsize="269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" path="m,l183,200,269,36,,xe" fillcolor="#d2232a" stroked="f">
                  <v:path arrowok="t" o:connecttype="custom" o:connectlocs="0,2605;183,2805;269,2641;0,2605" o:connectangles="0,0,0,0"/>
                </v:shape>
                <v:line id="Line 553" o:spid="_x0000_s1072" style="position:absolute;visibility:visible;mso-wrap-style:square" from="7336,3186" to="8159,3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" strokecolor="#d2232a" strokeweight=".92639mm"/>
                <v:shape id="docshape113" o:spid="_x0000_s1073" style="position:absolute;left:7197;top:3112;width:269;height:202;visibility:visible;mso-wrap-style:square;v-text-anchor:top" coordsize="269,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" path="m,l182,202,269,38,,xe" fillcolor="#d2232a" stroked="f">
                  <v:path arrowok="t" o:connecttype="custom" o:connectlocs="0,3112;182,3314;269,3150;0,3112" o:connectangles="0,0,0,0"/>
                </v:shape>
                <v:line id="Line 551" o:spid="_x0000_s1074" style="position:absolute;visibility:visible;mso-wrap-style:square" from="7334,3630" to="8086,40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" strokecolor="#d2232a" strokeweight=".92639mm"/>
                <v:shape id="docshape114" o:spid="_x0000_s1075" style="position:absolute;left:7197;top:3552;width:268;height:207;visibility:visible;mso-wrap-style:square;v-text-anchor:top" coordsize="268,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" path="m,l176,207,267,46,,xe" fillcolor="#d2232a" stroked="f">
                  <v:path arrowok="t" o:connecttype="custom" o:connectlocs="0,3552;176,3759;267,3598;0,3552" o:connectangles="0,0,0,0"/>
                </v:shape>
                <v:line id="Line 549" o:spid="_x0000_s1076" style="position:absolute;visibility:visible;mso-wrap-style:square" from="7578,5320" to="7578,5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" strokecolor="#d2232a" strokeweight=".92639mm"/>
                <v:shape id="docshape115" o:spid="_x0000_s1077" style="position:absolute;left:6097;top:3939;width:250;height:242;visibility:visible;mso-wrap-style:square;v-text-anchor:top" coordsize="250,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" path="m,l123,242,249,106,,xe" fillcolor="#d2232a" stroked="f">
                  <v:path arrowok="t" o:connecttype="custom" o:connectlocs="0,3939;123,4181;249,4045;0,3939" o:connectangles="0,0,0,0"/>
                </v:shape>
                <v:shape id="docshape116" o:spid="_x0000_s1078" type="#_x0000_t75" style="position:absolute;left:724;top:1734;width:3885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">
                  <v:imagedata r:id="rId83" o:title=""/>
                </v:shape>
                <v:shape id="docshape117" o:spid="_x0000_s1079" type="#_x0000_t75" style="position:absolute;left:724;top:1419;width:4725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">
                  <v:imagedata r:id="rId84" o:title=""/>
                </v:shape>
                <v:shape id="docshape118" o:spid="_x0000_s1080" type="#_x0000_t75" style="position:absolute;left:740;top:1110;width:5278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">
                  <v:imagedata r:id="rId85" o:title=""/>
                </v:shape>
                <v:line id="Line 544" o:spid="_x0000_s1081" style="position:absolute;visibility:visible;mso-wrap-style:square" from="6478,1812" to="6803,18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" strokecolor="#d2232a" strokeweight=".92639mm"/>
                <v:shape id="docshape119" o:spid="_x0000_s1082" style="position:absolute;left:6669;top:1504;width:264;height:220;visibility:visible;mso-wrap-style:square;v-text-anchor:top" coordsize="264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" path="m263,l,65,103,219,263,xe" fillcolor="#d2232a" stroked="f">
                  <v:path arrowok="t" o:connecttype="custom" o:connectlocs="263,1505;0,1570;103,1724;263,1505" o:connectangles="0,0,0,0"/>
                </v:shape>
                <v:line id="Line 542" o:spid="_x0000_s1083" style="position:absolute;visibility:visible;mso-wrap-style:square" from="7259,2219" to="7584,2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" strokecolor="#d2232a" strokeweight=".92639mm"/>
                <v:shape id="docshape120" o:spid="_x0000_s1084" style="position:absolute;left:7451;top:1912;width:264;height:220;visibility:visible;mso-wrap-style:square;v-text-anchor:top" coordsize="264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" path="m263,l,66,104,219,263,xe" fillcolor="#d2232a" stroked="f">
                  <v:path arrowok="t" o:connecttype="custom" o:connectlocs="263,1912;0,1978;104,2131;263,1912" o:connectangles="0,0,0,0"/>
                </v:shape>
                <v:line id="Line 540" o:spid="_x0000_s1085" style="position:absolute;visibility:visible;mso-wrap-style:square" from="6788,2536" to="6788,27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" strokecolor="#d2232a" strokeweight=".92639mm"/>
                <v:shape id="docshape121" o:spid="_x0000_s1086" style="position:absolute;left:6333;top:2623;width:264;height:220;visibility:visible;mso-wrap-style:square;v-text-anchor:top" coordsize="264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" path="m160,l,220,264,154,160,xe" fillcolor="#d2232a" stroked="f">
                  <v:path arrowok="t" o:connecttype="custom" o:connectlocs="160,2623;0,2843;264,2777;160,2623" o:connectangles="0,0,0,0"/>
                </v:shape>
                <v:line id="Line 538" o:spid="_x0000_s1087" style="position:absolute;visibility:visible;mso-wrap-style:square" from="6068,2092" to="6068,23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" strokecolor="#d2232a" strokeweight=".92639mm"/>
                <v:shape id="docshape122" o:spid="_x0000_s1088" style="position:absolute;left:5612;top:2179;width:264;height:220;visibility:visible;mso-wrap-style:square;v-text-anchor:top" coordsize="264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" path="m159,l,220,263,154,159,xe" fillcolor="#d2232a" stroked="f">
                  <v:path arrowok="t" o:connecttype="custom" o:connectlocs="159,2179;0,2399;263,2333;159,2179" o:connectangles="0,0,0,0"/>
                </v:shape>
                <v:shape id="docshape123" o:spid="_x0000_s1089" type="#_x0000_t202" style="position:absolute;left:720;top:6348;width:2607;height: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5/Q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mwT58cz8QjI3R8AAAD//wMAUEsBAi0AFAAGAAgAAAAhANvh9svuAAAAhQEAABMAAAAAAAAAAAAA&#10;AAAAAAAAAFtDb250ZW50X1R5cGVzXS54bWxQSwECLQAUAAYACAAAACEAWvQsW78AAAAVAQAACwAA&#10;AAAAAAAAAAAAAAAfAQAAX3JlbHMvLnJlbHNQSwECLQAUAAYACAAAACEAzKef0MMAAADcAAAADwAA&#10;AAAAAAAAAAAAAAAHAgAAZHJzL2Rvd25yZXYueG1sUEsFBgAAAAADAAMAtwAAAPcCAAAAAA==&#10;" filled="f" stroked="f">
                  <v:textbox inset="0,0,0,0">
                    <w:txbxContent>
                      <w:p w14:paraId="564F649F" w14:textId="77777777" w:rsidR="00EB6170" w:rsidRDefault="002243A5">
                        <w:pPr>
                          <w:spacing w:line="317" w:lineRule="exact"/>
                          <w:rPr>
                            <w:sz w:val="24"/>
                          </w:rPr>
                        </w:pPr>
                        <w:r>
                          <w:rPr>
                            <w:rFonts w:ascii="Century Gothic"/>
                            <w:b/>
                            <w:i/>
                            <w:sz w:val="26"/>
                          </w:rPr>
                          <w:t>31</w:t>
                        </w:r>
                        <w:r>
                          <w:rPr>
                            <w:rFonts w:ascii="Century Gothic"/>
                            <w:b/>
                            <w:i/>
                            <w:spacing w:val="33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6"/>
                          </w:rPr>
                          <w:t>|</w:t>
                        </w:r>
                        <w:r>
                          <w:rPr>
                            <w:spacing w:val="63"/>
                            <w:w w:val="150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Log</w:t>
                        </w:r>
                        <w:r>
                          <w:rPr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Haulage</w:t>
                        </w:r>
                        <w:r>
                          <w:rPr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4"/>
                          </w:rPr>
                          <w:t>Manual</w:t>
                        </w:r>
                      </w:p>
                    </w:txbxContent>
                  </v:textbox>
                </v:shape>
                <v:shape id="docshape124" o:spid="_x0000_s1090" type="#_x0000_t202" style="position:absolute;left:7654;top:4818;width:2979;height:1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" filled="f" strokecolor="#f99d1c" strokeweight=".97pt">
                  <v:textbox inset="0,0,0,0">
                    <w:txbxContent>
                      <w:p w14:paraId="564F64A0" w14:textId="77777777" w:rsidR="00EB6170" w:rsidRDefault="002243A5">
                        <w:pPr>
                          <w:spacing w:before="48" w:line="247" w:lineRule="auto"/>
                          <w:ind w:left="171" w:right="77"/>
                          <w:jc w:val="both"/>
                          <w:rPr>
                            <w:sz w:val="25"/>
                          </w:rPr>
                        </w:pPr>
                        <w:r>
                          <w:rPr>
                            <w:rFonts w:ascii="Calibri"/>
                            <w:b/>
                            <w:sz w:val="25"/>
                          </w:rPr>
                          <w:t>The</w:t>
                        </w:r>
                        <w:r>
                          <w:rPr>
                            <w:rFonts w:ascii="Calibri"/>
                            <w:b/>
                            <w:spacing w:val="40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5"/>
                          </w:rPr>
                          <w:t>cab</w:t>
                        </w:r>
                        <w:r>
                          <w:rPr>
                            <w:rFonts w:ascii="Calibri"/>
                            <w:b/>
                            <w:spacing w:val="40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5"/>
                          </w:rPr>
                          <w:t>guard</w:t>
                        </w:r>
                        <w:r>
                          <w:rPr>
                            <w:rFonts w:ascii="Calibri"/>
                            <w:b/>
                            <w:spacing w:val="40"/>
                            <w:sz w:val="25"/>
                          </w:rPr>
                          <w:t xml:space="preserve"> </w:t>
                        </w:r>
                        <w:r>
                          <w:rPr>
                            <w:sz w:val="25"/>
                          </w:rPr>
                          <w:t>may not be designed to be a form of direct restraint.</w:t>
                        </w:r>
                      </w:p>
                    </w:txbxContent>
                  </v:textbox>
                </v:shape>
                <v:shape id="docshape125" o:spid="_x0000_s1091" type="#_x0000_t202" style="position:absolute;left:8215;top:3139;width:2979;height:1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" filled="f" strokecolor="#00534d" strokeweight=".97pt">
                  <v:textbox inset="0,0,0,0">
                    <w:txbxContent>
                      <w:p w14:paraId="564F64A1" w14:textId="77777777" w:rsidR="00EB6170" w:rsidRDefault="002243A5">
                        <w:pPr>
                          <w:spacing w:before="43" w:line="247" w:lineRule="auto"/>
                          <w:ind w:left="93"/>
                          <w:rPr>
                            <w:sz w:val="25"/>
                          </w:rPr>
                        </w:pPr>
                        <w:r>
                          <w:rPr>
                            <w:rFonts w:ascii="Calibri"/>
                            <w:b/>
                            <w:sz w:val="25"/>
                          </w:rPr>
                          <w:t xml:space="preserve">Stanchions </w:t>
                        </w:r>
                        <w:r>
                          <w:rPr>
                            <w:sz w:val="25"/>
                          </w:rPr>
                          <w:t>provide</w:t>
                        </w:r>
                        <w:r>
                          <w:rPr>
                            <w:spacing w:val="-6"/>
                            <w:sz w:val="25"/>
                          </w:rPr>
                          <w:t xml:space="preserve"> </w:t>
                        </w:r>
                        <w:r>
                          <w:rPr>
                            <w:sz w:val="25"/>
                          </w:rPr>
                          <w:t>direct restraint for sideways applied</w:t>
                        </w:r>
                        <w:r>
                          <w:rPr>
                            <w:spacing w:val="40"/>
                            <w:sz w:val="25"/>
                          </w:rPr>
                          <w:t xml:space="preserve"> </w:t>
                        </w:r>
                        <w:r>
                          <w:rPr>
                            <w:sz w:val="25"/>
                          </w:rPr>
                          <w:t>forces.</w:t>
                        </w:r>
                      </w:p>
                    </w:txbxContent>
                  </v:textbox>
                </v:shape>
                <v:shape id="docshape126" o:spid="_x0000_s1092" type="#_x0000_t202" style="position:absolute;left:8215;top:1505;width:2759;height:1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" filled="f" strokecolor="#00534d" strokeweight=".97pt">
                  <v:textbox inset="0,0,0,0">
                    <w:txbxContent>
                      <w:p w14:paraId="564F64A2" w14:textId="77777777" w:rsidR="00EB6170" w:rsidRDefault="002243A5">
                        <w:pPr>
                          <w:spacing w:before="59" w:line="247" w:lineRule="auto"/>
                          <w:ind w:left="336"/>
                          <w:rPr>
                            <w:sz w:val="25"/>
                          </w:rPr>
                        </w:pPr>
                        <w:r>
                          <w:rPr>
                            <w:rFonts w:ascii="Calibri"/>
                            <w:b/>
                            <w:sz w:val="25"/>
                          </w:rPr>
                          <w:t xml:space="preserve">Lashings </w:t>
                        </w:r>
                        <w:r>
                          <w:rPr>
                            <w:sz w:val="25"/>
                          </w:rPr>
                          <w:t xml:space="preserve">provide </w:t>
                        </w:r>
                        <w:r>
                          <w:rPr>
                            <w:spacing w:val="-4"/>
                            <w:sz w:val="25"/>
                          </w:rPr>
                          <w:t>restraint</w:t>
                        </w:r>
                        <w:r>
                          <w:rPr>
                            <w:spacing w:val="-17"/>
                            <w:sz w:val="25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5"/>
                          </w:rPr>
                          <w:t>for</w:t>
                        </w:r>
                        <w:r>
                          <w:rPr>
                            <w:spacing w:val="-15"/>
                            <w:sz w:val="25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5"/>
                          </w:rPr>
                          <w:t xml:space="preserve">forwards </w:t>
                        </w:r>
                        <w:r>
                          <w:rPr>
                            <w:spacing w:val="-2"/>
                            <w:sz w:val="25"/>
                          </w:rPr>
                          <w:t>and</w:t>
                        </w:r>
                        <w:r>
                          <w:rPr>
                            <w:spacing w:val="-15"/>
                            <w:sz w:val="25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5"/>
                          </w:rPr>
                          <w:t>rearwards</w:t>
                        </w:r>
                        <w:r>
                          <w:rPr>
                            <w:spacing w:val="-15"/>
                            <w:sz w:val="25"/>
                          </w:rPr>
                          <w:t xml:space="preserve"> </w:t>
                        </w:r>
                        <w:r>
                          <w:rPr>
                            <w:spacing w:val="-7"/>
                            <w:sz w:val="25"/>
                          </w:rPr>
                          <w:t>forces.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4F5A41" w14:textId="77777777" w:rsidR="00EB6170" w:rsidRDefault="00EB6170">
      <w:pPr>
        <w:pStyle w:val="BodyText"/>
        <w:spacing w:before="9"/>
        <w:rPr>
          <w:sz w:val="22"/>
        </w:rPr>
      </w:pPr>
    </w:p>
    <w:p w14:paraId="564F5A42" w14:textId="77777777" w:rsidR="00EB6170" w:rsidRDefault="00EB6170">
      <w:pPr>
        <w:pStyle w:val="BodyText"/>
        <w:spacing w:before="4"/>
        <w:rPr>
          <w:sz w:val="4"/>
        </w:rPr>
      </w:pPr>
    </w:p>
    <w:p w14:paraId="564F5A43" w14:textId="77777777" w:rsidR="00EB6170" w:rsidRDefault="00EB6170">
      <w:pPr>
        <w:rPr>
          <w:sz w:val="4"/>
        </w:rPr>
        <w:sectPr w:rsidR="00EB6170">
          <w:footerReference w:type="default" r:id="rId86"/>
          <w:pgSz w:w="11910" w:h="16840"/>
          <w:pgMar w:top="540" w:right="0" w:bottom="280" w:left="0" w:header="0" w:footer="0" w:gutter="0"/>
          <w:cols w:space="720"/>
        </w:sectPr>
      </w:pPr>
    </w:p>
    <w:p w14:paraId="564F5A44" w14:textId="77777777" w:rsidR="00EB6170" w:rsidRDefault="002243A5">
      <w:pPr>
        <w:pStyle w:val="Heading2"/>
        <w:ind w:left="694"/>
      </w:pPr>
      <w:bookmarkStart w:id="25" w:name="_TOC_250035"/>
      <w:r>
        <w:rPr>
          <w:color w:val="00534D"/>
        </w:rPr>
        <w:lastRenderedPageBreak/>
        <w:t>Why</w:t>
      </w:r>
      <w:r>
        <w:rPr>
          <w:color w:val="00534D"/>
          <w:spacing w:val="6"/>
        </w:rPr>
        <w:t xml:space="preserve"> </w:t>
      </w:r>
      <w:r>
        <w:rPr>
          <w:color w:val="00534D"/>
        </w:rPr>
        <w:t>friction</w:t>
      </w:r>
      <w:r>
        <w:rPr>
          <w:color w:val="00534D"/>
          <w:spacing w:val="7"/>
        </w:rPr>
        <w:t xml:space="preserve"> </w:t>
      </w:r>
      <w:r>
        <w:rPr>
          <w:color w:val="00534D"/>
        </w:rPr>
        <w:t>is</w:t>
      </w:r>
      <w:r>
        <w:rPr>
          <w:color w:val="00534D"/>
          <w:spacing w:val="6"/>
        </w:rPr>
        <w:t xml:space="preserve"> </w:t>
      </w:r>
      <w:bookmarkEnd w:id="25"/>
      <w:r>
        <w:rPr>
          <w:color w:val="00534D"/>
          <w:spacing w:val="-2"/>
        </w:rPr>
        <w:t>important</w:t>
      </w:r>
    </w:p>
    <w:p w14:paraId="564F5A45" w14:textId="77777777" w:rsidR="00EB6170" w:rsidRDefault="002243A5">
      <w:pPr>
        <w:pStyle w:val="BodyText"/>
        <w:spacing w:before="211" w:line="242" w:lineRule="auto"/>
        <w:ind w:left="694" w:right="718"/>
      </w:pPr>
      <w:r>
        <w:t>The</w:t>
      </w:r>
      <w:r>
        <w:rPr>
          <w:spacing w:val="80"/>
        </w:rPr>
        <w:t xml:space="preserve"> </w:t>
      </w:r>
      <w:r>
        <w:t>friction</w:t>
      </w:r>
      <w:r>
        <w:rPr>
          <w:spacing w:val="80"/>
        </w:rPr>
        <w:t xml:space="preserve"> </w:t>
      </w:r>
      <w:r>
        <w:t>of</w:t>
      </w:r>
      <w:r>
        <w:rPr>
          <w:spacing w:val="80"/>
        </w:rPr>
        <w:t xml:space="preserve"> </w:t>
      </w:r>
      <w:r>
        <w:t>the</w:t>
      </w:r>
      <w:r>
        <w:rPr>
          <w:spacing w:val="80"/>
        </w:rPr>
        <w:t xml:space="preserve"> </w:t>
      </w:r>
      <w:r>
        <w:t>logs</w:t>
      </w:r>
      <w:r>
        <w:rPr>
          <w:spacing w:val="80"/>
        </w:rPr>
        <w:t xml:space="preserve"> </w:t>
      </w:r>
      <w:r>
        <w:t>will</w:t>
      </w:r>
      <w:r>
        <w:rPr>
          <w:spacing w:val="80"/>
        </w:rPr>
        <w:t xml:space="preserve"> </w:t>
      </w:r>
      <w:r>
        <w:t>vary</w:t>
      </w:r>
      <w:r>
        <w:rPr>
          <w:spacing w:val="80"/>
        </w:rPr>
        <w:t xml:space="preserve"> </w:t>
      </w:r>
      <w:r>
        <w:t>between</w:t>
      </w:r>
      <w:r>
        <w:rPr>
          <w:spacing w:val="80"/>
        </w:rPr>
        <w:t xml:space="preserve"> </w:t>
      </w:r>
      <w:r>
        <w:t>species</w:t>
      </w:r>
      <w:r>
        <w:rPr>
          <w:spacing w:val="80"/>
        </w:rPr>
        <w:t xml:space="preserve"> </w:t>
      </w:r>
      <w:r>
        <w:t>and</w:t>
      </w:r>
      <w:r>
        <w:rPr>
          <w:spacing w:val="80"/>
        </w:rPr>
        <w:t xml:space="preserve"> </w:t>
      </w:r>
      <w:r>
        <w:t>is</w:t>
      </w:r>
      <w:r>
        <w:rPr>
          <w:spacing w:val="80"/>
        </w:rPr>
        <w:t xml:space="preserve"> </w:t>
      </w:r>
      <w:r>
        <w:t>also</w:t>
      </w:r>
      <w:r>
        <w:rPr>
          <w:spacing w:val="80"/>
        </w:rPr>
        <w:t xml:space="preserve"> </w:t>
      </w:r>
      <w:r>
        <w:t>dependent</w:t>
      </w:r>
      <w:r>
        <w:rPr>
          <w:spacing w:val="80"/>
        </w:rPr>
        <w:t xml:space="preserve"> </w:t>
      </w:r>
      <w:r>
        <w:t>on</w:t>
      </w:r>
      <w:r>
        <w:rPr>
          <w:spacing w:val="80"/>
        </w:rPr>
        <w:t xml:space="preserve"> </w:t>
      </w:r>
      <w:r>
        <w:t>the</w:t>
      </w:r>
      <w:r>
        <w:rPr>
          <w:spacing w:val="80"/>
        </w:rPr>
        <w:t xml:space="preserve"> </w:t>
      </w:r>
      <w:r>
        <w:t>season. Lower</w:t>
      </w:r>
      <w:r>
        <w:rPr>
          <w:spacing w:val="-10"/>
        </w:rPr>
        <w:t xml:space="preserve"> </w:t>
      </w:r>
      <w:r>
        <w:t>friction</w:t>
      </w:r>
      <w:r>
        <w:rPr>
          <w:spacing w:val="-10"/>
        </w:rPr>
        <w:t xml:space="preserve"> </w:t>
      </w:r>
      <w:r>
        <w:t>logs</w:t>
      </w:r>
      <w:r>
        <w:rPr>
          <w:spacing w:val="-10"/>
        </w:rPr>
        <w:t xml:space="preserve"> </w:t>
      </w:r>
      <w:r>
        <w:t>will</w:t>
      </w:r>
      <w:r>
        <w:rPr>
          <w:spacing w:val="-10"/>
        </w:rPr>
        <w:t xml:space="preserve"> </w:t>
      </w:r>
      <w:r>
        <w:t>need</w:t>
      </w:r>
      <w:r>
        <w:rPr>
          <w:spacing w:val="-10"/>
        </w:rPr>
        <w:t xml:space="preserve"> </w:t>
      </w:r>
      <w:r>
        <w:t>more</w:t>
      </w:r>
      <w:r>
        <w:rPr>
          <w:spacing w:val="-10"/>
        </w:rPr>
        <w:t xml:space="preserve"> </w:t>
      </w:r>
      <w:r>
        <w:rPr>
          <w:rFonts w:ascii="Calibri"/>
          <w:b/>
        </w:rPr>
        <w:t xml:space="preserve">lashings </w:t>
      </w:r>
      <w:r>
        <w:t>to</w:t>
      </w:r>
      <w:r>
        <w:rPr>
          <w:spacing w:val="-10"/>
        </w:rPr>
        <w:t xml:space="preserve"> </w:t>
      </w:r>
      <w:r>
        <w:t>provide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necessary</w:t>
      </w:r>
      <w:r>
        <w:rPr>
          <w:spacing w:val="-10"/>
        </w:rPr>
        <w:t xml:space="preserve"> </w:t>
      </w:r>
      <w:r>
        <w:t>restraint.</w:t>
      </w:r>
    </w:p>
    <w:p w14:paraId="564F5A46" w14:textId="77777777" w:rsidR="00EB6170" w:rsidRDefault="00EB6170">
      <w:pPr>
        <w:spacing w:line="242" w:lineRule="auto"/>
        <w:sectPr w:rsidR="00EB6170">
          <w:footerReference w:type="even" r:id="rId87"/>
          <w:footerReference w:type="default" r:id="rId88"/>
          <w:pgSz w:w="11910" w:h="16840"/>
          <w:pgMar w:top="560" w:right="0" w:bottom="1000" w:left="0" w:header="0" w:footer="812" w:gutter="0"/>
          <w:pgNumType w:start="32"/>
          <w:cols w:space="720"/>
        </w:sectPr>
      </w:pPr>
    </w:p>
    <w:p w14:paraId="564F5A47" w14:textId="77777777" w:rsidR="00EB6170" w:rsidRDefault="002243A5">
      <w:pPr>
        <w:pStyle w:val="Heading3"/>
        <w:spacing w:before="159"/>
        <w:ind w:left="714"/>
      </w:pPr>
      <w:r>
        <w:rPr>
          <w:color w:val="636466"/>
        </w:rPr>
        <w:t>Medium</w:t>
      </w:r>
      <w:r>
        <w:rPr>
          <w:color w:val="636466"/>
          <w:spacing w:val="24"/>
        </w:rPr>
        <w:t xml:space="preserve"> </w:t>
      </w:r>
      <w:r>
        <w:rPr>
          <w:color w:val="636466"/>
        </w:rPr>
        <w:t>friction</w:t>
      </w:r>
      <w:r>
        <w:rPr>
          <w:color w:val="636466"/>
          <w:spacing w:val="24"/>
        </w:rPr>
        <w:t xml:space="preserve"> </w:t>
      </w:r>
      <w:r>
        <w:rPr>
          <w:color w:val="636466"/>
          <w:spacing w:val="-2"/>
        </w:rPr>
        <w:t>logs:</w:t>
      </w:r>
    </w:p>
    <w:p w14:paraId="564F5A48" w14:textId="77777777" w:rsidR="00EB6170" w:rsidRDefault="002243A5">
      <w:pPr>
        <w:pStyle w:val="BodyText"/>
        <w:spacing w:before="190" w:line="247" w:lineRule="auto"/>
        <w:ind w:left="714"/>
      </w:pPr>
      <w:r>
        <w:rPr>
          <w:noProof/>
        </w:rPr>
        <w:drawing>
          <wp:anchor distT="0" distB="0" distL="0" distR="0" simplePos="0" relativeHeight="251630080" behindDoc="1" locked="0" layoutInCell="1" allowOverlap="1" wp14:anchorId="564F6350" wp14:editId="564F6351">
            <wp:simplePos x="0" y="0"/>
            <wp:positionH relativeFrom="page">
              <wp:posOffset>730077</wp:posOffset>
            </wp:positionH>
            <wp:positionV relativeFrom="paragraph">
              <wp:posOffset>422309</wp:posOffset>
            </wp:positionV>
            <wp:extent cx="2049463" cy="1222437"/>
            <wp:effectExtent l="0" t="0" r="0" b="0"/>
            <wp:wrapNone/>
            <wp:docPr id="109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3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9463" cy="1222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Logs with bark on and a low sap content.</w:t>
      </w:r>
    </w:p>
    <w:p w14:paraId="564F5A49" w14:textId="77777777" w:rsidR="00EB6170" w:rsidRDefault="00EB6170">
      <w:pPr>
        <w:pStyle w:val="BodyText"/>
        <w:spacing w:before="7"/>
        <w:rPr>
          <w:sz w:val="29"/>
        </w:rPr>
      </w:pPr>
    </w:p>
    <w:p w14:paraId="564F5A4A" w14:textId="77777777" w:rsidR="00EB6170" w:rsidRDefault="002243A5">
      <w:pPr>
        <w:ind w:left="714"/>
        <w:rPr>
          <w:i/>
          <w:sz w:val="26"/>
        </w:rPr>
      </w:pPr>
      <w:r>
        <w:rPr>
          <w:i/>
          <w:spacing w:val="-2"/>
          <w:sz w:val="26"/>
        </w:rPr>
        <w:t>0.5</w:t>
      </w:r>
      <w:r>
        <w:rPr>
          <w:i/>
          <w:spacing w:val="-22"/>
          <w:sz w:val="26"/>
        </w:rPr>
        <w:t xml:space="preserve"> </w:t>
      </w:r>
      <w:r>
        <w:rPr>
          <w:i/>
          <w:spacing w:val="-2"/>
          <w:sz w:val="26"/>
        </w:rPr>
        <w:t>–</w:t>
      </w:r>
      <w:r>
        <w:rPr>
          <w:i/>
          <w:spacing w:val="-21"/>
          <w:sz w:val="26"/>
        </w:rPr>
        <w:t xml:space="preserve"> </w:t>
      </w:r>
      <w:r>
        <w:rPr>
          <w:i/>
          <w:spacing w:val="-2"/>
          <w:sz w:val="26"/>
        </w:rPr>
        <w:t>0.6</w:t>
      </w:r>
      <w:r>
        <w:rPr>
          <w:i/>
          <w:spacing w:val="-22"/>
          <w:sz w:val="26"/>
        </w:rPr>
        <w:t xml:space="preserve"> </w:t>
      </w:r>
      <w:r>
        <w:rPr>
          <w:i/>
          <w:spacing w:val="-2"/>
          <w:sz w:val="26"/>
        </w:rPr>
        <w:t>g</w:t>
      </w:r>
      <w:r>
        <w:rPr>
          <w:i/>
          <w:spacing w:val="-21"/>
          <w:sz w:val="26"/>
        </w:rPr>
        <w:t xml:space="preserve"> </w:t>
      </w:r>
      <w:r>
        <w:rPr>
          <w:i/>
          <w:spacing w:val="-2"/>
          <w:sz w:val="26"/>
        </w:rPr>
        <w:t>friction</w:t>
      </w:r>
    </w:p>
    <w:p w14:paraId="564F5A4B" w14:textId="77777777" w:rsidR="00EB6170" w:rsidRDefault="002243A5">
      <w:pPr>
        <w:pStyle w:val="Heading3"/>
        <w:spacing w:before="159"/>
        <w:ind w:left="714"/>
      </w:pPr>
      <w:r>
        <w:rPr>
          <w:b w:val="0"/>
        </w:rPr>
        <w:br w:type="column"/>
      </w:r>
      <w:r>
        <w:rPr>
          <w:color w:val="636466"/>
          <w:w w:val="105"/>
        </w:rPr>
        <w:t>Low</w:t>
      </w:r>
      <w:r>
        <w:rPr>
          <w:color w:val="636466"/>
          <w:spacing w:val="-17"/>
          <w:w w:val="105"/>
        </w:rPr>
        <w:t xml:space="preserve"> </w:t>
      </w:r>
      <w:r>
        <w:rPr>
          <w:color w:val="636466"/>
          <w:w w:val="105"/>
        </w:rPr>
        <w:t>friction</w:t>
      </w:r>
      <w:r>
        <w:rPr>
          <w:color w:val="636466"/>
          <w:spacing w:val="-17"/>
          <w:w w:val="105"/>
        </w:rPr>
        <w:t xml:space="preserve"> </w:t>
      </w:r>
      <w:r>
        <w:rPr>
          <w:color w:val="636466"/>
          <w:spacing w:val="-2"/>
          <w:w w:val="105"/>
        </w:rPr>
        <w:t>logs:</w:t>
      </w:r>
    </w:p>
    <w:p w14:paraId="564F5A4C" w14:textId="6CCE4BC1" w:rsidR="00EB6170" w:rsidRDefault="002243A5">
      <w:pPr>
        <w:pStyle w:val="BodyText"/>
        <w:spacing w:before="210" w:line="247" w:lineRule="auto"/>
        <w:ind w:left="714" w:right="274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5072" behindDoc="1" locked="0" layoutInCell="1" allowOverlap="1" wp14:anchorId="564F6352" wp14:editId="5250475B">
                <wp:simplePos x="0" y="0"/>
                <wp:positionH relativeFrom="page">
                  <wp:posOffset>4116705</wp:posOffset>
                </wp:positionH>
                <wp:positionV relativeFrom="paragraph">
                  <wp:posOffset>512445</wp:posOffset>
                </wp:positionV>
                <wp:extent cx="2979420" cy="2550795"/>
                <wp:effectExtent l="0" t="0" r="0" b="0"/>
                <wp:wrapNone/>
                <wp:docPr id="656" name="docshapegroup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9420" cy="2550795"/>
                          <a:chOff x="6483" y="807"/>
                          <a:chExt cx="4692" cy="4017"/>
                        </a:xfrm>
                      </wpg:grpSpPr>
                      <pic:pic xmlns:pic="http://schemas.openxmlformats.org/drawingml/2006/picture">
                        <pic:nvPicPr>
                          <pic:cNvPr id="657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2" y="806"/>
                            <a:ext cx="3172" cy="17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docshape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7" y="2033"/>
                            <a:ext cx="2297" cy="27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17F09E" id="docshapegroup129" o:spid="_x0000_s1026" style="position:absolute;margin-left:324.15pt;margin-top:40.35pt;width:234.6pt;height:200.85pt;z-index:-251601408;mso-position-horizontal-relative:page" coordorigin="6483,807" coordsize="4692,40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">
                <v:shape id="docshape130" o:spid="_x0000_s1027" type="#_x0000_t75" style="position:absolute;left:6482;top:806;width:3172;height:1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">
                  <v:imagedata r:id="rId92" o:title=""/>
                </v:shape>
                <v:shape id="docshape131" o:spid="_x0000_s1028" type="#_x0000_t75" style="position:absolute;left:8877;top:2033;width:2297;height:2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">
                  <v:imagedata r:id="rId93" o:title=""/>
                </v:shape>
                <w10:wrap anchorx="page"/>
              </v:group>
            </w:pict>
          </mc:Fallback>
        </mc:AlternateContent>
      </w:r>
      <w:r>
        <w:rPr>
          <w:w w:val="105"/>
        </w:rPr>
        <w:t>Debarked</w:t>
      </w:r>
      <w:r>
        <w:rPr>
          <w:spacing w:val="40"/>
          <w:w w:val="105"/>
        </w:rPr>
        <w:t xml:space="preserve"> </w:t>
      </w:r>
      <w:r>
        <w:rPr>
          <w:w w:val="105"/>
        </w:rPr>
        <w:t>logs</w:t>
      </w:r>
      <w:r>
        <w:rPr>
          <w:spacing w:val="40"/>
          <w:w w:val="105"/>
        </w:rPr>
        <w:t xml:space="preserve"> </w:t>
      </w:r>
      <w:r>
        <w:rPr>
          <w:w w:val="105"/>
        </w:rPr>
        <w:t>with</w:t>
      </w:r>
      <w:r>
        <w:rPr>
          <w:spacing w:val="40"/>
          <w:w w:val="105"/>
        </w:rPr>
        <w:t xml:space="preserve"> </w:t>
      </w:r>
      <w:r>
        <w:rPr>
          <w:w w:val="105"/>
        </w:rPr>
        <w:t>high sap</w:t>
      </w:r>
      <w:r>
        <w:rPr>
          <w:spacing w:val="-4"/>
          <w:w w:val="105"/>
        </w:rPr>
        <w:t xml:space="preserve"> </w:t>
      </w:r>
      <w:r>
        <w:rPr>
          <w:w w:val="105"/>
        </w:rPr>
        <w:t>content.</w:t>
      </w:r>
    </w:p>
    <w:p w14:paraId="564F5A4D" w14:textId="77777777" w:rsidR="00EB6170" w:rsidRDefault="00EB6170">
      <w:pPr>
        <w:pStyle w:val="BodyText"/>
        <w:spacing w:before="7"/>
        <w:rPr>
          <w:sz w:val="29"/>
        </w:rPr>
      </w:pPr>
    </w:p>
    <w:p w14:paraId="564F5A4E" w14:textId="77777777" w:rsidR="00EB6170" w:rsidRDefault="002243A5">
      <w:pPr>
        <w:ind w:left="714"/>
        <w:rPr>
          <w:i/>
          <w:sz w:val="26"/>
        </w:rPr>
      </w:pPr>
      <w:r>
        <w:rPr>
          <w:i/>
          <w:spacing w:val="-2"/>
          <w:sz w:val="26"/>
        </w:rPr>
        <w:t>0.2</w:t>
      </w:r>
      <w:r>
        <w:rPr>
          <w:i/>
          <w:spacing w:val="-22"/>
          <w:sz w:val="26"/>
        </w:rPr>
        <w:t xml:space="preserve"> </w:t>
      </w:r>
      <w:r>
        <w:rPr>
          <w:i/>
          <w:spacing w:val="-2"/>
          <w:sz w:val="26"/>
        </w:rPr>
        <w:t>–</w:t>
      </w:r>
      <w:r>
        <w:rPr>
          <w:i/>
          <w:spacing w:val="-21"/>
          <w:sz w:val="26"/>
        </w:rPr>
        <w:t xml:space="preserve"> </w:t>
      </w:r>
      <w:r>
        <w:rPr>
          <w:i/>
          <w:spacing w:val="-2"/>
          <w:sz w:val="26"/>
        </w:rPr>
        <w:t>0.3</w:t>
      </w:r>
      <w:r>
        <w:rPr>
          <w:i/>
          <w:spacing w:val="-22"/>
          <w:sz w:val="26"/>
        </w:rPr>
        <w:t xml:space="preserve"> </w:t>
      </w:r>
      <w:r>
        <w:rPr>
          <w:i/>
          <w:spacing w:val="-2"/>
          <w:sz w:val="26"/>
        </w:rPr>
        <w:t>g</w:t>
      </w:r>
      <w:r>
        <w:rPr>
          <w:i/>
          <w:spacing w:val="-21"/>
          <w:sz w:val="26"/>
        </w:rPr>
        <w:t xml:space="preserve"> </w:t>
      </w:r>
      <w:r>
        <w:rPr>
          <w:i/>
          <w:spacing w:val="-2"/>
          <w:sz w:val="26"/>
        </w:rPr>
        <w:t>friction</w:t>
      </w:r>
    </w:p>
    <w:p w14:paraId="564F5A4F" w14:textId="77777777" w:rsidR="00EB6170" w:rsidRDefault="00EB6170">
      <w:pPr>
        <w:rPr>
          <w:sz w:val="26"/>
        </w:rPr>
        <w:sectPr w:rsidR="00EB6170">
          <w:type w:val="continuous"/>
          <w:pgSz w:w="11910" w:h="16840"/>
          <w:pgMar w:top="40" w:right="0" w:bottom="0" w:left="0" w:header="0" w:footer="812" w:gutter="0"/>
          <w:cols w:num="2" w:space="720" w:equalWidth="0">
            <w:col w:w="3942" w:space="1359"/>
            <w:col w:w="6609"/>
          </w:cols>
        </w:sectPr>
      </w:pPr>
    </w:p>
    <w:p w14:paraId="564F5A50" w14:textId="77777777" w:rsidR="00EB6170" w:rsidRDefault="00EB6170">
      <w:pPr>
        <w:pStyle w:val="BodyText"/>
        <w:rPr>
          <w:i/>
          <w:sz w:val="20"/>
        </w:rPr>
      </w:pPr>
    </w:p>
    <w:p w14:paraId="564F5A51" w14:textId="77777777" w:rsidR="00EB6170" w:rsidRDefault="00EB6170">
      <w:pPr>
        <w:pStyle w:val="BodyText"/>
        <w:rPr>
          <w:i/>
          <w:sz w:val="20"/>
        </w:rPr>
      </w:pPr>
    </w:p>
    <w:p w14:paraId="564F5A52" w14:textId="77777777" w:rsidR="00EB6170" w:rsidRDefault="00EB6170">
      <w:pPr>
        <w:pStyle w:val="BodyText"/>
        <w:rPr>
          <w:i/>
          <w:sz w:val="20"/>
        </w:rPr>
      </w:pPr>
    </w:p>
    <w:p w14:paraId="564F5A53" w14:textId="77777777" w:rsidR="00EB6170" w:rsidRDefault="00EB6170">
      <w:pPr>
        <w:pStyle w:val="BodyText"/>
        <w:rPr>
          <w:i/>
          <w:sz w:val="20"/>
        </w:rPr>
      </w:pPr>
    </w:p>
    <w:p w14:paraId="564F5A54" w14:textId="77777777" w:rsidR="00EB6170" w:rsidRDefault="00EB6170">
      <w:pPr>
        <w:pStyle w:val="BodyText"/>
        <w:rPr>
          <w:i/>
          <w:sz w:val="20"/>
        </w:rPr>
      </w:pPr>
    </w:p>
    <w:p w14:paraId="564F5A55" w14:textId="77777777" w:rsidR="00EB6170" w:rsidRDefault="00EB6170">
      <w:pPr>
        <w:pStyle w:val="BodyText"/>
        <w:spacing w:before="6"/>
        <w:rPr>
          <w:i/>
          <w:sz w:val="22"/>
        </w:rPr>
      </w:pPr>
    </w:p>
    <w:p w14:paraId="564F5A56" w14:textId="77777777" w:rsidR="00EB6170" w:rsidRDefault="00EB6170">
      <w:pPr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A57" w14:textId="77777777" w:rsidR="00EB6170" w:rsidRDefault="002243A5">
      <w:pPr>
        <w:spacing w:before="107"/>
        <w:ind w:left="755"/>
        <w:rPr>
          <w:i/>
          <w:sz w:val="26"/>
        </w:rPr>
      </w:pPr>
      <w:r>
        <w:rPr>
          <w:noProof/>
        </w:rPr>
        <w:drawing>
          <wp:anchor distT="0" distB="0" distL="0" distR="0" simplePos="0" relativeHeight="251609600" behindDoc="0" locked="0" layoutInCell="1" allowOverlap="1" wp14:anchorId="564F6353" wp14:editId="564F6354">
            <wp:simplePos x="0" y="0"/>
            <wp:positionH relativeFrom="page">
              <wp:posOffset>2180697</wp:posOffset>
            </wp:positionH>
            <wp:positionV relativeFrom="paragraph">
              <wp:posOffset>-34463</wp:posOffset>
            </wp:positionV>
            <wp:extent cx="1384987" cy="1289207"/>
            <wp:effectExtent l="0" t="0" r="0" b="0"/>
            <wp:wrapNone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987" cy="1289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110"/>
          <w:sz w:val="26"/>
        </w:rPr>
        <w:t>=</w:t>
      </w:r>
      <w:r>
        <w:rPr>
          <w:i/>
          <w:spacing w:val="-32"/>
          <w:w w:val="110"/>
          <w:sz w:val="26"/>
        </w:rPr>
        <w:t xml:space="preserve"> </w:t>
      </w:r>
      <w:r>
        <w:rPr>
          <w:i/>
          <w:w w:val="110"/>
          <w:sz w:val="26"/>
        </w:rPr>
        <w:t>less</w:t>
      </w:r>
      <w:r>
        <w:rPr>
          <w:i/>
          <w:spacing w:val="-31"/>
          <w:w w:val="110"/>
          <w:sz w:val="26"/>
        </w:rPr>
        <w:t xml:space="preserve"> </w:t>
      </w:r>
      <w:r>
        <w:rPr>
          <w:i/>
          <w:w w:val="110"/>
          <w:sz w:val="26"/>
        </w:rPr>
        <w:t>clamping</w:t>
      </w:r>
      <w:r>
        <w:rPr>
          <w:i/>
          <w:spacing w:val="-31"/>
          <w:w w:val="110"/>
          <w:sz w:val="26"/>
        </w:rPr>
        <w:t xml:space="preserve"> </w:t>
      </w:r>
      <w:r>
        <w:rPr>
          <w:i/>
          <w:spacing w:val="-2"/>
          <w:w w:val="110"/>
          <w:sz w:val="26"/>
        </w:rPr>
        <w:t>needed</w:t>
      </w:r>
    </w:p>
    <w:p w14:paraId="564F5A58" w14:textId="77777777" w:rsidR="00EB6170" w:rsidRDefault="00EB6170">
      <w:pPr>
        <w:pStyle w:val="BodyText"/>
        <w:spacing w:before="2"/>
        <w:rPr>
          <w:i/>
          <w:sz w:val="30"/>
        </w:rPr>
      </w:pPr>
    </w:p>
    <w:p w14:paraId="564F5A59" w14:textId="77777777" w:rsidR="00EB6170" w:rsidRDefault="002243A5">
      <w:pPr>
        <w:pStyle w:val="BodyText"/>
        <w:ind w:left="708"/>
      </w:pPr>
      <w:r>
        <w:rPr>
          <w:spacing w:val="-2"/>
        </w:rPr>
        <w:t>Fewer</w:t>
      </w:r>
      <w:r>
        <w:rPr>
          <w:spacing w:val="-15"/>
        </w:rPr>
        <w:t xml:space="preserve"> </w:t>
      </w:r>
      <w:r>
        <w:rPr>
          <w:spacing w:val="-2"/>
        </w:rPr>
        <w:t>number</w:t>
      </w:r>
      <w:r>
        <w:rPr>
          <w:spacing w:val="-15"/>
        </w:rPr>
        <w:t xml:space="preserve"> </w:t>
      </w:r>
      <w:r>
        <w:rPr>
          <w:spacing w:val="-5"/>
        </w:rPr>
        <w:t>of</w:t>
      </w:r>
    </w:p>
    <w:p w14:paraId="564F5A5A" w14:textId="77777777" w:rsidR="00EB6170" w:rsidRDefault="002243A5">
      <w:pPr>
        <w:pStyle w:val="Heading6"/>
        <w:spacing w:before="5"/>
        <w:ind w:left="708" w:firstLine="0"/>
      </w:pPr>
      <w:r>
        <w:rPr>
          <w:spacing w:val="-2"/>
          <w:w w:val="105"/>
        </w:rPr>
        <w:t>lashings.</w:t>
      </w:r>
    </w:p>
    <w:p w14:paraId="564F5A5B" w14:textId="77777777" w:rsidR="00EB6170" w:rsidRDefault="002243A5">
      <w:pPr>
        <w:spacing w:before="145"/>
        <w:ind w:left="496"/>
        <w:rPr>
          <w:i/>
          <w:sz w:val="26"/>
        </w:rPr>
      </w:pPr>
      <w:r>
        <w:br w:type="column"/>
      </w:r>
      <w:r>
        <w:rPr>
          <w:i/>
          <w:w w:val="110"/>
          <w:sz w:val="26"/>
        </w:rPr>
        <w:t>=</w:t>
      </w:r>
      <w:r>
        <w:rPr>
          <w:i/>
          <w:spacing w:val="-33"/>
          <w:w w:val="110"/>
          <w:sz w:val="26"/>
        </w:rPr>
        <w:t xml:space="preserve"> </w:t>
      </w:r>
      <w:r>
        <w:rPr>
          <w:i/>
          <w:w w:val="110"/>
          <w:sz w:val="26"/>
        </w:rPr>
        <w:t>more</w:t>
      </w:r>
      <w:r>
        <w:rPr>
          <w:i/>
          <w:spacing w:val="-32"/>
          <w:w w:val="110"/>
          <w:sz w:val="26"/>
        </w:rPr>
        <w:t xml:space="preserve"> </w:t>
      </w:r>
      <w:r>
        <w:rPr>
          <w:i/>
          <w:w w:val="110"/>
          <w:sz w:val="26"/>
        </w:rPr>
        <w:t>clamping</w:t>
      </w:r>
      <w:r>
        <w:rPr>
          <w:i/>
          <w:spacing w:val="-32"/>
          <w:w w:val="110"/>
          <w:sz w:val="26"/>
        </w:rPr>
        <w:t xml:space="preserve"> </w:t>
      </w:r>
      <w:r>
        <w:rPr>
          <w:i/>
          <w:spacing w:val="-2"/>
          <w:w w:val="110"/>
          <w:sz w:val="26"/>
        </w:rPr>
        <w:t>needed</w:t>
      </w:r>
    </w:p>
    <w:p w14:paraId="564F5A5C" w14:textId="77777777" w:rsidR="00EB6170" w:rsidRDefault="00EB6170">
      <w:pPr>
        <w:pStyle w:val="BodyText"/>
        <w:spacing w:before="2"/>
        <w:rPr>
          <w:i/>
          <w:sz w:val="30"/>
        </w:rPr>
      </w:pPr>
    </w:p>
    <w:p w14:paraId="564F5A5D" w14:textId="77777777" w:rsidR="00EB6170" w:rsidRDefault="002243A5">
      <w:pPr>
        <w:pStyle w:val="BodyText"/>
        <w:ind w:left="449"/>
      </w:pPr>
      <w:r>
        <w:t>Higher</w:t>
      </w:r>
      <w:r>
        <w:rPr>
          <w:spacing w:val="-15"/>
        </w:rPr>
        <w:t xml:space="preserve"> </w:t>
      </w:r>
      <w:r>
        <w:t>number</w:t>
      </w:r>
      <w:r>
        <w:rPr>
          <w:spacing w:val="-14"/>
        </w:rPr>
        <w:t xml:space="preserve"> </w:t>
      </w:r>
      <w:r>
        <w:rPr>
          <w:spacing w:val="-5"/>
        </w:rPr>
        <w:t>of</w:t>
      </w:r>
    </w:p>
    <w:p w14:paraId="564F5A5E" w14:textId="77777777" w:rsidR="00EB6170" w:rsidRDefault="002243A5">
      <w:pPr>
        <w:pStyle w:val="Heading6"/>
        <w:spacing w:before="5"/>
        <w:ind w:left="449" w:firstLine="0"/>
      </w:pPr>
      <w:r>
        <w:rPr>
          <w:spacing w:val="-2"/>
          <w:w w:val="105"/>
        </w:rPr>
        <w:t>lashings.</w:t>
      </w:r>
    </w:p>
    <w:p w14:paraId="564F5A5F" w14:textId="77777777" w:rsidR="00EB6170" w:rsidRDefault="00EB6170">
      <w:pPr>
        <w:sectPr w:rsidR="00EB6170">
          <w:type w:val="continuous"/>
          <w:pgSz w:w="11910" w:h="16840"/>
          <w:pgMar w:top="40" w:right="0" w:bottom="0" w:left="0" w:header="0" w:footer="812" w:gutter="0"/>
          <w:cols w:num="2" w:space="720" w:equalWidth="0">
            <w:col w:w="5616" w:space="40"/>
            <w:col w:w="6254"/>
          </w:cols>
        </w:sectPr>
      </w:pPr>
    </w:p>
    <w:p w14:paraId="564F5A60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A61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A62" w14:textId="77777777" w:rsidR="00EB6170" w:rsidRDefault="00EB6170">
      <w:pPr>
        <w:pStyle w:val="BodyText"/>
        <w:spacing w:before="9"/>
        <w:rPr>
          <w:rFonts w:ascii="Calibri"/>
          <w:b/>
          <w:sz w:val="28"/>
        </w:rPr>
      </w:pPr>
    </w:p>
    <w:p w14:paraId="564F5A63" w14:textId="77777777" w:rsidR="00EB6170" w:rsidRDefault="002243A5">
      <w:pPr>
        <w:pStyle w:val="BodyText"/>
        <w:spacing w:before="102" w:line="242" w:lineRule="auto"/>
        <w:ind w:left="694"/>
      </w:pPr>
      <w:r>
        <w:t>The</w:t>
      </w:r>
      <w:r>
        <w:rPr>
          <w:spacing w:val="40"/>
        </w:rPr>
        <w:t xml:space="preserve"> </w:t>
      </w:r>
      <w:r>
        <w:t>following</w:t>
      </w:r>
      <w:r>
        <w:rPr>
          <w:spacing w:val="40"/>
        </w:rPr>
        <w:t xml:space="preserve"> </w:t>
      </w:r>
      <w:r>
        <w:t>diagram</w:t>
      </w:r>
      <w:r>
        <w:rPr>
          <w:spacing w:val="40"/>
        </w:rPr>
        <w:t xml:space="preserve"> </w:t>
      </w:r>
      <w:r>
        <w:t>illustrates</w:t>
      </w:r>
      <w:r>
        <w:rPr>
          <w:spacing w:val="40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impact</w:t>
      </w:r>
      <w:r>
        <w:rPr>
          <w:spacing w:val="40"/>
        </w:rPr>
        <w:t xml:space="preserve"> </w:t>
      </w:r>
      <w:r>
        <w:t>of</w:t>
      </w:r>
      <w:r>
        <w:rPr>
          <w:spacing w:val="40"/>
        </w:rPr>
        <w:t xml:space="preserve"> </w:t>
      </w:r>
      <w:r>
        <w:t>friction,</w:t>
      </w:r>
      <w:r>
        <w:rPr>
          <w:spacing w:val="40"/>
        </w:rPr>
        <w:t xml:space="preserve"> </w:t>
      </w:r>
      <w:r>
        <w:t>it</w:t>
      </w:r>
      <w:r>
        <w:rPr>
          <w:spacing w:val="40"/>
        </w:rPr>
        <w:t xml:space="preserve"> </w:t>
      </w:r>
      <w:r>
        <w:t>provides</w:t>
      </w:r>
      <w:r>
        <w:rPr>
          <w:spacing w:val="40"/>
        </w:rPr>
        <w:t xml:space="preserve"> </w:t>
      </w:r>
      <w:r>
        <w:t>more</w:t>
      </w:r>
      <w:r>
        <w:rPr>
          <w:spacing w:val="40"/>
        </w:rPr>
        <w:t xml:space="preserve"> </w:t>
      </w:r>
      <w:r>
        <w:t>initial</w:t>
      </w:r>
      <w:r>
        <w:rPr>
          <w:spacing w:val="40"/>
        </w:rPr>
        <w:t xml:space="preserve"> </w:t>
      </w:r>
      <w:r>
        <w:t>resistance</w:t>
      </w:r>
      <w:r>
        <w:rPr>
          <w:spacing w:val="40"/>
        </w:rPr>
        <w:t xml:space="preserve"> </w:t>
      </w:r>
      <w:r>
        <w:t>to</w:t>
      </w:r>
      <w:r>
        <w:rPr>
          <w:spacing w:val="40"/>
        </w:rPr>
        <w:t xml:space="preserve"> </w:t>
      </w:r>
      <w:r>
        <w:t>movement</w:t>
      </w:r>
      <w:r>
        <w:rPr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t>each</w:t>
      </w:r>
      <w:r>
        <w:rPr>
          <w:spacing w:val="40"/>
        </w:rPr>
        <w:t xml:space="preserve"> </w:t>
      </w:r>
      <w:r>
        <w:rPr>
          <w:rFonts w:ascii="Calibri"/>
          <w:b/>
        </w:rPr>
        <w:t>lashing</w:t>
      </w:r>
      <w:r>
        <w:rPr>
          <w:rFonts w:ascii="Calibri"/>
          <w:b/>
          <w:spacing w:val="40"/>
        </w:rPr>
        <w:t xml:space="preserve"> </w:t>
      </w:r>
      <w:r>
        <w:t>is</w:t>
      </w:r>
      <w:r>
        <w:rPr>
          <w:spacing w:val="40"/>
        </w:rPr>
        <w:t xml:space="preserve"> </w:t>
      </w:r>
      <w:r>
        <w:t>more</w:t>
      </w:r>
      <w:r>
        <w:rPr>
          <w:spacing w:val="40"/>
        </w:rPr>
        <w:t xml:space="preserve"> </w:t>
      </w:r>
      <w:r>
        <w:t>effective.</w:t>
      </w:r>
    </w:p>
    <w:p w14:paraId="564F5A64" w14:textId="0A89C9D2" w:rsidR="00EB6170" w:rsidRDefault="002243A5">
      <w:pPr>
        <w:pStyle w:val="BodyText"/>
        <w:spacing w:before="128"/>
        <w:ind w:left="98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6096" behindDoc="1" locked="0" layoutInCell="1" allowOverlap="1" wp14:anchorId="564F6355" wp14:editId="34A7202A">
                <wp:simplePos x="0" y="0"/>
                <wp:positionH relativeFrom="page">
                  <wp:posOffset>977265</wp:posOffset>
                </wp:positionH>
                <wp:positionV relativeFrom="paragraph">
                  <wp:posOffset>111125</wp:posOffset>
                </wp:positionV>
                <wp:extent cx="5029835" cy="3143885"/>
                <wp:effectExtent l="0" t="0" r="0" b="0"/>
                <wp:wrapNone/>
                <wp:docPr id="625" name="docshapegroup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835" cy="3143885"/>
                          <a:chOff x="1539" y="175"/>
                          <a:chExt cx="7921" cy="4951"/>
                        </a:xfrm>
                      </wpg:grpSpPr>
                      <wps:wsp>
                        <wps:cNvPr id="626" name="Line 528"/>
                        <wps:cNvCnPr>
                          <a:cxnSpLocks noChangeShapeType="1"/>
                        </wps:cNvCnPr>
                        <wps:spPr bwMode="auto">
                          <a:xfrm>
                            <a:off x="1847" y="5115"/>
                            <a:ext cx="761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7" name="Line 527"/>
                        <wps:cNvCnPr>
                          <a:cxnSpLocks noChangeShapeType="1"/>
                        </wps:cNvCnPr>
                        <wps:spPr bwMode="auto">
                          <a:xfrm>
                            <a:off x="1853" y="51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8" name="docshape133"/>
                        <wps:cNvSpPr>
                          <a:spLocks noChangeArrowheads="1"/>
                        </wps:cNvSpPr>
                        <wps:spPr bwMode="auto">
                          <a:xfrm>
                            <a:off x="2582" y="2896"/>
                            <a:ext cx="1052" cy="220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docshape134"/>
                        <wps:cNvSpPr>
                          <a:spLocks noChangeArrowheads="1"/>
                        </wps:cNvSpPr>
                        <wps:spPr bwMode="auto">
                          <a:xfrm>
                            <a:off x="2582" y="2896"/>
                            <a:ext cx="1052" cy="22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docshape135"/>
                        <wps:cNvSpPr>
                          <a:spLocks noChangeArrowheads="1"/>
                        </wps:cNvSpPr>
                        <wps:spPr bwMode="auto">
                          <a:xfrm>
                            <a:off x="2582" y="289"/>
                            <a:ext cx="1052" cy="84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1" name="docshape136"/>
                        <wps:cNvSpPr>
                          <a:spLocks noChangeArrowheads="1"/>
                        </wps:cNvSpPr>
                        <wps:spPr bwMode="auto">
                          <a:xfrm>
                            <a:off x="2583" y="1158"/>
                            <a:ext cx="1052" cy="84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2" name="docshape137"/>
                        <wps:cNvSpPr>
                          <a:spLocks noChangeArrowheads="1"/>
                        </wps:cNvSpPr>
                        <wps:spPr bwMode="auto">
                          <a:xfrm>
                            <a:off x="2582" y="2027"/>
                            <a:ext cx="1052" cy="84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3" name="Line 521"/>
                        <wps:cNvCnPr>
                          <a:cxnSpLocks noChangeShapeType="1"/>
                        </wps:cNvCnPr>
                        <wps:spPr bwMode="auto">
                          <a:xfrm>
                            <a:off x="1844" y="28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4" name="Line 520"/>
                        <wps:cNvCnPr>
                          <a:cxnSpLocks noChangeShapeType="1"/>
                        </wps:cNvCnPr>
                        <wps:spPr bwMode="auto">
                          <a:xfrm>
                            <a:off x="1844" y="2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5" name="docshape138"/>
                        <wps:cNvSpPr>
                          <a:spLocks noChangeArrowheads="1"/>
                        </wps:cNvSpPr>
                        <wps:spPr bwMode="auto">
                          <a:xfrm>
                            <a:off x="6373" y="3538"/>
                            <a:ext cx="1052" cy="1551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docshape139"/>
                        <wps:cNvSpPr>
                          <a:spLocks noChangeArrowheads="1"/>
                        </wps:cNvSpPr>
                        <wps:spPr bwMode="auto">
                          <a:xfrm>
                            <a:off x="6373" y="3538"/>
                            <a:ext cx="1052" cy="155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" name="docshape140"/>
                        <wps:cNvSpPr>
                          <a:spLocks noChangeArrowheads="1"/>
                        </wps:cNvSpPr>
                        <wps:spPr bwMode="auto">
                          <a:xfrm>
                            <a:off x="6375" y="2986"/>
                            <a:ext cx="1048" cy="539"/>
                          </a:xfrm>
                          <a:prstGeom prst="rect">
                            <a:avLst/>
                          </a:prstGeom>
                          <a:noFill/>
                          <a:ln w="15126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" name="Line 516"/>
                        <wps:cNvCnPr>
                          <a:cxnSpLocks noChangeShapeType="1"/>
                        </wps:cNvCnPr>
                        <wps:spPr bwMode="auto">
                          <a:xfrm>
                            <a:off x="1853" y="35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9" name="docshape141"/>
                        <wps:cNvSpPr>
                          <a:spLocks noChangeArrowheads="1"/>
                        </wps:cNvSpPr>
                        <wps:spPr bwMode="auto">
                          <a:xfrm>
                            <a:off x="6376" y="2441"/>
                            <a:ext cx="1047" cy="539"/>
                          </a:xfrm>
                          <a:prstGeom prst="rect">
                            <a:avLst/>
                          </a:prstGeom>
                          <a:noFill/>
                          <a:ln w="15126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docshape142"/>
                        <wps:cNvSpPr>
                          <a:spLocks noChangeArrowheads="1"/>
                        </wps:cNvSpPr>
                        <wps:spPr bwMode="auto">
                          <a:xfrm>
                            <a:off x="6374" y="1897"/>
                            <a:ext cx="1048" cy="539"/>
                          </a:xfrm>
                          <a:prstGeom prst="rect">
                            <a:avLst/>
                          </a:prstGeom>
                          <a:noFill/>
                          <a:ln w="15126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1" name="docshape143"/>
                        <wps:cNvSpPr>
                          <a:spLocks noChangeArrowheads="1"/>
                        </wps:cNvSpPr>
                        <wps:spPr bwMode="auto">
                          <a:xfrm>
                            <a:off x="6375" y="1352"/>
                            <a:ext cx="1048" cy="539"/>
                          </a:xfrm>
                          <a:prstGeom prst="rect">
                            <a:avLst/>
                          </a:prstGeom>
                          <a:noFill/>
                          <a:ln w="15126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2" name="docshape144"/>
                        <wps:cNvSpPr>
                          <a:spLocks noChangeArrowheads="1"/>
                        </wps:cNvSpPr>
                        <wps:spPr bwMode="auto">
                          <a:xfrm>
                            <a:off x="6375" y="814"/>
                            <a:ext cx="1048" cy="539"/>
                          </a:xfrm>
                          <a:prstGeom prst="rect">
                            <a:avLst/>
                          </a:prstGeom>
                          <a:noFill/>
                          <a:ln w="15126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docshape145"/>
                        <wps:cNvSpPr>
                          <a:spLocks noChangeArrowheads="1"/>
                        </wps:cNvSpPr>
                        <wps:spPr bwMode="auto">
                          <a:xfrm>
                            <a:off x="6376" y="269"/>
                            <a:ext cx="1047" cy="539"/>
                          </a:xfrm>
                          <a:prstGeom prst="rect">
                            <a:avLst/>
                          </a:prstGeom>
                          <a:noFill/>
                          <a:ln w="15126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Line 510"/>
                        <wps:cNvCnPr>
                          <a:cxnSpLocks noChangeShapeType="1"/>
                        </wps:cNvCnPr>
                        <wps:spPr bwMode="auto">
                          <a:xfrm>
                            <a:off x="3770" y="2895"/>
                            <a:ext cx="2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5" name="Line 509"/>
                        <wps:cNvCnPr>
                          <a:cxnSpLocks noChangeShapeType="1"/>
                        </wps:cNvCnPr>
                        <wps:spPr bwMode="auto">
                          <a:xfrm>
                            <a:off x="3961" y="2904"/>
                            <a:ext cx="0" cy="221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6" name="Line 508"/>
                        <wps:cNvCnPr>
                          <a:cxnSpLocks noChangeShapeType="1"/>
                        </wps:cNvCnPr>
                        <wps:spPr bwMode="auto">
                          <a:xfrm>
                            <a:off x="3761" y="5106"/>
                            <a:ext cx="2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7" name="Line 507"/>
                        <wps:cNvCnPr>
                          <a:cxnSpLocks noChangeShapeType="1"/>
                        </wps:cNvCnPr>
                        <wps:spPr bwMode="auto">
                          <a:xfrm>
                            <a:off x="3752" y="288"/>
                            <a:ext cx="20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8" name="Line 506"/>
                        <wps:cNvCnPr>
                          <a:cxnSpLocks noChangeShapeType="1"/>
                        </wps:cNvCnPr>
                        <wps:spPr bwMode="auto">
                          <a:xfrm>
                            <a:off x="3953" y="297"/>
                            <a:ext cx="0" cy="255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9" name="Line 505"/>
                        <wps:cNvCnPr>
                          <a:cxnSpLocks noChangeShapeType="1"/>
                        </wps:cNvCnPr>
                        <wps:spPr bwMode="auto">
                          <a:xfrm>
                            <a:off x="3761" y="2855"/>
                            <a:ext cx="2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0" name="Line 504"/>
                        <wps:cNvCnPr>
                          <a:cxnSpLocks noChangeShapeType="1"/>
                        </wps:cNvCnPr>
                        <wps:spPr bwMode="auto">
                          <a:xfrm>
                            <a:off x="7570" y="3537"/>
                            <a:ext cx="2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1" name="Line 503"/>
                        <wps:cNvCnPr>
                          <a:cxnSpLocks noChangeShapeType="1"/>
                        </wps:cNvCnPr>
                        <wps:spPr bwMode="auto">
                          <a:xfrm>
                            <a:off x="7761" y="3537"/>
                            <a:ext cx="0" cy="1567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2" name="Line 502"/>
                        <wps:cNvCnPr>
                          <a:cxnSpLocks noChangeShapeType="1"/>
                        </wps:cNvCnPr>
                        <wps:spPr bwMode="auto">
                          <a:xfrm>
                            <a:off x="7762" y="5113"/>
                            <a:ext cx="20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3" name="Line 501"/>
                        <wps:cNvCnPr>
                          <a:cxnSpLocks noChangeShapeType="1"/>
                        </wps:cNvCnPr>
                        <wps:spPr bwMode="auto">
                          <a:xfrm>
                            <a:off x="7762" y="278"/>
                            <a:ext cx="20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4" name="Line 500"/>
                        <wps:cNvCnPr>
                          <a:cxnSpLocks noChangeShapeType="1"/>
                        </wps:cNvCnPr>
                        <wps:spPr bwMode="auto">
                          <a:xfrm>
                            <a:off x="7761" y="286"/>
                            <a:ext cx="0" cy="319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5" name="Line 499"/>
                        <wps:cNvCnPr>
                          <a:cxnSpLocks noChangeShapeType="1"/>
                        </wps:cNvCnPr>
                        <wps:spPr bwMode="auto">
                          <a:xfrm>
                            <a:off x="7570" y="3480"/>
                            <a:ext cx="2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C94B71" id="docshapegroup132" o:spid="_x0000_s1026" style="position:absolute;margin-left:76.95pt;margin-top:8.75pt;width:396.05pt;height:247.55pt;z-index:-251600384;mso-position-horizontal-relative:page" coordorigin="1539,175" coordsize="7921,49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">
                <v:line id="Line 528" o:spid="_x0000_s1027" style="position:absolute;visibility:visible;mso-wrap-style:square" from="1847,5115" to="9459,51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" strokeweight="1pt"/>
                <v:line id="Line 527" o:spid="_x0000_s1028" style="position:absolute;visibility:visible;mso-wrap-style:square" from="1853,5122" to="1853,51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" strokeweight="1pt"/>
                <v:rect id="docshape133" o:spid="_x0000_s1029" style="position:absolute;left:2582;top:2896;width:1052;height:2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" fillcolor="#fff200" stroked="f"/>
                <v:rect id="docshape134" o:spid="_x0000_s1030" style="position:absolute;left:2582;top:2896;width:1052;height:2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" filled="f" strokeweight="1pt"/>
                <v:rect id="docshape135" o:spid="_x0000_s1031" style="position:absolute;left:2582;top:289;width:1052;height: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" filled="f" strokeweight="1pt"/>
                <v:rect id="docshape136" o:spid="_x0000_s1032" style="position:absolute;left:2583;top:1158;width:1052;height: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" filled="f" strokeweight="1pt"/>
                <v:rect id="docshape137" o:spid="_x0000_s1033" style="position:absolute;left:2582;top:2027;width:1052;height: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" filled="f" strokeweight="1pt"/>
                <v:line id="Line 521" o:spid="_x0000_s1034" style="position:absolute;visibility:visible;mso-wrap-style:square" from="1844,2886" to="1844,28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" strokeweight="1pt"/>
                <v:line id="Line 520" o:spid="_x0000_s1035" style="position:absolute;visibility:visible;mso-wrap-style:square" from="1844,271" to="1844,2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" strokeweight="1pt"/>
                <v:rect id="docshape138" o:spid="_x0000_s1036" style="position:absolute;left:6373;top:3538;width:1052;height:1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" fillcolor="#fff200" stroked="f"/>
                <v:rect id="docshape139" o:spid="_x0000_s1037" style="position:absolute;left:6373;top:3538;width:1052;height:1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" filled="f" strokeweight="1pt"/>
                <v:rect id="docshape140" o:spid="_x0000_s1038" style="position:absolute;left:6375;top:2986;width:104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" filled="f" strokeweight=".42017mm"/>
                <v:line id="Line 516" o:spid="_x0000_s1039" style="position:absolute;visibility:visible;mso-wrap-style:square" from="1853,3553" to="1853,35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" strokeweight="1pt"/>
                <v:rect id="docshape141" o:spid="_x0000_s1040" style="position:absolute;left:6376;top:2441;width:1047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" filled="f" strokeweight=".42017mm"/>
                <v:rect id="docshape142" o:spid="_x0000_s1041" style="position:absolute;left:6374;top:1897;width:104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" filled="f" strokeweight=".42017mm"/>
                <v:rect id="docshape143" o:spid="_x0000_s1042" style="position:absolute;left:6375;top:1352;width:104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" filled="f" strokeweight=".42017mm"/>
                <v:rect id="docshape144" o:spid="_x0000_s1043" style="position:absolute;left:6375;top:814;width:104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" filled="f" strokeweight=".42017mm"/>
                <v:rect id="docshape145" o:spid="_x0000_s1044" style="position:absolute;left:6376;top:269;width:1047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" filled="f" strokeweight=".42017mm"/>
                <v:line id="Line 510" o:spid="_x0000_s1045" style="position:absolute;visibility:visible;mso-wrap-style:square" from="3770,2895" to="3970,2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" strokecolor="#d2232a" strokeweight="1pt"/>
                <v:line id="Line 509" o:spid="_x0000_s1046" style="position:absolute;visibility:visible;mso-wrap-style:square" from="3961,2904" to="3961,51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" strokecolor="#d2232a" strokeweight="1pt"/>
                <v:line id="Line 508" o:spid="_x0000_s1047" style="position:absolute;visibility:visible;mso-wrap-style:square" from="3761,5106" to="3961,51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" strokecolor="#d2232a" strokeweight="1pt"/>
                <v:line id="Line 507" o:spid="_x0000_s1048" style="position:absolute;visibility:visible;mso-wrap-style:square" from="3752,288" to="3953,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" strokecolor="#d2232a" strokeweight="1pt"/>
                <v:line id="Line 506" o:spid="_x0000_s1049" style="position:absolute;visibility:visible;mso-wrap-style:square" from="3953,297" to="3953,2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" strokecolor="#d2232a" strokeweight="1pt"/>
                <v:line id="Line 505" o:spid="_x0000_s1050" style="position:absolute;visibility:visible;mso-wrap-style:square" from="3761,2855" to="3961,2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" strokecolor="#d2232a" strokeweight="1pt"/>
                <v:line id="Line 504" o:spid="_x0000_s1051" style="position:absolute;visibility:visible;mso-wrap-style:square" from="7570,3537" to="7770,35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" strokecolor="#d2232a" strokeweight="1pt"/>
                <v:line id="Line 503" o:spid="_x0000_s1052" style="position:absolute;visibility:visible;mso-wrap-style:square" from="7761,3537" to="7761,51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" strokecolor="#d2232a" strokeweight="1pt"/>
                <v:line id="Line 502" o:spid="_x0000_s1053" style="position:absolute;visibility:visible;mso-wrap-style:square" from="7762,5113" to="7963,51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" strokecolor="#d2232a" strokeweight="1pt"/>
                <v:line id="Line 501" o:spid="_x0000_s1054" style="position:absolute;visibility:visible;mso-wrap-style:square" from="7762,278" to="7963,2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" strokecolor="#d2232a" strokeweight="1pt"/>
                <v:line id="Line 500" o:spid="_x0000_s1055" style="position:absolute;visibility:visible;mso-wrap-style:square" from="7761,286" to="7761,34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" strokecolor="#d2232a" strokeweight="1pt"/>
                <v:line id="Line 499" o:spid="_x0000_s1056" style="position:absolute;visibility:visible;mso-wrap-style:square" from="7570,3480" to="7770,34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" strokecolor="#d2232a" strokeweight="1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64F6356" wp14:editId="0DBBE8AA">
                <wp:simplePos x="0" y="0"/>
                <wp:positionH relativeFrom="page">
                  <wp:posOffset>4056380</wp:posOffset>
                </wp:positionH>
                <wp:positionV relativeFrom="paragraph">
                  <wp:posOffset>185420</wp:posOffset>
                </wp:positionV>
                <wp:extent cx="650240" cy="320675"/>
                <wp:effectExtent l="0" t="0" r="0" b="0"/>
                <wp:wrapNone/>
                <wp:docPr id="624" name="docshape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" cy="320675"/>
                        </a:xfrm>
                        <a:prstGeom prst="rect">
                          <a:avLst/>
                        </a:pr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4A3" w14:textId="77777777" w:rsidR="00EB6170" w:rsidRDefault="002243A5">
                            <w:pPr>
                              <w:spacing w:before="35"/>
                              <w:jc w:val="center"/>
                              <w:rPr>
                                <w:rFonts w:ascii="Calibri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56" id="docshape146" o:spid="_x0000_s1093" type="#_x0000_t202" style="position:absolute;left:0;text-align:left;margin-left:319.4pt;margin-top:14.6pt;width:51.2pt;height:25.25pt;z-index: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" fillcolor="#d2232a" stroked="f">
                <v:textbox inset="0,0,0,0">
                  <w:txbxContent>
                    <w:p w14:paraId="564F64A3" w14:textId="77777777" w:rsidR="00EB6170" w:rsidRDefault="002243A5">
                      <w:pPr>
                        <w:spacing w:before="35"/>
                        <w:jc w:val="center"/>
                        <w:rPr>
                          <w:rFonts w:ascii="Calibri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105"/>
                          <w:sz w:val="28"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564F6357" wp14:editId="5AFC9F55">
                <wp:simplePos x="0" y="0"/>
                <wp:positionH relativeFrom="page">
                  <wp:posOffset>1646555</wp:posOffset>
                </wp:positionH>
                <wp:positionV relativeFrom="paragraph">
                  <wp:posOffset>184150</wp:posOffset>
                </wp:positionV>
                <wp:extent cx="655320" cy="532765"/>
                <wp:effectExtent l="0" t="0" r="0" b="0"/>
                <wp:wrapNone/>
                <wp:docPr id="623" name="docshape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532765"/>
                        </a:xfrm>
                        <a:prstGeom prst="rect">
                          <a:avLst/>
                        </a:pr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4A4" w14:textId="77777777" w:rsidR="00EB6170" w:rsidRDefault="002243A5">
                            <w:pPr>
                              <w:spacing w:before="203"/>
                              <w:jc w:val="center"/>
                              <w:rPr>
                                <w:rFonts w:ascii="Calibri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57" id="docshape147" o:spid="_x0000_s1094" type="#_x0000_t202" style="position:absolute;left:0;text-align:left;margin-left:129.65pt;margin-top:14.5pt;width:51.6pt;height:41.95pt;z-index: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" fillcolor="#d2232a" stroked="f">
                <v:textbox inset="0,0,0,0">
                  <w:txbxContent>
                    <w:p w14:paraId="564F64A4" w14:textId="77777777" w:rsidR="00EB6170" w:rsidRDefault="002243A5">
                      <w:pPr>
                        <w:spacing w:before="203"/>
                        <w:jc w:val="center"/>
                        <w:rPr>
                          <w:rFonts w:ascii="Calibri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105"/>
                          <w:sz w:val="28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90"/>
        </w:rPr>
        <w:t>0.8</w:t>
      </w:r>
      <w:r>
        <w:rPr>
          <w:spacing w:val="-7"/>
          <w:w w:val="105"/>
        </w:rPr>
        <w:t xml:space="preserve"> </w:t>
      </w:r>
      <w:r>
        <w:rPr>
          <w:spacing w:val="-10"/>
          <w:w w:val="105"/>
        </w:rPr>
        <w:t>g</w:t>
      </w:r>
    </w:p>
    <w:p w14:paraId="564F5A65" w14:textId="77777777" w:rsidR="00EB6170" w:rsidRDefault="00EB6170">
      <w:pPr>
        <w:pStyle w:val="BodyText"/>
        <w:spacing w:before="3"/>
        <w:rPr>
          <w:sz w:val="9"/>
        </w:rPr>
      </w:pPr>
    </w:p>
    <w:p w14:paraId="564F5A66" w14:textId="77777777" w:rsidR="00EB6170" w:rsidRDefault="00EB6170">
      <w:pPr>
        <w:rPr>
          <w:sz w:val="9"/>
        </w:rPr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A67" w14:textId="77777777" w:rsidR="00EB6170" w:rsidRDefault="00EB6170">
      <w:pPr>
        <w:pStyle w:val="BodyText"/>
        <w:rPr>
          <w:sz w:val="30"/>
        </w:rPr>
      </w:pPr>
    </w:p>
    <w:p w14:paraId="564F5A68" w14:textId="77777777" w:rsidR="00EB6170" w:rsidRDefault="00EB6170">
      <w:pPr>
        <w:pStyle w:val="BodyText"/>
        <w:rPr>
          <w:sz w:val="30"/>
        </w:rPr>
      </w:pPr>
    </w:p>
    <w:p w14:paraId="564F5A69" w14:textId="77777777" w:rsidR="00EB6170" w:rsidRDefault="00EB6170">
      <w:pPr>
        <w:pStyle w:val="BodyText"/>
        <w:rPr>
          <w:sz w:val="30"/>
        </w:rPr>
      </w:pPr>
    </w:p>
    <w:p w14:paraId="564F5A6A" w14:textId="77777777" w:rsidR="00EB6170" w:rsidRDefault="00EB6170">
      <w:pPr>
        <w:pStyle w:val="BodyText"/>
        <w:rPr>
          <w:sz w:val="30"/>
        </w:rPr>
      </w:pPr>
    </w:p>
    <w:p w14:paraId="564F5A6B" w14:textId="77777777" w:rsidR="00EB6170" w:rsidRDefault="00EB6170">
      <w:pPr>
        <w:pStyle w:val="BodyText"/>
        <w:rPr>
          <w:sz w:val="30"/>
        </w:rPr>
      </w:pPr>
    </w:p>
    <w:p w14:paraId="564F5A6C" w14:textId="77777777" w:rsidR="00EB6170" w:rsidRDefault="00EB6170">
      <w:pPr>
        <w:pStyle w:val="BodyText"/>
        <w:spacing w:before="10"/>
        <w:rPr>
          <w:sz w:val="35"/>
        </w:rPr>
      </w:pPr>
    </w:p>
    <w:p w14:paraId="564F5A6D" w14:textId="77777777" w:rsidR="00EB6170" w:rsidRDefault="002243A5">
      <w:pPr>
        <w:pStyle w:val="BodyText"/>
        <w:ind w:left="878"/>
      </w:pPr>
      <w:r>
        <w:rPr>
          <w:spacing w:val="-7"/>
        </w:rPr>
        <w:t>0.48</w:t>
      </w:r>
      <w:r>
        <w:rPr>
          <w:spacing w:val="-11"/>
        </w:rPr>
        <w:t xml:space="preserve"> </w:t>
      </w:r>
      <w:r>
        <w:rPr>
          <w:spacing w:val="-10"/>
        </w:rPr>
        <w:t>g</w:t>
      </w:r>
    </w:p>
    <w:p w14:paraId="564F5A6E" w14:textId="77777777" w:rsidR="00EB6170" w:rsidRDefault="00EB6170">
      <w:pPr>
        <w:pStyle w:val="BodyText"/>
        <w:spacing w:before="6"/>
        <w:rPr>
          <w:sz w:val="31"/>
        </w:rPr>
      </w:pPr>
    </w:p>
    <w:p w14:paraId="564F5A6F" w14:textId="77777777" w:rsidR="00EB6170" w:rsidRDefault="002243A5">
      <w:pPr>
        <w:pStyle w:val="BodyText"/>
        <w:ind w:left="887"/>
      </w:pPr>
      <w:r>
        <w:rPr>
          <w:spacing w:val="-7"/>
        </w:rPr>
        <w:t>0.32</w:t>
      </w:r>
      <w:r>
        <w:rPr>
          <w:spacing w:val="-11"/>
        </w:rPr>
        <w:t xml:space="preserve"> </w:t>
      </w:r>
      <w:r>
        <w:rPr>
          <w:spacing w:val="-10"/>
        </w:rPr>
        <w:t>g</w:t>
      </w:r>
    </w:p>
    <w:p w14:paraId="564F5A70" w14:textId="77777777" w:rsidR="00EB6170" w:rsidRDefault="002243A5">
      <w:pPr>
        <w:pStyle w:val="BodyText"/>
        <w:spacing w:before="102" w:line="244" w:lineRule="auto"/>
        <w:ind w:left="878" w:right="347"/>
      </w:pPr>
      <w:r>
        <w:br w:type="column"/>
      </w:r>
      <w:r>
        <w:rPr>
          <w:spacing w:val="-2"/>
          <w:w w:val="105"/>
        </w:rPr>
        <w:t xml:space="preserve">Clamping </w:t>
      </w:r>
      <w:r>
        <w:t>needed</w:t>
      </w:r>
      <w:r>
        <w:rPr>
          <w:spacing w:val="-19"/>
        </w:rPr>
        <w:t xml:space="preserve"> </w:t>
      </w:r>
      <w:r>
        <w:t xml:space="preserve">from </w:t>
      </w:r>
      <w:r>
        <w:rPr>
          <w:rFonts w:ascii="Calibri"/>
          <w:b/>
          <w:w w:val="105"/>
        </w:rPr>
        <w:t xml:space="preserve">chains </w:t>
      </w:r>
      <w:r>
        <w:rPr>
          <w:w w:val="105"/>
        </w:rPr>
        <w:t>to reach 0.8 g</w:t>
      </w:r>
    </w:p>
    <w:p w14:paraId="564F5A71" w14:textId="553CD378" w:rsidR="00EB6170" w:rsidRDefault="002243A5">
      <w:pPr>
        <w:pStyle w:val="BodyText"/>
        <w:spacing w:before="2"/>
        <w:ind w:left="87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64F6358" wp14:editId="06CF2EA3">
                <wp:simplePos x="0" y="0"/>
                <wp:positionH relativeFrom="page">
                  <wp:posOffset>1646555</wp:posOffset>
                </wp:positionH>
                <wp:positionV relativeFrom="paragraph">
                  <wp:posOffset>96520</wp:posOffset>
                </wp:positionV>
                <wp:extent cx="655320" cy="526415"/>
                <wp:effectExtent l="0" t="0" r="0" b="0"/>
                <wp:wrapNone/>
                <wp:docPr id="622" name="docshape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526415"/>
                        </a:xfrm>
                        <a:prstGeom prst="rect">
                          <a:avLst/>
                        </a:pr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4A5" w14:textId="77777777" w:rsidR="00EB6170" w:rsidRDefault="002243A5">
                            <w:pPr>
                              <w:spacing w:before="193"/>
                              <w:jc w:val="center"/>
                              <w:rPr>
                                <w:rFonts w:ascii="Calibri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58" id="docshape148" o:spid="_x0000_s1095" type="#_x0000_t202" style="position:absolute;left:0;text-align:left;margin-left:129.65pt;margin-top:7.6pt;width:51.6pt;height:41.45pt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" fillcolor="#d2232a" stroked="f">
                <v:textbox inset="0,0,0,0">
                  <w:txbxContent>
                    <w:p w14:paraId="564F64A5" w14:textId="77777777" w:rsidR="00EB6170" w:rsidRDefault="002243A5">
                      <w:pPr>
                        <w:spacing w:before="193"/>
                        <w:jc w:val="center"/>
                        <w:rPr>
                          <w:rFonts w:ascii="Calibri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105"/>
                          <w:sz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564F6359" wp14:editId="3C164C9F">
                <wp:simplePos x="0" y="0"/>
                <wp:positionH relativeFrom="page">
                  <wp:posOffset>1646555</wp:posOffset>
                </wp:positionH>
                <wp:positionV relativeFrom="paragraph">
                  <wp:posOffset>-455295</wp:posOffset>
                </wp:positionV>
                <wp:extent cx="655320" cy="526415"/>
                <wp:effectExtent l="0" t="0" r="0" b="0"/>
                <wp:wrapNone/>
                <wp:docPr id="621" name="docshape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526415"/>
                        </a:xfrm>
                        <a:prstGeom prst="rect">
                          <a:avLst/>
                        </a:pr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4A6" w14:textId="77777777" w:rsidR="00EB6170" w:rsidRDefault="002243A5">
                            <w:pPr>
                              <w:spacing w:before="202"/>
                              <w:jc w:val="center"/>
                              <w:rPr>
                                <w:rFonts w:ascii="Calibri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59" id="docshape149" o:spid="_x0000_s1096" type="#_x0000_t202" style="position:absolute;left:0;text-align:left;margin-left:129.65pt;margin-top:-35.85pt;width:51.6pt;height:41.45pt;z-index: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" fillcolor="#d2232a" stroked="f">
                <v:textbox inset="0,0,0,0">
                  <w:txbxContent>
                    <w:p w14:paraId="564F64A6" w14:textId="77777777" w:rsidR="00EB6170" w:rsidRDefault="002243A5">
                      <w:pPr>
                        <w:spacing w:before="202"/>
                        <w:jc w:val="center"/>
                        <w:rPr>
                          <w:rFonts w:ascii="Calibri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105"/>
                          <w:sz w:val="28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7"/>
        </w:rPr>
        <w:t>forward</w:t>
      </w:r>
      <w:r>
        <w:rPr>
          <w:spacing w:val="-11"/>
        </w:rPr>
        <w:t xml:space="preserve"> </w:t>
      </w:r>
      <w:r>
        <w:rPr>
          <w:spacing w:val="-2"/>
        </w:rPr>
        <w:t>restraint</w:t>
      </w:r>
    </w:p>
    <w:p w14:paraId="564F5A72" w14:textId="77777777" w:rsidR="00EB6170" w:rsidRDefault="00EB6170">
      <w:pPr>
        <w:pStyle w:val="BodyText"/>
        <w:rPr>
          <w:sz w:val="30"/>
        </w:rPr>
      </w:pPr>
    </w:p>
    <w:p w14:paraId="564F5A73" w14:textId="77777777" w:rsidR="00EB6170" w:rsidRDefault="00EB6170">
      <w:pPr>
        <w:pStyle w:val="BodyText"/>
        <w:spacing w:before="1"/>
        <w:rPr>
          <w:sz w:val="42"/>
        </w:rPr>
      </w:pPr>
    </w:p>
    <w:p w14:paraId="564F5A74" w14:textId="77777777" w:rsidR="00EB6170" w:rsidRDefault="002243A5">
      <w:pPr>
        <w:pStyle w:val="BodyText"/>
        <w:spacing w:line="247" w:lineRule="auto"/>
        <w:ind w:left="878" w:right="38"/>
        <w:jc w:val="both"/>
      </w:pPr>
      <w:r>
        <w:rPr>
          <w:spacing w:val="-4"/>
        </w:rPr>
        <w:t>Initial</w:t>
      </w:r>
      <w:r>
        <w:rPr>
          <w:spacing w:val="-15"/>
        </w:rPr>
        <w:t xml:space="preserve"> </w:t>
      </w:r>
      <w:r>
        <w:rPr>
          <w:spacing w:val="-4"/>
        </w:rPr>
        <w:t>resistance</w:t>
      </w:r>
      <w:r>
        <w:rPr>
          <w:spacing w:val="-14"/>
        </w:rPr>
        <w:t xml:space="preserve"> </w:t>
      </w:r>
      <w:r>
        <w:rPr>
          <w:spacing w:val="-4"/>
        </w:rPr>
        <w:t xml:space="preserve">to </w:t>
      </w:r>
      <w:r>
        <w:t>movement</w:t>
      </w:r>
      <w:r>
        <w:rPr>
          <w:spacing w:val="-2"/>
        </w:rPr>
        <w:t xml:space="preserve"> </w:t>
      </w:r>
      <w:r>
        <w:t>due</w:t>
      </w:r>
      <w:r>
        <w:rPr>
          <w:spacing w:val="-2"/>
        </w:rPr>
        <w:t xml:space="preserve"> </w:t>
      </w:r>
      <w:r>
        <w:t>to dynamic friction</w:t>
      </w:r>
    </w:p>
    <w:p w14:paraId="564F5A75" w14:textId="77777777" w:rsidR="00EB6170" w:rsidRDefault="002243A5">
      <w:pPr>
        <w:pStyle w:val="BodyText"/>
        <w:spacing w:before="130" w:line="244" w:lineRule="auto"/>
        <w:ind w:left="878" w:right="2426"/>
      </w:pPr>
      <w:r>
        <w:br w:type="column"/>
      </w:r>
      <w:r>
        <w:rPr>
          <w:spacing w:val="-2"/>
          <w:w w:val="105"/>
        </w:rPr>
        <w:t xml:space="preserve">Clamping </w:t>
      </w:r>
      <w:r>
        <w:t>needed</w:t>
      </w:r>
      <w:r>
        <w:rPr>
          <w:spacing w:val="-19"/>
        </w:rPr>
        <w:t xml:space="preserve"> </w:t>
      </w:r>
      <w:r>
        <w:t xml:space="preserve">from </w:t>
      </w:r>
      <w:r>
        <w:rPr>
          <w:rFonts w:ascii="Calibri"/>
          <w:b/>
          <w:w w:val="105"/>
        </w:rPr>
        <w:t xml:space="preserve">chains </w:t>
      </w:r>
      <w:r>
        <w:rPr>
          <w:w w:val="105"/>
        </w:rPr>
        <w:t>to reach 0.8 g</w:t>
      </w:r>
    </w:p>
    <w:p w14:paraId="564F5A76" w14:textId="489710CE" w:rsidR="00EB6170" w:rsidRDefault="002243A5">
      <w:pPr>
        <w:pStyle w:val="BodyText"/>
        <w:spacing w:before="2"/>
        <w:ind w:left="87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64F635A" wp14:editId="7A8B2F00">
                <wp:simplePos x="0" y="0"/>
                <wp:positionH relativeFrom="page">
                  <wp:posOffset>4056380</wp:posOffset>
                </wp:positionH>
                <wp:positionV relativeFrom="paragraph">
                  <wp:posOffset>342900</wp:posOffset>
                </wp:positionV>
                <wp:extent cx="650240" cy="327660"/>
                <wp:effectExtent l="0" t="0" r="0" b="0"/>
                <wp:wrapNone/>
                <wp:docPr id="620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" cy="327660"/>
                        </a:xfrm>
                        <a:prstGeom prst="rect">
                          <a:avLst/>
                        </a:pr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4A7" w14:textId="77777777" w:rsidR="00EB6170" w:rsidRDefault="002243A5">
                            <w:pPr>
                              <w:spacing w:before="31"/>
                              <w:ind w:right="1"/>
                              <w:jc w:val="center"/>
                              <w:rPr>
                                <w:rFonts w:ascii="Calibri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5A" id="docshape150" o:spid="_x0000_s1097" type="#_x0000_t202" style="position:absolute;left:0;text-align:left;margin-left:319.4pt;margin-top:27pt;width:51.2pt;height:25.8pt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" fillcolor="#d2232a" stroked="f">
                <v:textbox inset="0,0,0,0">
                  <w:txbxContent>
                    <w:p w14:paraId="564F64A7" w14:textId="77777777" w:rsidR="00EB6170" w:rsidRDefault="002243A5">
                      <w:pPr>
                        <w:spacing w:before="31"/>
                        <w:ind w:right="1"/>
                        <w:jc w:val="center"/>
                        <w:rPr>
                          <w:rFonts w:ascii="Calibri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105"/>
                          <w:sz w:val="28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64F635B" wp14:editId="493DF6C7">
                <wp:simplePos x="0" y="0"/>
                <wp:positionH relativeFrom="page">
                  <wp:posOffset>4056380</wp:posOffset>
                </wp:positionH>
                <wp:positionV relativeFrom="paragraph">
                  <wp:posOffset>-2540</wp:posOffset>
                </wp:positionV>
                <wp:extent cx="650240" cy="327025"/>
                <wp:effectExtent l="0" t="0" r="0" b="0"/>
                <wp:wrapNone/>
                <wp:docPr id="619" name="docshape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" cy="327025"/>
                        </a:xfrm>
                        <a:prstGeom prst="rect">
                          <a:avLst/>
                        </a:pr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4A8" w14:textId="77777777" w:rsidR="00EB6170" w:rsidRDefault="002243A5">
                            <w:pPr>
                              <w:spacing w:before="45"/>
                              <w:ind w:right="1"/>
                              <w:jc w:val="center"/>
                              <w:rPr>
                                <w:rFonts w:ascii="Calibri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5B" id="docshape151" o:spid="_x0000_s1098" type="#_x0000_t202" style="position:absolute;left:0;text-align:left;margin-left:319.4pt;margin-top:-.2pt;width:51.2pt;height:25.75pt;z-index: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" fillcolor="#d2232a" stroked="f">
                <v:textbox inset="0,0,0,0">
                  <w:txbxContent>
                    <w:p w14:paraId="564F64A8" w14:textId="77777777" w:rsidR="00EB6170" w:rsidRDefault="002243A5">
                      <w:pPr>
                        <w:spacing w:before="45"/>
                        <w:ind w:right="1"/>
                        <w:jc w:val="center"/>
                        <w:rPr>
                          <w:rFonts w:ascii="Calibri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105"/>
                          <w:sz w:val="28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64F635C" wp14:editId="3C74ABD7">
                <wp:simplePos x="0" y="0"/>
                <wp:positionH relativeFrom="page">
                  <wp:posOffset>4056380</wp:posOffset>
                </wp:positionH>
                <wp:positionV relativeFrom="paragraph">
                  <wp:posOffset>-347980</wp:posOffset>
                </wp:positionV>
                <wp:extent cx="650240" cy="327025"/>
                <wp:effectExtent l="0" t="0" r="0" b="0"/>
                <wp:wrapNone/>
                <wp:docPr id="618" name="docshape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" cy="327025"/>
                        </a:xfrm>
                        <a:prstGeom prst="rect">
                          <a:avLst/>
                        </a:pr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4A9" w14:textId="77777777" w:rsidR="00EB6170" w:rsidRDefault="002243A5">
                            <w:pPr>
                              <w:spacing w:before="28"/>
                              <w:jc w:val="center"/>
                              <w:rPr>
                                <w:rFonts w:ascii="Calibri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5C" id="docshape152" o:spid="_x0000_s1099" type="#_x0000_t202" style="position:absolute;left:0;text-align:left;margin-left:319.4pt;margin-top:-27.4pt;width:51.2pt;height:25.75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" fillcolor="#d2232a" stroked="f">
                <v:textbox inset="0,0,0,0">
                  <w:txbxContent>
                    <w:p w14:paraId="564F64A9" w14:textId="77777777" w:rsidR="00EB6170" w:rsidRDefault="002243A5">
                      <w:pPr>
                        <w:spacing w:before="28"/>
                        <w:jc w:val="center"/>
                        <w:rPr>
                          <w:rFonts w:ascii="Calibri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105"/>
                          <w:sz w:val="28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64F635D" wp14:editId="5E3AD321">
                <wp:simplePos x="0" y="0"/>
                <wp:positionH relativeFrom="page">
                  <wp:posOffset>4056380</wp:posOffset>
                </wp:positionH>
                <wp:positionV relativeFrom="paragraph">
                  <wp:posOffset>-690245</wp:posOffset>
                </wp:positionV>
                <wp:extent cx="650240" cy="327025"/>
                <wp:effectExtent l="0" t="0" r="0" b="0"/>
                <wp:wrapNone/>
                <wp:docPr id="617" name="docshape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" cy="327025"/>
                        </a:xfrm>
                        <a:prstGeom prst="rect">
                          <a:avLst/>
                        </a:pr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4AA" w14:textId="77777777" w:rsidR="00EB6170" w:rsidRDefault="002243A5">
                            <w:pPr>
                              <w:spacing w:before="60"/>
                              <w:ind w:right="1"/>
                              <w:jc w:val="center"/>
                              <w:rPr>
                                <w:rFonts w:ascii="Calibri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5D" id="docshape153" o:spid="_x0000_s1100" type="#_x0000_t202" style="position:absolute;left:0;text-align:left;margin-left:319.4pt;margin-top:-54.35pt;width:51.2pt;height:25.7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" fillcolor="#d2232a" stroked="f">
                <v:textbox inset="0,0,0,0">
                  <w:txbxContent>
                    <w:p w14:paraId="564F64AA" w14:textId="77777777" w:rsidR="00EB6170" w:rsidRDefault="002243A5">
                      <w:pPr>
                        <w:spacing w:before="60"/>
                        <w:ind w:right="1"/>
                        <w:jc w:val="center"/>
                        <w:rPr>
                          <w:rFonts w:ascii="Calibri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105"/>
                          <w:sz w:val="28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7"/>
        </w:rPr>
        <w:t>forward</w:t>
      </w:r>
      <w:r>
        <w:rPr>
          <w:spacing w:val="-9"/>
        </w:rPr>
        <w:t xml:space="preserve"> </w:t>
      </w:r>
      <w:r>
        <w:rPr>
          <w:spacing w:val="-2"/>
        </w:rPr>
        <w:t>restraint</w:t>
      </w:r>
    </w:p>
    <w:p w14:paraId="564F5A77" w14:textId="77777777" w:rsidR="00EB6170" w:rsidRDefault="00EB6170">
      <w:pPr>
        <w:pStyle w:val="BodyText"/>
        <w:rPr>
          <w:sz w:val="30"/>
        </w:rPr>
      </w:pPr>
    </w:p>
    <w:p w14:paraId="564F5A78" w14:textId="77777777" w:rsidR="00EB6170" w:rsidRDefault="00EB6170">
      <w:pPr>
        <w:pStyle w:val="BodyText"/>
        <w:rPr>
          <w:sz w:val="30"/>
        </w:rPr>
      </w:pPr>
    </w:p>
    <w:p w14:paraId="564F5A79" w14:textId="77777777" w:rsidR="00EB6170" w:rsidRDefault="00EB6170">
      <w:pPr>
        <w:pStyle w:val="BodyText"/>
        <w:rPr>
          <w:sz w:val="30"/>
        </w:rPr>
      </w:pPr>
    </w:p>
    <w:p w14:paraId="564F5A7A" w14:textId="7DB268D0" w:rsidR="00EB6170" w:rsidRDefault="002243A5">
      <w:pPr>
        <w:pStyle w:val="BodyText"/>
        <w:spacing w:before="221" w:line="247" w:lineRule="auto"/>
        <w:ind w:left="911" w:right="2079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64F635E" wp14:editId="621C95F9">
                <wp:simplePos x="0" y="0"/>
                <wp:positionH relativeFrom="page">
                  <wp:posOffset>4056380</wp:posOffset>
                </wp:positionH>
                <wp:positionV relativeFrom="paragraph">
                  <wp:posOffset>-166370</wp:posOffset>
                </wp:positionV>
                <wp:extent cx="650240" cy="327025"/>
                <wp:effectExtent l="0" t="0" r="0" b="0"/>
                <wp:wrapNone/>
                <wp:docPr id="616" name="docshape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" cy="327025"/>
                        </a:xfrm>
                        <a:prstGeom prst="rect">
                          <a:avLst/>
                        </a:pr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4AB" w14:textId="77777777" w:rsidR="00EB6170" w:rsidRDefault="002243A5">
                            <w:pPr>
                              <w:spacing w:before="15"/>
                              <w:jc w:val="center"/>
                              <w:rPr>
                                <w:rFonts w:ascii="Calibri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5E" id="docshape154" o:spid="_x0000_s1101" type="#_x0000_t202" style="position:absolute;left:0;text-align:left;margin-left:319.4pt;margin-top:-13.1pt;width:51.2pt;height:25.75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" fillcolor="#d2232a" stroked="f">
                <v:textbox inset="0,0,0,0">
                  <w:txbxContent>
                    <w:p w14:paraId="564F64AB" w14:textId="77777777" w:rsidR="00EB6170" w:rsidRDefault="002243A5">
                      <w:pPr>
                        <w:spacing w:before="15"/>
                        <w:jc w:val="center"/>
                        <w:rPr>
                          <w:rFonts w:ascii="Calibri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105"/>
                          <w:sz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4"/>
        </w:rPr>
        <w:t>Initial</w:t>
      </w:r>
      <w:r>
        <w:rPr>
          <w:spacing w:val="-13"/>
        </w:rPr>
        <w:t xml:space="preserve"> </w:t>
      </w:r>
      <w:r>
        <w:rPr>
          <w:spacing w:val="-4"/>
        </w:rPr>
        <w:t>resistance</w:t>
      </w:r>
      <w:r>
        <w:rPr>
          <w:spacing w:val="-13"/>
        </w:rPr>
        <w:t xml:space="preserve"> </w:t>
      </w:r>
      <w:r>
        <w:rPr>
          <w:spacing w:val="-4"/>
        </w:rPr>
        <w:t xml:space="preserve">to </w:t>
      </w:r>
      <w:r>
        <w:t>movement due to dynamic friction</w:t>
      </w:r>
    </w:p>
    <w:p w14:paraId="564F5A7B" w14:textId="77777777" w:rsidR="00EB6170" w:rsidRDefault="00EB6170">
      <w:pPr>
        <w:spacing w:line="247" w:lineRule="auto"/>
        <w:jc w:val="both"/>
        <w:sectPr w:rsidR="00EB6170">
          <w:type w:val="continuous"/>
          <w:pgSz w:w="11910" w:h="16840"/>
          <w:pgMar w:top="40" w:right="0" w:bottom="0" w:left="0" w:header="0" w:footer="812" w:gutter="0"/>
          <w:cols w:num="3" w:space="720" w:equalWidth="0">
            <w:col w:w="1552" w:space="1729"/>
            <w:col w:w="2838" w:space="874"/>
            <w:col w:w="4917"/>
          </w:cols>
        </w:sectPr>
      </w:pPr>
    </w:p>
    <w:p w14:paraId="564F5A7C" w14:textId="77777777" w:rsidR="00EB6170" w:rsidRDefault="00EB6170">
      <w:pPr>
        <w:pStyle w:val="BodyText"/>
        <w:rPr>
          <w:sz w:val="20"/>
        </w:rPr>
      </w:pPr>
    </w:p>
    <w:p w14:paraId="564F5A7D" w14:textId="77777777" w:rsidR="00EB6170" w:rsidRDefault="00EB6170">
      <w:pPr>
        <w:pStyle w:val="BodyText"/>
        <w:rPr>
          <w:sz w:val="20"/>
        </w:rPr>
      </w:pPr>
    </w:p>
    <w:p w14:paraId="564F5A7E" w14:textId="77777777" w:rsidR="00EB6170" w:rsidRDefault="00EB6170">
      <w:pPr>
        <w:pStyle w:val="BodyText"/>
        <w:spacing w:before="1"/>
        <w:rPr>
          <w:sz w:val="21"/>
        </w:rPr>
      </w:pPr>
    </w:p>
    <w:p w14:paraId="564F5A7F" w14:textId="77777777" w:rsidR="00EB6170" w:rsidRDefault="002243A5">
      <w:pPr>
        <w:tabs>
          <w:tab w:val="left" w:pos="6245"/>
        </w:tabs>
        <w:spacing w:before="107"/>
        <w:ind w:left="2235"/>
        <w:rPr>
          <w:rFonts w:ascii="Calibri"/>
          <w:b/>
          <w:sz w:val="30"/>
        </w:rPr>
      </w:pPr>
      <w:r>
        <w:rPr>
          <w:rFonts w:ascii="Calibri"/>
          <w:b/>
          <w:color w:val="636466"/>
          <w:sz w:val="30"/>
        </w:rPr>
        <w:t>Medium</w:t>
      </w:r>
      <w:r>
        <w:rPr>
          <w:rFonts w:ascii="Calibri"/>
          <w:b/>
          <w:color w:val="636466"/>
          <w:spacing w:val="18"/>
          <w:sz w:val="30"/>
        </w:rPr>
        <w:t xml:space="preserve"> </w:t>
      </w:r>
      <w:r>
        <w:rPr>
          <w:rFonts w:ascii="Calibri"/>
          <w:b/>
          <w:color w:val="636466"/>
          <w:spacing w:val="-2"/>
          <w:sz w:val="30"/>
        </w:rPr>
        <w:t>friction</w:t>
      </w:r>
      <w:r>
        <w:rPr>
          <w:rFonts w:ascii="Calibri"/>
          <w:b/>
          <w:color w:val="636466"/>
          <w:sz w:val="30"/>
        </w:rPr>
        <w:tab/>
        <w:t>Low</w:t>
      </w:r>
      <w:r>
        <w:rPr>
          <w:rFonts w:ascii="Calibri"/>
          <w:b/>
          <w:color w:val="636466"/>
          <w:spacing w:val="13"/>
          <w:sz w:val="30"/>
        </w:rPr>
        <w:t xml:space="preserve"> </w:t>
      </w:r>
      <w:r>
        <w:rPr>
          <w:rFonts w:ascii="Calibri"/>
          <w:b/>
          <w:color w:val="636466"/>
          <w:spacing w:val="-2"/>
          <w:sz w:val="30"/>
        </w:rPr>
        <w:t>friction</w:t>
      </w:r>
    </w:p>
    <w:p w14:paraId="564F5A81" w14:textId="77777777" w:rsidR="00EB6170" w:rsidRDefault="002243A5">
      <w:pPr>
        <w:pStyle w:val="BodyText"/>
        <w:spacing w:before="8"/>
        <w:rPr>
          <w:rFonts w:ascii="Calibri"/>
          <w:b/>
          <w:sz w:val="17"/>
        </w:rPr>
      </w:pPr>
      <w:r>
        <w:rPr>
          <w:noProof/>
        </w:rPr>
        <w:drawing>
          <wp:anchor distT="0" distB="0" distL="0" distR="0" simplePos="0" relativeHeight="251565568" behindDoc="0" locked="0" layoutInCell="1" allowOverlap="1" wp14:anchorId="564F635F" wp14:editId="564F6360">
            <wp:simplePos x="0" y="0"/>
            <wp:positionH relativeFrom="page">
              <wp:posOffset>457200</wp:posOffset>
            </wp:positionH>
            <wp:positionV relativeFrom="paragraph">
              <wp:posOffset>218519</wp:posOffset>
            </wp:positionV>
            <wp:extent cx="2773985" cy="660558"/>
            <wp:effectExtent l="0" t="0" r="0" b="0"/>
            <wp:wrapTopAndBottom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985" cy="660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66592" behindDoc="0" locked="0" layoutInCell="1" allowOverlap="1" wp14:anchorId="564F6361" wp14:editId="564F6362">
            <wp:simplePos x="0" y="0"/>
            <wp:positionH relativeFrom="page">
              <wp:posOffset>4070631</wp:posOffset>
            </wp:positionH>
            <wp:positionV relativeFrom="paragraph">
              <wp:posOffset>152094</wp:posOffset>
            </wp:positionV>
            <wp:extent cx="3033455" cy="713232"/>
            <wp:effectExtent l="0" t="0" r="0" b="0"/>
            <wp:wrapTopAndBottom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3455" cy="713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A82" w14:textId="77777777" w:rsidR="00EB6170" w:rsidRDefault="00EB6170">
      <w:pPr>
        <w:rPr>
          <w:rFonts w:ascii="Calibri"/>
          <w:sz w:val="17"/>
        </w:rPr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A83" w14:textId="77777777" w:rsidR="00EB6170" w:rsidRDefault="002243A5">
      <w:pPr>
        <w:pStyle w:val="Heading2"/>
        <w:spacing w:before="84"/>
      </w:pPr>
      <w:bookmarkStart w:id="26" w:name="_TOC_250034"/>
      <w:r>
        <w:rPr>
          <w:color w:val="00534D"/>
        </w:rPr>
        <w:lastRenderedPageBreak/>
        <w:t>Tie-down</w:t>
      </w:r>
      <w:r>
        <w:rPr>
          <w:color w:val="00534D"/>
          <w:spacing w:val="49"/>
        </w:rPr>
        <w:t xml:space="preserve"> </w:t>
      </w:r>
      <w:bookmarkEnd w:id="26"/>
      <w:r>
        <w:rPr>
          <w:color w:val="00534D"/>
          <w:spacing w:val="-2"/>
        </w:rPr>
        <w:t>systems</w:t>
      </w:r>
    </w:p>
    <w:p w14:paraId="564F5A84" w14:textId="77777777" w:rsidR="00EB6170" w:rsidRDefault="002243A5">
      <w:pPr>
        <w:pStyle w:val="BodyText"/>
        <w:spacing w:before="211"/>
        <w:ind w:left="720"/>
      </w:pPr>
      <w:r>
        <w:rPr>
          <w:spacing w:val="-2"/>
        </w:rPr>
        <w:t>Tie-down</w:t>
      </w:r>
      <w:r>
        <w:rPr>
          <w:spacing w:val="-16"/>
        </w:rPr>
        <w:t xml:space="preserve"> </w:t>
      </w:r>
      <w:r>
        <w:rPr>
          <w:spacing w:val="-2"/>
        </w:rPr>
        <w:t>restraint</w:t>
      </w:r>
      <w:r>
        <w:rPr>
          <w:spacing w:val="-16"/>
        </w:rPr>
        <w:t xml:space="preserve"> </w:t>
      </w:r>
      <w:r>
        <w:rPr>
          <w:spacing w:val="-2"/>
        </w:rPr>
        <w:t>systems</w:t>
      </w:r>
      <w:r>
        <w:rPr>
          <w:spacing w:val="-16"/>
        </w:rPr>
        <w:t xml:space="preserve"> </w:t>
      </w:r>
      <w:r>
        <w:rPr>
          <w:spacing w:val="-2"/>
        </w:rPr>
        <w:t>are</w:t>
      </w:r>
      <w:r>
        <w:rPr>
          <w:spacing w:val="-16"/>
        </w:rPr>
        <w:t xml:space="preserve"> </w:t>
      </w:r>
      <w:r>
        <w:rPr>
          <w:spacing w:val="-2"/>
        </w:rPr>
        <w:t>made</w:t>
      </w:r>
      <w:r>
        <w:rPr>
          <w:spacing w:val="-16"/>
        </w:rPr>
        <w:t xml:space="preserve"> </w:t>
      </w:r>
      <w:r>
        <w:rPr>
          <w:spacing w:val="-2"/>
        </w:rPr>
        <w:t>up</w:t>
      </w:r>
      <w:r>
        <w:rPr>
          <w:spacing w:val="-16"/>
        </w:rPr>
        <w:t xml:space="preserve"> </w:t>
      </w:r>
      <w:r>
        <w:rPr>
          <w:spacing w:val="-5"/>
        </w:rPr>
        <w:t>of</w:t>
      </w:r>
    </w:p>
    <w:p w14:paraId="564F5A85" w14:textId="77777777" w:rsidR="00EB6170" w:rsidRDefault="002243A5">
      <w:pPr>
        <w:pStyle w:val="Heading6"/>
        <w:numPr>
          <w:ilvl w:val="0"/>
          <w:numId w:val="63"/>
        </w:numPr>
        <w:tabs>
          <w:tab w:val="left" w:pos="1097"/>
          <w:tab w:val="left" w:pos="1099"/>
        </w:tabs>
        <w:spacing w:before="233" w:line="315" w:lineRule="exact"/>
        <w:ind w:left="1098" w:hanging="379"/>
        <w:rPr>
          <w:rFonts w:ascii="Gill Sans MT" w:hAnsi="Gill Sans MT"/>
          <w:b w:val="0"/>
        </w:rPr>
      </w:pPr>
      <w:r>
        <w:rPr>
          <w:w w:val="105"/>
        </w:rPr>
        <w:t>tensioning</w:t>
      </w:r>
      <w:r>
        <w:rPr>
          <w:spacing w:val="7"/>
          <w:w w:val="105"/>
        </w:rPr>
        <w:t xml:space="preserve"> </w:t>
      </w:r>
      <w:r>
        <w:rPr>
          <w:spacing w:val="-2"/>
          <w:w w:val="105"/>
        </w:rPr>
        <w:t>devices</w:t>
      </w:r>
      <w:r>
        <w:rPr>
          <w:rFonts w:ascii="Gill Sans MT" w:hAnsi="Gill Sans MT"/>
          <w:b w:val="0"/>
          <w:spacing w:val="-2"/>
          <w:w w:val="105"/>
        </w:rPr>
        <w:t>,</w:t>
      </w:r>
    </w:p>
    <w:p w14:paraId="564F5A86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097"/>
          <w:tab w:val="left" w:pos="1099"/>
        </w:tabs>
        <w:spacing w:before="0" w:line="315" w:lineRule="exact"/>
        <w:ind w:left="1098" w:hanging="379"/>
        <w:rPr>
          <w:sz w:val="26"/>
        </w:rPr>
      </w:pPr>
      <w:r>
        <w:rPr>
          <w:rFonts w:ascii="Calibri" w:hAnsi="Calibri"/>
          <w:b/>
          <w:w w:val="105"/>
          <w:sz w:val="26"/>
        </w:rPr>
        <w:t>lashings</w:t>
      </w:r>
      <w:r>
        <w:rPr>
          <w:w w:val="105"/>
          <w:sz w:val="26"/>
        </w:rPr>
        <w:t>,</w:t>
      </w:r>
      <w:r>
        <w:rPr>
          <w:spacing w:val="-18"/>
          <w:w w:val="105"/>
          <w:sz w:val="26"/>
        </w:rPr>
        <w:t xml:space="preserve"> </w:t>
      </w:r>
      <w:r>
        <w:rPr>
          <w:spacing w:val="-5"/>
          <w:w w:val="105"/>
          <w:sz w:val="26"/>
        </w:rPr>
        <w:t>and</w:t>
      </w:r>
    </w:p>
    <w:p w14:paraId="564F5A87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080"/>
          <w:tab w:val="left" w:pos="1081"/>
        </w:tabs>
        <w:spacing w:before="0"/>
        <w:rPr>
          <w:sz w:val="26"/>
        </w:rPr>
      </w:pPr>
      <w:r>
        <w:rPr>
          <w:spacing w:val="-2"/>
          <w:sz w:val="26"/>
        </w:rPr>
        <w:t>anchor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points.</w:t>
      </w:r>
    </w:p>
    <w:p w14:paraId="564F5A88" w14:textId="77777777" w:rsidR="00EB6170" w:rsidRDefault="00EB6170">
      <w:pPr>
        <w:pStyle w:val="BodyText"/>
        <w:spacing w:before="10"/>
        <w:rPr>
          <w:sz w:val="27"/>
        </w:rPr>
      </w:pPr>
    </w:p>
    <w:p w14:paraId="564F5A89" w14:textId="77777777" w:rsidR="00EB6170" w:rsidRDefault="002243A5">
      <w:pPr>
        <w:pStyle w:val="BodyText"/>
        <w:ind w:left="720"/>
      </w:pP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whole</w:t>
      </w:r>
      <w:r>
        <w:rPr>
          <w:spacing w:val="-13"/>
        </w:rPr>
        <w:t xml:space="preserve"> </w:t>
      </w:r>
      <w:r>
        <w:rPr>
          <w:spacing w:val="-2"/>
        </w:rPr>
        <w:t>system</w:t>
      </w:r>
      <w:r>
        <w:rPr>
          <w:spacing w:val="-12"/>
        </w:rPr>
        <w:t xml:space="preserve"> </w:t>
      </w:r>
      <w:r>
        <w:rPr>
          <w:spacing w:val="-2"/>
        </w:rPr>
        <w:t>must</w:t>
      </w:r>
      <w:r>
        <w:rPr>
          <w:spacing w:val="-13"/>
        </w:rPr>
        <w:t xml:space="preserve"> </w:t>
      </w:r>
      <w:r>
        <w:rPr>
          <w:spacing w:val="-2"/>
        </w:rPr>
        <w:t>be</w:t>
      </w:r>
      <w:r>
        <w:rPr>
          <w:spacing w:val="-13"/>
        </w:rPr>
        <w:t xml:space="preserve"> </w:t>
      </w:r>
      <w:r>
        <w:rPr>
          <w:spacing w:val="-2"/>
        </w:rPr>
        <w:t>rated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withstand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required</w:t>
      </w:r>
      <w:r>
        <w:rPr>
          <w:spacing w:val="-13"/>
        </w:rPr>
        <w:t xml:space="preserve"> </w:t>
      </w:r>
      <w:r>
        <w:rPr>
          <w:spacing w:val="-2"/>
        </w:rPr>
        <w:t>forces.</w:t>
      </w:r>
    </w:p>
    <w:p w14:paraId="564F5A8A" w14:textId="77777777" w:rsidR="00EB6170" w:rsidRDefault="00EB6170">
      <w:pPr>
        <w:pStyle w:val="BodyText"/>
        <w:rPr>
          <w:sz w:val="30"/>
        </w:rPr>
      </w:pPr>
    </w:p>
    <w:p w14:paraId="564F5A8B" w14:textId="77777777" w:rsidR="00EB6170" w:rsidRDefault="002243A5">
      <w:pPr>
        <w:pStyle w:val="Heading3"/>
      </w:pPr>
      <w:r>
        <w:rPr>
          <w:color w:val="636466"/>
          <w:spacing w:val="-2"/>
          <w:w w:val="105"/>
        </w:rPr>
        <w:t>Tensioners</w:t>
      </w:r>
    </w:p>
    <w:p w14:paraId="564F5A8C" w14:textId="77777777" w:rsidR="00EB6170" w:rsidRDefault="002243A5">
      <w:pPr>
        <w:spacing w:before="224" w:line="315" w:lineRule="exact"/>
        <w:ind w:left="720"/>
        <w:rPr>
          <w:sz w:val="26"/>
        </w:rPr>
      </w:pPr>
      <w:r>
        <w:rPr>
          <w:sz w:val="26"/>
        </w:rPr>
        <w:t>Tensioners</w:t>
      </w:r>
      <w:r>
        <w:rPr>
          <w:spacing w:val="-14"/>
          <w:sz w:val="26"/>
        </w:rPr>
        <w:t xml:space="preserve"> </w:t>
      </w:r>
      <w:r>
        <w:rPr>
          <w:sz w:val="26"/>
        </w:rPr>
        <w:t>are</w:t>
      </w:r>
      <w:r>
        <w:rPr>
          <w:spacing w:val="-14"/>
          <w:sz w:val="26"/>
        </w:rPr>
        <w:t xml:space="preserve"> </w:t>
      </w:r>
      <w:r>
        <w:rPr>
          <w:sz w:val="26"/>
        </w:rPr>
        <w:t>used</w:t>
      </w:r>
      <w:r>
        <w:rPr>
          <w:spacing w:val="-14"/>
          <w:sz w:val="26"/>
        </w:rPr>
        <w:t xml:space="preserve"> </w:t>
      </w:r>
      <w:r>
        <w:rPr>
          <w:sz w:val="26"/>
        </w:rPr>
        <w:t>to</w:t>
      </w:r>
      <w:r>
        <w:rPr>
          <w:spacing w:val="-13"/>
          <w:sz w:val="26"/>
        </w:rPr>
        <w:t xml:space="preserve"> </w:t>
      </w:r>
      <w:r>
        <w:rPr>
          <w:rFonts w:ascii="Calibri"/>
          <w:b/>
          <w:sz w:val="26"/>
        </w:rPr>
        <w:t xml:space="preserve">pre-tension </w:t>
      </w:r>
      <w:r>
        <w:rPr>
          <w:sz w:val="26"/>
        </w:rPr>
        <w:t>a</w:t>
      </w:r>
      <w:r>
        <w:rPr>
          <w:spacing w:val="-12"/>
          <w:sz w:val="26"/>
        </w:rPr>
        <w:t xml:space="preserve"> </w:t>
      </w:r>
      <w:r>
        <w:rPr>
          <w:rFonts w:ascii="Calibri"/>
          <w:b/>
          <w:sz w:val="26"/>
        </w:rPr>
        <w:t>lashing</w:t>
      </w:r>
      <w:r>
        <w:rPr>
          <w:sz w:val="26"/>
        </w:rPr>
        <w:t>.</w:t>
      </w:r>
      <w:r>
        <w:rPr>
          <w:spacing w:val="34"/>
          <w:sz w:val="26"/>
        </w:rPr>
        <w:t xml:space="preserve"> </w:t>
      </w:r>
      <w:r>
        <w:rPr>
          <w:sz w:val="26"/>
        </w:rPr>
        <w:t>The</w:t>
      </w:r>
      <w:r>
        <w:rPr>
          <w:spacing w:val="-17"/>
          <w:sz w:val="26"/>
        </w:rPr>
        <w:t xml:space="preserve"> </w:t>
      </w:r>
      <w:r>
        <w:rPr>
          <w:rFonts w:ascii="Calibri"/>
          <w:b/>
          <w:sz w:val="26"/>
        </w:rPr>
        <w:t xml:space="preserve">lashing pre-tension </w:t>
      </w:r>
      <w:r>
        <w:rPr>
          <w:sz w:val="26"/>
        </w:rPr>
        <w:t>is</w:t>
      </w:r>
      <w:r>
        <w:rPr>
          <w:spacing w:val="-14"/>
          <w:sz w:val="26"/>
        </w:rPr>
        <w:t xml:space="preserve"> </w:t>
      </w:r>
      <w:r>
        <w:rPr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z w:val="26"/>
        </w:rPr>
        <w:t>force</w:t>
      </w:r>
      <w:r>
        <w:rPr>
          <w:spacing w:val="-14"/>
          <w:sz w:val="26"/>
        </w:rPr>
        <w:t xml:space="preserve"> </w:t>
      </w:r>
      <w:r>
        <w:rPr>
          <w:sz w:val="26"/>
        </w:rPr>
        <w:t>developed</w:t>
      </w:r>
      <w:r>
        <w:rPr>
          <w:spacing w:val="-14"/>
          <w:sz w:val="26"/>
        </w:rPr>
        <w:t xml:space="preserve"> </w:t>
      </w:r>
      <w:r>
        <w:rPr>
          <w:sz w:val="26"/>
        </w:rPr>
        <w:t>in</w:t>
      </w:r>
      <w:r>
        <w:rPr>
          <w:spacing w:val="-14"/>
          <w:sz w:val="26"/>
        </w:rPr>
        <w:t xml:space="preserve"> </w:t>
      </w:r>
      <w:r>
        <w:rPr>
          <w:spacing w:val="-5"/>
          <w:sz w:val="26"/>
        </w:rPr>
        <w:t>the</w:t>
      </w:r>
    </w:p>
    <w:p w14:paraId="564F5A8D" w14:textId="77777777" w:rsidR="00EB6170" w:rsidRDefault="002243A5">
      <w:pPr>
        <w:spacing w:line="315" w:lineRule="exact"/>
        <w:ind w:left="719"/>
        <w:rPr>
          <w:sz w:val="26"/>
        </w:rPr>
      </w:pPr>
      <w:r>
        <w:rPr>
          <w:rFonts w:ascii="Calibri"/>
          <w:b/>
          <w:sz w:val="26"/>
        </w:rPr>
        <w:t>lashing</w:t>
      </w:r>
      <w:r>
        <w:rPr>
          <w:rFonts w:ascii="Calibri"/>
          <w:b/>
          <w:spacing w:val="12"/>
          <w:sz w:val="26"/>
        </w:rPr>
        <w:t xml:space="preserve"> </w:t>
      </w:r>
      <w:r>
        <w:rPr>
          <w:sz w:val="26"/>
        </w:rPr>
        <w:t>from</w:t>
      </w:r>
      <w:r>
        <w:rPr>
          <w:spacing w:val="-3"/>
          <w:sz w:val="26"/>
        </w:rPr>
        <w:t xml:space="preserve"> </w:t>
      </w:r>
      <w:r>
        <w:rPr>
          <w:sz w:val="26"/>
        </w:rPr>
        <w:t>the</w:t>
      </w:r>
      <w:r>
        <w:rPr>
          <w:spacing w:val="-2"/>
          <w:sz w:val="26"/>
        </w:rPr>
        <w:t xml:space="preserve"> </w:t>
      </w:r>
      <w:r>
        <w:rPr>
          <w:rFonts w:ascii="Calibri"/>
          <w:b/>
          <w:sz w:val="26"/>
        </w:rPr>
        <w:t>tensioner</w:t>
      </w:r>
      <w:r>
        <w:rPr>
          <w:sz w:val="26"/>
        </w:rPr>
        <w:t>.</w:t>
      </w:r>
      <w:r>
        <w:rPr>
          <w:spacing w:val="-16"/>
          <w:sz w:val="26"/>
        </w:rPr>
        <w:t xml:space="preserve"> </w:t>
      </w:r>
      <w:r>
        <w:rPr>
          <w:sz w:val="26"/>
        </w:rPr>
        <w:t>The</w:t>
      </w:r>
      <w:r>
        <w:rPr>
          <w:spacing w:val="-2"/>
          <w:sz w:val="26"/>
        </w:rPr>
        <w:t xml:space="preserve"> </w:t>
      </w:r>
      <w:r>
        <w:rPr>
          <w:sz w:val="26"/>
        </w:rPr>
        <w:t>following</w:t>
      </w:r>
      <w:r>
        <w:rPr>
          <w:spacing w:val="-2"/>
          <w:sz w:val="26"/>
        </w:rPr>
        <w:t xml:space="preserve"> </w:t>
      </w:r>
      <w:r>
        <w:rPr>
          <w:sz w:val="26"/>
        </w:rPr>
        <w:t>diagrams</w:t>
      </w:r>
      <w:r>
        <w:rPr>
          <w:spacing w:val="-2"/>
          <w:sz w:val="26"/>
        </w:rPr>
        <w:t xml:space="preserve"> </w:t>
      </w:r>
      <w:r>
        <w:rPr>
          <w:sz w:val="26"/>
        </w:rPr>
        <w:t>describe</w:t>
      </w:r>
      <w:r>
        <w:rPr>
          <w:spacing w:val="-2"/>
          <w:sz w:val="26"/>
        </w:rPr>
        <w:t xml:space="preserve"> </w:t>
      </w:r>
      <w:r>
        <w:rPr>
          <w:sz w:val="26"/>
        </w:rPr>
        <w:t>typical</w:t>
      </w:r>
      <w:r>
        <w:rPr>
          <w:spacing w:val="-2"/>
          <w:sz w:val="26"/>
        </w:rPr>
        <w:t xml:space="preserve"> </w:t>
      </w:r>
      <w:r>
        <w:rPr>
          <w:rFonts w:ascii="Calibri"/>
          <w:b/>
          <w:sz w:val="26"/>
        </w:rPr>
        <w:t>pre-tension</w:t>
      </w:r>
      <w:r>
        <w:rPr>
          <w:rFonts w:ascii="Calibri"/>
          <w:b/>
          <w:spacing w:val="8"/>
          <w:sz w:val="26"/>
        </w:rPr>
        <w:t xml:space="preserve"> </w:t>
      </w:r>
      <w:r>
        <w:rPr>
          <w:spacing w:val="-2"/>
          <w:sz w:val="26"/>
        </w:rPr>
        <w:t>capacities.</w:t>
      </w:r>
    </w:p>
    <w:p w14:paraId="564F5A8E" w14:textId="77777777" w:rsidR="00EB6170" w:rsidRDefault="002243A5">
      <w:pPr>
        <w:pStyle w:val="Heading3"/>
        <w:spacing w:before="178"/>
      </w:pPr>
      <w:r>
        <w:rPr>
          <w:noProof/>
        </w:rPr>
        <w:drawing>
          <wp:anchor distT="0" distB="0" distL="0" distR="0" simplePos="0" relativeHeight="251611648" behindDoc="0" locked="0" layoutInCell="1" allowOverlap="1" wp14:anchorId="564F6363" wp14:editId="564F6364">
            <wp:simplePos x="0" y="0"/>
            <wp:positionH relativeFrom="page">
              <wp:posOffset>1151836</wp:posOffset>
            </wp:positionH>
            <wp:positionV relativeFrom="paragraph">
              <wp:posOffset>511543</wp:posOffset>
            </wp:positionV>
            <wp:extent cx="1562318" cy="1088287"/>
            <wp:effectExtent l="0" t="0" r="0" b="0"/>
            <wp:wrapNone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318" cy="1088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Low</w:t>
      </w:r>
      <w:r>
        <w:rPr>
          <w:spacing w:val="-13"/>
          <w:w w:val="105"/>
        </w:rPr>
        <w:t xml:space="preserve"> </w:t>
      </w:r>
      <w:r>
        <w:rPr>
          <w:w w:val="105"/>
        </w:rPr>
        <w:t>pre-tension</w:t>
      </w:r>
      <w:r>
        <w:rPr>
          <w:spacing w:val="-12"/>
          <w:w w:val="105"/>
        </w:rPr>
        <w:t xml:space="preserve"> </w:t>
      </w:r>
      <w:r>
        <w:rPr>
          <w:w w:val="105"/>
        </w:rPr>
        <w:t>tensioner</w:t>
      </w:r>
      <w:r>
        <w:rPr>
          <w:spacing w:val="-13"/>
          <w:w w:val="105"/>
        </w:rPr>
        <w:t xml:space="preserve"> </w:t>
      </w:r>
      <w:r>
        <w:rPr>
          <w:w w:val="105"/>
        </w:rPr>
        <w:t>–</w:t>
      </w:r>
      <w:r>
        <w:rPr>
          <w:spacing w:val="-12"/>
          <w:w w:val="105"/>
        </w:rPr>
        <w:t xml:space="preserve"> </w:t>
      </w:r>
      <w:r>
        <w:rPr>
          <w:w w:val="105"/>
        </w:rPr>
        <w:t>300</w:t>
      </w:r>
      <w:r>
        <w:rPr>
          <w:spacing w:val="-12"/>
          <w:w w:val="105"/>
        </w:rPr>
        <w:t xml:space="preserve"> </w:t>
      </w:r>
      <w:r>
        <w:rPr>
          <w:w w:val="105"/>
        </w:rPr>
        <w:t>kg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capacity</w:t>
      </w:r>
    </w:p>
    <w:p w14:paraId="564F5A8F" w14:textId="77777777" w:rsidR="00EB6170" w:rsidRDefault="00EB6170">
      <w:pPr>
        <w:pStyle w:val="BodyText"/>
        <w:rPr>
          <w:rFonts w:ascii="Calibri"/>
          <w:b/>
          <w:sz w:val="36"/>
        </w:rPr>
      </w:pPr>
    </w:p>
    <w:p w14:paraId="564F5A90" w14:textId="77777777" w:rsidR="00EB6170" w:rsidRDefault="002243A5">
      <w:pPr>
        <w:pStyle w:val="BodyText"/>
        <w:spacing w:before="254"/>
        <w:ind w:left="4425"/>
      </w:pPr>
      <w:r>
        <w:t>Standard</w:t>
      </w:r>
      <w:r>
        <w:rPr>
          <w:spacing w:val="-17"/>
        </w:rPr>
        <w:t xml:space="preserve"> </w:t>
      </w:r>
      <w:r>
        <w:t>push</w:t>
      </w:r>
      <w:r>
        <w:rPr>
          <w:spacing w:val="-16"/>
        </w:rPr>
        <w:t xml:space="preserve"> </w:t>
      </w:r>
      <w:r>
        <w:t>up</w:t>
      </w:r>
      <w:r>
        <w:rPr>
          <w:spacing w:val="-16"/>
        </w:rPr>
        <w:t xml:space="preserve"> </w:t>
      </w:r>
      <w:r>
        <w:t>ratchet</w:t>
      </w:r>
      <w:r>
        <w:rPr>
          <w:spacing w:val="-16"/>
        </w:rPr>
        <w:t xml:space="preserve"> </w:t>
      </w:r>
      <w:r>
        <w:t>for</w:t>
      </w:r>
      <w:r>
        <w:rPr>
          <w:spacing w:val="-16"/>
        </w:rPr>
        <w:t xml:space="preserve"> </w:t>
      </w:r>
      <w:r>
        <w:t>50</w:t>
      </w:r>
      <w:r>
        <w:rPr>
          <w:spacing w:val="-16"/>
        </w:rPr>
        <w:t xml:space="preserve"> </w:t>
      </w:r>
      <w:r>
        <w:t>mm</w:t>
      </w:r>
      <w:r>
        <w:rPr>
          <w:spacing w:val="-16"/>
        </w:rPr>
        <w:t xml:space="preserve"> </w:t>
      </w:r>
      <w:r>
        <w:rPr>
          <w:rFonts w:ascii="Calibri"/>
          <w:b/>
        </w:rPr>
        <w:t>webbing</w:t>
      </w:r>
      <w:r>
        <w:rPr>
          <w:rFonts w:ascii="Calibri"/>
          <w:b/>
          <w:spacing w:val="-2"/>
        </w:rPr>
        <w:t xml:space="preserve"> </w:t>
      </w:r>
      <w:r>
        <w:rPr>
          <w:spacing w:val="-4"/>
        </w:rPr>
        <w:t>strap</w:t>
      </w:r>
    </w:p>
    <w:p w14:paraId="564F5A91" w14:textId="77777777" w:rsidR="00EB6170" w:rsidRDefault="00EB6170">
      <w:pPr>
        <w:pStyle w:val="BodyText"/>
        <w:rPr>
          <w:sz w:val="32"/>
        </w:rPr>
      </w:pPr>
    </w:p>
    <w:p w14:paraId="564F5A92" w14:textId="77777777" w:rsidR="00EB6170" w:rsidRDefault="00EB6170">
      <w:pPr>
        <w:pStyle w:val="BodyText"/>
        <w:rPr>
          <w:sz w:val="32"/>
        </w:rPr>
      </w:pPr>
    </w:p>
    <w:p w14:paraId="564F5A93" w14:textId="77777777" w:rsidR="00EB6170" w:rsidRDefault="00EB6170">
      <w:pPr>
        <w:pStyle w:val="BodyText"/>
        <w:spacing w:before="5"/>
        <w:rPr>
          <w:sz w:val="29"/>
        </w:rPr>
      </w:pPr>
    </w:p>
    <w:p w14:paraId="564F5A94" w14:textId="77777777" w:rsidR="00EB6170" w:rsidRDefault="002243A5">
      <w:pPr>
        <w:pStyle w:val="Heading3"/>
      </w:pPr>
      <w:r>
        <w:rPr>
          <w:w w:val="105"/>
        </w:rPr>
        <w:t>Medium</w:t>
      </w:r>
      <w:r>
        <w:rPr>
          <w:spacing w:val="-13"/>
          <w:w w:val="105"/>
        </w:rPr>
        <w:t xml:space="preserve"> </w:t>
      </w:r>
      <w:r>
        <w:rPr>
          <w:w w:val="105"/>
        </w:rPr>
        <w:t>pre-tension</w:t>
      </w:r>
      <w:r>
        <w:rPr>
          <w:spacing w:val="-13"/>
          <w:w w:val="105"/>
        </w:rPr>
        <w:t xml:space="preserve"> </w:t>
      </w:r>
      <w:r>
        <w:rPr>
          <w:w w:val="105"/>
        </w:rPr>
        <w:t>tensioners</w:t>
      </w:r>
      <w:r>
        <w:rPr>
          <w:spacing w:val="-12"/>
          <w:w w:val="105"/>
        </w:rPr>
        <w:t xml:space="preserve"> </w:t>
      </w:r>
      <w:r>
        <w:rPr>
          <w:w w:val="105"/>
        </w:rPr>
        <w:t>–</w:t>
      </w:r>
      <w:r>
        <w:rPr>
          <w:spacing w:val="-13"/>
          <w:w w:val="105"/>
        </w:rPr>
        <w:t xml:space="preserve"> </w:t>
      </w:r>
      <w:r>
        <w:rPr>
          <w:w w:val="105"/>
        </w:rPr>
        <w:t>600</w:t>
      </w:r>
      <w:r>
        <w:rPr>
          <w:spacing w:val="-12"/>
          <w:w w:val="105"/>
        </w:rPr>
        <w:t xml:space="preserve"> </w:t>
      </w:r>
      <w:r>
        <w:rPr>
          <w:w w:val="105"/>
        </w:rPr>
        <w:t>kg</w:t>
      </w:r>
      <w:r>
        <w:rPr>
          <w:spacing w:val="-13"/>
          <w:w w:val="105"/>
        </w:rPr>
        <w:t xml:space="preserve"> </w:t>
      </w:r>
      <w:r>
        <w:rPr>
          <w:w w:val="105"/>
        </w:rPr>
        <w:t>–</w:t>
      </w:r>
      <w:r>
        <w:rPr>
          <w:spacing w:val="-13"/>
          <w:w w:val="105"/>
        </w:rPr>
        <w:t xml:space="preserve"> </w:t>
      </w:r>
      <w:r>
        <w:rPr>
          <w:w w:val="105"/>
        </w:rPr>
        <w:t>750</w:t>
      </w:r>
      <w:r>
        <w:rPr>
          <w:spacing w:val="-12"/>
          <w:w w:val="105"/>
        </w:rPr>
        <w:t xml:space="preserve"> </w:t>
      </w:r>
      <w:r>
        <w:rPr>
          <w:w w:val="105"/>
        </w:rPr>
        <w:t>kg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capacities</w:t>
      </w:r>
    </w:p>
    <w:p w14:paraId="564F5A95" w14:textId="77777777" w:rsidR="00EB6170" w:rsidRDefault="002243A5">
      <w:pPr>
        <w:pStyle w:val="BodyText"/>
        <w:spacing w:before="1"/>
        <w:rPr>
          <w:rFonts w:ascii="Calibri"/>
          <w:b/>
          <w:sz w:val="11"/>
        </w:rPr>
      </w:pPr>
      <w:r>
        <w:rPr>
          <w:noProof/>
        </w:rPr>
        <w:drawing>
          <wp:anchor distT="0" distB="0" distL="0" distR="0" simplePos="0" relativeHeight="251567616" behindDoc="0" locked="0" layoutInCell="1" allowOverlap="1" wp14:anchorId="564F6365" wp14:editId="564F6366">
            <wp:simplePos x="0" y="0"/>
            <wp:positionH relativeFrom="page">
              <wp:posOffset>3780000</wp:posOffset>
            </wp:positionH>
            <wp:positionV relativeFrom="paragraph">
              <wp:posOffset>101380</wp:posOffset>
            </wp:positionV>
            <wp:extent cx="601966" cy="528256"/>
            <wp:effectExtent l="0" t="0" r="0" b="0"/>
            <wp:wrapTopAndBottom/>
            <wp:docPr id="11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66" cy="528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A96" w14:textId="77777777" w:rsidR="00EB6170" w:rsidRDefault="00EB6170">
      <w:pPr>
        <w:pStyle w:val="BodyText"/>
        <w:spacing w:before="8"/>
        <w:rPr>
          <w:rFonts w:ascii="Calibri"/>
          <w:b/>
          <w:sz w:val="5"/>
        </w:rPr>
      </w:pPr>
    </w:p>
    <w:p w14:paraId="564F5A97" w14:textId="77777777" w:rsidR="00EB6170" w:rsidRDefault="00EB6170">
      <w:pPr>
        <w:rPr>
          <w:rFonts w:ascii="Calibri"/>
          <w:sz w:val="5"/>
        </w:rPr>
        <w:sectPr w:rsidR="00EB6170">
          <w:pgSz w:w="11910" w:h="16840"/>
          <w:pgMar w:top="440" w:right="0" w:bottom="1000" w:left="0" w:header="0" w:footer="812" w:gutter="0"/>
          <w:cols w:space="720"/>
        </w:sectPr>
      </w:pPr>
    </w:p>
    <w:p w14:paraId="564F5A98" w14:textId="77777777" w:rsidR="00EB6170" w:rsidRDefault="00EB6170">
      <w:pPr>
        <w:pStyle w:val="BodyText"/>
        <w:rPr>
          <w:rFonts w:ascii="Calibri"/>
          <w:b/>
          <w:sz w:val="32"/>
        </w:rPr>
      </w:pPr>
    </w:p>
    <w:p w14:paraId="564F5A99" w14:textId="77777777" w:rsidR="00EB6170" w:rsidRDefault="00EB6170">
      <w:pPr>
        <w:pStyle w:val="BodyText"/>
        <w:rPr>
          <w:rFonts w:ascii="Calibri"/>
          <w:b/>
          <w:sz w:val="32"/>
        </w:rPr>
      </w:pPr>
    </w:p>
    <w:p w14:paraId="564F5A9A" w14:textId="77777777" w:rsidR="00EB6170" w:rsidRDefault="00EB6170">
      <w:pPr>
        <w:pStyle w:val="BodyText"/>
        <w:rPr>
          <w:rFonts w:ascii="Calibri"/>
          <w:b/>
          <w:sz w:val="32"/>
        </w:rPr>
      </w:pPr>
    </w:p>
    <w:p w14:paraId="564F5A9B" w14:textId="77777777" w:rsidR="00EB6170" w:rsidRDefault="00EB6170">
      <w:pPr>
        <w:pStyle w:val="BodyText"/>
        <w:spacing w:before="2"/>
        <w:rPr>
          <w:rFonts w:ascii="Calibri"/>
          <w:b/>
          <w:sz w:val="44"/>
        </w:rPr>
      </w:pPr>
    </w:p>
    <w:p w14:paraId="564F5A9C" w14:textId="77777777" w:rsidR="00EB6170" w:rsidRDefault="002243A5">
      <w:pPr>
        <w:spacing w:line="244" w:lineRule="auto"/>
        <w:ind w:left="2083"/>
        <w:rPr>
          <w:sz w:val="26"/>
        </w:rPr>
      </w:pPr>
      <w:r>
        <w:rPr>
          <w:noProof/>
        </w:rPr>
        <w:drawing>
          <wp:anchor distT="0" distB="0" distL="0" distR="0" simplePos="0" relativeHeight="251610624" behindDoc="0" locked="0" layoutInCell="1" allowOverlap="1" wp14:anchorId="564F6367" wp14:editId="564F6368">
            <wp:simplePos x="0" y="0"/>
            <wp:positionH relativeFrom="page">
              <wp:posOffset>859100</wp:posOffset>
            </wp:positionH>
            <wp:positionV relativeFrom="paragraph">
              <wp:posOffset>-1687497</wp:posOffset>
            </wp:positionV>
            <wp:extent cx="384958" cy="2489297"/>
            <wp:effectExtent l="0" t="0" r="0" b="0"/>
            <wp:wrapNone/>
            <wp:docPr id="121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0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958" cy="2489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 xml:space="preserve">High </w:t>
      </w:r>
      <w:r>
        <w:rPr>
          <w:rFonts w:ascii="Calibri"/>
          <w:b/>
          <w:sz w:val="26"/>
        </w:rPr>
        <w:t xml:space="preserve">pre-tension </w:t>
      </w:r>
      <w:r>
        <w:rPr>
          <w:sz w:val="26"/>
        </w:rPr>
        <w:t xml:space="preserve">ratchet and continuous loop with </w:t>
      </w:r>
      <w:r>
        <w:rPr>
          <w:rFonts w:ascii="Calibri"/>
          <w:b/>
          <w:sz w:val="26"/>
        </w:rPr>
        <w:t xml:space="preserve">chain </w:t>
      </w:r>
      <w:r>
        <w:rPr>
          <w:sz w:val="26"/>
        </w:rPr>
        <w:t>hooks</w:t>
      </w:r>
    </w:p>
    <w:p w14:paraId="564F5A9D" w14:textId="77777777" w:rsidR="00EB6170" w:rsidRDefault="002243A5">
      <w:pPr>
        <w:spacing w:before="65"/>
        <w:ind w:left="2000" w:right="717"/>
        <w:jc w:val="both"/>
        <w:rPr>
          <w:sz w:val="26"/>
        </w:rPr>
      </w:pPr>
      <w:r>
        <w:br w:type="column"/>
      </w:r>
      <w:r>
        <w:rPr>
          <w:sz w:val="26"/>
        </w:rPr>
        <w:t xml:space="preserve">Over-centre lever </w:t>
      </w:r>
      <w:r>
        <w:rPr>
          <w:rFonts w:ascii="Calibri"/>
          <w:b/>
          <w:sz w:val="26"/>
        </w:rPr>
        <w:t xml:space="preserve">load binders </w:t>
      </w:r>
      <w:r>
        <w:rPr>
          <w:sz w:val="26"/>
        </w:rPr>
        <w:t>(</w:t>
      </w:r>
      <w:r>
        <w:rPr>
          <w:rFonts w:ascii="Calibri"/>
          <w:b/>
          <w:sz w:val="26"/>
        </w:rPr>
        <w:t>dogs</w:t>
      </w:r>
      <w:r>
        <w:rPr>
          <w:sz w:val="26"/>
        </w:rPr>
        <w:t>) are hazardous items of equipment. The lever and associated extension bars (</w:t>
      </w:r>
      <w:r>
        <w:rPr>
          <w:rFonts w:ascii="Calibri"/>
          <w:b/>
          <w:sz w:val="26"/>
        </w:rPr>
        <w:t>cheater bars</w:t>
      </w:r>
      <w:r>
        <w:rPr>
          <w:sz w:val="26"/>
        </w:rPr>
        <w:t xml:space="preserve">) can release energy very quickly and cause injury to users. </w:t>
      </w:r>
      <w:r>
        <w:rPr>
          <w:rFonts w:ascii="Calibri"/>
          <w:b/>
          <w:sz w:val="26"/>
        </w:rPr>
        <w:t xml:space="preserve">Drivers </w:t>
      </w:r>
      <w:r>
        <w:rPr>
          <w:sz w:val="26"/>
        </w:rPr>
        <w:t xml:space="preserve">and </w:t>
      </w:r>
      <w:r>
        <w:rPr>
          <w:rFonts w:ascii="Calibri"/>
          <w:b/>
          <w:sz w:val="26"/>
        </w:rPr>
        <w:t xml:space="preserve">transport operators </w:t>
      </w:r>
      <w:r>
        <w:rPr>
          <w:sz w:val="26"/>
        </w:rPr>
        <w:t xml:space="preserve">should seek to use alternative </w:t>
      </w:r>
      <w:r>
        <w:rPr>
          <w:rFonts w:ascii="Calibri"/>
          <w:b/>
          <w:sz w:val="26"/>
        </w:rPr>
        <w:t>tensioners</w:t>
      </w:r>
      <w:r>
        <w:rPr>
          <w:sz w:val="26"/>
        </w:rPr>
        <w:t>.</w:t>
      </w:r>
    </w:p>
    <w:p w14:paraId="564F5A9E" w14:textId="77777777" w:rsidR="00EB6170" w:rsidRDefault="00EB6170">
      <w:pPr>
        <w:pStyle w:val="BodyText"/>
        <w:spacing w:before="2"/>
        <w:rPr>
          <w:sz w:val="37"/>
        </w:rPr>
      </w:pPr>
    </w:p>
    <w:p w14:paraId="564F5A9F" w14:textId="77777777" w:rsidR="00EB6170" w:rsidRDefault="002243A5">
      <w:pPr>
        <w:spacing w:line="242" w:lineRule="auto"/>
        <w:ind w:left="1281" w:right="4406"/>
        <w:rPr>
          <w:rFonts w:ascii="Calibri"/>
          <w:b/>
          <w:sz w:val="26"/>
        </w:rPr>
      </w:pPr>
      <w:r>
        <w:rPr>
          <w:noProof/>
        </w:rPr>
        <w:drawing>
          <wp:anchor distT="0" distB="0" distL="0" distR="0" simplePos="0" relativeHeight="251631104" behindDoc="1" locked="0" layoutInCell="1" allowOverlap="1" wp14:anchorId="564F6369" wp14:editId="564F636A">
            <wp:simplePos x="0" y="0"/>
            <wp:positionH relativeFrom="page">
              <wp:posOffset>2453274</wp:posOffset>
            </wp:positionH>
            <wp:positionV relativeFrom="paragraph">
              <wp:posOffset>-1939685</wp:posOffset>
            </wp:positionV>
            <wp:extent cx="860552" cy="2074464"/>
            <wp:effectExtent l="0" t="0" r="0" b="0"/>
            <wp:wrapNone/>
            <wp:docPr id="123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1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552" cy="2074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Standard over- centre</w:t>
      </w:r>
      <w:r>
        <w:rPr>
          <w:spacing w:val="-19"/>
          <w:sz w:val="26"/>
        </w:rPr>
        <w:t xml:space="preserve"> </w:t>
      </w:r>
      <w:r>
        <w:rPr>
          <w:rFonts w:ascii="Calibri"/>
          <w:b/>
          <w:sz w:val="26"/>
        </w:rPr>
        <w:t>tensioner</w:t>
      </w:r>
    </w:p>
    <w:p w14:paraId="564F5AA0" w14:textId="77777777" w:rsidR="00EB6170" w:rsidRDefault="00EB6170">
      <w:pPr>
        <w:spacing w:line="242" w:lineRule="auto"/>
        <w:rPr>
          <w:rFonts w:ascii="Calibri"/>
          <w:sz w:val="26"/>
        </w:rPr>
        <w:sectPr w:rsidR="00EB6170">
          <w:type w:val="continuous"/>
          <w:pgSz w:w="11910" w:h="16840"/>
          <w:pgMar w:top="40" w:right="0" w:bottom="0" w:left="0" w:header="0" w:footer="812" w:gutter="0"/>
          <w:cols w:num="2" w:space="720" w:equalWidth="0">
            <w:col w:w="3953" w:space="40"/>
            <w:col w:w="7917"/>
          </w:cols>
        </w:sectPr>
      </w:pPr>
    </w:p>
    <w:p w14:paraId="564F5AA1" w14:textId="77777777" w:rsidR="00EB6170" w:rsidRDefault="00EB6170">
      <w:pPr>
        <w:pStyle w:val="BodyText"/>
        <w:spacing w:before="6"/>
        <w:rPr>
          <w:rFonts w:ascii="Calibri"/>
          <w:b/>
          <w:sz w:val="25"/>
        </w:rPr>
      </w:pPr>
    </w:p>
    <w:p w14:paraId="564F5AA2" w14:textId="77777777" w:rsidR="00EB6170" w:rsidRDefault="002243A5">
      <w:pPr>
        <w:pStyle w:val="Heading3"/>
        <w:spacing w:before="107"/>
      </w:pPr>
      <w:r>
        <w:rPr>
          <w:noProof/>
        </w:rPr>
        <w:drawing>
          <wp:anchor distT="0" distB="0" distL="0" distR="0" simplePos="0" relativeHeight="251632128" behindDoc="1" locked="0" layoutInCell="1" allowOverlap="1" wp14:anchorId="564F636B" wp14:editId="564F636C">
            <wp:simplePos x="0" y="0"/>
            <wp:positionH relativeFrom="page">
              <wp:posOffset>2497577</wp:posOffset>
            </wp:positionH>
            <wp:positionV relativeFrom="paragraph">
              <wp:posOffset>501965</wp:posOffset>
            </wp:positionV>
            <wp:extent cx="1719394" cy="1650784"/>
            <wp:effectExtent l="0" t="0" r="0" b="0"/>
            <wp:wrapNone/>
            <wp:docPr id="125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2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9394" cy="1650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High</w:t>
      </w:r>
      <w:r>
        <w:rPr>
          <w:spacing w:val="-9"/>
          <w:w w:val="105"/>
        </w:rPr>
        <w:t xml:space="preserve"> </w:t>
      </w:r>
      <w:r>
        <w:rPr>
          <w:w w:val="105"/>
        </w:rPr>
        <w:t>pre-tension</w:t>
      </w:r>
      <w:r>
        <w:rPr>
          <w:spacing w:val="-8"/>
          <w:w w:val="105"/>
        </w:rPr>
        <w:t xml:space="preserve"> </w:t>
      </w:r>
      <w:r>
        <w:rPr>
          <w:w w:val="105"/>
        </w:rPr>
        <w:t>tensioners</w:t>
      </w:r>
      <w:r>
        <w:rPr>
          <w:spacing w:val="-9"/>
          <w:w w:val="105"/>
        </w:rPr>
        <w:t xml:space="preserve"> </w:t>
      </w:r>
      <w:r>
        <w:rPr>
          <w:w w:val="105"/>
        </w:rPr>
        <w:t>–</w:t>
      </w:r>
      <w:r>
        <w:rPr>
          <w:spacing w:val="-8"/>
          <w:w w:val="105"/>
        </w:rPr>
        <w:t xml:space="preserve"> </w:t>
      </w:r>
      <w:r>
        <w:rPr>
          <w:w w:val="105"/>
        </w:rPr>
        <w:t>1000</w:t>
      </w:r>
      <w:r>
        <w:rPr>
          <w:spacing w:val="-9"/>
          <w:w w:val="105"/>
        </w:rPr>
        <w:t xml:space="preserve"> </w:t>
      </w:r>
      <w:r>
        <w:rPr>
          <w:w w:val="105"/>
        </w:rPr>
        <w:t>kg</w:t>
      </w:r>
      <w:r>
        <w:rPr>
          <w:spacing w:val="-8"/>
          <w:w w:val="105"/>
        </w:rPr>
        <w:t xml:space="preserve"> </w:t>
      </w:r>
      <w:r>
        <w:rPr>
          <w:w w:val="105"/>
        </w:rPr>
        <w:t>or</w:t>
      </w:r>
      <w:r>
        <w:rPr>
          <w:spacing w:val="-8"/>
          <w:w w:val="105"/>
        </w:rPr>
        <w:t xml:space="preserve"> </w:t>
      </w:r>
      <w:r>
        <w:rPr>
          <w:spacing w:val="-4"/>
          <w:w w:val="105"/>
        </w:rPr>
        <w:t>more</w:t>
      </w:r>
    </w:p>
    <w:p w14:paraId="564F5AA3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AA4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AA5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AA6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AA7" w14:textId="77777777" w:rsidR="00EB6170" w:rsidRDefault="00EB6170">
      <w:pPr>
        <w:pStyle w:val="BodyText"/>
        <w:rPr>
          <w:rFonts w:ascii="Calibri"/>
          <w:b/>
          <w:sz w:val="18"/>
        </w:rPr>
      </w:pPr>
    </w:p>
    <w:p w14:paraId="564F5AA8" w14:textId="77777777" w:rsidR="00EB6170" w:rsidRDefault="00EB6170">
      <w:pPr>
        <w:rPr>
          <w:rFonts w:ascii="Calibri"/>
          <w:sz w:val="18"/>
        </w:rPr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AA9" w14:textId="77777777" w:rsidR="00EB6170" w:rsidRDefault="00EB6170">
      <w:pPr>
        <w:pStyle w:val="BodyText"/>
        <w:rPr>
          <w:rFonts w:ascii="Calibri"/>
          <w:b/>
          <w:sz w:val="32"/>
        </w:rPr>
      </w:pPr>
    </w:p>
    <w:p w14:paraId="564F5AAA" w14:textId="77777777" w:rsidR="00EB6170" w:rsidRDefault="00EB6170">
      <w:pPr>
        <w:pStyle w:val="BodyText"/>
        <w:rPr>
          <w:rFonts w:ascii="Calibri"/>
          <w:b/>
          <w:sz w:val="32"/>
        </w:rPr>
      </w:pPr>
    </w:p>
    <w:p w14:paraId="564F5AAB" w14:textId="77777777" w:rsidR="00EB6170" w:rsidRDefault="00EB6170">
      <w:pPr>
        <w:pStyle w:val="BodyText"/>
        <w:rPr>
          <w:rFonts w:ascii="Calibri"/>
          <w:b/>
          <w:sz w:val="46"/>
        </w:rPr>
      </w:pPr>
    </w:p>
    <w:p w14:paraId="564F5AAC" w14:textId="77777777" w:rsidR="00EB6170" w:rsidRDefault="002243A5">
      <w:pPr>
        <w:ind w:left="1970"/>
        <w:rPr>
          <w:sz w:val="26"/>
        </w:rPr>
      </w:pPr>
      <w:r>
        <w:rPr>
          <w:noProof/>
        </w:rPr>
        <w:drawing>
          <wp:anchor distT="0" distB="0" distL="0" distR="0" simplePos="0" relativeHeight="251633152" behindDoc="1" locked="0" layoutInCell="1" allowOverlap="1" wp14:anchorId="564F636D" wp14:editId="564F636E">
            <wp:simplePos x="0" y="0"/>
            <wp:positionH relativeFrom="page">
              <wp:posOffset>930744</wp:posOffset>
            </wp:positionH>
            <wp:positionV relativeFrom="paragraph">
              <wp:posOffset>-1519656</wp:posOffset>
            </wp:positionV>
            <wp:extent cx="750519" cy="1871200"/>
            <wp:effectExtent l="0" t="0" r="0" b="0"/>
            <wp:wrapNone/>
            <wp:docPr id="127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3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19" cy="187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High</w:t>
      </w:r>
      <w:r>
        <w:rPr>
          <w:spacing w:val="17"/>
          <w:sz w:val="26"/>
        </w:rPr>
        <w:t xml:space="preserve"> </w:t>
      </w:r>
      <w:r>
        <w:rPr>
          <w:rFonts w:ascii="Calibri"/>
          <w:b/>
          <w:sz w:val="26"/>
        </w:rPr>
        <w:t>pre-tension</w:t>
      </w:r>
      <w:r>
        <w:rPr>
          <w:rFonts w:ascii="Calibri"/>
          <w:b/>
          <w:spacing w:val="32"/>
          <w:sz w:val="26"/>
        </w:rPr>
        <w:t xml:space="preserve"> </w:t>
      </w:r>
      <w:r>
        <w:rPr>
          <w:spacing w:val="-2"/>
          <w:sz w:val="26"/>
        </w:rPr>
        <w:t>turnbuckle</w:t>
      </w:r>
    </w:p>
    <w:p w14:paraId="564F5AAD" w14:textId="77777777" w:rsidR="00EB6170" w:rsidRDefault="002243A5">
      <w:pPr>
        <w:pStyle w:val="BodyText"/>
        <w:spacing w:before="102" w:line="244" w:lineRule="auto"/>
        <w:ind w:left="1623" w:right="717"/>
        <w:jc w:val="both"/>
      </w:pPr>
      <w:r>
        <w:br w:type="column"/>
      </w:r>
      <w:r>
        <w:t>To</w:t>
      </w:r>
      <w:r>
        <w:rPr>
          <w:spacing w:val="-19"/>
        </w:rPr>
        <w:t xml:space="preserve"> </w:t>
      </w:r>
      <w:r>
        <w:t>achieve</w:t>
      </w:r>
      <w:r>
        <w:rPr>
          <w:spacing w:val="-18"/>
        </w:rPr>
        <w:t xml:space="preserve"> </w:t>
      </w:r>
      <w:r>
        <w:t>correct</w:t>
      </w:r>
      <w:r>
        <w:rPr>
          <w:spacing w:val="-18"/>
        </w:rPr>
        <w:t xml:space="preserve"> </w:t>
      </w:r>
      <w:r>
        <w:t>tensions,</w:t>
      </w:r>
      <w:r>
        <w:rPr>
          <w:spacing w:val="-18"/>
        </w:rPr>
        <w:t xml:space="preserve"> </w:t>
      </w:r>
      <w:r>
        <w:t>it</w:t>
      </w:r>
      <w:r>
        <w:rPr>
          <w:spacing w:val="-18"/>
        </w:rPr>
        <w:t xml:space="preserve"> </w:t>
      </w:r>
      <w:r>
        <w:t>is</w:t>
      </w:r>
      <w:r>
        <w:rPr>
          <w:spacing w:val="-18"/>
        </w:rPr>
        <w:t xml:space="preserve"> </w:t>
      </w:r>
      <w:r>
        <w:t>important that air pressures used to energise auto- tensioners</w:t>
      </w:r>
      <w:r>
        <w:rPr>
          <w:spacing w:val="-1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amount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rPr>
          <w:rFonts w:ascii="Calibri"/>
          <w:b/>
        </w:rPr>
        <w:t xml:space="preserve">webbing </w:t>
      </w:r>
      <w:r>
        <w:t>on the spindle when in operation should be set</w:t>
      </w:r>
      <w:r>
        <w:rPr>
          <w:spacing w:val="-10"/>
        </w:rPr>
        <w:t xml:space="preserve"> </w:t>
      </w:r>
      <w:r>
        <w:t>at</w:t>
      </w:r>
      <w:r>
        <w:rPr>
          <w:spacing w:val="-10"/>
        </w:rPr>
        <w:t xml:space="preserve"> </w:t>
      </w:r>
      <w:r>
        <w:t>levels</w:t>
      </w:r>
      <w:r>
        <w:rPr>
          <w:spacing w:val="-10"/>
        </w:rPr>
        <w:t xml:space="preserve"> </w:t>
      </w:r>
      <w:r>
        <w:t>recommended</w:t>
      </w:r>
      <w:r>
        <w:rPr>
          <w:spacing w:val="-10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supplier.</w:t>
      </w:r>
    </w:p>
    <w:p w14:paraId="564F5AAE" w14:textId="77777777" w:rsidR="00EB6170" w:rsidRDefault="00EB6170">
      <w:pPr>
        <w:spacing w:line="244" w:lineRule="auto"/>
        <w:jc w:val="both"/>
        <w:sectPr w:rsidR="00EB6170">
          <w:type w:val="continuous"/>
          <w:pgSz w:w="11910" w:h="16840"/>
          <w:pgMar w:top="40" w:right="0" w:bottom="0" w:left="0" w:header="0" w:footer="812" w:gutter="0"/>
          <w:cols w:num="2" w:space="720" w:equalWidth="0">
            <w:col w:w="5027" w:space="40"/>
            <w:col w:w="6843"/>
          </w:cols>
        </w:sectPr>
      </w:pPr>
    </w:p>
    <w:p w14:paraId="564F5AAF" w14:textId="77777777" w:rsidR="00EB6170" w:rsidRDefault="002243A5">
      <w:pPr>
        <w:pStyle w:val="Heading3"/>
        <w:spacing w:before="81"/>
      </w:pPr>
      <w:r>
        <w:rPr>
          <w:color w:val="636466"/>
          <w:spacing w:val="-2"/>
          <w:w w:val="110"/>
        </w:rPr>
        <w:lastRenderedPageBreak/>
        <w:t>Lashings</w:t>
      </w:r>
    </w:p>
    <w:p w14:paraId="564F5AB0" w14:textId="77777777" w:rsidR="00EB6170" w:rsidRDefault="002243A5">
      <w:pPr>
        <w:pStyle w:val="BodyText"/>
        <w:spacing w:before="289" w:line="235" w:lineRule="auto"/>
        <w:ind w:left="720" w:right="716"/>
        <w:jc w:val="both"/>
      </w:pPr>
      <w:r>
        <w:t>Chain or webbing may be used to tie down a load.</w:t>
      </w:r>
      <w:r>
        <w:rPr>
          <w:spacing w:val="-11"/>
        </w:rPr>
        <w:t xml:space="preserve"> </w:t>
      </w:r>
      <w:r>
        <w:t xml:space="preserve">The level of clamping provided by the </w:t>
      </w:r>
      <w:r>
        <w:rPr>
          <w:rFonts w:ascii="Calibri"/>
          <w:b/>
        </w:rPr>
        <w:t xml:space="preserve">lashing </w:t>
      </w:r>
      <w:r>
        <w:t>is key</w:t>
      </w:r>
      <w:r>
        <w:rPr>
          <w:spacing w:val="-10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performance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load</w:t>
      </w:r>
      <w:r>
        <w:rPr>
          <w:spacing w:val="-9"/>
        </w:rPr>
        <w:t xml:space="preserve"> </w:t>
      </w:r>
      <w:r>
        <w:t>restraint</w:t>
      </w:r>
      <w:r>
        <w:rPr>
          <w:spacing w:val="-9"/>
        </w:rPr>
        <w:t xml:space="preserve"> </w:t>
      </w:r>
      <w:r>
        <w:t>system.</w:t>
      </w:r>
      <w:r>
        <w:rPr>
          <w:spacing w:val="-1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clamping</w:t>
      </w:r>
      <w:r>
        <w:rPr>
          <w:spacing w:val="-9"/>
        </w:rPr>
        <w:t xml:space="preserve"> </w:t>
      </w:r>
      <w:r>
        <w:t>tension</w:t>
      </w:r>
      <w:r>
        <w:rPr>
          <w:spacing w:val="-9"/>
        </w:rPr>
        <w:t xml:space="preserve"> </w:t>
      </w:r>
      <w:r>
        <w:t>developed</w:t>
      </w:r>
      <w:r>
        <w:rPr>
          <w:spacing w:val="-9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rPr>
          <w:rFonts w:ascii="Calibri"/>
          <w:b/>
        </w:rPr>
        <w:t xml:space="preserve">lashing </w:t>
      </w:r>
      <w:r>
        <w:t xml:space="preserve">is vastly different to the rated </w:t>
      </w:r>
      <w:r>
        <w:rPr>
          <w:rFonts w:ascii="Calibri"/>
          <w:b/>
        </w:rPr>
        <w:t xml:space="preserve">lashing capacity </w:t>
      </w:r>
      <w:r>
        <w:t xml:space="preserve">of the </w:t>
      </w:r>
      <w:r>
        <w:rPr>
          <w:rFonts w:ascii="Calibri"/>
          <w:b/>
        </w:rPr>
        <w:t xml:space="preserve">chain </w:t>
      </w:r>
      <w:r>
        <w:t xml:space="preserve">or </w:t>
      </w:r>
      <w:r>
        <w:rPr>
          <w:rFonts w:ascii="Calibri"/>
          <w:b/>
        </w:rPr>
        <w:t>webbing</w:t>
      </w:r>
      <w:r>
        <w:t>.</w:t>
      </w:r>
    </w:p>
    <w:p w14:paraId="564F5AB1" w14:textId="77777777" w:rsidR="00EB6170" w:rsidRDefault="00EB6170">
      <w:pPr>
        <w:pStyle w:val="BodyText"/>
        <w:spacing w:before="7"/>
        <w:rPr>
          <w:sz w:val="29"/>
        </w:rPr>
      </w:pPr>
    </w:p>
    <w:p w14:paraId="564F5AB2" w14:textId="77777777" w:rsidR="00EB6170" w:rsidRDefault="002243A5">
      <w:pPr>
        <w:pStyle w:val="BodyText"/>
        <w:spacing w:line="235" w:lineRule="auto"/>
        <w:ind w:left="720" w:right="718"/>
        <w:jc w:val="both"/>
      </w:pPr>
      <w:r>
        <w:t>In</w:t>
      </w:r>
      <w:r>
        <w:rPr>
          <w:spacing w:val="-17"/>
        </w:rPr>
        <w:t xml:space="preserve"> </w:t>
      </w:r>
      <w:r>
        <w:t>general,</w:t>
      </w:r>
      <w:r>
        <w:rPr>
          <w:spacing w:val="39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higher</w:t>
      </w:r>
      <w:r>
        <w:rPr>
          <w:spacing w:val="-16"/>
        </w:rPr>
        <w:t xml:space="preserve"> </w:t>
      </w:r>
      <w:r>
        <w:rPr>
          <w:rFonts w:ascii="Calibri"/>
          <w:b/>
        </w:rPr>
        <w:t>pre-tension</w:t>
      </w:r>
      <w:r>
        <w:rPr>
          <w:rFonts w:ascii="Calibri"/>
          <w:b/>
          <w:spacing w:val="-3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rPr>
          <w:rFonts w:ascii="Calibri"/>
          <w:b/>
        </w:rPr>
        <w:t>lashing</w:t>
      </w:r>
      <w:r>
        <w:t>,</w:t>
      </w:r>
      <w:r>
        <w:rPr>
          <w:spacing w:val="-17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more</w:t>
      </w:r>
      <w:r>
        <w:rPr>
          <w:spacing w:val="-17"/>
        </w:rPr>
        <w:t xml:space="preserve"> </w:t>
      </w:r>
      <w:r>
        <w:t>effective</w:t>
      </w:r>
      <w:r>
        <w:rPr>
          <w:spacing w:val="-17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load</w:t>
      </w:r>
      <w:r>
        <w:rPr>
          <w:spacing w:val="-17"/>
        </w:rPr>
        <w:t xml:space="preserve"> </w:t>
      </w:r>
      <w:r>
        <w:t>restraint</w:t>
      </w:r>
      <w:r>
        <w:rPr>
          <w:spacing w:val="-17"/>
        </w:rPr>
        <w:t xml:space="preserve"> </w:t>
      </w:r>
      <w:r>
        <w:t>capacity</w:t>
      </w:r>
      <w:r>
        <w:rPr>
          <w:spacing w:val="-17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 xml:space="preserve">the </w:t>
      </w:r>
      <w:r>
        <w:rPr>
          <w:rFonts w:ascii="Calibri"/>
          <w:b/>
        </w:rPr>
        <w:t>lashing</w:t>
      </w:r>
      <w:r>
        <w:t>.</w:t>
      </w:r>
      <w:r>
        <w:rPr>
          <w:spacing w:val="-18"/>
        </w:rPr>
        <w:t xml:space="preserve"> </w:t>
      </w:r>
      <w:r>
        <w:t>Logs</w:t>
      </w:r>
      <w:r>
        <w:rPr>
          <w:spacing w:val="-18"/>
        </w:rPr>
        <w:t xml:space="preserve"> </w:t>
      </w:r>
      <w:r>
        <w:t>can</w:t>
      </w:r>
      <w:r>
        <w:rPr>
          <w:spacing w:val="-18"/>
        </w:rPr>
        <w:t xml:space="preserve"> </w:t>
      </w:r>
      <w:r>
        <w:t>slide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long</w:t>
      </w:r>
      <w:r>
        <w:rPr>
          <w:spacing w:val="-18"/>
        </w:rPr>
        <w:t xml:space="preserve"> </w:t>
      </w:r>
      <w:r>
        <w:t>way</w:t>
      </w:r>
      <w:r>
        <w:rPr>
          <w:spacing w:val="-18"/>
        </w:rPr>
        <w:t xml:space="preserve"> </w:t>
      </w:r>
      <w:r>
        <w:t>before</w:t>
      </w:r>
      <w:r>
        <w:rPr>
          <w:spacing w:val="-18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rPr>
          <w:rFonts w:ascii="Calibri"/>
          <w:b/>
        </w:rPr>
        <w:t>lashings</w:t>
      </w:r>
      <w:r>
        <w:rPr>
          <w:rFonts w:ascii="Calibri"/>
          <w:b/>
          <w:spacing w:val="-7"/>
        </w:rPr>
        <w:t xml:space="preserve"> </w:t>
      </w:r>
      <w:r>
        <w:t>reach</w:t>
      </w:r>
      <w:r>
        <w:rPr>
          <w:spacing w:val="-18"/>
        </w:rPr>
        <w:t xml:space="preserve"> </w:t>
      </w:r>
      <w:r>
        <w:t>their</w:t>
      </w:r>
      <w:r>
        <w:rPr>
          <w:spacing w:val="-18"/>
        </w:rPr>
        <w:t xml:space="preserve"> </w:t>
      </w:r>
      <w:r>
        <w:t>rated</w:t>
      </w:r>
      <w:r>
        <w:rPr>
          <w:spacing w:val="-18"/>
        </w:rPr>
        <w:t xml:space="preserve"> </w:t>
      </w:r>
      <w:r>
        <w:t>capacities,</w:t>
      </w:r>
      <w:r>
        <w:rPr>
          <w:spacing w:val="-18"/>
        </w:rPr>
        <w:t xml:space="preserve"> </w:t>
      </w:r>
      <w:r>
        <w:t>hence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restraint at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rFonts w:ascii="Calibri"/>
          <w:b/>
        </w:rPr>
        <w:t xml:space="preserve">pre-tension </w:t>
      </w:r>
      <w:r>
        <w:t>is</w:t>
      </w:r>
      <w:r>
        <w:rPr>
          <w:spacing w:val="-7"/>
        </w:rPr>
        <w:t xml:space="preserve"> </w:t>
      </w:r>
      <w:r>
        <w:t>critical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overall</w:t>
      </w:r>
      <w:r>
        <w:rPr>
          <w:spacing w:val="-7"/>
        </w:rPr>
        <w:t xml:space="preserve"> </w:t>
      </w:r>
      <w:r>
        <w:t>restraint</w:t>
      </w:r>
      <w:r>
        <w:rPr>
          <w:spacing w:val="-7"/>
        </w:rPr>
        <w:t xml:space="preserve"> </w:t>
      </w:r>
      <w:r>
        <w:t>performance.</w:t>
      </w:r>
    </w:p>
    <w:p w14:paraId="564F5AB3" w14:textId="77777777" w:rsidR="00EB6170" w:rsidRDefault="00EB6170">
      <w:pPr>
        <w:pStyle w:val="BodyText"/>
        <w:rPr>
          <w:sz w:val="20"/>
        </w:rPr>
      </w:pPr>
    </w:p>
    <w:p w14:paraId="564F5AB4" w14:textId="77777777" w:rsidR="00EB6170" w:rsidRDefault="00EB6170">
      <w:pPr>
        <w:pStyle w:val="BodyText"/>
        <w:rPr>
          <w:sz w:val="20"/>
        </w:rPr>
      </w:pPr>
    </w:p>
    <w:p w14:paraId="564F5AB5" w14:textId="77777777" w:rsidR="00EB6170" w:rsidRDefault="00EB6170">
      <w:pPr>
        <w:pStyle w:val="BodyText"/>
        <w:rPr>
          <w:sz w:val="20"/>
        </w:rPr>
      </w:pPr>
    </w:p>
    <w:p w14:paraId="564F5AB6" w14:textId="77777777" w:rsidR="00EB6170" w:rsidRDefault="00EB6170">
      <w:pPr>
        <w:pStyle w:val="BodyText"/>
        <w:rPr>
          <w:sz w:val="20"/>
        </w:rPr>
      </w:pPr>
    </w:p>
    <w:p w14:paraId="564F5AB7" w14:textId="0BD9890F" w:rsidR="00EB6170" w:rsidRDefault="002243A5">
      <w:pPr>
        <w:spacing w:before="235" w:line="237" w:lineRule="auto"/>
        <w:ind w:left="6935" w:right="717"/>
        <w:jc w:val="both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64F636F" wp14:editId="3C07A1DE">
                <wp:simplePos x="0" y="0"/>
                <wp:positionH relativeFrom="page">
                  <wp:posOffset>457200</wp:posOffset>
                </wp:positionH>
                <wp:positionV relativeFrom="paragraph">
                  <wp:posOffset>-295910</wp:posOffset>
                </wp:positionV>
                <wp:extent cx="3827145" cy="1412240"/>
                <wp:effectExtent l="0" t="0" r="0" b="0"/>
                <wp:wrapNone/>
                <wp:docPr id="615" name="docshape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7145" cy="141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558"/>
                              <w:gridCol w:w="3448"/>
                            </w:tblGrid>
                            <w:tr w:rsidR="00EB6170" w14:paraId="564F64AE" w14:textId="77777777">
                              <w:trPr>
                                <w:trHeight w:val="390"/>
                              </w:trPr>
                              <w:tc>
                                <w:tcPr>
                                  <w:tcW w:w="2558" w:type="dxa"/>
                                  <w:tcBorders>
                                    <w:top w:val="nil"/>
                                    <w:left w:val="nil"/>
                                  </w:tcBorders>
                                  <w:shd w:val="clear" w:color="auto" w:fill="00534D"/>
                                </w:tcPr>
                                <w:p w14:paraId="564F64AC" w14:textId="77777777" w:rsidR="00EB6170" w:rsidRDefault="002243A5">
                                  <w:pPr>
                                    <w:pStyle w:val="TableParagraph"/>
                                    <w:spacing w:before="74"/>
                                    <w:ind w:left="666"/>
                                    <w:rPr>
                                      <w:rFonts w:ascii="Calibri"/>
                                      <w:b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105"/>
                                    </w:rPr>
                                    <w:t>Lashing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11"/>
                                      <w:w w:val="10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-4"/>
                                      <w:w w:val="105"/>
                                    </w:rPr>
                                    <w:t>Type</w:t>
                                  </w:r>
                                </w:p>
                              </w:tc>
                              <w:tc>
                                <w:tcPr>
                                  <w:tcW w:w="3448" w:type="dxa"/>
                                  <w:tcBorders>
                                    <w:top w:val="nil"/>
                                    <w:right w:val="nil"/>
                                  </w:tcBorders>
                                  <w:shd w:val="clear" w:color="auto" w:fill="00534D"/>
                                </w:tcPr>
                                <w:p w14:paraId="564F64AD" w14:textId="77777777" w:rsidR="00EB6170" w:rsidRDefault="002243A5">
                                  <w:pPr>
                                    <w:pStyle w:val="TableParagraph"/>
                                    <w:spacing w:before="74"/>
                                    <w:ind w:left="161" w:right="141"/>
                                    <w:jc w:val="center"/>
                                    <w:rPr>
                                      <w:rFonts w:ascii="Calibri"/>
                                      <w:b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105"/>
                                    </w:rPr>
                                    <w:t>Typical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-6"/>
                                      <w:w w:val="10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105"/>
                                    </w:rPr>
                                    <w:t>lashing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-6"/>
                                      <w:w w:val="10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-2"/>
                                      <w:w w:val="105"/>
                                    </w:rPr>
                                    <w:t>capacity/(tonnes)</w:t>
                                  </w:r>
                                </w:p>
                              </w:tc>
                            </w:tr>
                            <w:tr w:rsidR="00EB6170" w14:paraId="564F64B1" w14:textId="77777777">
                              <w:trPr>
                                <w:trHeight w:val="448"/>
                              </w:trPr>
                              <w:tc>
                                <w:tcPr>
                                  <w:tcW w:w="2558" w:type="dxa"/>
                                  <w:tcBorders>
                                    <w:left w:val="single" w:sz="8" w:space="0" w:color="00534D"/>
                                  </w:tcBorders>
                                </w:tcPr>
                                <w:p w14:paraId="564F64AF" w14:textId="77777777" w:rsidR="00EB6170" w:rsidRDefault="002243A5">
                                  <w:pPr>
                                    <w:pStyle w:val="TableParagraph"/>
                                    <w:spacing w:before="91"/>
                                    <w:ind w:left="19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50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mm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webbing</w:t>
                                  </w:r>
                                </w:p>
                              </w:tc>
                              <w:tc>
                                <w:tcPr>
                                  <w:tcW w:w="3448" w:type="dxa"/>
                                  <w:tcBorders>
                                    <w:right w:val="single" w:sz="8" w:space="0" w:color="00534D"/>
                                  </w:tcBorders>
                                </w:tcPr>
                                <w:p w14:paraId="564F64B0" w14:textId="77777777" w:rsidR="00EB6170" w:rsidRDefault="002243A5">
                                  <w:pPr>
                                    <w:pStyle w:val="TableParagraph"/>
                                    <w:spacing w:before="80"/>
                                    <w:ind w:left="1391" w:right="1371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6"/>
                                    </w:rPr>
                                    <w:t>–</w:t>
                                  </w:r>
                                  <w:r>
                                    <w:rPr>
                                      <w:spacing w:val="-18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2.5</w:t>
                                  </w:r>
                                </w:p>
                              </w:tc>
                            </w:tr>
                            <w:tr w:rsidR="00EB6170" w14:paraId="564F64B4" w14:textId="77777777">
                              <w:trPr>
                                <w:trHeight w:val="467"/>
                              </w:trPr>
                              <w:tc>
                                <w:tcPr>
                                  <w:tcW w:w="2558" w:type="dxa"/>
                                  <w:tcBorders>
                                    <w:left w:val="single" w:sz="8" w:space="0" w:color="00534D"/>
                                  </w:tcBorders>
                                </w:tcPr>
                                <w:p w14:paraId="564F64B2" w14:textId="77777777" w:rsidR="00EB6170" w:rsidRDefault="002243A5">
                                  <w:pPr>
                                    <w:pStyle w:val="TableParagraph"/>
                                    <w:spacing w:before="100"/>
                                    <w:ind w:left="19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75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mm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webbing</w:t>
                                  </w:r>
                                </w:p>
                              </w:tc>
                              <w:tc>
                                <w:tcPr>
                                  <w:tcW w:w="3448" w:type="dxa"/>
                                  <w:tcBorders>
                                    <w:right w:val="single" w:sz="8" w:space="0" w:color="00534D"/>
                                  </w:tcBorders>
                                </w:tcPr>
                                <w:p w14:paraId="564F64B3" w14:textId="77777777" w:rsidR="00EB6170" w:rsidRDefault="002243A5">
                                  <w:pPr>
                                    <w:pStyle w:val="TableParagraph"/>
                                    <w:spacing w:before="89"/>
                                    <w:ind w:left="137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2.5</w:t>
                                  </w:r>
                                  <w:r>
                                    <w:rPr>
                                      <w:spacing w:val="2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6"/>
                                    </w:rPr>
                                    <w:t>–</w:t>
                                  </w:r>
                                  <w:r>
                                    <w:rPr>
                                      <w:spacing w:val="-18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sz w:val="26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EB6170" w14:paraId="564F64B7" w14:textId="77777777">
                              <w:trPr>
                                <w:trHeight w:val="465"/>
                              </w:trPr>
                              <w:tc>
                                <w:tcPr>
                                  <w:tcW w:w="2558" w:type="dxa"/>
                                  <w:tcBorders>
                                    <w:left w:val="single" w:sz="8" w:space="0" w:color="00534D"/>
                                  </w:tcBorders>
                                </w:tcPr>
                                <w:p w14:paraId="564F64B5" w14:textId="77777777" w:rsidR="00EB6170" w:rsidRDefault="002243A5">
                                  <w:pPr>
                                    <w:pStyle w:val="TableParagraph"/>
                                    <w:spacing w:before="99"/>
                                    <w:ind w:left="19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6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mm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transport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chain</w:t>
                                  </w:r>
                                </w:p>
                              </w:tc>
                              <w:tc>
                                <w:tcPr>
                                  <w:tcW w:w="3448" w:type="dxa"/>
                                  <w:tcBorders>
                                    <w:right w:val="single" w:sz="8" w:space="0" w:color="00534D"/>
                                  </w:tcBorders>
                                </w:tcPr>
                                <w:p w14:paraId="564F64B6" w14:textId="77777777" w:rsidR="00EB6170" w:rsidRDefault="002243A5">
                                  <w:pPr>
                                    <w:pStyle w:val="TableParagraph"/>
                                    <w:spacing w:before="88"/>
                                    <w:ind w:left="137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2.3</w:t>
                                  </w:r>
                                  <w:r>
                                    <w:rPr>
                                      <w:spacing w:val="2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6"/>
                                    </w:rPr>
                                    <w:t>–</w:t>
                                  </w:r>
                                  <w:r>
                                    <w:rPr>
                                      <w:spacing w:val="-18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sz w:val="2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EB6170" w14:paraId="564F64BA" w14:textId="77777777">
                              <w:trPr>
                                <w:trHeight w:val="414"/>
                              </w:trPr>
                              <w:tc>
                                <w:tcPr>
                                  <w:tcW w:w="2558" w:type="dxa"/>
                                  <w:tcBorders>
                                    <w:left w:val="single" w:sz="8" w:space="0" w:color="00534D"/>
                                    <w:bottom w:val="single" w:sz="8" w:space="0" w:color="00534D"/>
                                  </w:tcBorders>
                                </w:tcPr>
                                <w:p w14:paraId="564F64B8" w14:textId="77777777" w:rsidR="00EB6170" w:rsidRDefault="002243A5">
                                  <w:pPr>
                                    <w:pStyle w:val="TableParagraph"/>
                                    <w:spacing w:before="77"/>
                                    <w:ind w:left="19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8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mm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transport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chain</w:t>
                                  </w:r>
                                </w:p>
                              </w:tc>
                              <w:tc>
                                <w:tcPr>
                                  <w:tcW w:w="3448" w:type="dxa"/>
                                  <w:tcBorders>
                                    <w:bottom w:val="single" w:sz="8" w:space="0" w:color="00534D"/>
                                    <w:right w:val="single" w:sz="8" w:space="0" w:color="00534D"/>
                                  </w:tcBorders>
                                </w:tcPr>
                                <w:p w14:paraId="564F64B9" w14:textId="77777777" w:rsidR="00EB6170" w:rsidRDefault="002243A5">
                                  <w:pPr>
                                    <w:pStyle w:val="TableParagraph"/>
                                    <w:spacing w:before="77"/>
                                    <w:ind w:left="1391" w:right="1371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3.8</w:t>
                                  </w:r>
                                </w:p>
                              </w:tc>
                            </w:tr>
                          </w:tbl>
                          <w:p w14:paraId="564F64BB" w14:textId="77777777" w:rsidR="00EB6170" w:rsidRDefault="00EB6170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6F" id="docshape155" o:spid="_x0000_s1109" type="#_x0000_t202" style="position:absolute;left:0;text-align:left;margin-left:36pt;margin-top:-23.3pt;width:301.35pt;height:111.2pt;z-index: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558"/>
                        <w:gridCol w:w="3448"/>
                      </w:tblGrid>
                      <w:tr w:rsidR="00EB6170" w14:paraId="564F64AE" w14:textId="77777777">
                        <w:trPr>
                          <w:trHeight w:val="390"/>
                        </w:trPr>
                        <w:tc>
                          <w:tcPr>
                            <w:tcW w:w="2558" w:type="dxa"/>
                            <w:tcBorders>
                              <w:top w:val="nil"/>
                              <w:left w:val="nil"/>
                            </w:tcBorders>
                            <w:shd w:val="clear" w:color="auto" w:fill="00534D"/>
                          </w:tcPr>
                          <w:p w14:paraId="564F64AC" w14:textId="77777777" w:rsidR="00EB6170" w:rsidRDefault="002243A5">
                            <w:pPr>
                              <w:pStyle w:val="TableParagraph"/>
                              <w:spacing w:before="74"/>
                              <w:ind w:left="666"/>
                              <w:rPr>
                                <w:rFonts w:ascii="Calibri"/>
                                <w:b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</w:rPr>
                              <w:t>Lashing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4"/>
                                <w:w w:val="105"/>
                              </w:rPr>
                              <w:t>Type</w:t>
                            </w:r>
                          </w:p>
                        </w:tc>
                        <w:tc>
                          <w:tcPr>
                            <w:tcW w:w="3448" w:type="dxa"/>
                            <w:tcBorders>
                              <w:top w:val="nil"/>
                              <w:right w:val="nil"/>
                            </w:tcBorders>
                            <w:shd w:val="clear" w:color="auto" w:fill="00534D"/>
                          </w:tcPr>
                          <w:p w14:paraId="564F64AD" w14:textId="77777777" w:rsidR="00EB6170" w:rsidRDefault="002243A5">
                            <w:pPr>
                              <w:pStyle w:val="TableParagraph"/>
                              <w:spacing w:before="74"/>
                              <w:ind w:left="161" w:right="141"/>
                              <w:jc w:val="center"/>
                              <w:rPr>
                                <w:rFonts w:ascii="Calibri"/>
                                <w:b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</w:rPr>
                              <w:t>Typical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</w:rPr>
                              <w:t>lashing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105"/>
                              </w:rPr>
                              <w:t>capacity/(tonnes)</w:t>
                            </w:r>
                          </w:p>
                        </w:tc>
                      </w:tr>
                      <w:tr w:rsidR="00EB6170" w14:paraId="564F64B1" w14:textId="77777777">
                        <w:trPr>
                          <w:trHeight w:val="448"/>
                        </w:trPr>
                        <w:tc>
                          <w:tcPr>
                            <w:tcW w:w="2558" w:type="dxa"/>
                            <w:tcBorders>
                              <w:left w:val="single" w:sz="8" w:space="0" w:color="00534D"/>
                            </w:tcBorders>
                          </w:tcPr>
                          <w:p w14:paraId="564F64AF" w14:textId="77777777" w:rsidR="00EB6170" w:rsidRDefault="002243A5">
                            <w:pPr>
                              <w:pStyle w:val="TableParagraph"/>
                              <w:spacing w:before="91"/>
                              <w:ind w:left="19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50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mm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webbing</w:t>
                            </w:r>
                          </w:p>
                        </w:tc>
                        <w:tc>
                          <w:tcPr>
                            <w:tcW w:w="3448" w:type="dxa"/>
                            <w:tcBorders>
                              <w:right w:val="single" w:sz="8" w:space="0" w:color="00534D"/>
                            </w:tcBorders>
                          </w:tcPr>
                          <w:p w14:paraId="564F64B0" w14:textId="77777777" w:rsidR="00EB6170" w:rsidRDefault="002243A5">
                            <w:pPr>
                              <w:pStyle w:val="TableParagraph"/>
                              <w:spacing w:before="80"/>
                              <w:ind w:left="1391" w:right="137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–</w:t>
                            </w:r>
                            <w:r>
                              <w:rPr>
                                <w:spacing w:val="-1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2.5</w:t>
                            </w:r>
                          </w:p>
                        </w:tc>
                      </w:tr>
                      <w:tr w:rsidR="00EB6170" w14:paraId="564F64B4" w14:textId="77777777">
                        <w:trPr>
                          <w:trHeight w:val="467"/>
                        </w:trPr>
                        <w:tc>
                          <w:tcPr>
                            <w:tcW w:w="2558" w:type="dxa"/>
                            <w:tcBorders>
                              <w:left w:val="single" w:sz="8" w:space="0" w:color="00534D"/>
                            </w:tcBorders>
                          </w:tcPr>
                          <w:p w14:paraId="564F64B2" w14:textId="77777777" w:rsidR="00EB6170" w:rsidRDefault="002243A5">
                            <w:pPr>
                              <w:pStyle w:val="TableParagraph"/>
                              <w:spacing w:before="100"/>
                              <w:ind w:left="19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75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mm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webbing</w:t>
                            </w:r>
                          </w:p>
                        </w:tc>
                        <w:tc>
                          <w:tcPr>
                            <w:tcW w:w="3448" w:type="dxa"/>
                            <w:tcBorders>
                              <w:right w:val="single" w:sz="8" w:space="0" w:color="00534D"/>
                            </w:tcBorders>
                          </w:tcPr>
                          <w:p w14:paraId="564F64B3" w14:textId="77777777" w:rsidR="00EB6170" w:rsidRDefault="002243A5">
                            <w:pPr>
                              <w:pStyle w:val="TableParagraph"/>
                              <w:spacing w:before="89"/>
                              <w:ind w:left="1376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4"/>
                              </w:rPr>
                              <w:t>2.5</w:t>
                            </w:r>
                            <w:r>
                              <w:rPr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–</w:t>
                            </w:r>
                            <w:r>
                              <w:rPr>
                                <w:spacing w:val="-1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6"/>
                              </w:rPr>
                              <w:t>5</w:t>
                            </w:r>
                          </w:p>
                        </w:tc>
                      </w:tr>
                      <w:tr w:rsidR="00EB6170" w14:paraId="564F64B7" w14:textId="77777777">
                        <w:trPr>
                          <w:trHeight w:val="465"/>
                        </w:trPr>
                        <w:tc>
                          <w:tcPr>
                            <w:tcW w:w="2558" w:type="dxa"/>
                            <w:tcBorders>
                              <w:left w:val="single" w:sz="8" w:space="0" w:color="00534D"/>
                            </w:tcBorders>
                          </w:tcPr>
                          <w:p w14:paraId="564F64B5" w14:textId="77777777" w:rsidR="00EB6170" w:rsidRDefault="002243A5">
                            <w:pPr>
                              <w:pStyle w:val="TableParagraph"/>
                              <w:spacing w:before="99"/>
                              <w:ind w:left="19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6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mm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transport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chain</w:t>
                            </w:r>
                          </w:p>
                        </w:tc>
                        <w:tc>
                          <w:tcPr>
                            <w:tcW w:w="3448" w:type="dxa"/>
                            <w:tcBorders>
                              <w:right w:val="single" w:sz="8" w:space="0" w:color="00534D"/>
                            </w:tcBorders>
                          </w:tcPr>
                          <w:p w14:paraId="564F64B6" w14:textId="77777777" w:rsidR="00EB6170" w:rsidRDefault="002243A5">
                            <w:pPr>
                              <w:pStyle w:val="TableParagraph"/>
                              <w:spacing w:before="88"/>
                              <w:ind w:left="1376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4"/>
                              </w:rPr>
                              <w:t>2.3</w:t>
                            </w:r>
                            <w:r>
                              <w:rPr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–</w:t>
                            </w:r>
                            <w:r>
                              <w:rPr>
                                <w:spacing w:val="-1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6"/>
                              </w:rPr>
                              <w:t>3</w:t>
                            </w:r>
                          </w:p>
                        </w:tc>
                      </w:tr>
                      <w:tr w:rsidR="00EB6170" w14:paraId="564F64BA" w14:textId="77777777">
                        <w:trPr>
                          <w:trHeight w:val="414"/>
                        </w:trPr>
                        <w:tc>
                          <w:tcPr>
                            <w:tcW w:w="2558" w:type="dxa"/>
                            <w:tcBorders>
                              <w:left w:val="single" w:sz="8" w:space="0" w:color="00534D"/>
                              <w:bottom w:val="single" w:sz="8" w:space="0" w:color="00534D"/>
                            </w:tcBorders>
                          </w:tcPr>
                          <w:p w14:paraId="564F64B8" w14:textId="77777777" w:rsidR="00EB6170" w:rsidRDefault="002243A5">
                            <w:pPr>
                              <w:pStyle w:val="TableParagraph"/>
                              <w:spacing w:before="77"/>
                              <w:ind w:left="19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8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mm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transport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chain</w:t>
                            </w:r>
                          </w:p>
                        </w:tc>
                        <w:tc>
                          <w:tcPr>
                            <w:tcW w:w="3448" w:type="dxa"/>
                            <w:tcBorders>
                              <w:bottom w:val="single" w:sz="8" w:space="0" w:color="00534D"/>
                              <w:right w:val="single" w:sz="8" w:space="0" w:color="00534D"/>
                            </w:tcBorders>
                          </w:tcPr>
                          <w:p w14:paraId="564F64B9" w14:textId="77777777" w:rsidR="00EB6170" w:rsidRDefault="002243A5">
                            <w:pPr>
                              <w:pStyle w:val="TableParagraph"/>
                              <w:spacing w:before="77"/>
                              <w:ind w:left="1391" w:right="137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3.8</w:t>
                            </w:r>
                          </w:p>
                        </w:tc>
                      </w:tr>
                    </w:tbl>
                    <w:p w14:paraId="564F64BB" w14:textId="77777777" w:rsidR="00EB6170" w:rsidRDefault="00EB6170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26"/>
        </w:rPr>
        <w:t xml:space="preserve">The </w:t>
      </w:r>
      <w:r>
        <w:rPr>
          <w:rFonts w:ascii="Calibri"/>
          <w:b/>
          <w:sz w:val="26"/>
        </w:rPr>
        <w:t xml:space="preserve">lashing capacity </w:t>
      </w:r>
      <w:r>
        <w:rPr>
          <w:sz w:val="26"/>
        </w:rPr>
        <w:t xml:space="preserve">is the maximum force that can be applied to the </w:t>
      </w:r>
      <w:r>
        <w:rPr>
          <w:rFonts w:ascii="Calibri"/>
          <w:b/>
          <w:sz w:val="26"/>
        </w:rPr>
        <w:t xml:space="preserve">lashing </w:t>
      </w:r>
      <w:r>
        <w:rPr>
          <w:sz w:val="26"/>
        </w:rPr>
        <w:t>within its rated capacity.</w:t>
      </w:r>
    </w:p>
    <w:p w14:paraId="564F5AB8" w14:textId="77777777" w:rsidR="00EB6170" w:rsidRDefault="00EB6170">
      <w:pPr>
        <w:pStyle w:val="BodyText"/>
        <w:rPr>
          <w:sz w:val="30"/>
        </w:rPr>
      </w:pPr>
    </w:p>
    <w:p w14:paraId="564F5AB9" w14:textId="77777777" w:rsidR="00EB6170" w:rsidRDefault="00EB6170">
      <w:pPr>
        <w:pStyle w:val="BodyText"/>
        <w:rPr>
          <w:sz w:val="30"/>
        </w:rPr>
      </w:pPr>
    </w:p>
    <w:p w14:paraId="564F5ABA" w14:textId="77777777" w:rsidR="00EB6170" w:rsidRDefault="00EB6170">
      <w:pPr>
        <w:pStyle w:val="BodyText"/>
        <w:spacing w:before="10"/>
        <w:rPr>
          <w:sz w:val="29"/>
        </w:rPr>
      </w:pPr>
    </w:p>
    <w:p w14:paraId="564F5ABB" w14:textId="77777777" w:rsidR="00EB6170" w:rsidRDefault="002243A5">
      <w:pPr>
        <w:pStyle w:val="Heading3"/>
      </w:pPr>
      <w:r>
        <w:rPr>
          <w:spacing w:val="-2"/>
          <w:w w:val="105"/>
        </w:rPr>
        <w:t>Chain</w:t>
      </w:r>
    </w:p>
    <w:p w14:paraId="564F5ABC" w14:textId="77777777" w:rsidR="00EB6170" w:rsidRDefault="002243A5">
      <w:pPr>
        <w:pStyle w:val="BodyText"/>
        <w:spacing w:before="224"/>
        <w:ind w:left="720" w:right="718"/>
      </w:pPr>
      <w:r>
        <w:rPr>
          <w:spacing w:val="-4"/>
        </w:rPr>
        <w:t>Transport</w:t>
      </w:r>
      <w:r>
        <w:rPr>
          <w:spacing w:val="-15"/>
        </w:rPr>
        <w:t xml:space="preserve"> </w:t>
      </w:r>
      <w:r>
        <w:rPr>
          <w:rFonts w:ascii="Calibri" w:hAnsi="Calibri"/>
          <w:b/>
          <w:spacing w:val="-4"/>
        </w:rPr>
        <w:t xml:space="preserve">chains </w:t>
      </w:r>
      <w:r>
        <w:rPr>
          <w:spacing w:val="-4"/>
        </w:rPr>
        <w:t>should</w:t>
      </w:r>
      <w:r>
        <w:rPr>
          <w:spacing w:val="-15"/>
        </w:rPr>
        <w:t xml:space="preserve"> </w:t>
      </w:r>
      <w:r>
        <w:rPr>
          <w:spacing w:val="-4"/>
        </w:rPr>
        <w:t>comply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AS/NZS</w:t>
      </w:r>
      <w:r>
        <w:rPr>
          <w:spacing w:val="-15"/>
        </w:rPr>
        <w:t xml:space="preserve"> </w:t>
      </w:r>
      <w:r>
        <w:rPr>
          <w:spacing w:val="-4"/>
        </w:rPr>
        <w:t>4344:2001</w:t>
      </w:r>
      <w:r>
        <w:rPr>
          <w:spacing w:val="-15"/>
        </w:rPr>
        <w:t xml:space="preserve"> </w:t>
      </w:r>
      <w:r>
        <w:rPr>
          <w:spacing w:val="-4"/>
        </w:rPr>
        <w:t>Motor</w:t>
      </w:r>
      <w:r>
        <w:rPr>
          <w:spacing w:val="-24"/>
        </w:rPr>
        <w:t xml:space="preserve"> </w:t>
      </w:r>
      <w:r>
        <w:rPr>
          <w:spacing w:val="-4"/>
        </w:rPr>
        <w:t>Vehicles</w:t>
      </w:r>
      <w:r>
        <w:rPr>
          <w:spacing w:val="-15"/>
        </w:rPr>
        <w:t xml:space="preserve"> </w:t>
      </w:r>
      <w:r>
        <w:rPr>
          <w:spacing w:val="-4"/>
        </w:rPr>
        <w:t>–</w:t>
      </w:r>
      <w:r>
        <w:rPr>
          <w:spacing w:val="-15"/>
        </w:rPr>
        <w:t xml:space="preserve"> </w:t>
      </w:r>
      <w:r>
        <w:rPr>
          <w:spacing w:val="-4"/>
        </w:rPr>
        <w:t>Cargo</w:t>
      </w:r>
      <w:r>
        <w:rPr>
          <w:spacing w:val="-15"/>
        </w:rPr>
        <w:t xml:space="preserve"> </w:t>
      </w:r>
      <w:r>
        <w:rPr>
          <w:spacing w:val="-4"/>
        </w:rPr>
        <w:t>systems</w:t>
      </w:r>
      <w:r>
        <w:rPr>
          <w:spacing w:val="-15"/>
        </w:rPr>
        <w:t xml:space="preserve"> </w:t>
      </w:r>
      <w:r>
        <w:rPr>
          <w:spacing w:val="-4"/>
        </w:rPr>
        <w:t>–</w:t>
      </w:r>
      <w:r>
        <w:rPr>
          <w:spacing w:val="-26"/>
        </w:rPr>
        <w:t xml:space="preserve"> </w:t>
      </w:r>
      <w:r>
        <w:rPr>
          <w:spacing w:val="-4"/>
        </w:rPr>
        <w:t xml:space="preserve">Transport </w:t>
      </w:r>
      <w:r>
        <w:t>Chain and Components.</w:t>
      </w:r>
    </w:p>
    <w:p w14:paraId="564F5ABD" w14:textId="77777777" w:rsidR="00EB6170" w:rsidRDefault="00EB6170">
      <w:pPr>
        <w:pStyle w:val="BodyText"/>
        <w:spacing w:before="8"/>
        <w:rPr>
          <w:sz w:val="20"/>
        </w:rPr>
      </w:pPr>
    </w:p>
    <w:p w14:paraId="564F5ABE" w14:textId="77777777" w:rsidR="00EB6170" w:rsidRDefault="00EB6170">
      <w:pPr>
        <w:rPr>
          <w:sz w:val="20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ABF" w14:textId="77777777" w:rsidR="00EB6170" w:rsidRDefault="002243A5">
      <w:pPr>
        <w:spacing w:before="105" w:line="242" w:lineRule="auto"/>
        <w:ind w:left="652"/>
        <w:jc w:val="right"/>
        <w:rPr>
          <w:sz w:val="26"/>
        </w:rPr>
      </w:pPr>
      <w:r>
        <w:rPr>
          <w:noProof/>
        </w:rPr>
        <w:drawing>
          <wp:anchor distT="0" distB="0" distL="0" distR="0" simplePos="0" relativeHeight="251634176" behindDoc="1" locked="0" layoutInCell="1" allowOverlap="1" wp14:anchorId="564F6370" wp14:editId="564F6371">
            <wp:simplePos x="0" y="0"/>
            <wp:positionH relativeFrom="page">
              <wp:posOffset>457199</wp:posOffset>
            </wp:positionH>
            <wp:positionV relativeFrom="paragraph">
              <wp:posOffset>505512</wp:posOffset>
            </wp:positionV>
            <wp:extent cx="605121" cy="531024"/>
            <wp:effectExtent l="0" t="0" r="0" b="0"/>
            <wp:wrapNone/>
            <wp:docPr id="12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121" cy="531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 xml:space="preserve">If </w:t>
      </w:r>
      <w:r>
        <w:rPr>
          <w:i/>
          <w:sz w:val="26"/>
        </w:rPr>
        <w:t>grab</w:t>
      </w:r>
      <w:r>
        <w:rPr>
          <w:i/>
          <w:spacing w:val="-5"/>
          <w:sz w:val="26"/>
        </w:rPr>
        <w:t xml:space="preserve"> </w:t>
      </w:r>
      <w:r>
        <w:rPr>
          <w:i/>
          <w:sz w:val="26"/>
        </w:rPr>
        <w:t xml:space="preserve">hooks </w:t>
      </w:r>
      <w:r>
        <w:rPr>
          <w:sz w:val="26"/>
        </w:rPr>
        <w:t xml:space="preserve">are used then the </w:t>
      </w:r>
      <w:r>
        <w:rPr>
          <w:rFonts w:ascii="Calibri"/>
          <w:b/>
          <w:sz w:val="26"/>
        </w:rPr>
        <w:t xml:space="preserve">lashing </w:t>
      </w:r>
      <w:r>
        <w:rPr>
          <w:sz w:val="26"/>
        </w:rPr>
        <w:t>restraint system is derated by</w:t>
      </w:r>
      <w:r>
        <w:rPr>
          <w:spacing w:val="33"/>
          <w:sz w:val="26"/>
        </w:rPr>
        <w:t xml:space="preserve"> </w:t>
      </w:r>
      <w:r>
        <w:rPr>
          <w:sz w:val="26"/>
        </w:rPr>
        <w:t>25%.</w:t>
      </w:r>
      <w:r>
        <w:rPr>
          <w:spacing w:val="80"/>
          <w:w w:val="150"/>
          <w:sz w:val="26"/>
        </w:rPr>
        <w:t xml:space="preserve"> </w:t>
      </w:r>
      <w:r>
        <w:rPr>
          <w:i/>
          <w:sz w:val="26"/>
        </w:rPr>
        <w:t>Claws</w:t>
      </w:r>
      <w:r>
        <w:rPr>
          <w:i/>
          <w:spacing w:val="33"/>
          <w:sz w:val="26"/>
        </w:rPr>
        <w:t xml:space="preserve"> </w:t>
      </w:r>
      <w:r>
        <w:rPr>
          <w:sz w:val="26"/>
        </w:rPr>
        <w:t>or</w:t>
      </w:r>
      <w:r>
        <w:rPr>
          <w:spacing w:val="33"/>
          <w:sz w:val="26"/>
        </w:rPr>
        <w:t xml:space="preserve"> </w:t>
      </w:r>
      <w:r>
        <w:rPr>
          <w:i/>
          <w:sz w:val="26"/>
        </w:rPr>
        <w:t>winged grab hooks</w:t>
      </w:r>
      <w:r>
        <w:rPr>
          <w:i/>
          <w:spacing w:val="33"/>
          <w:sz w:val="26"/>
        </w:rPr>
        <w:t xml:space="preserve"> </w:t>
      </w:r>
      <w:r>
        <w:rPr>
          <w:sz w:val="26"/>
        </w:rPr>
        <w:t>must</w:t>
      </w:r>
      <w:r>
        <w:rPr>
          <w:spacing w:val="33"/>
          <w:sz w:val="26"/>
        </w:rPr>
        <w:t xml:space="preserve"> </w:t>
      </w:r>
      <w:r>
        <w:rPr>
          <w:sz w:val="26"/>
        </w:rPr>
        <w:t>be</w:t>
      </w:r>
      <w:r>
        <w:rPr>
          <w:spacing w:val="33"/>
          <w:sz w:val="26"/>
        </w:rPr>
        <w:t xml:space="preserve"> </w:t>
      </w:r>
      <w:r>
        <w:rPr>
          <w:sz w:val="26"/>
        </w:rPr>
        <w:t>used</w:t>
      </w:r>
      <w:r>
        <w:rPr>
          <w:spacing w:val="33"/>
          <w:sz w:val="26"/>
        </w:rPr>
        <w:t xml:space="preserve"> </w:t>
      </w:r>
      <w:r>
        <w:rPr>
          <w:sz w:val="26"/>
        </w:rPr>
        <w:t>to</w:t>
      </w:r>
      <w:r>
        <w:rPr>
          <w:spacing w:val="33"/>
          <w:sz w:val="26"/>
        </w:rPr>
        <w:t xml:space="preserve"> </w:t>
      </w:r>
      <w:r>
        <w:rPr>
          <w:sz w:val="26"/>
        </w:rPr>
        <w:t>obtain</w:t>
      </w:r>
      <w:r>
        <w:rPr>
          <w:spacing w:val="33"/>
          <w:sz w:val="26"/>
        </w:rPr>
        <w:t xml:space="preserve"> </w:t>
      </w:r>
      <w:r>
        <w:rPr>
          <w:sz w:val="26"/>
        </w:rPr>
        <w:t>full recognition</w:t>
      </w:r>
      <w:r>
        <w:rPr>
          <w:spacing w:val="-1"/>
          <w:sz w:val="26"/>
        </w:rPr>
        <w:t xml:space="preserve"> </w:t>
      </w:r>
      <w:r>
        <w:rPr>
          <w:sz w:val="26"/>
        </w:rPr>
        <w:t>of</w:t>
      </w:r>
      <w:r>
        <w:rPr>
          <w:spacing w:val="-1"/>
          <w:sz w:val="26"/>
        </w:rPr>
        <w:t xml:space="preserve"> </w:t>
      </w:r>
      <w:r>
        <w:rPr>
          <w:sz w:val="26"/>
        </w:rPr>
        <w:t>the</w:t>
      </w:r>
      <w:r>
        <w:rPr>
          <w:spacing w:val="-1"/>
          <w:sz w:val="26"/>
        </w:rPr>
        <w:t xml:space="preserve"> </w:t>
      </w:r>
      <w:r>
        <w:rPr>
          <w:sz w:val="26"/>
        </w:rPr>
        <w:t>rated</w:t>
      </w:r>
      <w:r>
        <w:rPr>
          <w:spacing w:val="-1"/>
          <w:sz w:val="26"/>
        </w:rPr>
        <w:t xml:space="preserve"> </w:t>
      </w:r>
      <w:r>
        <w:rPr>
          <w:rFonts w:ascii="Calibri"/>
          <w:b/>
          <w:sz w:val="26"/>
        </w:rPr>
        <w:t xml:space="preserve">lashing </w:t>
      </w:r>
      <w:r>
        <w:rPr>
          <w:sz w:val="26"/>
        </w:rPr>
        <w:t>capacity.</w:t>
      </w:r>
      <w:r>
        <w:rPr>
          <w:spacing w:val="40"/>
          <w:sz w:val="26"/>
        </w:rPr>
        <w:t xml:space="preserve"> </w:t>
      </w:r>
      <w:r>
        <w:rPr>
          <w:sz w:val="26"/>
        </w:rPr>
        <w:t>However,</w:t>
      </w:r>
      <w:r>
        <w:rPr>
          <w:spacing w:val="-1"/>
          <w:sz w:val="26"/>
        </w:rPr>
        <w:t xml:space="preserve"> </w:t>
      </w:r>
      <w:r>
        <w:rPr>
          <w:sz w:val="26"/>
        </w:rPr>
        <w:t>the</w:t>
      </w:r>
    </w:p>
    <w:p w14:paraId="564F5AC0" w14:textId="77777777" w:rsidR="00EB6170" w:rsidRDefault="002243A5">
      <w:pPr>
        <w:pStyle w:val="BodyText"/>
        <w:spacing w:line="247" w:lineRule="auto"/>
        <w:ind w:left="2012"/>
      </w:pPr>
      <w:r>
        <w:t xml:space="preserve">use of </w:t>
      </w:r>
      <w:r>
        <w:rPr>
          <w:i/>
        </w:rPr>
        <w:t>claw</w:t>
      </w:r>
      <w:r>
        <w:rPr>
          <w:i/>
          <w:spacing w:val="-11"/>
        </w:rPr>
        <w:t xml:space="preserve"> </w:t>
      </w:r>
      <w:r>
        <w:rPr>
          <w:i/>
        </w:rPr>
        <w:t xml:space="preserve">hooks </w:t>
      </w:r>
      <w:r>
        <w:t>is not recommended because a small settling of the load may result in the claw disengaging.</w:t>
      </w:r>
    </w:p>
    <w:p w14:paraId="564F5AC1" w14:textId="77777777" w:rsidR="00EB6170" w:rsidRDefault="00EB6170">
      <w:pPr>
        <w:pStyle w:val="BodyText"/>
        <w:spacing w:before="9"/>
        <w:rPr>
          <w:sz w:val="28"/>
        </w:rPr>
      </w:pPr>
    </w:p>
    <w:p w14:paraId="564F5AC2" w14:textId="77777777" w:rsidR="00EB6170" w:rsidRDefault="002243A5">
      <w:pPr>
        <w:pStyle w:val="BodyText"/>
        <w:ind w:left="720"/>
      </w:pPr>
      <w:r>
        <w:rPr>
          <w:rFonts w:ascii="Calibri"/>
          <w:b/>
        </w:rPr>
        <w:t>Chain</w:t>
      </w:r>
      <w:r>
        <w:rPr>
          <w:rFonts w:ascii="Calibri"/>
          <w:b/>
          <w:spacing w:val="-17"/>
        </w:rPr>
        <w:t xml:space="preserve"> </w:t>
      </w:r>
      <w:r>
        <w:t>is</w:t>
      </w:r>
      <w:r>
        <w:rPr>
          <w:spacing w:val="-30"/>
        </w:rPr>
        <w:t xml:space="preserve"> </w:t>
      </w:r>
      <w:r>
        <w:t>heavy</w:t>
      </w:r>
      <w:r>
        <w:rPr>
          <w:spacing w:val="-30"/>
        </w:rPr>
        <w:t xml:space="preserve"> </w:t>
      </w:r>
      <w:r>
        <w:t>to</w:t>
      </w:r>
      <w:r>
        <w:rPr>
          <w:spacing w:val="-30"/>
        </w:rPr>
        <w:t xml:space="preserve"> </w:t>
      </w:r>
      <w:r>
        <w:t>handle</w:t>
      </w:r>
      <w:r>
        <w:rPr>
          <w:spacing w:val="-30"/>
        </w:rPr>
        <w:t xml:space="preserve"> </w:t>
      </w:r>
      <w:r>
        <w:t>but</w:t>
      </w:r>
      <w:r>
        <w:rPr>
          <w:spacing w:val="-31"/>
        </w:rPr>
        <w:t xml:space="preserve"> </w:t>
      </w:r>
      <w:r>
        <w:t>it</w:t>
      </w:r>
      <w:r>
        <w:rPr>
          <w:spacing w:val="-30"/>
        </w:rPr>
        <w:t xml:space="preserve"> </w:t>
      </w:r>
      <w:r>
        <w:t>only</w:t>
      </w:r>
      <w:r>
        <w:rPr>
          <w:spacing w:val="-30"/>
        </w:rPr>
        <w:t xml:space="preserve"> </w:t>
      </w:r>
      <w:r>
        <w:t>stretches</w:t>
      </w:r>
      <w:r>
        <w:rPr>
          <w:spacing w:val="-30"/>
        </w:rPr>
        <w:t xml:space="preserve"> </w:t>
      </w:r>
      <w:r>
        <w:t>about</w:t>
      </w:r>
      <w:r>
        <w:rPr>
          <w:spacing w:val="-31"/>
        </w:rPr>
        <w:t xml:space="preserve"> </w:t>
      </w:r>
      <w:r>
        <w:t>2%</w:t>
      </w:r>
      <w:r>
        <w:rPr>
          <w:spacing w:val="-30"/>
        </w:rPr>
        <w:t xml:space="preserve"> </w:t>
      </w:r>
      <w:r>
        <w:t>under</w:t>
      </w:r>
      <w:r>
        <w:rPr>
          <w:spacing w:val="-30"/>
        </w:rPr>
        <w:t xml:space="preserve"> </w:t>
      </w:r>
      <w:r>
        <w:rPr>
          <w:spacing w:val="-2"/>
        </w:rPr>
        <w:t>tension.</w:t>
      </w:r>
    </w:p>
    <w:p w14:paraId="564F5AC3" w14:textId="77777777" w:rsidR="00EB6170" w:rsidRDefault="00EB6170">
      <w:pPr>
        <w:pStyle w:val="BodyText"/>
        <w:spacing w:before="8"/>
        <w:rPr>
          <w:sz w:val="29"/>
        </w:rPr>
      </w:pPr>
    </w:p>
    <w:p w14:paraId="564F5AC4" w14:textId="77777777" w:rsidR="00EB6170" w:rsidRDefault="002243A5">
      <w:pPr>
        <w:pStyle w:val="Heading3"/>
      </w:pPr>
      <w:r>
        <w:rPr>
          <w:spacing w:val="-2"/>
          <w:w w:val="105"/>
        </w:rPr>
        <w:t>Webbing</w:t>
      </w:r>
    </w:p>
    <w:p w14:paraId="564F5AC5" w14:textId="77777777" w:rsidR="00EB6170" w:rsidRDefault="002243A5">
      <w:pPr>
        <w:pStyle w:val="BodyText"/>
        <w:spacing w:before="224"/>
        <w:ind w:left="720"/>
      </w:pPr>
      <w:r>
        <w:rPr>
          <w:rFonts w:ascii="Calibri" w:hAnsi="Calibri"/>
          <w:b/>
        </w:rPr>
        <w:t>Webbing</w:t>
      </w:r>
      <w:r>
        <w:rPr>
          <w:rFonts w:ascii="Calibri" w:hAnsi="Calibri"/>
          <w:b/>
          <w:spacing w:val="40"/>
        </w:rPr>
        <w:t xml:space="preserve"> </w:t>
      </w:r>
      <w:r>
        <w:t>straps</w:t>
      </w:r>
      <w:r>
        <w:rPr>
          <w:spacing w:val="40"/>
        </w:rPr>
        <w:t xml:space="preserve"> </w:t>
      </w:r>
      <w:r>
        <w:t>should</w:t>
      </w:r>
      <w:r>
        <w:rPr>
          <w:spacing w:val="40"/>
        </w:rPr>
        <w:t xml:space="preserve"> </w:t>
      </w:r>
      <w:r>
        <w:t>comply</w:t>
      </w:r>
      <w:r>
        <w:rPr>
          <w:spacing w:val="40"/>
        </w:rPr>
        <w:t xml:space="preserve"> </w:t>
      </w:r>
      <w:r>
        <w:t>with</w:t>
      </w:r>
      <w:r>
        <w:rPr>
          <w:spacing w:val="40"/>
        </w:rPr>
        <w:t xml:space="preserve"> </w:t>
      </w:r>
      <w:r>
        <w:t>AS/NZS</w:t>
      </w:r>
      <w:r>
        <w:rPr>
          <w:spacing w:val="40"/>
        </w:rPr>
        <w:t xml:space="preserve"> </w:t>
      </w:r>
      <w:r>
        <w:t>4380:2001</w:t>
      </w:r>
      <w:r>
        <w:rPr>
          <w:spacing w:val="40"/>
        </w:rPr>
        <w:t xml:space="preserve"> </w:t>
      </w:r>
      <w:r>
        <w:t>Motor Vehicles</w:t>
      </w:r>
      <w:r>
        <w:rPr>
          <w:spacing w:val="22"/>
        </w:rPr>
        <w:t xml:space="preserve"> </w:t>
      </w:r>
      <w:r>
        <w:t>–</w:t>
      </w:r>
      <w:r>
        <w:rPr>
          <w:spacing w:val="22"/>
        </w:rPr>
        <w:t xml:space="preserve"> </w:t>
      </w:r>
      <w:r>
        <w:t>Cargo</w:t>
      </w:r>
      <w:r>
        <w:rPr>
          <w:spacing w:val="22"/>
        </w:rPr>
        <w:t xml:space="preserve"> </w:t>
      </w:r>
      <w:r>
        <w:t>systems</w:t>
      </w:r>
      <w:r>
        <w:rPr>
          <w:spacing w:val="23"/>
        </w:rPr>
        <w:t xml:space="preserve"> </w:t>
      </w:r>
      <w:r>
        <w:t>–</w:t>
      </w:r>
      <w:r>
        <w:rPr>
          <w:spacing w:val="12"/>
        </w:rPr>
        <w:t xml:space="preserve"> </w:t>
      </w:r>
      <w:r>
        <w:t>Transport</w:t>
      </w:r>
      <w:r>
        <w:rPr>
          <w:spacing w:val="22"/>
        </w:rPr>
        <w:t xml:space="preserve"> </w:t>
      </w:r>
      <w:r>
        <w:t>webbing</w:t>
      </w:r>
      <w:r>
        <w:rPr>
          <w:spacing w:val="23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rPr>
          <w:spacing w:val="-2"/>
        </w:rPr>
        <w:t>components.</w:t>
      </w:r>
    </w:p>
    <w:p w14:paraId="564F5AC6" w14:textId="77777777" w:rsidR="00EB6170" w:rsidRDefault="00EB6170">
      <w:pPr>
        <w:pStyle w:val="BodyText"/>
        <w:spacing w:before="9"/>
        <w:rPr>
          <w:sz w:val="29"/>
        </w:rPr>
      </w:pPr>
    </w:p>
    <w:p w14:paraId="564F5AC7" w14:textId="77777777" w:rsidR="00EB6170" w:rsidRDefault="002243A5">
      <w:pPr>
        <w:pStyle w:val="BodyText"/>
        <w:ind w:left="720"/>
      </w:pPr>
      <w:r>
        <w:rPr>
          <w:rFonts w:ascii="Calibri"/>
          <w:b/>
        </w:rPr>
        <w:t>Webbing</w:t>
      </w:r>
      <w:r>
        <w:rPr>
          <w:rFonts w:ascii="Calibri"/>
          <w:b/>
          <w:spacing w:val="40"/>
        </w:rPr>
        <w:t xml:space="preserve"> </w:t>
      </w:r>
      <w:r>
        <w:t>straps</w:t>
      </w:r>
      <w:r>
        <w:rPr>
          <w:spacing w:val="40"/>
        </w:rPr>
        <w:t xml:space="preserve"> </w:t>
      </w:r>
      <w:r>
        <w:t>should</w:t>
      </w:r>
      <w:r>
        <w:rPr>
          <w:spacing w:val="40"/>
        </w:rPr>
        <w:t xml:space="preserve"> </w:t>
      </w:r>
      <w:r>
        <w:t>be</w:t>
      </w:r>
      <w:r>
        <w:rPr>
          <w:spacing w:val="40"/>
        </w:rPr>
        <w:t xml:space="preserve"> </w:t>
      </w:r>
      <w:r>
        <w:t>inspected</w:t>
      </w:r>
      <w:r>
        <w:rPr>
          <w:spacing w:val="40"/>
        </w:rPr>
        <w:t xml:space="preserve"> </w:t>
      </w:r>
      <w:r>
        <w:t>each</w:t>
      </w:r>
      <w:r>
        <w:rPr>
          <w:spacing w:val="40"/>
        </w:rPr>
        <w:t xml:space="preserve"> </w:t>
      </w:r>
      <w:r>
        <w:t>use</w:t>
      </w:r>
      <w:r>
        <w:rPr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t>any</w:t>
      </w:r>
      <w:r>
        <w:rPr>
          <w:spacing w:val="40"/>
        </w:rPr>
        <w:t xml:space="preserve"> </w:t>
      </w:r>
      <w:r>
        <w:t>that</w:t>
      </w:r>
      <w:r>
        <w:rPr>
          <w:spacing w:val="40"/>
        </w:rPr>
        <w:t xml:space="preserve"> </w:t>
      </w:r>
      <w:r>
        <w:t>are faded,</w:t>
      </w:r>
      <w:r>
        <w:rPr>
          <w:spacing w:val="-4"/>
        </w:rPr>
        <w:t xml:space="preserve"> </w:t>
      </w:r>
      <w:r>
        <w:t>stiff</w:t>
      </w:r>
      <w:r>
        <w:rPr>
          <w:spacing w:val="-4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abraded</w:t>
      </w:r>
      <w:r>
        <w:rPr>
          <w:spacing w:val="-4"/>
        </w:rPr>
        <w:t xml:space="preserve"> </w:t>
      </w:r>
      <w:r>
        <w:t>should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retired</w:t>
      </w:r>
      <w:r>
        <w:rPr>
          <w:spacing w:val="40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use.</w:t>
      </w:r>
    </w:p>
    <w:p w14:paraId="564F5AC8" w14:textId="77777777" w:rsidR="00EB6170" w:rsidRDefault="00EB6170">
      <w:pPr>
        <w:pStyle w:val="BodyText"/>
        <w:spacing w:before="9"/>
        <w:rPr>
          <w:sz w:val="29"/>
        </w:rPr>
      </w:pPr>
    </w:p>
    <w:p w14:paraId="564F5AC9" w14:textId="77777777" w:rsidR="00EB6170" w:rsidRDefault="002243A5">
      <w:pPr>
        <w:pStyle w:val="BodyText"/>
        <w:ind w:left="720"/>
      </w:pPr>
      <w:r>
        <w:rPr>
          <w:rFonts w:ascii="Calibri"/>
          <w:b/>
        </w:rPr>
        <w:t>Webbing</w:t>
      </w:r>
      <w:r>
        <w:rPr>
          <w:rFonts w:ascii="Calibri"/>
          <w:b/>
          <w:spacing w:val="30"/>
        </w:rPr>
        <w:t xml:space="preserve"> </w:t>
      </w:r>
      <w:r>
        <w:t>is easy to handle but it stretches more than 10% under tension, hence logs may move beyond stanchions.</w:t>
      </w:r>
    </w:p>
    <w:p w14:paraId="564F5ACA" w14:textId="77777777" w:rsidR="00EB6170" w:rsidRDefault="002243A5">
      <w:pPr>
        <w:rPr>
          <w:sz w:val="20"/>
        </w:rPr>
      </w:pPr>
      <w:r>
        <w:br w:type="column"/>
      </w:r>
    </w:p>
    <w:p w14:paraId="564F5ACB" w14:textId="77777777" w:rsidR="00EB6170" w:rsidRDefault="002243A5">
      <w:pPr>
        <w:pStyle w:val="BodyText"/>
        <w:spacing w:before="2"/>
        <w:rPr>
          <w:sz w:val="13"/>
        </w:rPr>
      </w:pPr>
      <w:r>
        <w:rPr>
          <w:noProof/>
        </w:rPr>
        <w:drawing>
          <wp:anchor distT="0" distB="0" distL="0" distR="0" simplePos="0" relativeHeight="251568640" behindDoc="0" locked="0" layoutInCell="1" allowOverlap="1" wp14:anchorId="564F6372" wp14:editId="564F6373">
            <wp:simplePos x="0" y="0"/>
            <wp:positionH relativeFrom="page">
              <wp:posOffset>5268000</wp:posOffset>
            </wp:positionH>
            <wp:positionV relativeFrom="paragraph">
              <wp:posOffset>112577</wp:posOffset>
            </wp:positionV>
            <wp:extent cx="1408211" cy="515778"/>
            <wp:effectExtent l="0" t="0" r="0" b="0"/>
            <wp:wrapTopAndBottom/>
            <wp:docPr id="131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4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211" cy="515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ACC" w14:textId="77777777" w:rsidR="00EB6170" w:rsidRDefault="002243A5">
      <w:pPr>
        <w:spacing w:before="115" w:line="247" w:lineRule="auto"/>
        <w:ind w:left="972" w:right="1525" w:hanging="122"/>
        <w:rPr>
          <w:sz w:val="20"/>
        </w:rPr>
      </w:pPr>
      <w:r>
        <w:rPr>
          <w:spacing w:val="-2"/>
          <w:sz w:val="20"/>
        </w:rPr>
        <w:t>4344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is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the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 xml:space="preserve">Australian </w:t>
      </w:r>
      <w:r>
        <w:rPr>
          <w:sz w:val="20"/>
        </w:rPr>
        <w:t>Standard</w:t>
      </w:r>
      <w:r>
        <w:rPr>
          <w:spacing w:val="-9"/>
          <w:sz w:val="20"/>
        </w:rPr>
        <w:t xml:space="preserve"> </w:t>
      </w:r>
      <w:r>
        <w:rPr>
          <w:sz w:val="20"/>
        </w:rPr>
        <w:t>Number.</w:t>
      </w:r>
    </w:p>
    <w:p w14:paraId="564F5ACD" w14:textId="77777777" w:rsidR="00EB6170" w:rsidRDefault="002243A5">
      <w:pPr>
        <w:spacing w:before="3"/>
        <w:ind w:left="954"/>
        <w:rPr>
          <w:sz w:val="20"/>
        </w:rPr>
      </w:pPr>
      <w:r>
        <w:rPr>
          <w:spacing w:val="-6"/>
          <w:sz w:val="20"/>
        </w:rPr>
        <w:t>2.5</w:t>
      </w:r>
      <w:r>
        <w:rPr>
          <w:spacing w:val="-3"/>
          <w:sz w:val="20"/>
        </w:rPr>
        <w:t xml:space="preserve"> </w:t>
      </w:r>
      <w:r>
        <w:rPr>
          <w:spacing w:val="-6"/>
          <w:sz w:val="20"/>
        </w:rPr>
        <w:t>represents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2.5</w:t>
      </w:r>
      <w:r>
        <w:rPr>
          <w:spacing w:val="-2"/>
          <w:sz w:val="20"/>
        </w:rPr>
        <w:t xml:space="preserve"> </w:t>
      </w:r>
      <w:r>
        <w:rPr>
          <w:spacing w:val="-10"/>
          <w:sz w:val="20"/>
        </w:rPr>
        <w:t>t</w:t>
      </w:r>
    </w:p>
    <w:p w14:paraId="564F5ACE" w14:textId="77777777" w:rsidR="00EB6170" w:rsidRDefault="002243A5">
      <w:pPr>
        <w:spacing w:before="3"/>
        <w:ind w:left="1014"/>
        <w:rPr>
          <w:sz w:val="20"/>
        </w:rPr>
      </w:pPr>
      <w:r>
        <w:rPr>
          <w:rFonts w:ascii="Calibri"/>
          <w:b/>
          <w:w w:val="105"/>
          <w:sz w:val="20"/>
        </w:rPr>
        <w:t>lashing</w:t>
      </w:r>
      <w:r>
        <w:rPr>
          <w:rFonts w:ascii="Calibri"/>
          <w:b/>
          <w:spacing w:val="7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capacity.</w:t>
      </w:r>
    </w:p>
    <w:p w14:paraId="564F5ACF" w14:textId="77777777" w:rsidR="00EB6170" w:rsidRDefault="00EB6170">
      <w:pPr>
        <w:pStyle w:val="BodyText"/>
        <w:rPr>
          <w:sz w:val="20"/>
        </w:rPr>
      </w:pPr>
    </w:p>
    <w:p w14:paraId="564F5AD0" w14:textId="77777777" w:rsidR="00EB6170" w:rsidRDefault="00EB6170">
      <w:pPr>
        <w:pStyle w:val="BodyText"/>
        <w:rPr>
          <w:sz w:val="20"/>
        </w:rPr>
      </w:pPr>
    </w:p>
    <w:p w14:paraId="564F5AD1" w14:textId="77777777" w:rsidR="00EB6170" w:rsidRDefault="00EB6170">
      <w:pPr>
        <w:pStyle w:val="BodyText"/>
        <w:rPr>
          <w:sz w:val="20"/>
        </w:rPr>
      </w:pPr>
    </w:p>
    <w:p w14:paraId="564F5AD2" w14:textId="77777777" w:rsidR="00EB6170" w:rsidRDefault="00EB6170">
      <w:pPr>
        <w:pStyle w:val="BodyText"/>
        <w:rPr>
          <w:sz w:val="20"/>
        </w:rPr>
      </w:pPr>
    </w:p>
    <w:p w14:paraId="564F5AD3" w14:textId="77777777" w:rsidR="00EB6170" w:rsidRDefault="00EB6170">
      <w:pPr>
        <w:pStyle w:val="BodyText"/>
        <w:rPr>
          <w:sz w:val="20"/>
        </w:rPr>
      </w:pPr>
    </w:p>
    <w:p w14:paraId="564F5AD4" w14:textId="77777777" w:rsidR="00EB6170" w:rsidRDefault="00EB6170">
      <w:pPr>
        <w:pStyle w:val="BodyText"/>
        <w:rPr>
          <w:sz w:val="20"/>
        </w:rPr>
      </w:pPr>
    </w:p>
    <w:p w14:paraId="564F5AD5" w14:textId="77777777" w:rsidR="00EB6170" w:rsidRDefault="002243A5">
      <w:pPr>
        <w:pStyle w:val="BodyText"/>
        <w:spacing w:before="9"/>
        <w:rPr>
          <w:sz w:val="15"/>
        </w:rPr>
      </w:pPr>
      <w:r>
        <w:rPr>
          <w:noProof/>
        </w:rPr>
        <w:drawing>
          <wp:anchor distT="0" distB="0" distL="0" distR="0" simplePos="0" relativeHeight="251569664" behindDoc="0" locked="0" layoutInCell="1" allowOverlap="1" wp14:anchorId="564F6374" wp14:editId="564F6375">
            <wp:simplePos x="0" y="0"/>
            <wp:positionH relativeFrom="page">
              <wp:posOffset>5112003</wp:posOffset>
            </wp:positionH>
            <wp:positionV relativeFrom="paragraph">
              <wp:posOffset>131932</wp:posOffset>
            </wp:positionV>
            <wp:extent cx="1959647" cy="653605"/>
            <wp:effectExtent l="0" t="0" r="0" b="0"/>
            <wp:wrapTopAndBottom/>
            <wp:docPr id="133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5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647" cy="653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AD6" w14:textId="77777777" w:rsidR="00EB6170" w:rsidRDefault="002243A5">
      <w:pPr>
        <w:spacing w:before="144" w:line="247" w:lineRule="auto"/>
        <w:ind w:left="467" w:right="1150"/>
        <w:jc w:val="center"/>
        <w:rPr>
          <w:sz w:val="20"/>
        </w:rPr>
      </w:pP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typical</w:t>
      </w:r>
      <w:r>
        <w:rPr>
          <w:spacing w:val="-4"/>
          <w:sz w:val="20"/>
        </w:rPr>
        <w:t xml:space="preserve"> </w:t>
      </w:r>
      <w:r>
        <w:rPr>
          <w:sz w:val="20"/>
        </w:rPr>
        <w:t>webbing</w:t>
      </w:r>
      <w:r>
        <w:rPr>
          <w:spacing w:val="-4"/>
          <w:sz w:val="20"/>
        </w:rPr>
        <w:t xml:space="preserve"> </w:t>
      </w:r>
      <w:r>
        <w:rPr>
          <w:sz w:val="20"/>
        </w:rPr>
        <w:t>tag</w:t>
      </w:r>
      <w:r>
        <w:rPr>
          <w:spacing w:val="-4"/>
          <w:sz w:val="20"/>
        </w:rPr>
        <w:t xml:space="preserve"> </w:t>
      </w:r>
      <w:r>
        <w:rPr>
          <w:sz w:val="20"/>
        </w:rPr>
        <w:t>with</w:t>
      </w:r>
      <w:r>
        <w:rPr>
          <w:spacing w:val="-4"/>
          <w:sz w:val="20"/>
        </w:rPr>
        <w:t xml:space="preserve"> </w:t>
      </w:r>
      <w:r>
        <w:rPr>
          <w:sz w:val="20"/>
        </w:rPr>
        <w:t>the required markings as per the Australian Standard 4380.</w:t>
      </w:r>
    </w:p>
    <w:p w14:paraId="564F5AD7" w14:textId="77777777" w:rsidR="00EB6170" w:rsidRDefault="00EB6170">
      <w:pPr>
        <w:spacing w:line="247" w:lineRule="auto"/>
        <w:jc w:val="center"/>
        <w:rPr>
          <w:sz w:val="20"/>
        </w:rPr>
        <w:sectPr w:rsidR="00EB6170">
          <w:type w:val="continuous"/>
          <w:pgSz w:w="11910" w:h="16840"/>
          <w:pgMar w:top="40" w:right="0" w:bottom="0" w:left="0" w:header="0" w:footer="812" w:gutter="0"/>
          <w:cols w:num="2" w:space="720" w:equalWidth="0">
            <w:col w:w="7784" w:space="40"/>
            <w:col w:w="4086"/>
          </w:cols>
        </w:sectPr>
      </w:pPr>
    </w:p>
    <w:p w14:paraId="564F5AD8" w14:textId="77777777" w:rsidR="00EB6170" w:rsidRDefault="00EB6170">
      <w:pPr>
        <w:pStyle w:val="BodyText"/>
        <w:rPr>
          <w:sz w:val="20"/>
        </w:rPr>
      </w:pPr>
    </w:p>
    <w:p w14:paraId="564F5AD9" w14:textId="77777777" w:rsidR="00EB6170" w:rsidRDefault="002243A5">
      <w:pPr>
        <w:spacing w:before="221"/>
        <w:ind w:left="2012"/>
        <w:rPr>
          <w:i/>
          <w:sz w:val="26"/>
        </w:rPr>
      </w:pPr>
      <w:r>
        <w:rPr>
          <w:noProof/>
        </w:rPr>
        <w:drawing>
          <wp:anchor distT="0" distB="0" distL="0" distR="0" simplePos="0" relativeHeight="251612672" behindDoc="0" locked="0" layoutInCell="1" allowOverlap="1" wp14:anchorId="564F6376" wp14:editId="564F6377">
            <wp:simplePos x="0" y="0"/>
            <wp:positionH relativeFrom="page">
              <wp:posOffset>457200</wp:posOffset>
            </wp:positionH>
            <wp:positionV relativeFrom="paragraph">
              <wp:posOffset>2074</wp:posOffset>
            </wp:positionV>
            <wp:extent cx="605121" cy="531016"/>
            <wp:effectExtent l="0" t="0" r="0" b="0"/>
            <wp:wrapNone/>
            <wp:docPr id="1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121" cy="531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Any</w:t>
      </w:r>
      <w:r>
        <w:rPr>
          <w:spacing w:val="-6"/>
          <w:sz w:val="26"/>
        </w:rPr>
        <w:t xml:space="preserve"> </w:t>
      </w:r>
      <w:r>
        <w:rPr>
          <w:rFonts w:ascii="Calibri"/>
          <w:b/>
          <w:sz w:val="26"/>
        </w:rPr>
        <w:t>lashing</w:t>
      </w:r>
      <w:r>
        <w:rPr>
          <w:rFonts w:ascii="Calibri"/>
          <w:b/>
          <w:spacing w:val="9"/>
          <w:sz w:val="26"/>
        </w:rPr>
        <w:t xml:space="preserve"> </w:t>
      </w:r>
      <w:r>
        <w:rPr>
          <w:sz w:val="26"/>
        </w:rPr>
        <w:t>type</w:t>
      </w:r>
      <w:r>
        <w:rPr>
          <w:spacing w:val="-6"/>
          <w:sz w:val="26"/>
        </w:rPr>
        <w:t xml:space="preserve"> </w:t>
      </w:r>
      <w:r>
        <w:rPr>
          <w:sz w:val="26"/>
        </w:rPr>
        <w:t>must</w:t>
      </w:r>
      <w:r>
        <w:rPr>
          <w:spacing w:val="-5"/>
          <w:sz w:val="26"/>
        </w:rPr>
        <w:t xml:space="preserve"> </w:t>
      </w:r>
      <w:r>
        <w:rPr>
          <w:sz w:val="26"/>
        </w:rPr>
        <w:t>be</w:t>
      </w:r>
      <w:r>
        <w:rPr>
          <w:spacing w:val="-6"/>
          <w:sz w:val="26"/>
        </w:rPr>
        <w:t xml:space="preserve"> </w:t>
      </w:r>
      <w:r>
        <w:rPr>
          <w:sz w:val="26"/>
        </w:rPr>
        <w:t>replaced</w:t>
      </w:r>
      <w:r>
        <w:rPr>
          <w:spacing w:val="-5"/>
          <w:sz w:val="26"/>
        </w:rPr>
        <w:t xml:space="preserve"> </w:t>
      </w:r>
      <w:r>
        <w:rPr>
          <w:sz w:val="26"/>
        </w:rPr>
        <w:t>if</w:t>
      </w:r>
      <w:r>
        <w:rPr>
          <w:spacing w:val="-6"/>
          <w:sz w:val="26"/>
        </w:rPr>
        <w:t xml:space="preserve"> </w:t>
      </w:r>
      <w:r>
        <w:rPr>
          <w:sz w:val="26"/>
        </w:rPr>
        <w:t>it</w:t>
      </w:r>
      <w:r>
        <w:rPr>
          <w:spacing w:val="-6"/>
          <w:sz w:val="26"/>
        </w:rPr>
        <w:t xml:space="preserve"> </w:t>
      </w:r>
      <w:r>
        <w:rPr>
          <w:sz w:val="26"/>
        </w:rPr>
        <w:t>is</w:t>
      </w:r>
      <w:r>
        <w:rPr>
          <w:spacing w:val="-5"/>
          <w:sz w:val="26"/>
        </w:rPr>
        <w:t xml:space="preserve"> </w:t>
      </w:r>
      <w:r>
        <w:rPr>
          <w:sz w:val="26"/>
        </w:rPr>
        <w:t>worn</w:t>
      </w:r>
      <w:r>
        <w:rPr>
          <w:spacing w:val="-6"/>
          <w:sz w:val="26"/>
        </w:rPr>
        <w:t xml:space="preserve"> </w:t>
      </w:r>
      <w:r>
        <w:rPr>
          <w:sz w:val="26"/>
        </w:rPr>
        <w:t>by</w:t>
      </w:r>
      <w:r>
        <w:rPr>
          <w:spacing w:val="-5"/>
          <w:sz w:val="26"/>
        </w:rPr>
        <w:t xml:space="preserve"> </w:t>
      </w:r>
      <w:r>
        <w:rPr>
          <w:i/>
          <w:sz w:val="26"/>
        </w:rPr>
        <w:t>more</w:t>
      </w:r>
      <w:r>
        <w:rPr>
          <w:i/>
          <w:spacing w:val="-16"/>
          <w:sz w:val="26"/>
        </w:rPr>
        <w:t xml:space="preserve"> </w:t>
      </w:r>
      <w:r>
        <w:rPr>
          <w:i/>
          <w:sz w:val="26"/>
        </w:rPr>
        <w:t>than</w:t>
      </w:r>
      <w:r>
        <w:rPr>
          <w:i/>
          <w:spacing w:val="-16"/>
          <w:sz w:val="26"/>
        </w:rPr>
        <w:t xml:space="preserve"> </w:t>
      </w:r>
      <w:r>
        <w:rPr>
          <w:i/>
          <w:spacing w:val="-4"/>
          <w:sz w:val="26"/>
        </w:rPr>
        <w:t>10%.</w:t>
      </w:r>
    </w:p>
    <w:p w14:paraId="564F5ADA" w14:textId="77777777" w:rsidR="00EB6170" w:rsidRDefault="00EB6170">
      <w:pPr>
        <w:rPr>
          <w:sz w:val="26"/>
        </w:rPr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ADB" w14:textId="77777777" w:rsidR="00EB6170" w:rsidRDefault="002243A5">
      <w:pPr>
        <w:pStyle w:val="Heading3"/>
        <w:spacing w:before="79"/>
        <w:jc w:val="both"/>
      </w:pPr>
      <w:r>
        <w:rPr>
          <w:color w:val="636466"/>
          <w:w w:val="105"/>
        </w:rPr>
        <w:lastRenderedPageBreak/>
        <w:t xml:space="preserve">Load </w:t>
      </w:r>
      <w:r>
        <w:rPr>
          <w:color w:val="636466"/>
          <w:spacing w:val="-2"/>
          <w:w w:val="105"/>
        </w:rPr>
        <w:t>shift</w:t>
      </w:r>
    </w:p>
    <w:p w14:paraId="564F5ADC" w14:textId="77777777" w:rsidR="00EB6170" w:rsidRDefault="002243A5">
      <w:pPr>
        <w:pStyle w:val="BodyText"/>
        <w:spacing w:before="230"/>
        <w:ind w:left="719" w:right="717"/>
        <w:jc w:val="both"/>
      </w:pPr>
      <w:r>
        <w:t xml:space="preserve">Allowing some controlled movement in the log load will increase clamping and improve restraint with fewer </w:t>
      </w:r>
      <w:r>
        <w:rPr>
          <w:rFonts w:ascii="Calibri"/>
          <w:b/>
        </w:rPr>
        <w:t>lashings</w:t>
      </w:r>
      <w:r>
        <w:t>.</w:t>
      </w:r>
      <w:r>
        <w:rPr>
          <w:spacing w:val="-3"/>
        </w:rPr>
        <w:t xml:space="preserve"> </w:t>
      </w:r>
      <w:r>
        <w:t xml:space="preserve">The maximum movement of the load must not allow the logs to slide past the </w:t>
      </w:r>
      <w:r>
        <w:rPr>
          <w:rFonts w:ascii="Calibri"/>
          <w:b/>
        </w:rPr>
        <w:t xml:space="preserve">stanchions </w:t>
      </w:r>
      <w:r>
        <w:t>and become unstable.</w:t>
      </w:r>
    </w:p>
    <w:p w14:paraId="564F5ADD" w14:textId="2939B278" w:rsidR="00EB6170" w:rsidRDefault="002243A5">
      <w:pPr>
        <w:pStyle w:val="BodyText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55008" behindDoc="1" locked="0" layoutInCell="1" allowOverlap="1" wp14:anchorId="564F6378" wp14:editId="020F8A4F">
                <wp:simplePos x="0" y="0"/>
                <wp:positionH relativeFrom="page">
                  <wp:posOffset>2588260</wp:posOffset>
                </wp:positionH>
                <wp:positionV relativeFrom="paragraph">
                  <wp:posOffset>94615</wp:posOffset>
                </wp:positionV>
                <wp:extent cx="2039620" cy="196850"/>
                <wp:effectExtent l="0" t="0" r="0" b="0"/>
                <wp:wrapTopAndBottom/>
                <wp:docPr id="614" name="docshape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9620" cy="196850"/>
                        </a:xfrm>
                        <a:prstGeom prst="rect">
                          <a:avLst/>
                        </a:prstGeom>
                        <a:noFill/>
                        <a:ln w="10160">
                          <a:solidFill>
                            <a:srgbClr val="D2232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64F64BC" w14:textId="77777777" w:rsidR="00EB6170" w:rsidRDefault="002243A5">
                            <w:pPr>
                              <w:spacing w:before="9"/>
                              <w:ind w:left="235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-6"/>
                                <w:sz w:val="21"/>
                              </w:rPr>
                              <w:t>Force from tensioner pre-tension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78" id="docshape156" o:spid="_x0000_s1103" type="#_x0000_t202" style="position:absolute;margin-left:203.8pt;margin-top:7.45pt;width:160.6pt;height:15.5pt;z-index:-25156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" filled="f" strokecolor="#d2232a" strokeweight=".8pt">
                <v:textbox inset="0,0,0,0">
                  <w:txbxContent>
                    <w:p w14:paraId="564F64BC" w14:textId="77777777" w:rsidR="00EB6170" w:rsidRDefault="002243A5">
                      <w:pPr>
                        <w:spacing w:before="9"/>
                        <w:ind w:left="235"/>
                        <w:rPr>
                          <w:sz w:val="21"/>
                        </w:rPr>
                      </w:pPr>
                      <w:r>
                        <w:rPr>
                          <w:spacing w:val="-6"/>
                          <w:sz w:val="21"/>
                        </w:rPr>
                        <w:t>Force from tensioner pre-tension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56032" behindDoc="1" locked="0" layoutInCell="1" allowOverlap="1" wp14:anchorId="564F6379" wp14:editId="75CFE4DC">
                <wp:simplePos x="0" y="0"/>
                <wp:positionH relativeFrom="page">
                  <wp:posOffset>1974215</wp:posOffset>
                </wp:positionH>
                <wp:positionV relativeFrom="paragraph">
                  <wp:posOffset>354965</wp:posOffset>
                </wp:positionV>
                <wp:extent cx="3961130" cy="2301240"/>
                <wp:effectExtent l="0" t="0" r="0" b="0"/>
                <wp:wrapTopAndBottom/>
                <wp:docPr id="604" name="docshapegroup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1130" cy="2301240"/>
                          <a:chOff x="3109" y="559"/>
                          <a:chExt cx="6238" cy="3624"/>
                        </a:xfrm>
                      </wpg:grpSpPr>
                      <wps:wsp>
                        <wps:cNvPr id="605" name="Line 486"/>
                        <wps:cNvCnPr>
                          <a:cxnSpLocks noChangeShapeType="1"/>
                        </wps:cNvCnPr>
                        <wps:spPr bwMode="auto">
                          <a:xfrm>
                            <a:off x="4040" y="559"/>
                            <a:ext cx="0" cy="370"/>
                          </a:xfrm>
                          <a:prstGeom prst="line">
                            <a:avLst/>
                          </a:prstGeom>
                          <a:noFill/>
                          <a:ln w="4064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6" name="docshape158"/>
                        <wps:cNvSpPr>
                          <a:spLocks/>
                        </wps:cNvSpPr>
                        <wps:spPr bwMode="auto">
                          <a:xfrm>
                            <a:off x="3934" y="813"/>
                            <a:ext cx="211" cy="290"/>
                          </a:xfrm>
                          <a:custGeom>
                            <a:avLst/>
                            <a:gdLst>
                              <a:gd name="T0" fmla="+- 0 4145 3935"/>
                              <a:gd name="T1" fmla="*/ T0 w 211"/>
                              <a:gd name="T2" fmla="+- 0 813 813"/>
                              <a:gd name="T3" fmla="*/ 813 h 290"/>
                              <a:gd name="T4" fmla="+- 0 3935 3935"/>
                              <a:gd name="T5" fmla="*/ T4 w 211"/>
                              <a:gd name="T6" fmla="+- 0 813 813"/>
                              <a:gd name="T7" fmla="*/ 813 h 290"/>
                              <a:gd name="T8" fmla="+- 0 4040 3935"/>
                              <a:gd name="T9" fmla="*/ T8 w 211"/>
                              <a:gd name="T10" fmla="+- 0 1103 813"/>
                              <a:gd name="T11" fmla="*/ 1103 h 290"/>
                              <a:gd name="T12" fmla="+- 0 4145 3935"/>
                              <a:gd name="T13" fmla="*/ T12 w 211"/>
                              <a:gd name="T14" fmla="+- 0 813 813"/>
                              <a:gd name="T15" fmla="*/ 813 h 2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1" h="290">
                                <a:moveTo>
                                  <a:pt x="210" y="0"/>
                                </a:moveTo>
                                <a:lnTo>
                                  <a:pt x="0" y="0"/>
                                </a:lnTo>
                                <a:lnTo>
                                  <a:pt x="105" y="290"/>
                                </a:lnTo>
                                <a:lnTo>
                                  <a:pt x="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" name="Line 484"/>
                        <wps:cNvCnPr>
                          <a:cxnSpLocks noChangeShapeType="1"/>
                        </wps:cNvCnPr>
                        <wps:spPr bwMode="auto">
                          <a:xfrm>
                            <a:off x="4681" y="559"/>
                            <a:ext cx="0" cy="370"/>
                          </a:xfrm>
                          <a:prstGeom prst="line">
                            <a:avLst/>
                          </a:prstGeom>
                          <a:noFill/>
                          <a:ln w="4064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8" name="docshape159"/>
                        <wps:cNvSpPr>
                          <a:spLocks/>
                        </wps:cNvSpPr>
                        <wps:spPr bwMode="auto">
                          <a:xfrm>
                            <a:off x="4575" y="813"/>
                            <a:ext cx="211" cy="290"/>
                          </a:xfrm>
                          <a:custGeom>
                            <a:avLst/>
                            <a:gdLst>
                              <a:gd name="T0" fmla="+- 0 4787 4576"/>
                              <a:gd name="T1" fmla="*/ T0 w 211"/>
                              <a:gd name="T2" fmla="+- 0 813 813"/>
                              <a:gd name="T3" fmla="*/ 813 h 290"/>
                              <a:gd name="T4" fmla="+- 0 4576 4576"/>
                              <a:gd name="T5" fmla="*/ T4 w 211"/>
                              <a:gd name="T6" fmla="+- 0 813 813"/>
                              <a:gd name="T7" fmla="*/ 813 h 290"/>
                              <a:gd name="T8" fmla="+- 0 4681 4576"/>
                              <a:gd name="T9" fmla="*/ T8 w 211"/>
                              <a:gd name="T10" fmla="+- 0 1103 813"/>
                              <a:gd name="T11" fmla="*/ 1103 h 290"/>
                              <a:gd name="T12" fmla="+- 0 4787 4576"/>
                              <a:gd name="T13" fmla="*/ T12 w 211"/>
                              <a:gd name="T14" fmla="+- 0 813 813"/>
                              <a:gd name="T15" fmla="*/ 813 h 2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1" h="290">
                                <a:moveTo>
                                  <a:pt x="211" y="0"/>
                                </a:moveTo>
                                <a:lnTo>
                                  <a:pt x="0" y="0"/>
                                </a:lnTo>
                                <a:lnTo>
                                  <a:pt x="105" y="290"/>
                                </a:lnTo>
                                <a:lnTo>
                                  <a:pt x="2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Line 482"/>
                        <wps:cNvCnPr>
                          <a:cxnSpLocks noChangeShapeType="1"/>
                        </wps:cNvCnPr>
                        <wps:spPr bwMode="auto">
                          <a:xfrm>
                            <a:off x="6542" y="559"/>
                            <a:ext cx="0" cy="370"/>
                          </a:xfrm>
                          <a:prstGeom prst="line">
                            <a:avLst/>
                          </a:prstGeom>
                          <a:noFill/>
                          <a:ln w="4064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0" name="docshape160"/>
                        <wps:cNvSpPr>
                          <a:spLocks/>
                        </wps:cNvSpPr>
                        <wps:spPr bwMode="auto">
                          <a:xfrm>
                            <a:off x="6436" y="813"/>
                            <a:ext cx="211" cy="290"/>
                          </a:xfrm>
                          <a:custGeom>
                            <a:avLst/>
                            <a:gdLst>
                              <a:gd name="T0" fmla="+- 0 6647 6436"/>
                              <a:gd name="T1" fmla="*/ T0 w 211"/>
                              <a:gd name="T2" fmla="+- 0 813 813"/>
                              <a:gd name="T3" fmla="*/ 813 h 290"/>
                              <a:gd name="T4" fmla="+- 0 6436 6436"/>
                              <a:gd name="T5" fmla="*/ T4 w 211"/>
                              <a:gd name="T6" fmla="+- 0 813 813"/>
                              <a:gd name="T7" fmla="*/ 813 h 290"/>
                              <a:gd name="T8" fmla="+- 0 6542 6436"/>
                              <a:gd name="T9" fmla="*/ T8 w 211"/>
                              <a:gd name="T10" fmla="+- 0 1103 813"/>
                              <a:gd name="T11" fmla="*/ 1103 h 290"/>
                              <a:gd name="T12" fmla="+- 0 6647 6436"/>
                              <a:gd name="T13" fmla="*/ T12 w 211"/>
                              <a:gd name="T14" fmla="+- 0 813 813"/>
                              <a:gd name="T15" fmla="*/ 813 h 2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1" h="290">
                                <a:moveTo>
                                  <a:pt x="211" y="0"/>
                                </a:moveTo>
                                <a:lnTo>
                                  <a:pt x="0" y="0"/>
                                </a:lnTo>
                                <a:lnTo>
                                  <a:pt x="106" y="290"/>
                                </a:lnTo>
                                <a:lnTo>
                                  <a:pt x="2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1" name="Line 480"/>
                        <wps:cNvCnPr>
                          <a:cxnSpLocks noChangeShapeType="1"/>
                        </wps:cNvCnPr>
                        <wps:spPr bwMode="auto">
                          <a:xfrm>
                            <a:off x="7317" y="559"/>
                            <a:ext cx="0" cy="370"/>
                          </a:xfrm>
                          <a:prstGeom prst="line">
                            <a:avLst/>
                          </a:prstGeom>
                          <a:noFill/>
                          <a:ln w="4064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2" name="docshape161"/>
                        <wps:cNvSpPr>
                          <a:spLocks/>
                        </wps:cNvSpPr>
                        <wps:spPr bwMode="auto">
                          <a:xfrm>
                            <a:off x="7211" y="813"/>
                            <a:ext cx="211" cy="290"/>
                          </a:xfrm>
                          <a:custGeom>
                            <a:avLst/>
                            <a:gdLst>
                              <a:gd name="T0" fmla="+- 0 7422 7212"/>
                              <a:gd name="T1" fmla="*/ T0 w 211"/>
                              <a:gd name="T2" fmla="+- 0 813 813"/>
                              <a:gd name="T3" fmla="*/ 813 h 290"/>
                              <a:gd name="T4" fmla="+- 0 7212 7212"/>
                              <a:gd name="T5" fmla="*/ T4 w 211"/>
                              <a:gd name="T6" fmla="+- 0 813 813"/>
                              <a:gd name="T7" fmla="*/ 813 h 290"/>
                              <a:gd name="T8" fmla="+- 0 7317 7212"/>
                              <a:gd name="T9" fmla="*/ T8 w 211"/>
                              <a:gd name="T10" fmla="+- 0 1103 813"/>
                              <a:gd name="T11" fmla="*/ 1103 h 290"/>
                              <a:gd name="T12" fmla="+- 0 7422 7212"/>
                              <a:gd name="T13" fmla="*/ T12 w 211"/>
                              <a:gd name="T14" fmla="+- 0 813 813"/>
                              <a:gd name="T15" fmla="*/ 813 h 2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1" h="290">
                                <a:moveTo>
                                  <a:pt x="210" y="0"/>
                                </a:moveTo>
                                <a:lnTo>
                                  <a:pt x="0" y="0"/>
                                </a:lnTo>
                                <a:lnTo>
                                  <a:pt x="105" y="290"/>
                                </a:lnTo>
                                <a:lnTo>
                                  <a:pt x="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3" name="docshape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8" y="807"/>
                            <a:ext cx="6238" cy="33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1FC1B4" id="docshapegroup157" o:spid="_x0000_s1026" style="position:absolute;margin-left:155.45pt;margin-top:27.95pt;width:311.9pt;height:181.2pt;z-index:-251560448;mso-wrap-distance-left:0;mso-wrap-distance-right:0;mso-position-horizontal-relative:page" coordorigin="3109,559" coordsize="6238,36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">
                <v:line id="Line 486" o:spid="_x0000_s1027" style="position:absolute;visibility:visible;mso-wrap-style:square" from="4040,559" to="4040,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" strokecolor="#d2232a" strokeweight="3.2pt"/>
                <v:shape id="docshape158" o:spid="_x0000_s1028" style="position:absolute;left:3934;top:813;width:211;height:290;visibility:visible;mso-wrap-style:square;v-text-anchor:top" coordsize="211,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" path="m210,l,,105,290,210,xe" fillcolor="#d2232a" stroked="f">
                  <v:path arrowok="t" o:connecttype="custom" o:connectlocs="210,813;0,813;105,1103;210,813" o:connectangles="0,0,0,0"/>
                </v:shape>
                <v:line id="Line 484" o:spid="_x0000_s1029" style="position:absolute;visibility:visible;mso-wrap-style:square" from="4681,559" to="4681,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" strokecolor="#d2232a" strokeweight="3.2pt"/>
                <v:shape id="docshape159" o:spid="_x0000_s1030" style="position:absolute;left:4575;top:813;width:211;height:290;visibility:visible;mso-wrap-style:square;v-text-anchor:top" coordsize="211,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" path="m211,l,,105,290,211,xe" fillcolor="#d2232a" stroked="f">
                  <v:path arrowok="t" o:connecttype="custom" o:connectlocs="211,813;0,813;105,1103;211,813" o:connectangles="0,0,0,0"/>
                </v:shape>
                <v:line id="Line 482" o:spid="_x0000_s1031" style="position:absolute;visibility:visible;mso-wrap-style:square" from="6542,559" to="6542,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" strokecolor="#d2232a" strokeweight="3.2pt"/>
                <v:shape id="docshape160" o:spid="_x0000_s1032" style="position:absolute;left:6436;top:813;width:211;height:290;visibility:visible;mso-wrap-style:square;v-text-anchor:top" coordsize="211,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" path="m211,l,,106,290,211,xe" fillcolor="#d2232a" stroked="f">
                  <v:path arrowok="t" o:connecttype="custom" o:connectlocs="211,813;0,813;106,1103;211,813" o:connectangles="0,0,0,0"/>
                </v:shape>
                <v:line id="Line 480" o:spid="_x0000_s1033" style="position:absolute;visibility:visible;mso-wrap-style:square" from="7317,559" to="7317,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" strokecolor="#d2232a" strokeweight="3.2pt"/>
                <v:shape id="docshape161" o:spid="_x0000_s1034" style="position:absolute;left:7211;top:813;width:211;height:290;visibility:visible;mso-wrap-style:square;v-text-anchor:top" coordsize="211,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" path="m210,l,,105,290,210,xe" fillcolor="#d2232a" stroked="f">
                  <v:path arrowok="t" o:connecttype="custom" o:connectlocs="210,813;0,813;105,1103;210,813" o:connectangles="0,0,0,0"/>
                </v:shape>
                <v:shape id="docshape162" o:spid="_x0000_s1035" type="#_x0000_t75" style="position:absolute;left:3108;top:807;width:6238;height:3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">
                  <v:imagedata r:id="rId10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570688" behindDoc="0" locked="0" layoutInCell="1" allowOverlap="1" wp14:anchorId="564F637A" wp14:editId="564F637B">
            <wp:simplePos x="0" y="0"/>
            <wp:positionH relativeFrom="page">
              <wp:posOffset>644999</wp:posOffset>
            </wp:positionH>
            <wp:positionV relativeFrom="paragraph">
              <wp:posOffset>2891504</wp:posOffset>
            </wp:positionV>
            <wp:extent cx="5243256" cy="2958941"/>
            <wp:effectExtent l="0" t="0" r="0" b="0"/>
            <wp:wrapTopAndBottom/>
            <wp:docPr id="137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7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256" cy="2958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ADE" w14:textId="77777777" w:rsidR="00EB6170" w:rsidRDefault="00EB6170">
      <w:pPr>
        <w:pStyle w:val="BodyText"/>
        <w:spacing w:before="9"/>
        <w:rPr>
          <w:sz w:val="3"/>
        </w:rPr>
      </w:pPr>
    </w:p>
    <w:p w14:paraId="564F5ADF" w14:textId="77777777" w:rsidR="00EB6170" w:rsidRDefault="00EB6170">
      <w:pPr>
        <w:pStyle w:val="BodyText"/>
        <w:spacing w:before="11"/>
        <w:rPr>
          <w:sz w:val="29"/>
        </w:rPr>
      </w:pPr>
    </w:p>
    <w:p w14:paraId="564F5AE0" w14:textId="77777777" w:rsidR="00EB6170" w:rsidRDefault="00EB6170">
      <w:pPr>
        <w:rPr>
          <w:sz w:val="29"/>
        </w:rPr>
        <w:sectPr w:rsidR="00EB6170">
          <w:pgSz w:w="11910" w:h="16840"/>
          <w:pgMar w:top="540" w:right="0" w:bottom="1000" w:left="0" w:header="0" w:footer="812" w:gutter="0"/>
          <w:cols w:space="720"/>
        </w:sectPr>
      </w:pPr>
    </w:p>
    <w:p w14:paraId="564F5AE1" w14:textId="77777777" w:rsidR="00EB6170" w:rsidRDefault="00EB6170">
      <w:pPr>
        <w:pStyle w:val="BodyText"/>
        <w:rPr>
          <w:sz w:val="20"/>
        </w:rPr>
      </w:pPr>
    </w:p>
    <w:p w14:paraId="564F5AE2" w14:textId="77777777" w:rsidR="00EB6170" w:rsidRDefault="00EB6170">
      <w:pPr>
        <w:pStyle w:val="BodyText"/>
        <w:rPr>
          <w:sz w:val="20"/>
        </w:rPr>
      </w:pPr>
    </w:p>
    <w:p w14:paraId="564F5AE3" w14:textId="77777777" w:rsidR="00EB6170" w:rsidRDefault="00EB6170">
      <w:pPr>
        <w:pStyle w:val="BodyText"/>
        <w:rPr>
          <w:sz w:val="20"/>
        </w:rPr>
      </w:pPr>
    </w:p>
    <w:p w14:paraId="564F5AE4" w14:textId="77777777" w:rsidR="00EB6170" w:rsidRDefault="00EB6170">
      <w:pPr>
        <w:pStyle w:val="BodyText"/>
        <w:rPr>
          <w:sz w:val="20"/>
        </w:rPr>
      </w:pPr>
    </w:p>
    <w:p w14:paraId="564F5AE5" w14:textId="77777777" w:rsidR="00EB6170" w:rsidRDefault="00EB6170">
      <w:pPr>
        <w:pStyle w:val="BodyText"/>
        <w:rPr>
          <w:sz w:val="20"/>
        </w:rPr>
      </w:pPr>
    </w:p>
    <w:p w14:paraId="564F5AE6" w14:textId="77777777" w:rsidR="00EB6170" w:rsidRDefault="00EB6170">
      <w:pPr>
        <w:pStyle w:val="BodyText"/>
        <w:rPr>
          <w:sz w:val="20"/>
        </w:rPr>
      </w:pPr>
    </w:p>
    <w:p w14:paraId="564F5AE7" w14:textId="77777777" w:rsidR="00EB6170" w:rsidRDefault="00EB6170">
      <w:pPr>
        <w:pStyle w:val="BodyText"/>
        <w:rPr>
          <w:sz w:val="20"/>
        </w:rPr>
      </w:pPr>
    </w:p>
    <w:p w14:paraId="564F5AE8" w14:textId="77777777" w:rsidR="00EB6170" w:rsidRDefault="00EB6170">
      <w:pPr>
        <w:pStyle w:val="BodyText"/>
        <w:rPr>
          <w:sz w:val="20"/>
        </w:rPr>
      </w:pPr>
    </w:p>
    <w:p w14:paraId="564F5AE9" w14:textId="77777777" w:rsidR="00EB6170" w:rsidRDefault="00EB6170">
      <w:pPr>
        <w:pStyle w:val="BodyText"/>
        <w:rPr>
          <w:sz w:val="20"/>
        </w:rPr>
      </w:pPr>
    </w:p>
    <w:p w14:paraId="564F5AEA" w14:textId="77777777" w:rsidR="00EB6170" w:rsidRDefault="00EB6170">
      <w:pPr>
        <w:pStyle w:val="BodyText"/>
        <w:rPr>
          <w:sz w:val="20"/>
        </w:rPr>
      </w:pPr>
    </w:p>
    <w:p w14:paraId="564F5AEB" w14:textId="77777777" w:rsidR="00EB6170" w:rsidRDefault="00EB6170">
      <w:pPr>
        <w:pStyle w:val="BodyText"/>
        <w:rPr>
          <w:sz w:val="20"/>
        </w:rPr>
      </w:pPr>
    </w:p>
    <w:p w14:paraId="564F5AEC" w14:textId="77777777" w:rsidR="00EB6170" w:rsidRDefault="00EB6170">
      <w:pPr>
        <w:pStyle w:val="BodyText"/>
        <w:spacing w:before="5"/>
        <w:rPr>
          <w:sz w:val="28"/>
        </w:rPr>
      </w:pPr>
    </w:p>
    <w:p w14:paraId="564F5AED" w14:textId="0854F4B8" w:rsidR="00EB6170" w:rsidRDefault="002243A5">
      <w:pPr>
        <w:pStyle w:val="BodyText"/>
        <w:spacing w:before="102" w:line="247" w:lineRule="auto"/>
        <w:ind w:left="720" w:right="716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564F637C" wp14:editId="0B95AE86">
                <wp:simplePos x="0" y="0"/>
                <wp:positionH relativeFrom="page">
                  <wp:posOffset>0</wp:posOffset>
                </wp:positionH>
                <wp:positionV relativeFrom="paragraph">
                  <wp:posOffset>-1840865</wp:posOffset>
                </wp:positionV>
                <wp:extent cx="7560310" cy="1719580"/>
                <wp:effectExtent l="0" t="0" r="0" b="0"/>
                <wp:wrapNone/>
                <wp:docPr id="601" name="docshapegroup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19580"/>
                          <a:chOff x="0" y="-2899"/>
                          <a:chExt cx="11906" cy="2708"/>
                        </a:xfrm>
                      </wpg:grpSpPr>
                      <wps:wsp>
                        <wps:cNvPr id="602" name="docshape164"/>
                        <wps:cNvSpPr>
                          <a:spLocks noChangeArrowheads="1"/>
                        </wps:cNvSpPr>
                        <wps:spPr bwMode="auto">
                          <a:xfrm>
                            <a:off x="0" y="-2899"/>
                            <a:ext cx="11906" cy="2708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3" name="docshape16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899"/>
                            <a:ext cx="11906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BD" w14:textId="77777777" w:rsidR="00EB6170" w:rsidRDefault="00EB6170">
                              <w:pPr>
                                <w:spacing w:before="6"/>
                                <w:rPr>
                                  <w:sz w:val="91"/>
                                </w:rPr>
                              </w:pPr>
                            </w:p>
                            <w:p w14:paraId="564F64BE" w14:textId="77777777" w:rsidR="00EB6170" w:rsidRDefault="002243A5">
                              <w:pPr>
                                <w:ind w:left="699"/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6.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26"/>
                                  <w:w w:val="15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Caring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8"/>
                                  <w:w w:val="9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for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7"/>
                                  <w:w w:val="9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8"/>
                                  <w:w w:val="9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w w:val="90"/>
                                  <w:sz w:val="68"/>
                                </w:rPr>
                                <w:t>environment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7C" id="docshapegroup163" o:spid="_x0000_s1104" style="position:absolute;left:0;text-align:left;margin-left:0;margin-top:-144.95pt;width:595.3pt;height:135.4pt;z-index:251667968;mso-position-horizontal-relative:page" coordorigin=",-2899" coordsize="11906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">
                <v:rect id="docshape164" o:spid="_x0000_s1105" style="position:absolute;top:-2899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" fillcolor="#00534d" stroked="f"/>
                <v:shape id="docshape165" o:spid="_x0000_s1106" type="#_x0000_t202" style="position:absolute;top:-2899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gL9xQAAANwAAAAPAAAAZHJzL2Rvd25yZXYueG1sRI9BawIx&#10;FITvhf6H8ITeamIL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BRpgL9xQAAANwAAAAP&#10;AAAAAAAAAAAAAAAAAAcCAABkcnMvZG93bnJldi54bWxQSwUGAAAAAAMAAwC3AAAA+QIAAAAA&#10;" filled="f" stroked="f">
                  <v:textbox inset="0,0,0,0">
                    <w:txbxContent>
                      <w:p w14:paraId="564F64BD" w14:textId="77777777" w:rsidR="00EB6170" w:rsidRDefault="00EB6170">
                        <w:pPr>
                          <w:spacing w:before="6"/>
                          <w:rPr>
                            <w:sz w:val="91"/>
                          </w:rPr>
                        </w:pPr>
                      </w:p>
                      <w:p w14:paraId="564F64BE" w14:textId="77777777" w:rsidR="00EB6170" w:rsidRDefault="002243A5">
                        <w:pPr>
                          <w:ind w:left="699"/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6.</w:t>
                        </w:r>
                        <w:r>
                          <w:rPr>
                            <w:rFonts w:ascii="Trebuchet MS"/>
                            <w:color w:val="FFFFFF"/>
                            <w:spacing w:val="26"/>
                            <w:w w:val="15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Caring</w:t>
                        </w:r>
                        <w:r>
                          <w:rPr>
                            <w:rFonts w:ascii="Trebuchet MS"/>
                            <w:color w:val="FFFFFF"/>
                            <w:spacing w:val="-18"/>
                            <w:w w:val="9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for</w:t>
                        </w:r>
                        <w:r>
                          <w:rPr>
                            <w:rFonts w:ascii="Trebuchet MS"/>
                            <w:color w:val="FFFFFF"/>
                            <w:spacing w:val="-17"/>
                            <w:w w:val="9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the</w:t>
                        </w:r>
                        <w:r>
                          <w:rPr>
                            <w:rFonts w:ascii="Trebuchet MS"/>
                            <w:color w:val="FFFFFF"/>
                            <w:spacing w:val="-18"/>
                            <w:w w:val="9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2"/>
                            <w:w w:val="90"/>
                            <w:sz w:val="68"/>
                          </w:rPr>
                          <w:t>environment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All states and territories of Australia have laws regulating the impacts of humans on the natural environment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quality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life.</w:t>
      </w:r>
      <w:r>
        <w:rPr>
          <w:spacing w:val="38"/>
        </w:rPr>
        <w:t xml:space="preserve"> </w:t>
      </w:r>
      <w:r>
        <w:t>Many</w:t>
      </w:r>
      <w:r>
        <w:rPr>
          <w:spacing w:val="-18"/>
        </w:rPr>
        <w:t xml:space="preserve"> </w:t>
      </w:r>
      <w:r>
        <w:t>states</w:t>
      </w:r>
      <w:r>
        <w:rPr>
          <w:spacing w:val="-18"/>
        </w:rPr>
        <w:t xml:space="preserve"> </w:t>
      </w:r>
      <w:r>
        <w:t>have</w:t>
      </w:r>
      <w:r>
        <w:rPr>
          <w:spacing w:val="-18"/>
        </w:rPr>
        <w:t xml:space="preserve"> </w:t>
      </w:r>
      <w:r>
        <w:t>laws</w:t>
      </w:r>
      <w:r>
        <w:rPr>
          <w:spacing w:val="-18"/>
        </w:rPr>
        <w:t xml:space="preserve"> </w:t>
      </w:r>
      <w:r>
        <w:t>that</w:t>
      </w:r>
      <w:r>
        <w:rPr>
          <w:spacing w:val="-18"/>
        </w:rPr>
        <w:t xml:space="preserve"> </w:t>
      </w:r>
      <w:r>
        <w:t>control</w:t>
      </w:r>
      <w:r>
        <w:rPr>
          <w:spacing w:val="-18"/>
        </w:rPr>
        <w:t xml:space="preserve"> </w:t>
      </w:r>
      <w:r>
        <w:t>what</w:t>
      </w:r>
      <w:r>
        <w:rPr>
          <w:spacing w:val="-18"/>
        </w:rPr>
        <w:t xml:space="preserve"> </w:t>
      </w:r>
      <w:r>
        <w:t>people</w:t>
      </w:r>
      <w:r>
        <w:rPr>
          <w:spacing w:val="-18"/>
        </w:rPr>
        <w:t xml:space="preserve"> </w:t>
      </w:r>
      <w:r>
        <w:t>working</w:t>
      </w:r>
      <w:r>
        <w:rPr>
          <w:spacing w:val="-18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 xml:space="preserve">forest </w:t>
      </w:r>
      <w:r>
        <w:rPr>
          <w:spacing w:val="-2"/>
        </w:rPr>
        <w:t>industry</w:t>
      </w:r>
      <w:r>
        <w:rPr>
          <w:spacing w:val="-13"/>
        </w:rPr>
        <w:t xml:space="preserve"> </w:t>
      </w:r>
      <w:r>
        <w:rPr>
          <w:spacing w:val="-2"/>
        </w:rPr>
        <w:t>can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cannot</w:t>
      </w:r>
      <w:r>
        <w:rPr>
          <w:spacing w:val="-13"/>
        </w:rPr>
        <w:t xml:space="preserve"> </w:t>
      </w:r>
      <w:r>
        <w:rPr>
          <w:spacing w:val="-2"/>
        </w:rPr>
        <w:t>do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order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control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impact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harvesting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haulage</w:t>
      </w:r>
      <w:r>
        <w:rPr>
          <w:spacing w:val="-13"/>
        </w:rPr>
        <w:t xml:space="preserve"> </w:t>
      </w:r>
      <w:r>
        <w:rPr>
          <w:spacing w:val="-2"/>
        </w:rPr>
        <w:t>operations</w:t>
      </w:r>
      <w:r>
        <w:rPr>
          <w:spacing w:val="-13"/>
        </w:rPr>
        <w:t xml:space="preserve"> </w:t>
      </w:r>
      <w:r>
        <w:rPr>
          <w:spacing w:val="-2"/>
        </w:rPr>
        <w:t>on</w:t>
      </w:r>
      <w:r>
        <w:rPr>
          <w:spacing w:val="-13"/>
        </w:rPr>
        <w:t xml:space="preserve"> </w:t>
      </w:r>
      <w:r>
        <w:rPr>
          <w:spacing w:val="-2"/>
        </w:rPr>
        <w:t xml:space="preserve">the </w:t>
      </w:r>
      <w:r>
        <w:t>natural</w:t>
      </w:r>
      <w:r>
        <w:rPr>
          <w:spacing w:val="-3"/>
        </w:rPr>
        <w:t xml:space="preserve"> </w:t>
      </w:r>
      <w:r>
        <w:t>environment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communities.</w:t>
      </w:r>
      <w:r>
        <w:rPr>
          <w:spacing w:val="40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laws</w:t>
      </w:r>
      <w:r>
        <w:rPr>
          <w:spacing w:val="-3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take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form</w:t>
      </w:r>
      <w:r>
        <w:rPr>
          <w:spacing w:val="-3"/>
        </w:rPr>
        <w:t xml:space="preserve"> </w:t>
      </w:r>
      <w:r>
        <w:t>of:</w:t>
      </w:r>
    </w:p>
    <w:p w14:paraId="564F5AEE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080"/>
          <w:tab w:val="left" w:pos="1081"/>
        </w:tabs>
        <w:spacing w:before="234"/>
        <w:rPr>
          <w:sz w:val="26"/>
        </w:rPr>
      </w:pPr>
      <w:r>
        <w:rPr>
          <w:spacing w:val="-2"/>
          <w:sz w:val="26"/>
        </w:rPr>
        <w:t>planning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permits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consents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work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in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a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particular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area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undertake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a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particular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activity,</w:t>
      </w:r>
    </w:p>
    <w:p w14:paraId="564F5AEF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6"/>
          <w:sz w:val="26"/>
        </w:rPr>
        <w:t>controls</w:t>
      </w:r>
      <w:r>
        <w:rPr>
          <w:spacing w:val="-24"/>
          <w:sz w:val="26"/>
        </w:rPr>
        <w:t xml:space="preserve"> </w:t>
      </w:r>
      <w:r>
        <w:rPr>
          <w:spacing w:val="-6"/>
          <w:sz w:val="26"/>
        </w:rPr>
        <w:t>on</w:t>
      </w:r>
      <w:r>
        <w:rPr>
          <w:spacing w:val="-24"/>
          <w:sz w:val="26"/>
        </w:rPr>
        <w:t xml:space="preserve"> </w:t>
      </w:r>
      <w:r>
        <w:rPr>
          <w:spacing w:val="-6"/>
          <w:sz w:val="26"/>
        </w:rPr>
        <w:t>outputs</w:t>
      </w:r>
      <w:r>
        <w:rPr>
          <w:spacing w:val="-23"/>
          <w:sz w:val="26"/>
        </w:rPr>
        <w:t xml:space="preserve"> </w:t>
      </w:r>
      <w:r>
        <w:rPr>
          <w:spacing w:val="-6"/>
          <w:sz w:val="26"/>
        </w:rPr>
        <w:t>from</w:t>
      </w:r>
      <w:r>
        <w:rPr>
          <w:spacing w:val="-24"/>
          <w:sz w:val="26"/>
        </w:rPr>
        <w:t xml:space="preserve"> </w:t>
      </w:r>
      <w:r>
        <w:rPr>
          <w:spacing w:val="-6"/>
          <w:sz w:val="26"/>
        </w:rPr>
        <w:t>operations</w:t>
      </w:r>
      <w:r>
        <w:rPr>
          <w:spacing w:val="-23"/>
          <w:sz w:val="26"/>
        </w:rPr>
        <w:t xml:space="preserve"> </w:t>
      </w:r>
      <w:r>
        <w:rPr>
          <w:spacing w:val="-6"/>
          <w:sz w:val="26"/>
        </w:rPr>
        <w:t>like</w:t>
      </w:r>
      <w:r>
        <w:rPr>
          <w:spacing w:val="-24"/>
          <w:sz w:val="26"/>
        </w:rPr>
        <w:t xml:space="preserve"> </w:t>
      </w:r>
      <w:r>
        <w:rPr>
          <w:spacing w:val="-6"/>
          <w:sz w:val="26"/>
        </w:rPr>
        <w:t>noise,</w:t>
      </w:r>
      <w:r>
        <w:rPr>
          <w:spacing w:val="-23"/>
          <w:sz w:val="26"/>
        </w:rPr>
        <w:t xml:space="preserve"> </w:t>
      </w:r>
      <w:r>
        <w:rPr>
          <w:spacing w:val="-6"/>
          <w:sz w:val="26"/>
        </w:rPr>
        <w:t>oil</w:t>
      </w:r>
      <w:r>
        <w:rPr>
          <w:spacing w:val="-24"/>
          <w:sz w:val="26"/>
        </w:rPr>
        <w:t xml:space="preserve"> </w:t>
      </w:r>
      <w:r>
        <w:rPr>
          <w:spacing w:val="-6"/>
          <w:sz w:val="26"/>
        </w:rPr>
        <w:t>pollution</w:t>
      </w:r>
      <w:r>
        <w:rPr>
          <w:spacing w:val="-23"/>
          <w:sz w:val="26"/>
        </w:rPr>
        <w:t xml:space="preserve"> </w:t>
      </w:r>
      <w:r>
        <w:rPr>
          <w:spacing w:val="-6"/>
          <w:sz w:val="26"/>
        </w:rPr>
        <w:t>or</w:t>
      </w:r>
      <w:r>
        <w:rPr>
          <w:spacing w:val="-24"/>
          <w:sz w:val="26"/>
        </w:rPr>
        <w:t xml:space="preserve"> </w:t>
      </w:r>
      <w:r>
        <w:rPr>
          <w:spacing w:val="-6"/>
          <w:sz w:val="26"/>
        </w:rPr>
        <w:t>the</w:t>
      </w:r>
      <w:r>
        <w:rPr>
          <w:spacing w:val="-23"/>
          <w:sz w:val="26"/>
        </w:rPr>
        <w:t xml:space="preserve"> </w:t>
      </w:r>
      <w:r>
        <w:rPr>
          <w:spacing w:val="-6"/>
          <w:sz w:val="26"/>
        </w:rPr>
        <w:t>run</w:t>
      </w:r>
      <w:r>
        <w:rPr>
          <w:spacing w:val="-24"/>
          <w:sz w:val="26"/>
        </w:rPr>
        <w:t xml:space="preserve"> </w:t>
      </w:r>
      <w:r>
        <w:rPr>
          <w:spacing w:val="-6"/>
          <w:sz w:val="26"/>
        </w:rPr>
        <w:t>off</w:t>
      </w:r>
      <w:r>
        <w:rPr>
          <w:spacing w:val="-21"/>
          <w:sz w:val="26"/>
        </w:rPr>
        <w:t xml:space="preserve"> </w:t>
      </w:r>
      <w:r>
        <w:rPr>
          <w:spacing w:val="-6"/>
          <w:sz w:val="26"/>
        </w:rPr>
        <w:t>of</w:t>
      </w:r>
      <w:r>
        <w:rPr>
          <w:spacing w:val="-24"/>
          <w:sz w:val="26"/>
        </w:rPr>
        <w:t xml:space="preserve"> </w:t>
      </w:r>
      <w:r>
        <w:rPr>
          <w:spacing w:val="-6"/>
          <w:sz w:val="26"/>
        </w:rPr>
        <w:t>dirty</w:t>
      </w:r>
      <w:r>
        <w:rPr>
          <w:spacing w:val="-23"/>
          <w:sz w:val="26"/>
        </w:rPr>
        <w:t xml:space="preserve"> </w:t>
      </w:r>
      <w:r>
        <w:rPr>
          <w:spacing w:val="-6"/>
          <w:sz w:val="26"/>
        </w:rPr>
        <w:t>water</w:t>
      </w:r>
      <w:r>
        <w:rPr>
          <w:spacing w:val="-24"/>
          <w:sz w:val="26"/>
        </w:rPr>
        <w:t xml:space="preserve"> </w:t>
      </w:r>
      <w:r>
        <w:rPr>
          <w:spacing w:val="-6"/>
          <w:sz w:val="26"/>
        </w:rPr>
        <w:t>from</w:t>
      </w:r>
      <w:r>
        <w:rPr>
          <w:spacing w:val="-23"/>
          <w:sz w:val="26"/>
        </w:rPr>
        <w:t xml:space="preserve"> </w:t>
      </w:r>
      <w:r>
        <w:rPr>
          <w:spacing w:val="-6"/>
          <w:sz w:val="26"/>
        </w:rPr>
        <w:t>roads,</w:t>
      </w:r>
    </w:p>
    <w:p w14:paraId="564F5AF0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080"/>
          <w:tab w:val="left" w:pos="1081"/>
        </w:tabs>
        <w:ind w:hanging="362"/>
        <w:rPr>
          <w:sz w:val="26"/>
        </w:rPr>
      </w:pPr>
      <w:r>
        <w:rPr>
          <w:sz w:val="26"/>
        </w:rPr>
        <w:t>rules</w:t>
      </w:r>
      <w:r>
        <w:rPr>
          <w:spacing w:val="-17"/>
          <w:sz w:val="26"/>
        </w:rPr>
        <w:t xml:space="preserve"> </w:t>
      </w:r>
      <w:r>
        <w:rPr>
          <w:sz w:val="26"/>
        </w:rPr>
        <w:t>about</w:t>
      </w:r>
      <w:r>
        <w:rPr>
          <w:spacing w:val="-17"/>
          <w:sz w:val="26"/>
        </w:rPr>
        <w:t xml:space="preserve"> </w:t>
      </w:r>
      <w:r>
        <w:rPr>
          <w:sz w:val="26"/>
        </w:rPr>
        <w:t>what</w:t>
      </w:r>
      <w:r>
        <w:rPr>
          <w:spacing w:val="-17"/>
          <w:sz w:val="26"/>
        </w:rPr>
        <w:t xml:space="preserve"> </w:t>
      </w:r>
      <w:r>
        <w:rPr>
          <w:sz w:val="26"/>
        </w:rPr>
        <w:t>types</w:t>
      </w:r>
      <w:r>
        <w:rPr>
          <w:spacing w:val="-17"/>
          <w:sz w:val="26"/>
        </w:rPr>
        <w:t xml:space="preserve"> </w:t>
      </w:r>
      <w:r>
        <w:rPr>
          <w:sz w:val="26"/>
        </w:rPr>
        <w:t>of</w:t>
      </w:r>
      <w:r>
        <w:rPr>
          <w:spacing w:val="-17"/>
          <w:sz w:val="26"/>
        </w:rPr>
        <w:t xml:space="preserve"> </w:t>
      </w:r>
      <w:r>
        <w:rPr>
          <w:sz w:val="26"/>
        </w:rPr>
        <w:t>trucks</w:t>
      </w:r>
      <w:r>
        <w:rPr>
          <w:spacing w:val="-17"/>
          <w:sz w:val="26"/>
        </w:rPr>
        <w:t xml:space="preserve"> </w:t>
      </w:r>
      <w:r>
        <w:rPr>
          <w:sz w:val="26"/>
        </w:rPr>
        <w:t>can</w:t>
      </w:r>
      <w:r>
        <w:rPr>
          <w:spacing w:val="-16"/>
          <w:sz w:val="26"/>
        </w:rPr>
        <w:t xml:space="preserve"> </w:t>
      </w:r>
      <w:r>
        <w:rPr>
          <w:sz w:val="26"/>
        </w:rPr>
        <w:t>use</w:t>
      </w:r>
      <w:r>
        <w:rPr>
          <w:spacing w:val="-17"/>
          <w:sz w:val="26"/>
        </w:rPr>
        <w:t xml:space="preserve"> </w:t>
      </w:r>
      <w:r>
        <w:rPr>
          <w:sz w:val="26"/>
        </w:rPr>
        <w:t>what</w:t>
      </w:r>
      <w:r>
        <w:rPr>
          <w:spacing w:val="-17"/>
          <w:sz w:val="26"/>
        </w:rPr>
        <w:t xml:space="preserve"> </w:t>
      </w:r>
      <w:r>
        <w:rPr>
          <w:sz w:val="26"/>
        </w:rPr>
        <w:t>roads</w:t>
      </w:r>
      <w:r>
        <w:rPr>
          <w:spacing w:val="-17"/>
          <w:sz w:val="26"/>
        </w:rPr>
        <w:t xml:space="preserve"> </w:t>
      </w:r>
      <w:r>
        <w:rPr>
          <w:sz w:val="26"/>
        </w:rPr>
        <w:t>and</w:t>
      </w:r>
      <w:r>
        <w:rPr>
          <w:spacing w:val="-17"/>
          <w:sz w:val="26"/>
        </w:rPr>
        <w:t xml:space="preserve"> </w:t>
      </w:r>
      <w:r>
        <w:rPr>
          <w:sz w:val="26"/>
        </w:rPr>
        <w:t>at</w:t>
      </w:r>
      <w:r>
        <w:rPr>
          <w:spacing w:val="-17"/>
          <w:sz w:val="26"/>
        </w:rPr>
        <w:t xml:space="preserve"> </w:t>
      </w:r>
      <w:r>
        <w:rPr>
          <w:sz w:val="26"/>
        </w:rPr>
        <w:t>what</w:t>
      </w:r>
      <w:r>
        <w:rPr>
          <w:spacing w:val="-16"/>
          <w:sz w:val="26"/>
        </w:rPr>
        <w:t xml:space="preserve"> </w:t>
      </w:r>
      <w:r>
        <w:rPr>
          <w:sz w:val="26"/>
        </w:rPr>
        <w:t>time</w:t>
      </w:r>
      <w:r>
        <w:rPr>
          <w:spacing w:val="-17"/>
          <w:sz w:val="26"/>
        </w:rPr>
        <w:t xml:space="preserve"> </w:t>
      </w:r>
      <w:r>
        <w:rPr>
          <w:sz w:val="26"/>
        </w:rPr>
        <w:t>of</w:t>
      </w:r>
      <w:r>
        <w:rPr>
          <w:spacing w:val="-17"/>
          <w:sz w:val="26"/>
        </w:rPr>
        <w:t xml:space="preserve"> </w:t>
      </w:r>
      <w:r>
        <w:rPr>
          <w:sz w:val="26"/>
        </w:rPr>
        <w:t>day,</w:t>
      </w:r>
      <w:r>
        <w:rPr>
          <w:spacing w:val="-17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AF1" w14:textId="77777777" w:rsidR="00EB6170" w:rsidRDefault="002243A5">
      <w:pPr>
        <w:pStyle w:val="ListParagraph"/>
        <w:numPr>
          <w:ilvl w:val="0"/>
          <w:numId w:val="63"/>
        </w:numPr>
        <w:tabs>
          <w:tab w:val="left" w:pos="1080"/>
          <w:tab w:val="left" w:pos="1081"/>
        </w:tabs>
        <w:spacing w:before="10"/>
        <w:ind w:hanging="362"/>
        <w:rPr>
          <w:sz w:val="26"/>
        </w:rPr>
      </w:pPr>
      <w:r>
        <w:rPr>
          <w:spacing w:val="-6"/>
          <w:sz w:val="26"/>
        </w:rPr>
        <w:t>Codes</w:t>
      </w:r>
      <w:r>
        <w:rPr>
          <w:spacing w:val="-16"/>
          <w:sz w:val="26"/>
        </w:rPr>
        <w:t xml:space="preserve"> </w:t>
      </w:r>
      <w:r>
        <w:rPr>
          <w:spacing w:val="-6"/>
          <w:sz w:val="26"/>
        </w:rPr>
        <w:t>of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Practice.</w:t>
      </w:r>
    </w:p>
    <w:p w14:paraId="564F5AF2" w14:textId="77777777" w:rsidR="00EB6170" w:rsidRDefault="00EB6170">
      <w:pPr>
        <w:pStyle w:val="BodyText"/>
        <w:spacing w:before="9"/>
        <w:rPr>
          <w:sz w:val="27"/>
        </w:rPr>
      </w:pPr>
    </w:p>
    <w:p w14:paraId="564F5AF3" w14:textId="77777777" w:rsidR="00EB6170" w:rsidRDefault="002243A5">
      <w:pPr>
        <w:pStyle w:val="BodyText"/>
        <w:spacing w:line="247" w:lineRule="auto"/>
        <w:ind w:left="719" w:right="718"/>
        <w:jc w:val="both"/>
      </w:pPr>
      <w:r>
        <w:t>It</w:t>
      </w:r>
      <w:r>
        <w:rPr>
          <w:spacing w:val="-16"/>
        </w:rPr>
        <w:t xml:space="preserve"> </w:t>
      </w:r>
      <w:r>
        <w:t>is</w:t>
      </w:r>
      <w:r>
        <w:rPr>
          <w:spacing w:val="-16"/>
        </w:rPr>
        <w:t xml:space="preserve"> </w:t>
      </w:r>
      <w:r>
        <w:t>important</w:t>
      </w:r>
      <w:r>
        <w:rPr>
          <w:spacing w:val="-16"/>
        </w:rPr>
        <w:t xml:space="preserve"> </w:t>
      </w:r>
      <w:r>
        <w:t>that</w:t>
      </w:r>
      <w:r>
        <w:rPr>
          <w:spacing w:val="-16"/>
        </w:rPr>
        <w:t xml:space="preserve"> </w:t>
      </w:r>
      <w:r>
        <w:t>you</w:t>
      </w:r>
      <w:r>
        <w:rPr>
          <w:spacing w:val="-16"/>
        </w:rPr>
        <w:t xml:space="preserve"> </w:t>
      </w:r>
      <w:r>
        <w:t>ask</w:t>
      </w:r>
      <w:r>
        <w:rPr>
          <w:spacing w:val="-16"/>
        </w:rPr>
        <w:t xml:space="preserve"> </w:t>
      </w:r>
      <w:r>
        <w:t>your</w:t>
      </w:r>
      <w:r>
        <w:rPr>
          <w:spacing w:val="-16"/>
        </w:rPr>
        <w:t xml:space="preserve"> </w:t>
      </w:r>
      <w:r>
        <w:t>manager</w:t>
      </w:r>
      <w:r>
        <w:rPr>
          <w:spacing w:val="-16"/>
        </w:rPr>
        <w:t xml:space="preserve"> </w:t>
      </w:r>
      <w:r>
        <w:t>if</w:t>
      </w:r>
      <w:r>
        <w:rPr>
          <w:spacing w:val="-16"/>
        </w:rPr>
        <w:t xml:space="preserve"> </w:t>
      </w:r>
      <w:r>
        <w:t>there</w:t>
      </w:r>
      <w:r>
        <w:rPr>
          <w:spacing w:val="-16"/>
        </w:rPr>
        <w:t xml:space="preserve"> </w:t>
      </w:r>
      <w:r>
        <w:t>are</w:t>
      </w:r>
      <w:r>
        <w:rPr>
          <w:spacing w:val="-16"/>
        </w:rPr>
        <w:t xml:space="preserve"> </w:t>
      </w:r>
      <w:r>
        <w:t>any</w:t>
      </w:r>
      <w:r>
        <w:rPr>
          <w:spacing w:val="-16"/>
        </w:rPr>
        <w:t xml:space="preserve"> </w:t>
      </w:r>
      <w:r>
        <w:t>local</w:t>
      </w:r>
      <w:r>
        <w:rPr>
          <w:spacing w:val="-16"/>
        </w:rPr>
        <w:t xml:space="preserve"> </w:t>
      </w:r>
      <w:r>
        <w:t>rules</w:t>
      </w:r>
      <w:r>
        <w:rPr>
          <w:spacing w:val="-16"/>
        </w:rPr>
        <w:t xml:space="preserve"> </w:t>
      </w:r>
      <w:r>
        <w:t>that</w:t>
      </w:r>
      <w:r>
        <w:rPr>
          <w:spacing w:val="-16"/>
        </w:rPr>
        <w:t xml:space="preserve"> </w:t>
      </w:r>
      <w:r>
        <w:t>apply</w:t>
      </w:r>
      <w:r>
        <w:rPr>
          <w:spacing w:val="-16"/>
        </w:rPr>
        <w:t xml:space="preserve"> </w:t>
      </w:r>
      <w:r>
        <w:t>to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haulage</w:t>
      </w:r>
      <w:r>
        <w:rPr>
          <w:spacing w:val="-16"/>
        </w:rPr>
        <w:t xml:space="preserve"> </w:t>
      </w:r>
      <w:r>
        <w:t>operation before you start an operation.</w:t>
      </w:r>
    </w:p>
    <w:p w14:paraId="564F5AF4" w14:textId="77777777" w:rsidR="00EB6170" w:rsidRDefault="00EB6170">
      <w:pPr>
        <w:pStyle w:val="BodyText"/>
        <w:spacing w:before="4"/>
        <w:rPr>
          <w:sz w:val="30"/>
        </w:rPr>
      </w:pPr>
    </w:p>
    <w:p w14:paraId="564F5AF5" w14:textId="77777777" w:rsidR="00EB6170" w:rsidRDefault="002243A5">
      <w:pPr>
        <w:pStyle w:val="Heading2"/>
        <w:spacing w:before="0"/>
      </w:pPr>
      <w:bookmarkStart w:id="27" w:name="_TOC_250033"/>
      <w:r>
        <w:rPr>
          <w:color w:val="00534D"/>
          <w:w w:val="105"/>
        </w:rPr>
        <w:t>Codes</w:t>
      </w:r>
      <w:r>
        <w:rPr>
          <w:color w:val="00534D"/>
          <w:spacing w:val="-12"/>
          <w:w w:val="105"/>
        </w:rPr>
        <w:t xml:space="preserve"> </w:t>
      </w:r>
      <w:r>
        <w:rPr>
          <w:color w:val="00534D"/>
          <w:w w:val="105"/>
        </w:rPr>
        <w:t>of</w:t>
      </w:r>
      <w:r>
        <w:rPr>
          <w:color w:val="00534D"/>
          <w:spacing w:val="-11"/>
          <w:w w:val="105"/>
        </w:rPr>
        <w:t xml:space="preserve"> </w:t>
      </w:r>
      <w:bookmarkEnd w:id="27"/>
      <w:r>
        <w:rPr>
          <w:color w:val="00534D"/>
          <w:spacing w:val="-2"/>
          <w:w w:val="105"/>
        </w:rPr>
        <w:t>practice</w:t>
      </w:r>
    </w:p>
    <w:p w14:paraId="564F5AF6" w14:textId="77777777" w:rsidR="00EB6170" w:rsidRDefault="002243A5">
      <w:pPr>
        <w:pStyle w:val="BodyText"/>
        <w:spacing w:before="212" w:line="247" w:lineRule="auto"/>
        <w:ind w:left="720" w:right="719"/>
        <w:jc w:val="both"/>
      </w:pP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some</w:t>
      </w:r>
      <w:r>
        <w:rPr>
          <w:spacing w:val="-14"/>
        </w:rPr>
        <w:t xml:space="preserve"> </w:t>
      </w:r>
      <w:r>
        <w:rPr>
          <w:spacing w:val="-4"/>
        </w:rPr>
        <w:t>states,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laws</w:t>
      </w:r>
      <w:r>
        <w:rPr>
          <w:spacing w:val="-14"/>
        </w:rPr>
        <w:t xml:space="preserve"> </w:t>
      </w:r>
      <w:r>
        <w:rPr>
          <w:spacing w:val="-4"/>
        </w:rPr>
        <w:t>controlling</w:t>
      </w:r>
      <w:r>
        <w:rPr>
          <w:spacing w:val="-14"/>
        </w:rPr>
        <w:t xml:space="preserve"> </w:t>
      </w:r>
      <w:r>
        <w:rPr>
          <w:spacing w:val="-4"/>
        </w:rPr>
        <w:t>forestry</w:t>
      </w:r>
      <w:r>
        <w:rPr>
          <w:spacing w:val="-14"/>
        </w:rPr>
        <w:t xml:space="preserve"> </w:t>
      </w:r>
      <w:r>
        <w:rPr>
          <w:spacing w:val="-4"/>
        </w:rPr>
        <w:t>operations</w:t>
      </w:r>
      <w:r>
        <w:rPr>
          <w:spacing w:val="-14"/>
        </w:rPr>
        <w:t xml:space="preserve"> </w:t>
      </w:r>
      <w:r>
        <w:rPr>
          <w:spacing w:val="-4"/>
        </w:rPr>
        <w:t>are</w:t>
      </w:r>
      <w:r>
        <w:rPr>
          <w:spacing w:val="-14"/>
        </w:rPr>
        <w:t xml:space="preserve"> </w:t>
      </w:r>
      <w:r>
        <w:rPr>
          <w:spacing w:val="-4"/>
        </w:rPr>
        <w:t>consolidated</w:t>
      </w:r>
      <w:r>
        <w:rPr>
          <w:spacing w:val="-14"/>
        </w:rPr>
        <w:t xml:space="preserve"> </w:t>
      </w:r>
      <w:r>
        <w:rPr>
          <w:spacing w:val="-4"/>
        </w:rPr>
        <w:t>into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Code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Practice.</w:t>
      </w:r>
      <w:r>
        <w:rPr>
          <w:spacing w:val="40"/>
        </w:rPr>
        <w:t xml:space="preserve"> </w:t>
      </w:r>
      <w:r>
        <w:rPr>
          <w:spacing w:val="-4"/>
        </w:rPr>
        <w:t>It</w:t>
      </w:r>
      <w:r>
        <w:rPr>
          <w:spacing w:val="-14"/>
        </w:rPr>
        <w:t xml:space="preserve"> </w:t>
      </w:r>
      <w:r>
        <w:rPr>
          <w:spacing w:val="-4"/>
        </w:rPr>
        <w:t xml:space="preserve">may </w:t>
      </w:r>
      <w:r>
        <w:t>be</w:t>
      </w:r>
      <w:r>
        <w:rPr>
          <w:spacing w:val="-14"/>
        </w:rPr>
        <w:t xml:space="preserve"> </w:t>
      </w:r>
      <w:r>
        <w:t>necessary</w:t>
      </w:r>
      <w:r>
        <w:rPr>
          <w:spacing w:val="-14"/>
        </w:rPr>
        <w:t xml:space="preserve"> </w:t>
      </w:r>
      <w:r>
        <w:t>for</w:t>
      </w:r>
      <w:r>
        <w:rPr>
          <w:spacing w:val="-14"/>
        </w:rPr>
        <w:t xml:space="preserve"> </w:t>
      </w:r>
      <w:r>
        <w:t>you</w:t>
      </w:r>
      <w:r>
        <w:rPr>
          <w:spacing w:val="-14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obtain</w:t>
      </w:r>
      <w:r>
        <w:rPr>
          <w:spacing w:val="-14"/>
        </w:rPr>
        <w:t xml:space="preserve"> </w:t>
      </w:r>
      <w:r>
        <w:t>specific</w:t>
      </w:r>
      <w:r>
        <w:rPr>
          <w:spacing w:val="-14"/>
        </w:rPr>
        <w:t xml:space="preserve"> </w:t>
      </w:r>
      <w:r>
        <w:t>training</w:t>
      </w:r>
      <w:r>
        <w:rPr>
          <w:spacing w:val="-14"/>
        </w:rPr>
        <w:t xml:space="preserve"> </w:t>
      </w:r>
      <w:r>
        <w:t>about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contents</w:t>
      </w:r>
      <w:r>
        <w:rPr>
          <w:spacing w:val="-14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how</w:t>
      </w:r>
      <w:r>
        <w:rPr>
          <w:spacing w:val="-14"/>
        </w:rPr>
        <w:t xml:space="preserve"> </w:t>
      </w:r>
      <w:r>
        <w:t>they</w:t>
      </w:r>
      <w:r>
        <w:rPr>
          <w:spacing w:val="-14"/>
        </w:rPr>
        <w:t xml:space="preserve"> </w:t>
      </w:r>
      <w:r>
        <w:t>relate</w:t>
      </w:r>
      <w:r>
        <w:rPr>
          <w:spacing w:val="-14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your</w:t>
      </w:r>
      <w:r>
        <w:rPr>
          <w:spacing w:val="-14"/>
        </w:rPr>
        <w:t xml:space="preserve"> </w:t>
      </w:r>
      <w:r>
        <w:t xml:space="preserve">work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order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get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licence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operate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forest.</w:t>
      </w:r>
      <w:r>
        <w:rPr>
          <w:spacing w:val="40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other</w:t>
      </w:r>
      <w:r>
        <w:rPr>
          <w:spacing w:val="-16"/>
        </w:rPr>
        <w:t xml:space="preserve"> </w:t>
      </w:r>
      <w:r>
        <w:rPr>
          <w:spacing w:val="-2"/>
        </w:rPr>
        <w:t>states,</w:t>
      </w:r>
      <w:r>
        <w:rPr>
          <w:spacing w:val="-16"/>
        </w:rPr>
        <w:t xml:space="preserve"> </w:t>
      </w:r>
      <w:r>
        <w:rPr>
          <w:spacing w:val="-2"/>
        </w:rPr>
        <w:t>Codes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Practice</w:t>
      </w:r>
      <w:r>
        <w:rPr>
          <w:spacing w:val="-16"/>
        </w:rPr>
        <w:t xml:space="preserve"> </w:t>
      </w:r>
      <w:r>
        <w:rPr>
          <w:spacing w:val="-2"/>
        </w:rPr>
        <w:t>have</w:t>
      </w:r>
      <w:r>
        <w:rPr>
          <w:spacing w:val="-16"/>
        </w:rPr>
        <w:t xml:space="preserve"> </w:t>
      </w:r>
      <w:r>
        <w:rPr>
          <w:spacing w:val="-2"/>
        </w:rPr>
        <w:t>been</w:t>
      </w:r>
      <w:r>
        <w:rPr>
          <w:spacing w:val="-16"/>
        </w:rPr>
        <w:t xml:space="preserve"> </w:t>
      </w:r>
      <w:r>
        <w:rPr>
          <w:spacing w:val="-2"/>
        </w:rPr>
        <w:t xml:space="preserve">developed </w:t>
      </w:r>
      <w:r>
        <w:t>by the industry to self-regulate their activities.</w:t>
      </w:r>
    </w:p>
    <w:p w14:paraId="564F5AF7" w14:textId="77777777" w:rsidR="00EB6170" w:rsidRDefault="00EB6170">
      <w:pPr>
        <w:pStyle w:val="BodyText"/>
        <w:spacing w:before="9"/>
        <w:rPr>
          <w:sz w:val="29"/>
        </w:rPr>
      </w:pPr>
    </w:p>
    <w:p w14:paraId="564F5AF8" w14:textId="77777777" w:rsidR="00EB6170" w:rsidRDefault="002243A5">
      <w:pPr>
        <w:pStyle w:val="BodyText"/>
        <w:spacing w:line="247" w:lineRule="auto"/>
        <w:ind w:left="720" w:right="718"/>
        <w:jc w:val="both"/>
      </w:pPr>
      <w:r>
        <w:rPr>
          <w:spacing w:val="-2"/>
        </w:rPr>
        <w:t>Details</w:t>
      </w:r>
      <w:r>
        <w:rPr>
          <w:spacing w:val="-12"/>
        </w:rPr>
        <w:t xml:space="preserve"> </w:t>
      </w:r>
      <w:r>
        <w:rPr>
          <w:spacing w:val="-2"/>
        </w:rPr>
        <w:t>about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Code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Practice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agency</w:t>
      </w:r>
      <w:r>
        <w:rPr>
          <w:spacing w:val="-12"/>
        </w:rPr>
        <w:t xml:space="preserve"> </w:t>
      </w:r>
      <w:r>
        <w:rPr>
          <w:spacing w:val="-2"/>
        </w:rPr>
        <w:t>responsible</w:t>
      </w:r>
      <w:r>
        <w:rPr>
          <w:spacing w:val="-12"/>
        </w:rPr>
        <w:t xml:space="preserve"> </w:t>
      </w:r>
      <w:r>
        <w:rPr>
          <w:spacing w:val="-2"/>
        </w:rPr>
        <w:t>for</w:t>
      </w:r>
      <w:r>
        <w:rPr>
          <w:spacing w:val="-12"/>
        </w:rPr>
        <w:t xml:space="preserve"> </w:t>
      </w:r>
      <w:r>
        <w:rPr>
          <w:spacing w:val="-2"/>
        </w:rPr>
        <w:t>enforcing</w:t>
      </w:r>
      <w:r>
        <w:rPr>
          <w:spacing w:val="-12"/>
        </w:rPr>
        <w:t xml:space="preserve"> </w:t>
      </w:r>
      <w:r>
        <w:rPr>
          <w:spacing w:val="-2"/>
        </w:rPr>
        <w:t>it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your</w:t>
      </w:r>
      <w:r>
        <w:rPr>
          <w:spacing w:val="-12"/>
        </w:rPr>
        <w:t xml:space="preserve"> </w:t>
      </w:r>
      <w:r>
        <w:rPr>
          <w:spacing w:val="-2"/>
        </w:rPr>
        <w:t>state</w:t>
      </w:r>
      <w:r>
        <w:rPr>
          <w:spacing w:val="-12"/>
        </w:rPr>
        <w:t xml:space="preserve"> </w:t>
      </w:r>
      <w:r>
        <w:rPr>
          <w:spacing w:val="-2"/>
        </w:rPr>
        <w:t>is</w:t>
      </w:r>
      <w:r>
        <w:rPr>
          <w:spacing w:val="-12"/>
        </w:rPr>
        <w:t xml:space="preserve"> </w:t>
      </w:r>
      <w:r>
        <w:rPr>
          <w:spacing w:val="-2"/>
        </w:rPr>
        <w:t xml:space="preserve">included </w:t>
      </w:r>
      <w:r>
        <w:t>in Section 14.</w:t>
      </w:r>
    </w:p>
    <w:p w14:paraId="564F5AF9" w14:textId="77777777" w:rsidR="00EB6170" w:rsidRDefault="00EB6170">
      <w:pPr>
        <w:pStyle w:val="BodyText"/>
        <w:spacing w:before="4"/>
        <w:rPr>
          <w:sz w:val="30"/>
        </w:rPr>
      </w:pPr>
    </w:p>
    <w:p w14:paraId="564F5AFA" w14:textId="77777777" w:rsidR="00EB6170" w:rsidRDefault="002243A5">
      <w:pPr>
        <w:pStyle w:val="Heading2"/>
        <w:spacing w:before="0"/>
      </w:pPr>
      <w:bookmarkStart w:id="28" w:name="_TOC_250032"/>
      <w:bookmarkEnd w:id="28"/>
      <w:r>
        <w:rPr>
          <w:color w:val="00534D"/>
          <w:spacing w:val="-2"/>
          <w:w w:val="105"/>
        </w:rPr>
        <w:t>Certification</w:t>
      </w:r>
    </w:p>
    <w:p w14:paraId="564F5AFB" w14:textId="77777777" w:rsidR="00EB6170" w:rsidRDefault="002243A5">
      <w:pPr>
        <w:pStyle w:val="BodyText"/>
        <w:spacing w:before="212" w:line="247" w:lineRule="auto"/>
        <w:ind w:left="720" w:right="717"/>
        <w:jc w:val="both"/>
      </w:pPr>
      <w:r>
        <w:t>Certification is essentially concerned with demonstrating conformance to a set of documented requirements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independent</w:t>
      </w:r>
      <w:r>
        <w:rPr>
          <w:spacing w:val="-6"/>
        </w:rPr>
        <w:t xml:space="preserve"> </w:t>
      </w:r>
      <w:r>
        <w:t>certification</w:t>
      </w:r>
      <w:r>
        <w:rPr>
          <w:spacing w:val="-6"/>
        </w:rPr>
        <w:t xml:space="preserve"> </w:t>
      </w:r>
      <w:r>
        <w:t>body.</w:t>
      </w:r>
      <w:r>
        <w:rPr>
          <w:spacing w:val="40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requirements</w:t>
      </w:r>
      <w:r>
        <w:rPr>
          <w:spacing w:val="-6"/>
        </w:rPr>
        <w:t xml:space="preserve"> </w:t>
      </w:r>
      <w:r>
        <w:t>deal</w:t>
      </w:r>
      <w:r>
        <w:rPr>
          <w:spacing w:val="-6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management</w:t>
      </w:r>
      <w:r>
        <w:rPr>
          <w:spacing w:val="-6"/>
        </w:rPr>
        <w:t xml:space="preserve"> </w:t>
      </w:r>
      <w:r>
        <w:t>of forests</w:t>
      </w:r>
      <w:r>
        <w:rPr>
          <w:spacing w:val="-19"/>
        </w:rPr>
        <w:t xml:space="preserve"> </w:t>
      </w:r>
      <w:r>
        <w:t>for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production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forest</w:t>
      </w:r>
      <w:r>
        <w:rPr>
          <w:spacing w:val="-18"/>
        </w:rPr>
        <w:t xml:space="preserve"> </w:t>
      </w:r>
      <w:r>
        <w:t>products</w:t>
      </w:r>
      <w:r>
        <w:rPr>
          <w:spacing w:val="-18"/>
        </w:rPr>
        <w:t xml:space="preserve"> </w:t>
      </w:r>
      <w:r>
        <w:t>(both</w:t>
      </w:r>
      <w:r>
        <w:rPr>
          <w:spacing w:val="-18"/>
        </w:rPr>
        <w:t xml:space="preserve"> </w:t>
      </w:r>
      <w:r>
        <w:t>wood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non-wood).</w:t>
      </w:r>
      <w:r>
        <w:rPr>
          <w:spacing w:val="-18"/>
        </w:rPr>
        <w:t xml:space="preserve"> </w:t>
      </w:r>
      <w:r>
        <w:t>Certification</w:t>
      </w:r>
      <w:r>
        <w:rPr>
          <w:spacing w:val="-18"/>
        </w:rPr>
        <w:t xml:space="preserve"> </w:t>
      </w:r>
      <w:r>
        <w:t>is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 xml:space="preserve">voluntary </w:t>
      </w:r>
      <w:r>
        <w:rPr>
          <w:spacing w:val="-2"/>
        </w:rPr>
        <w:t>choice</w:t>
      </w:r>
      <w:r>
        <w:rPr>
          <w:spacing w:val="-10"/>
        </w:rPr>
        <w:t xml:space="preserve"> </w:t>
      </w:r>
      <w:r>
        <w:rPr>
          <w:spacing w:val="-2"/>
        </w:rPr>
        <w:t>made</w:t>
      </w:r>
      <w:r>
        <w:rPr>
          <w:spacing w:val="-9"/>
        </w:rPr>
        <w:t xml:space="preserve"> </w:t>
      </w:r>
      <w:r>
        <w:rPr>
          <w:spacing w:val="-2"/>
        </w:rPr>
        <w:t>by</w:t>
      </w:r>
      <w:r>
        <w:rPr>
          <w:spacing w:val="-9"/>
        </w:rPr>
        <w:t xml:space="preserve"> </w:t>
      </w:r>
      <w:r>
        <w:rPr>
          <w:spacing w:val="-2"/>
        </w:rPr>
        <w:t>many</w:t>
      </w:r>
      <w:r>
        <w:rPr>
          <w:spacing w:val="-9"/>
        </w:rPr>
        <w:t xml:space="preserve"> </w:t>
      </w:r>
      <w:r>
        <w:rPr>
          <w:spacing w:val="-2"/>
        </w:rPr>
        <w:t>forest</w:t>
      </w:r>
      <w:r>
        <w:rPr>
          <w:spacing w:val="-9"/>
        </w:rPr>
        <w:t xml:space="preserve"> </w:t>
      </w:r>
      <w:r>
        <w:rPr>
          <w:spacing w:val="-2"/>
        </w:rPr>
        <w:t>growers</w:t>
      </w:r>
      <w:r>
        <w:rPr>
          <w:spacing w:val="-9"/>
        </w:rPr>
        <w:t xml:space="preserve"> </w:t>
      </w:r>
      <w:r>
        <w:rPr>
          <w:spacing w:val="-2"/>
        </w:rPr>
        <w:t>driven</w:t>
      </w:r>
      <w:r>
        <w:rPr>
          <w:spacing w:val="-10"/>
        </w:rPr>
        <w:t xml:space="preserve"> </w:t>
      </w:r>
      <w:r>
        <w:rPr>
          <w:spacing w:val="-2"/>
        </w:rPr>
        <w:t>in</w:t>
      </w:r>
      <w:r>
        <w:rPr>
          <w:spacing w:val="-9"/>
        </w:rPr>
        <w:t xml:space="preserve"> </w:t>
      </w:r>
      <w:r>
        <w:rPr>
          <w:spacing w:val="-2"/>
        </w:rPr>
        <w:t>the</w:t>
      </w:r>
      <w:r>
        <w:rPr>
          <w:spacing w:val="-9"/>
        </w:rPr>
        <w:t xml:space="preserve"> </w:t>
      </w:r>
      <w:r>
        <w:rPr>
          <w:spacing w:val="-2"/>
        </w:rPr>
        <w:t>main</w:t>
      </w:r>
      <w:r>
        <w:rPr>
          <w:spacing w:val="-9"/>
        </w:rPr>
        <w:t xml:space="preserve"> </w:t>
      </w:r>
      <w:r>
        <w:rPr>
          <w:spacing w:val="-2"/>
        </w:rPr>
        <w:t>by</w:t>
      </w:r>
      <w:r>
        <w:rPr>
          <w:spacing w:val="-9"/>
        </w:rPr>
        <w:t xml:space="preserve"> </w:t>
      </w:r>
      <w:r>
        <w:rPr>
          <w:spacing w:val="-2"/>
        </w:rPr>
        <w:t>the</w:t>
      </w:r>
      <w:r>
        <w:rPr>
          <w:spacing w:val="-9"/>
        </w:rPr>
        <w:t xml:space="preserve"> </w:t>
      </w:r>
      <w:r>
        <w:rPr>
          <w:spacing w:val="-2"/>
        </w:rPr>
        <w:t>requirements</w:t>
      </w:r>
      <w:r>
        <w:rPr>
          <w:spacing w:val="-9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international</w:t>
      </w:r>
      <w:r>
        <w:rPr>
          <w:spacing w:val="-9"/>
        </w:rPr>
        <w:t xml:space="preserve"> </w:t>
      </w:r>
      <w:r>
        <w:rPr>
          <w:spacing w:val="-2"/>
        </w:rPr>
        <w:t>markets.</w:t>
      </w:r>
    </w:p>
    <w:p w14:paraId="564F5AFC" w14:textId="77777777" w:rsidR="00EB6170" w:rsidRDefault="00EB6170">
      <w:pPr>
        <w:pStyle w:val="BodyText"/>
        <w:rPr>
          <w:sz w:val="31"/>
        </w:rPr>
      </w:pPr>
    </w:p>
    <w:p w14:paraId="564F5AFD" w14:textId="77777777" w:rsidR="00EB6170" w:rsidRDefault="002243A5">
      <w:pPr>
        <w:pStyle w:val="BodyText"/>
        <w:spacing w:line="225" w:lineRule="auto"/>
        <w:ind w:left="720" w:right="716"/>
        <w:jc w:val="both"/>
      </w:pPr>
      <w:r>
        <w:t>Forest</w:t>
      </w:r>
      <w:r>
        <w:rPr>
          <w:spacing w:val="-16"/>
        </w:rPr>
        <w:t xml:space="preserve"> </w:t>
      </w:r>
      <w:r>
        <w:t>growers</w:t>
      </w:r>
      <w:r>
        <w:rPr>
          <w:spacing w:val="-16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t>Australia</w:t>
      </w:r>
      <w:r>
        <w:rPr>
          <w:spacing w:val="-16"/>
        </w:rPr>
        <w:t xml:space="preserve"> </w:t>
      </w:r>
      <w:r>
        <w:t>seeking</w:t>
      </w:r>
      <w:r>
        <w:rPr>
          <w:spacing w:val="-16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t>certify</w:t>
      </w:r>
      <w:r>
        <w:rPr>
          <w:spacing w:val="-16"/>
        </w:rPr>
        <w:t xml:space="preserve"> </w:t>
      </w:r>
      <w:r>
        <w:t>that</w:t>
      </w:r>
      <w:r>
        <w:rPr>
          <w:spacing w:val="-16"/>
        </w:rPr>
        <w:t xml:space="preserve"> </w:t>
      </w:r>
      <w:r>
        <w:t>their</w:t>
      </w:r>
      <w:r>
        <w:rPr>
          <w:spacing w:val="-16"/>
        </w:rPr>
        <w:t xml:space="preserve"> </w:t>
      </w:r>
      <w:r>
        <w:t>forests</w:t>
      </w:r>
      <w:r>
        <w:rPr>
          <w:spacing w:val="-16"/>
        </w:rPr>
        <w:t xml:space="preserve"> </w:t>
      </w:r>
      <w:r>
        <w:t>are</w:t>
      </w:r>
      <w:r>
        <w:rPr>
          <w:spacing w:val="-16"/>
        </w:rPr>
        <w:t xml:space="preserve"> </w:t>
      </w:r>
      <w:r>
        <w:t>well</w:t>
      </w:r>
      <w:r>
        <w:rPr>
          <w:spacing w:val="-17"/>
        </w:rPr>
        <w:t xml:space="preserve"> </w:t>
      </w:r>
      <w:r>
        <w:t>managed</w:t>
      </w:r>
      <w:r>
        <w:rPr>
          <w:spacing w:val="-16"/>
        </w:rPr>
        <w:t xml:space="preserve"> </w:t>
      </w:r>
      <w:r>
        <w:t>have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choice</w:t>
      </w:r>
      <w:r>
        <w:rPr>
          <w:spacing w:val="-16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 xml:space="preserve">the </w:t>
      </w:r>
      <w:r>
        <w:rPr>
          <w:spacing w:val="-8"/>
        </w:rPr>
        <w:t>Forest</w:t>
      </w:r>
      <w:r>
        <w:rPr>
          <w:spacing w:val="-11"/>
        </w:rPr>
        <w:t xml:space="preserve"> </w:t>
      </w:r>
      <w:r>
        <w:rPr>
          <w:spacing w:val="-8"/>
        </w:rPr>
        <w:t>Stewardship</w:t>
      </w:r>
      <w:r>
        <w:rPr>
          <w:spacing w:val="-10"/>
        </w:rPr>
        <w:t xml:space="preserve"> </w:t>
      </w:r>
      <w:r>
        <w:rPr>
          <w:spacing w:val="-8"/>
        </w:rPr>
        <w:t>Council</w:t>
      </w:r>
      <w:r>
        <w:rPr>
          <w:spacing w:val="-8"/>
          <w:position w:val="-1"/>
          <w:sz w:val="31"/>
        </w:rPr>
        <w:t>®</w:t>
      </w:r>
      <w:r>
        <w:rPr>
          <w:spacing w:val="-13"/>
          <w:position w:val="-1"/>
          <w:sz w:val="31"/>
        </w:rPr>
        <w:t xml:space="preserve"> </w:t>
      </w:r>
      <w:r>
        <w:rPr>
          <w:spacing w:val="-8"/>
        </w:rPr>
        <w:t>(FSC</w:t>
      </w:r>
      <w:r>
        <w:rPr>
          <w:spacing w:val="-8"/>
          <w:position w:val="-1"/>
          <w:sz w:val="31"/>
        </w:rPr>
        <w:t>®</w:t>
      </w:r>
      <w:r>
        <w:rPr>
          <w:spacing w:val="-8"/>
        </w:rPr>
        <w:t>)</w:t>
      </w:r>
      <w:r>
        <w:rPr>
          <w:spacing w:val="-10"/>
        </w:rPr>
        <w:t xml:space="preserve"> </w:t>
      </w:r>
      <w:r>
        <w:rPr>
          <w:spacing w:val="-8"/>
        </w:rPr>
        <w:t>or</w:t>
      </w:r>
      <w:r>
        <w:rPr>
          <w:spacing w:val="-10"/>
        </w:rPr>
        <w:t xml:space="preserve"> </w:t>
      </w:r>
      <w:r>
        <w:rPr>
          <w:spacing w:val="-8"/>
        </w:rPr>
        <w:t>the</w:t>
      </w:r>
      <w:r>
        <w:rPr>
          <w:spacing w:val="-10"/>
        </w:rPr>
        <w:t xml:space="preserve"> </w:t>
      </w:r>
      <w:r>
        <w:rPr>
          <w:spacing w:val="-8"/>
        </w:rPr>
        <w:t>Australian</w:t>
      </w:r>
      <w:r>
        <w:rPr>
          <w:spacing w:val="-10"/>
        </w:rPr>
        <w:t xml:space="preserve"> </w:t>
      </w:r>
      <w:r>
        <w:rPr>
          <w:spacing w:val="-8"/>
        </w:rPr>
        <w:t>Forestry</w:t>
      </w:r>
      <w:r>
        <w:rPr>
          <w:spacing w:val="-10"/>
        </w:rPr>
        <w:t xml:space="preserve"> </w:t>
      </w:r>
      <w:r>
        <w:rPr>
          <w:spacing w:val="-8"/>
        </w:rPr>
        <w:t>Standard</w:t>
      </w:r>
      <w:r>
        <w:rPr>
          <w:spacing w:val="-10"/>
        </w:rPr>
        <w:t xml:space="preserve"> </w:t>
      </w:r>
      <w:r>
        <w:rPr>
          <w:spacing w:val="-8"/>
        </w:rPr>
        <w:t>(AFS).</w:t>
      </w:r>
      <w:r>
        <w:rPr>
          <w:spacing w:val="40"/>
        </w:rPr>
        <w:t xml:space="preserve"> </w:t>
      </w:r>
      <w:r>
        <w:rPr>
          <w:spacing w:val="-8"/>
        </w:rPr>
        <w:t>The</w:t>
      </w:r>
      <w:r>
        <w:rPr>
          <w:spacing w:val="-10"/>
        </w:rPr>
        <w:t xml:space="preserve"> </w:t>
      </w:r>
      <w:r>
        <w:rPr>
          <w:spacing w:val="-8"/>
        </w:rPr>
        <w:t>schemes</w:t>
      </w:r>
      <w:r>
        <w:rPr>
          <w:spacing w:val="-10"/>
        </w:rPr>
        <w:t xml:space="preserve"> </w:t>
      </w:r>
      <w:r>
        <w:rPr>
          <w:spacing w:val="-8"/>
        </w:rPr>
        <w:t>are</w:t>
      </w:r>
      <w:r>
        <w:rPr>
          <w:spacing w:val="-10"/>
        </w:rPr>
        <w:t xml:space="preserve"> </w:t>
      </w:r>
      <w:r>
        <w:rPr>
          <w:spacing w:val="-8"/>
        </w:rPr>
        <w:t xml:space="preserve">similar </w:t>
      </w:r>
      <w:r>
        <w:t>but not identical.</w:t>
      </w:r>
    </w:p>
    <w:p w14:paraId="564F5AFE" w14:textId="77777777" w:rsidR="00EB6170" w:rsidRDefault="00EB6170">
      <w:pPr>
        <w:spacing w:line="225" w:lineRule="auto"/>
        <w:jc w:val="both"/>
        <w:sectPr w:rsidR="00EB6170">
          <w:pgSz w:w="11910" w:h="16840"/>
          <w:pgMar w:top="0" w:right="0" w:bottom="1000" w:left="0" w:header="0" w:footer="812" w:gutter="0"/>
          <w:cols w:space="720"/>
        </w:sectPr>
      </w:pPr>
    </w:p>
    <w:p w14:paraId="564F5AFF" w14:textId="77777777" w:rsidR="00EB6170" w:rsidRDefault="002243A5">
      <w:pPr>
        <w:pStyle w:val="Heading3"/>
        <w:spacing w:before="81"/>
      </w:pPr>
      <w:r>
        <w:rPr>
          <w:w w:val="105"/>
        </w:rPr>
        <w:lastRenderedPageBreak/>
        <w:t>FSC®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certification</w:t>
      </w:r>
    </w:p>
    <w:p w14:paraId="564F5B00" w14:textId="77777777" w:rsidR="00EB6170" w:rsidRDefault="00EB6170">
      <w:pPr>
        <w:pStyle w:val="BodyText"/>
        <w:spacing w:before="8"/>
        <w:rPr>
          <w:rFonts w:ascii="Calibri"/>
          <w:b/>
          <w:sz w:val="28"/>
        </w:rPr>
      </w:pPr>
    </w:p>
    <w:p w14:paraId="564F5B01" w14:textId="77777777" w:rsidR="00EB6170" w:rsidRDefault="002243A5">
      <w:pPr>
        <w:pStyle w:val="BodyText"/>
        <w:spacing w:line="247" w:lineRule="auto"/>
        <w:ind w:left="720" w:right="717"/>
        <w:jc w:val="both"/>
      </w:pPr>
      <w:r>
        <w:t>The Forest Stewardship Council® is an organisation with the stated purpose of improving forest management worldwide by establishing consensus on what good forest management means.</w:t>
      </w:r>
      <w:r>
        <w:rPr>
          <w:spacing w:val="40"/>
        </w:rPr>
        <w:t xml:space="preserve"> </w:t>
      </w:r>
      <w:r>
        <w:t>The primary</w:t>
      </w:r>
      <w:r>
        <w:rPr>
          <w:spacing w:val="-8"/>
        </w:rPr>
        <w:t xml:space="preserve"> </w:t>
      </w:r>
      <w:r>
        <w:t>document</w:t>
      </w:r>
      <w:r>
        <w:rPr>
          <w:spacing w:val="-8"/>
        </w:rPr>
        <w:t xml:space="preserve"> </w:t>
      </w:r>
      <w:r>
        <w:t>used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verify</w:t>
      </w:r>
      <w:r>
        <w:rPr>
          <w:spacing w:val="-8"/>
        </w:rPr>
        <w:t xml:space="preserve"> </w:t>
      </w:r>
      <w:r>
        <w:t>if</w:t>
      </w:r>
      <w:r>
        <w:rPr>
          <w:spacing w:val="-8"/>
        </w:rPr>
        <w:t xml:space="preserve"> </w:t>
      </w:r>
      <w:r>
        <w:t>an</w:t>
      </w:r>
      <w:r>
        <w:rPr>
          <w:spacing w:val="-8"/>
        </w:rPr>
        <w:t xml:space="preserve"> </w:t>
      </w:r>
      <w:r>
        <w:t>organisation</w:t>
      </w:r>
      <w:r>
        <w:rPr>
          <w:spacing w:val="-8"/>
        </w:rPr>
        <w:t xml:space="preserve"> </w:t>
      </w:r>
      <w:r>
        <w:t>responsible</w:t>
      </w:r>
      <w:r>
        <w:rPr>
          <w:spacing w:val="-8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forest</w:t>
      </w:r>
      <w:r>
        <w:rPr>
          <w:spacing w:val="-8"/>
        </w:rPr>
        <w:t xml:space="preserve"> </w:t>
      </w:r>
      <w:r>
        <w:t>management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conducting good</w:t>
      </w:r>
      <w:r>
        <w:rPr>
          <w:spacing w:val="-15"/>
        </w:rPr>
        <w:t xml:space="preserve"> </w:t>
      </w:r>
      <w:r>
        <w:t>forest</w:t>
      </w:r>
      <w:r>
        <w:rPr>
          <w:spacing w:val="-15"/>
        </w:rPr>
        <w:t xml:space="preserve"> </w:t>
      </w:r>
      <w:r>
        <w:t>management</w:t>
      </w:r>
      <w:r>
        <w:rPr>
          <w:spacing w:val="-15"/>
        </w:rPr>
        <w:t xml:space="preserve"> </w:t>
      </w:r>
      <w:r>
        <w:t>is</w:t>
      </w:r>
      <w:r>
        <w:rPr>
          <w:spacing w:val="-15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FSC®</w:t>
      </w:r>
      <w:r>
        <w:rPr>
          <w:spacing w:val="-15"/>
        </w:rPr>
        <w:t xml:space="preserve"> </w:t>
      </w:r>
      <w:r>
        <w:t>Principles</w:t>
      </w:r>
      <w:r>
        <w:rPr>
          <w:spacing w:val="-15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Criteria.</w:t>
      </w:r>
    </w:p>
    <w:p w14:paraId="564F5B02" w14:textId="77777777" w:rsidR="00EB6170" w:rsidRDefault="00EB6170">
      <w:pPr>
        <w:pStyle w:val="BodyText"/>
        <w:spacing w:before="10"/>
        <w:rPr>
          <w:sz w:val="29"/>
        </w:rPr>
      </w:pPr>
    </w:p>
    <w:p w14:paraId="564F5B03" w14:textId="77777777" w:rsidR="00EB6170" w:rsidRDefault="002243A5">
      <w:pPr>
        <w:pStyle w:val="BodyText"/>
        <w:spacing w:line="247" w:lineRule="auto"/>
        <w:ind w:left="720" w:right="719"/>
        <w:jc w:val="both"/>
      </w:pPr>
      <w:r>
        <w:t>These</w:t>
      </w:r>
      <w:r>
        <w:rPr>
          <w:spacing w:val="-18"/>
        </w:rPr>
        <w:t xml:space="preserve"> </w:t>
      </w:r>
      <w:r>
        <w:t>principles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criteria</w:t>
      </w:r>
      <w:r>
        <w:rPr>
          <w:spacing w:val="-18"/>
        </w:rPr>
        <w:t xml:space="preserve"> </w:t>
      </w:r>
      <w:r>
        <w:t>apply</w:t>
      </w:r>
      <w:r>
        <w:rPr>
          <w:spacing w:val="-18"/>
        </w:rPr>
        <w:t xml:space="preserve"> </w:t>
      </w:r>
      <w:r>
        <w:t>internationally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all</w:t>
      </w:r>
      <w:r>
        <w:rPr>
          <w:spacing w:val="-18"/>
        </w:rPr>
        <w:t xml:space="preserve"> </w:t>
      </w:r>
      <w:r>
        <w:t>types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forests</w:t>
      </w:r>
      <w:r>
        <w:rPr>
          <w:spacing w:val="-18"/>
        </w:rPr>
        <w:t xml:space="preserve"> </w:t>
      </w:r>
      <w:r>
        <w:t>irrespective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factors</w:t>
      </w:r>
      <w:r>
        <w:rPr>
          <w:spacing w:val="-18"/>
        </w:rPr>
        <w:t xml:space="preserve"> </w:t>
      </w:r>
      <w:r>
        <w:t>such</w:t>
      </w:r>
      <w:r>
        <w:rPr>
          <w:spacing w:val="-18"/>
        </w:rPr>
        <w:t xml:space="preserve"> </w:t>
      </w:r>
      <w:r>
        <w:t>as size,</w:t>
      </w:r>
      <w:r>
        <w:rPr>
          <w:spacing w:val="-8"/>
        </w:rPr>
        <w:t xml:space="preserve"> </w:t>
      </w:r>
      <w:r>
        <w:t>forest</w:t>
      </w:r>
      <w:r>
        <w:rPr>
          <w:spacing w:val="-8"/>
        </w:rPr>
        <w:t xml:space="preserve"> </w:t>
      </w:r>
      <w:r>
        <w:t>type,</w:t>
      </w:r>
      <w:r>
        <w:rPr>
          <w:spacing w:val="-8"/>
        </w:rPr>
        <w:t xml:space="preserve"> </w:t>
      </w:r>
      <w:r>
        <w:t>location</w:t>
      </w:r>
      <w:r>
        <w:rPr>
          <w:spacing w:val="-8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ownership</w:t>
      </w:r>
      <w:r>
        <w:rPr>
          <w:spacing w:val="-8"/>
        </w:rPr>
        <w:t xml:space="preserve"> </w:t>
      </w:r>
      <w:r>
        <w:t>arrangements.</w:t>
      </w:r>
    </w:p>
    <w:p w14:paraId="564F5B04" w14:textId="77777777" w:rsidR="00EB6170" w:rsidRDefault="00EB6170">
      <w:pPr>
        <w:pStyle w:val="BodyText"/>
        <w:spacing w:before="10"/>
        <w:rPr>
          <w:sz w:val="29"/>
        </w:rPr>
      </w:pPr>
    </w:p>
    <w:p w14:paraId="564F5B05" w14:textId="77777777" w:rsidR="00EB6170" w:rsidRDefault="002243A5">
      <w:pPr>
        <w:pStyle w:val="Heading3"/>
        <w:spacing w:before="1"/>
      </w:pPr>
      <w:r>
        <w:rPr>
          <w:w w:val="105"/>
        </w:rPr>
        <w:t>AFS</w:t>
      </w:r>
      <w:r>
        <w:rPr>
          <w:spacing w:val="4"/>
          <w:w w:val="105"/>
        </w:rPr>
        <w:t xml:space="preserve"> </w:t>
      </w:r>
      <w:r>
        <w:rPr>
          <w:spacing w:val="-2"/>
          <w:w w:val="105"/>
        </w:rPr>
        <w:t>certification</w:t>
      </w:r>
    </w:p>
    <w:p w14:paraId="564F5B06" w14:textId="77777777" w:rsidR="00EB6170" w:rsidRDefault="002243A5">
      <w:pPr>
        <w:pStyle w:val="BodyText"/>
        <w:spacing w:before="289" w:line="247" w:lineRule="auto"/>
        <w:ind w:left="720" w:right="718"/>
        <w:jc w:val="both"/>
      </w:pPr>
      <w:r>
        <w:rPr>
          <w:spacing w:val="-6"/>
        </w:rPr>
        <w:t xml:space="preserve">The Australian Forestry Standard (AFS) is a standard accredited by the Standards Accreditation Board of </w:t>
      </w:r>
      <w:r>
        <w:rPr>
          <w:spacing w:val="-4"/>
        </w:rPr>
        <w:t>Standards</w:t>
      </w:r>
      <w:r>
        <w:rPr>
          <w:spacing w:val="-15"/>
        </w:rPr>
        <w:t xml:space="preserve"> </w:t>
      </w:r>
      <w:r>
        <w:rPr>
          <w:spacing w:val="-4"/>
        </w:rPr>
        <w:t>Australia.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AFS</w:t>
      </w:r>
      <w:r>
        <w:rPr>
          <w:spacing w:val="-10"/>
        </w:rPr>
        <w:t xml:space="preserve"> </w:t>
      </w:r>
      <w:r>
        <w:rPr>
          <w:spacing w:val="-4"/>
        </w:rPr>
        <w:t>is</w:t>
      </w:r>
      <w:r>
        <w:rPr>
          <w:spacing w:val="-10"/>
        </w:rPr>
        <w:t xml:space="preserve"> </w:t>
      </w:r>
      <w:r>
        <w:rPr>
          <w:spacing w:val="-4"/>
        </w:rPr>
        <w:t>administered</w:t>
      </w:r>
      <w:r>
        <w:rPr>
          <w:spacing w:val="-10"/>
        </w:rPr>
        <w:t xml:space="preserve"> </w:t>
      </w:r>
      <w:r>
        <w:rPr>
          <w:spacing w:val="-4"/>
        </w:rPr>
        <w:t>by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Australian</w:t>
      </w:r>
      <w:r>
        <w:rPr>
          <w:spacing w:val="-10"/>
        </w:rPr>
        <w:t xml:space="preserve"> </w:t>
      </w:r>
      <w:r>
        <w:rPr>
          <w:spacing w:val="-4"/>
        </w:rPr>
        <w:t>Forestry</w:t>
      </w:r>
      <w:r>
        <w:rPr>
          <w:spacing w:val="-10"/>
        </w:rPr>
        <w:t xml:space="preserve"> </w:t>
      </w:r>
      <w:r>
        <w:rPr>
          <w:spacing w:val="-4"/>
        </w:rPr>
        <w:t>Standard</w:t>
      </w:r>
      <w:r>
        <w:rPr>
          <w:spacing w:val="-10"/>
        </w:rPr>
        <w:t xml:space="preserve"> </w:t>
      </w:r>
      <w:r>
        <w:rPr>
          <w:spacing w:val="-4"/>
        </w:rPr>
        <w:t>Limited</w:t>
      </w:r>
      <w:r>
        <w:rPr>
          <w:spacing w:val="-10"/>
        </w:rPr>
        <w:t xml:space="preserve"> </w:t>
      </w:r>
      <w:r>
        <w:rPr>
          <w:spacing w:val="-4"/>
        </w:rPr>
        <w:t>(AFSL),</w:t>
      </w:r>
      <w:r>
        <w:rPr>
          <w:spacing w:val="-10"/>
        </w:rPr>
        <w:t xml:space="preserve"> </w:t>
      </w:r>
      <w:r>
        <w:rPr>
          <w:spacing w:val="-4"/>
        </w:rPr>
        <w:t xml:space="preserve">which </w:t>
      </w:r>
      <w:r>
        <w:t>is a not-for-profit public company.</w:t>
      </w:r>
    </w:p>
    <w:p w14:paraId="564F5B07" w14:textId="77777777" w:rsidR="00EB6170" w:rsidRDefault="00EB6170">
      <w:pPr>
        <w:pStyle w:val="BodyText"/>
        <w:spacing w:before="8"/>
        <w:rPr>
          <w:sz w:val="29"/>
        </w:rPr>
      </w:pPr>
    </w:p>
    <w:p w14:paraId="564F5B08" w14:textId="77777777" w:rsidR="00EB6170" w:rsidRDefault="002243A5">
      <w:pPr>
        <w:pStyle w:val="BodyText"/>
        <w:spacing w:before="1" w:line="247" w:lineRule="auto"/>
        <w:ind w:left="720" w:right="716"/>
        <w:jc w:val="both"/>
      </w:pP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Australian</w:t>
      </w:r>
      <w:r>
        <w:rPr>
          <w:spacing w:val="-14"/>
        </w:rPr>
        <w:t xml:space="preserve"> </w:t>
      </w:r>
      <w:r>
        <w:rPr>
          <w:spacing w:val="-4"/>
        </w:rPr>
        <w:t>Forestry</w:t>
      </w:r>
      <w:r>
        <w:rPr>
          <w:spacing w:val="-14"/>
        </w:rPr>
        <w:t xml:space="preserve"> </w:t>
      </w:r>
      <w:r>
        <w:rPr>
          <w:spacing w:val="-4"/>
        </w:rPr>
        <w:t>Standard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4"/>
        </w:rPr>
        <w:t xml:space="preserve"> </w:t>
      </w:r>
      <w:r>
        <w:rPr>
          <w:spacing w:val="-4"/>
        </w:rPr>
        <w:t>recognised</w:t>
      </w:r>
      <w:r>
        <w:rPr>
          <w:spacing w:val="-14"/>
        </w:rPr>
        <w:t xml:space="preserve"> </w:t>
      </w:r>
      <w:r>
        <w:rPr>
          <w:spacing w:val="-4"/>
        </w:rPr>
        <w:t>by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global</w:t>
      </w:r>
      <w:r>
        <w:rPr>
          <w:spacing w:val="-14"/>
        </w:rPr>
        <w:t xml:space="preserve"> </w:t>
      </w:r>
      <w:r>
        <w:rPr>
          <w:spacing w:val="-4"/>
        </w:rPr>
        <w:t>Programme</w:t>
      </w:r>
      <w:r>
        <w:rPr>
          <w:spacing w:val="-14"/>
        </w:rPr>
        <w:t xml:space="preserve"> </w:t>
      </w: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Endorsement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 xml:space="preserve">Forest </w:t>
      </w:r>
      <w:r>
        <w:t>Certification</w:t>
      </w:r>
      <w:r>
        <w:rPr>
          <w:spacing w:val="-9"/>
        </w:rPr>
        <w:t xml:space="preserve"> </w:t>
      </w:r>
      <w:r>
        <w:t>(PEFC)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enable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international</w:t>
      </w:r>
      <w:r>
        <w:rPr>
          <w:spacing w:val="-9"/>
        </w:rPr>
        <w:t xml:space="preserve"> </w:t>
      </w:r>
      <w:r>
        <w:t>trade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timber</w:t>
      </w:r>
      <w:r>
        <w:rPr>
          <w:spacing w:val="-9"/>
        </w:rPr>
        <w:t xml:space="preserve"> </w:t>
      </w:r>
      <w:r>
        <w:t>products</w:t>
      </w:r>
      <w:r>
        <w:rPr>
          <w:spacing w:val="-9"/>
        </w:rPr>
        <w:t xml:space="preserve"> </w:t>
      </w:r>
      <w:r>
        <w:t>from</w:t>
      </w:r>
      <w:r>
        <w:rPr>
          <w:spacing w:val="-9"/>
        </w:rPr>
        <w:t xml:space="preserve"> </w:t>
      </w:r>
      <w:r>
        <w:t>AFS</w:t>
      </w:r>
      <w:r>
        <w:rPr>
          <w:spacing w:val="-9"/>
        </w:rPr>
        <w:t xml:space="preserve"> </w:t>
      </w:r>
      <w:r>
        <w:t>certified</w:t>
      </w:r>
      <w:r>
        <w:rPr>
          <w:spacing w:val="-9"/>
        </w:rPr>
        <w:t xml:space="preserve"> </w:t>
      </w:r>
      <w:r>
        <w:t>forests. The PEFC is an international, non-profit, non-governmental organisation dedicated to promoting sustainable forest management.</w:t>
      </w:r>
    </w:p>
    <w:p w14:paraId="564F5B09" w14:textId="77777777" w:rsidR="00EB6170" w:rsidRDefault="00EB6170">
      <w:pPr>
        <w:pStyle w:val="BodyText"/>
        <w:spacing w:before="1"/>
        <w:rPr>
          <w:sz w:val="30"/>
        </w:rPr>
      </w:pPr>
    </w:p>
    <w:p w14:paraId="564F5B0A" w14:textId="77777777" w:rsidR="00EB6170" w:rsidRDefault="002243A5">
      <w:pPr>
        <w:pStyle w:val="Heading3"/>
        <w:spacing w:before="1"/>
      </w:pPr>
      <w:r>
        <w:rPr>
          <w:spacing w:val="-2"/>
          <w:w w:val="110"/>
        </w:rPr>
        <w:t>Auditing</w:t>
      </w:r>
    </w:p>
    <w:p w14:paraId="564F5B0B" w14:textId="77777777" w:rsidR="00EB6170" w:rsidRDefault="002243A5">
      <w:pPr>
        <w:pStyle w:val="BodyText"/>
        <w:spacing w:before="271" w:line="244" w:lineRule="auto"/>
        <w:ind w:left="720" w:right="719"/>
        <w:jc w:val="both"/>
      </w:pPr>
      <w:r>
        <w:t xml:space="preserve">As a </w:t>
      </w:r>
      <w:r>
        <w:rPr>
          <w:rFonts w:ascii="Calibri"/>
          <w:b/>
        </w:rPr>
        <w:t xml:space="preserve">driver </w:t>
      </w:r>
      <w:r>
        <w:t xml:space="preserve">or </w:t>
      </w:r>
      <w:r>
        <w:rPr>
          <w:rFonts w:ascii="Calibri"/>
          <w:b/>
        </w:rPr>
        <w:t xml:space="preserve">loader </w:t>
      </w:r>
      <w:r>
        <w:t>you may be interviewed by an auditor conducting a certification audit.</w:t>
      </w:r>
      <w:r>
        <w:rPr>
          <w:spacing w:val="40"/>
        </w:rPr>
        <w:t xml:space="preserve"> </w:t>
      </w:r>
      <w:r>
        <w:t>The forest</w:t>
      </w:r>
      <w:r>
        <w:rPr>
          <w:spacing w:val="-3"/>
        </w:rPr>
        <w:t xml:space="preserve"> </w:t>
      </w:r>
      <w:r>
        <w:t>manager</w:t>
      </w:r>
      <w:r>
        <w:rPr>
          <w:spacing w:val="-3"/>
        </w:rPr>
        <w:t xml:space="preserve"> </w:t>
      </w:r>
      <w:r>
        <w:t>responsible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area</w:t>
      </w:r>
      <w:r>
        <w:rPr>
          <w:spacing w:val="-3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working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provide</w:t>
      </w:r>
      <w:r>
        <w:rPr>
          <w:spacing w:val="-3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to help you answer these questions.</w:t>
      </w:r>
    </w:p>
    <w:p w14:paraId="564F5B0C" w14:textId="77777777" w:rsidR="00EB6170" w:rsidRDefault="00EB6170">
      <w:pPr>
        <w:pStyle w:val="BodyText"/>
        <w:spacing w:before="5"/>
        <w:rPr>
          <w:sz w:val="30"/>
        </w:rPr>
      </w:pPr>
    </w:p>
    <w:p w14:paraId="564F5B0D" w14:textId="77777777" w:rsidR="00EB6170" w:rsidRDefault="002243A5">
      <w:pPr>
        <w:pStyle w:val="Heading2"/>
        <w:spacing w:before="0"/>
      </w:pPr>
      <w:bookmarkStart w:id="29" w:name="_TOC_250031"/>
      <w:r>
        <w:rPr>
          <w:color w:val="00534D"/>
          <w:w w:val="105"/>
        </w:rPr>
        <w:t>Looking</w:t>
      </w:r>
      <w:r>
        <w:rPr>
          <w:color w:val="00534D"/>
          <w:spacing w:val="-16"/>
          <w:w w:val="105"/>
        </w:rPr>
        <w:t xml:space="preserve"> </w:t>
      </w:r>
      <w:r>
        <w:rPr>
          <w:color w:val="00534D"/>
          <w:w w:val="105"/>
        </w:rPr>
        <w:t>after</w:t>
      </w:r>
      <w:r>
        <w:rPr>
          <w:color w:val="00534D"/>
          <w:spacing w:val="-15"/>
          <w:w w:val="105"/>
        </w:rPr>
        <w:t xml:space="preserve"> </w:t>
      </w:r>
      <w:r>
        <w:rPr>
          <w:color w:val="00534D"/>
          <w:w w:val="105"/>
        </w:rPr>
        <w:t>roads</w:t>
      </w:r>
      <w:r>
        <w:rPr>
          <w:color w:val="00534D"/>
          <w:spacing w:val="-16"/>
          <w:w w:val="105"/>
        </w:rPr>
        <w:t xml:space="preserve"> </w:t>
      </w:r>
      <w:r>
        <w:rPr>
          <w:color w:val="00534D"/>
          <w:w w:val="105"/>
        </w:rPr>
        <w:t>and</w:t>
      </w:r>
      <w:r>
        <w:rPr>
          <w:color w:val="00534D"/>
          <w:spacing w:val="-15"/>
          <w:w w:val="105"/>
        </w:rPr>
        <w:t xml:space="preserve"> </w:t>
      </w:r>
      <w:r>
        <w:rPr>
          <w:color w:val="00534D"/>
          <w:w w:val="105"/>
        </w:rPr>
        <w:t>water</w:t>
      </w:r>
      <w:r>
        <w:rPr>
          <w:color w:val="00534D"/>
          <w:spacing w:val="-16"/>
          <w:w w:val="105"/>
        </w:rPr>
        <w:t xml:space="preserve"> </w:t>
      </w:r>
      <w:bookmarkEnd w:id="29"/>
      <w:r>
        <w:rPr>
          <w:color w:val="00534D"/>
          <w:spacing w:val="-2"/>
          <w:w w:val="105"/>
        </w:rPr>
        <w:t>quality</w:t>
      </w:r>
    </w:p>
    <w:p w14:paraId="564F5B0E" w14:textId="77777777" w:rsidR="00EB6170" w:rsidRDefault="002243A5">
      <w:pPr>
        <w:pStyle w:val="BodyText"/>
        <w:spacing w:before="211" w:line="247" w:lineRule="auto"/>
        <w:ind w:left="720" w:right="716"/>
        <w:jc w:val="both"/>
      </w:pPr>
      <w:r>
        <w:t>The most significant impact harvesting and haulage operations have on water quality is sediment run off from unsealed roads. For this reason, haulage operations should cease when persistent wet weather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damage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road</w:t>
      </w:r>
      <w:r>
        <w:rPr>
          <w:spacing w:val="-3"/>
        </w:rPr>
        <w:t xml:space="preserve"> </w:t>
      </w:r>
      <w:r>
        <w:t>surface</w:t>
      </w:r>
      <w:r>
        <w:rPr>
          <w:spacing w:val="-3"/>
        </w:rPr>
        <w:t xml:space="preserve"> </w:t>
      </w:r>
      <w:r>
        <w:t>compromises</w:t>
      </w:r>
      <w:r>
        <w:rPr>
          <w:spacing w:val="-3"/>
        </w:rPr>
        <w:t xml:space="preserve"> </w:t>
      </w:r>
      <w:r>
        <w:t>road</w:t>
      </w:r>
      <w:r>
        <w:rPr>
          <w:spacing w:val="-3"/>
        </w:rPr>
        <w:t xml:space="preserve"> </w:t>
      </w:r>
      <w:r>
        <w:t>drainage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quality.</w:t>
      </w:r>
    </w:p>
    <w:p w14:paraId="564F5B0F" w14:textId="77777777" w:rsidR="00EB6170" w:rsidRDefault="00EB6170">
      <w:pPr>
        <w:pStyle w:val="BodyText"/>
        <w:spacing w:before="8"/>
        <w:rPr>
          <w:sz w:val="29"/>
        </w:rPr>
      </w:pPr>
    </w:p>
    <w:p w14:paraId="564F5B10" w14:textId="77777777" w:rsidR="00EB6170" w:rsidRDefault="002243A5">
      <w:pPr>
        <w:pStyle w:val="BodyText"/>
        <w:spacing w:line="247" w:lineRule="auto"/>
        <w:ind w:left="720" w:right="716"/>
        <w:jc w:val="both"/>
      </w:pPr>
      <w:r>
        <w:t>Your</w:t>
      </w:r>
      <w:r>
        <w:rPr>
          <w:spacing w:val="-7"/>
        </w:rPr>
        <w:t xml:space="preserve"> </w:t>
      </w:r>
      <w:r>
        <w:t>truck</w:t>
      </w:r>
      <w:r>
        <w:rPr>
          <w:spacing w:val="-7"/>
        </w:rPr>
        <w:t xml:space="preserve"> </w:t>
      </w:r>
      <w:r>
        <w:t>may</w:t>
      </w:r>
      <w:r>
        <w:rPr>
          <w:spacing w:val="-7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fitted</w:t>
      </w:r>
      <w:r>
        <w:rPr>
          <w:spacing w:val="-7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device</w:t>
      </w:r>
      <w:r>
        <w:rPr>
          <w:spacing w:val="-7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wheels</w:t>
      </w:r>
      <w:r>
        <w:rPr>
          <w:spacing w:val="-7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regulates</w:t>
      </w:r>
      <w:r>
        <w:rPr>
          <w:spacing w:val="-7"/>
        </w:rPr>
        <w:t xml:space="preserve"> </w:t>
      </w:r>
      <w:r>
        <w:t>tyre</w:t>
      </w:r>
      <w:r>
        <w:rPr>
          <w:spacing w:val="-7"/>
        </w:rPr>
        <w:t xml:space="preserve"> </w:t>
      </w:r>
      <w:r>
        <w:t>inflation.</w:t>
      </w:r>
      <w:r>
        <w:rPr>
          <w:spacing w:val="-17"/>
        </w:rPr>
        <w:t xml:space="preserve"> </w:t>
      </w:r>
      <w:r>
        <w:t>These</w:t>
      </w:r>
      <w:r>
        <w:rPr>
          <w:spacing w:val="-7"/>
        </w:rPr>
        <w:t xml:space="preserve"> </w:t>
      </w:r>
      <w:r>
        <w:t>devices</w:t>
      </w:r>
      <w:r>
        <w:rPr>
          <w:spacing w:val="-7"/>
        </w:rPr>
        <w:t xml:space="preserve"> </w:t>
      </w:r>
      <w:r>
        <w:t>are designed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match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load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road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conditions</w:t>
      </w:r>
      <w:r>
        <w:rPr>
          <w:spacing w:val="-8"/>
        </w:rPr>
        <w:t xml:space="preserve"> </w:t>
      </w:r>
      <w:r>
        <w:t>you</w:t>
      </w:r>
      <w:r>
        <w:rPr>
          <w:spacing w:val="-8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driving</w:t>
      </w:r>
      <w:r>
        <w:rPr>
          <w:spacing w:val="-8"/>
        </w:rPr>
        <w:t xml:space="preserve"> </w:t>
      </w:r>
      <w:r>
        <w:t>in.</w:t>
      </w:r>
      <w:r>
        <w:rPr>
          <w:spacing w:val="40"/>
        </w:rPr>
        <w:t xml:space="preserve"> </w:t>
      </w:r>
      <w:r>
        <w:t>If</w:t>
      </w:r>
      <w:r>
        <w:rPr>
          <w:spacing w:val="-8"/>
        </w:rPr>
        <w:t xml:space="preserve"> </w:t>
      </w:r>
      <w:r>
        <w:t>used</w:t>
      </w:r>
      <w:r>
        <w:rPr>
          <w:spacing w:val="-8"/>
        </w:rPr>
        <w:t xml:space="preserve"> </w:t>
      </w:r>
      <w:r>
        <w:t>correctly,</w:t>
      </w:r>
      <w:r>
        <w:rPr>
          <w:spacing w:val="-8"/>
        </w:rPr>
        <w:t xml:space="preserve"> </w:t>
      </w:r>
      <w:r>
        <w:t>they can</w:t>
      </w:r>
      <w:r>
        <w:rPr>
          <w:spacing w:val="-1"/>
        </w:rPr>
        <w:t xml:space="preserve"> </w:t>
      </w:r>
      <w:r>
        <w:t>reduce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impact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roads,</w:t>
      </w:r>
      <w:r>
        <w:rPr>
          <w:spacing w:val="-1"/>
        </w:rPr>
        <w:t xml:space="preserve"> </w:t>
      </w:r>
      <w:r>
        <w:t>reduce</w:t>
      </w:r>
      <w:r>
        <w:rPr>
          <w:spacing w:val="-1"/>
        </w:rPr>
        <w:t xml:space="preserve"> </w:t>
      </w:r>
      <w:r>
        <w:t>tyre</w:t>
      </w:r>
      <w:r>
        <w:rPr>
          <w:spacing w:val="-1"/>
        </w:rPr>
        <w:t xml:space="preserve"> </w:t>
      </w:r>
      <w:r>
        <w:t>wear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improve</w:t>
      </w:r>
      <w:r>
        <w:rPr>
          <w:spacing w:val="-1"/>
        </w:rPr>
        <w:t xml:space="preserve"> </w:t>
      </w:r>
      <w:r>
        <w:t>handling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difficult</w:t>
      </w:r>
      <w:r>
        <w:rPr>
          <w:spacing w:val="-1"/>
        </w:rPr>
        <w:t xml:space="preserve"> </w:t>
      </w:r>
      <w:r>
        <w:t>conditions.</w:t>
      </w:r>
    </w:p>
    <w:p w14:paraId="564F5B11" w14:textId="77777777" w:rsidR="00EB6170" w:rsidRDefault="00EB6170">
      <w:pPr>
        <w:pStyle w:val="BodyText"/>
        <w:spacing w:before="8"/>
        <w:rPr>
          <w:sz w:val="29"/>
        </w:rPr>
      </w:pPr>
    </w:p>
    <w:p w14:paraId="564F5B12" w14:textId="77777777" w:rsidR="00EB6170" w:rsidRDefault="002243A5">
      <w:pPr>
        <w:pStyle w:val="BodyText"/>
        <w:spacing w:line="247" w:lineRule="auto"/>
        <w:ind w:left="720" w:right="718"/>
        <w:jc w:val="both"/>
      </w:pPr>
      <w:r>
        <w:t>If your truck is fitted with these devices, you should familiarise yourself with the controls to operate them.</w:t>
      </w:r>
    </w:p>
    <w:p w14:paraId="564F5B13" w14:textId="77777777" w:rsidR="00EB6170" w:rsidRDefault="00EB6170">
      <w:pPr>
        <w:pStyle w:val="BodyText"/>
        <w:spacing w:before="7"/>
        <w:rPr>
          <w:sz w:val="29"/>
        </w:rPr>
      </w:pPr>
    </w:p>
    <w:p w14:paraId="564F5B14" w14:textId="77777777" w:rsidR="00EB6170" w:rsidRDefault="002243A5">
      <w:pPr>
        <w:pStyle w:val="BodyText"/>
        <w:spacing w:line="242" w:lineRule="auto"/>
        <w:ind w:left="720" w:right="716"/>
        <w:jc w:val="both"/>
      </w:pPr>
      <w:r>
        <w:t>Continuing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operate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deep</w:t>
      </w:r>
      <w:r>
        <w:rPr>
          <w:spacing w:val="-2"/>
        </w:rPr>
        <w:t xml:space="preserve"> </w:t>
      </w:r>
      <w:r>
        <w:t>mud</w:t>
      </w:r>
      <w:r>
        <w:rPr>
          <w:spacing w:val="-2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cause</w:t>
      </w:r>
      <w:r>
        <w:rPr>
          <w:spacing w:val="-2"/>
        </w:rPr>
        <w:t xml:space="preserve"> </w:t>
      </w:r>
      <w:r>
        <w:t>damage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truck</w:t>
      </w:r>
      <w:r>
        <w:rPr>
          <w:spacing w:val="-2"/>
        </w:rPr>
        <w:t xml:space="preserve"> </w:t>
      </w:r>
      <w:r>
        <w:t>transmissions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differentials.</w:t>
      </w:r>
      <w:r>
        <w:rPr>
          <w:spacing w:val="40"/>
        </w:rPr>
        <w:t xml:space="preserve"> </w:t>
      </w:r>
      <w:r>
        <w:t xml:space="preserve">You should report such adverse conditions to your </w:t>
      </w:r>
      <w:r>
        <w:rPr>
          <w:rFonts w:ascii="Calibri"/>
          <w:b/>
        </w:rPr>
        <w:t xml:space="preserve">employer </w:t>
      </w:r>
      <w:r>
        <w:t>and forest manager. There are limits to operating in muddy conditions in many Codes of Practice.</w:t>
      </w:r>
    </w:p>
    <w:p w14:paraId="564F5B15" w14:textId="77777777" w:rsidR="00EB6170" w:rsidRDefault="00EB6170">
      <w:pPr>
        <w:spacing w:line="242" w:lineRule="auto"/>
        <w:jc w:val="both"/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B16" w14:textId="77777777" w:rsidR="00EB6170" w:rsidRDefault="002243A5">
      <w:pPr>
        <w:pStyle w:val="Heading2"/>
        <w:spacing w:before="94"/>
        <w:ind w:left="737"/>
      </w:pPr>
      <w:bookmarkStart w:id="30" w:name="_TOC_250030"/>
      <w:bookmarkEnd w:id="30"/>
      <w:r>
        <w:rPr>
          <w:color w:val="00534D"/>
          <w:spacing w:val="-4"/>
          <w:w w:val="105"/>
        </w:rPr>
        <w:lastRenderedPageBreak/>
        <w:t>Dust</w:t>
      </w:r>
    </w:p>
    <w:p w14:paraId="564F5B17" w14:textId="77777777" w:rsidR="00EB6170" w:rsidRDefault="002243A5">
      <w:pPr>
        <w:pStyle w:val="BodyText"/>
        <w:spacing w:before="211" w:line="247" w:lineRule="auto"/>
        <w:ind w:left="737" w:right="699"/>
        <w:jc w:val="both"/>
      </w:pPr>
      <w:r>
        <w:t>In</w:t>
      </w:r>
      <w:r>
        <w:rPr>
          <w:spacing w:val="-6"/>
        </w:rPr>
        <w:t xml:space="preserve"> </w:t>
      </w:r>
      <w:r>
        <w:t>dry</w:t>
      </w:r>
      <w:r>
        <w:rPr>
          <w:spacing w:val="-6"/>
        </w:rPr>
        <w:t xml:space="preserve"> </w:t>
      </w:r>
      <w:r>
        <w:t>conditions,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integrity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road</w:t>
      </w:r>
      <w:r>
        <w:rPr>
          <w:spacing w:val="-6"/>
        </w:rPr>
        <w:t xml:space="preserve"> </w:t>
      </w:r>
      <w:r>
        <w:t>surfaces</w:t>
      </w:r>
      <w:r>
        <w:rPr>
          <w:spacing w:val="-6"/>
        </w:rPr>
        <w:t xml:space="preserve"> </w:t>
      </w:r>
      <w:r>
        <w:t>can</w:t>
      </w:r>
      <w:r>
        <w:rPr>
          <w:spacing w:val="-6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affected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load</w:t>
      </w:r>
      <w:r>
        <w:rPr>
          <w:spacing w:val="-6"/>
        </w:rPr>
        <w:t xml:space="preserve"> </w:t>
      </w:r>
      <w:r>
        <w:t>haulage</w:t>
      </w:r>
      <w:r>
        <w:rPr>
          <w:spacing w:val="-6"/>
        </w:rPr>
        <w:t xml:space="preserve"> </w:t>
      </w:r>
      <w:r>
        <w:t>operations.</w:t>
      </w:r>
      <w:r>
        <w:rPr>
          <w:spacing w:val="40"/>
        </w:rPr>
        <w:t xml:space="preserve"> </w:t>
      </w:r>
      <w:r>
        <w:t xml:space="preserve">Haulage </w:t>
      </w:r>
      <w:r>
        <w:rPr>
          <w:spacing w:val="-2"/>
        </w:rPr>
        <w:t>operations</w:t>
      </w:r>
      <w:r>
        <w:rPr>
          <w:spacing w:val="-11"/>
        </w:rPr>
        <w:t xml:space="preserve"> </w:t>
      </w:r>
      <w:r>
        <w:rPr>
          <w:spacing w:val="-2"/>
        </w:rPr>
        <w:t>should</w:t>
      </w:r>
      <w:r>
        <w:rPr>
          <w:spacing w:val="-11"/>
        </w:rPr>
        <w:t xml:space="preserve"> </w:t>
      </w:r>
      <w:r>
        <w:rPr>
          <w:spacing w:val="-2"/>
        </w:rPr>
        <w:t>cease</w:t>
      </w:r>
      <w:r>
        <w:rPr>
          <w:spacing w:val="-11"/>
        </w:rPr>
        <w:t xml:space="preserve"> </w:t>
      </w:r>
      <w:r>
        <w:rPr>
          <w:spacing w:val="-2"/>
        </w:rPr>
        <w:t>when</w:t>
      </w:r>
      <w:r>
        <w:rPr>
          <w:spacing w:val="-11"/>
        </w:rPr>
        <w:t xml:space="preserve"> </w:t>
      </w:r>
      <w:r>
        <w:rPr>
          <w:spacing w:val="-2"/>
        </w:rPr>
        <w:t>persistent</w:t>
      </w:r>
      <w:r>
        <w:rPr>
          <w:spacing w:val="-11"/>
        </w:rPr>
        <w:t xml:space="preserve"> </w:t>
      </w:r>
      <w:r>
        <w:rPr>
          <w:spacing w:val="-2"/>
        </w:rPr>
        <w:t>dry</w:t>
      </w:r>
      <w:r>
        <w:rPr>
          <w:spacing w:val="-11"/>
        </w:rPr>
        <w:t xml:space="preserve"> </w:t>
      </w:r>
      <w:r>
        <w:rPr>
          <w:spacing w:val="-2"/>
        </w:rPr>
        <w:t>weather</w:t>
      </w:r>
      <w:r>
        <w:rPr>
          <w:spacing w:val="-11"/>
        </w:rPr>
        <w:t xml:space="preserve"> </w:t>
      </w:r>
      <w:r>
        <w:rPr>
          <w:spacing w:val="-2"/>
        </w:rPr>
        <w:t>causes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surface</w:t>
      </w:r>
      <w:r>
        <w:rPr>
          <w:spacing w:val="-11"/>
        </w:rPr>
        <w:t xml:space="preserve"> </w:t>
      </w:r>
      <w:r>
        <w:rPr>
          <w:spacing w:val="-2"/>
        </w:rPr>
        <w:t>materials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disintegrate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 xml:space="preserve">a </w:t>
      </w:r>
      <w:r>
        <w:t>degree</w:t>
      </w:r>
      <w:r>
        <w:rPr>
          <w:spacing w:val="-16"/>
        </w:rPr>
        <w:t xml:space="preserve"> </w:t>
      </w:r>
      <w:r>
        <w:t>that</w:t>
      </w:r>
      <w:r>
        <w:rPr>
          <w:spacing w:val="-16"/>
        </w:rPr>
        <w:t xml:space="preserve"> </w:t>
      </w:r>
      <w:r>
        <w:t>poses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threat</w:t>
      </w:r>
      <w:r>
        <w:rPr>
          <w:spacing w:val="-16"/>
        </w:rPr>
        <w:t xml:space="preserve"> </w:t>
      </w:r>
      <w:r>
        <w:t>to</w:t>
      </w:r>
      <w:r>
        <w:rPr>
          <w:spacing w:val="-16"/>
        </w:rPr>
        <w:t xml:space="preserve"> </w:t>
      </w:r>
      <w:r>
        <w:t>water</w:t>
      </w:r>
      <w:r>
        <w:rPr>
          <w:spacing w:val="-16"/>
        </w:rPr>
        <w:t xml:space="preserve"> </w:t>
      </w:r>
      <w:r>
        <w:t>quality</w:t>
      </w:r>
      <w:r>
        <w:rPr>
          <w:spacing w:val="-16"/>
        </w:rPr>
        <w:t xml:space="preserve"> </w:t>
      </w:r>
      <w:r>
        <w:t>if</w:t>
      </w:r>
      <w:r>
        <w:rPr>
          <w:spacing w:val="-16"/>
        </w:rPr>
        <w:t xml:space="preserve"> </w:t>
      </w:r>
      <w:r>
        <w:t>there</w:t>
      </w:r>
      <w:r>
        <w:rPr>
          <w:spacing w:val="-16"/>
        </w:rPr>
        <w:t xml:space="preserve"> </w:t>
      </w:r>
      <w:r>
        <w:t>was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storm</w:t>
      </w:r>
      <w:r>
        <w:rPr>
          <w:spacing w:val="-16"/>
        </w:rPr>
        <w:t xml:space="preserve"> </w:t>
      </w:r>
      <w:r>
        <w:t>event,</w:t>
      </w:r>
      <w:r>
        <w:rPr>
          <w:spacing w:val="-16"/>
        </w:rPr>
        <w:t xml:space="preserve"> </w:t>
      </w:r>
      <w:r>
        <w:t>unless</w:t>
      </w:r>
      <w:r>
        <w:rPr>
          <w:spacing w:val="-16"/>
        </w:rPr>
        <w:t xml:space="preserve"> </w:t>
      </w:r>
      <w:r>
        <w:t>arrangements</w:t>
      </w:r>
      <w:r>
        <w:rPr>
          <w:spacing w:val="-16"/>
        </w:rPr>
        <w:t xml:space="preserve"> </w:t>
      </w:r>
      <w:r>
        <w:t>are</w:t>
      </w:r>
      <w:r>
        <w:rPr>
          <w:spacing w:val="-16"/>
        </w:rPr>
        <w:t xml:space="preserve"> </w:t>
      </w:r>
      <w:r>
        <w:t>made to repair the road.</w:t>
      </w:r>
    </w:p>
    <w:p w14:paraId="564F5B18" w14:textId="77777777" w:rsidR="00EB6170" w:rsidRDefault="00EB6170">
      <w:pPr>
        <w:pStyle w:val="BodyText"/>
        <w:spacing w:before="10"/>
        <w:rPr>
          <w:sz w:val="29"/>
        </w:rPr>
      </w:pPr>
    </w:p>
    <w:p w14:paraId="564F5B19" w14:textId="77777777" w:rsidR="00EB6170" w:rsidRDefault="002243A5">
      <w:pPr>
        <w:pStyle w:val="BodyText"/>
        <w:spacing w:line="242" w:lineRule="auto"/>
        <w:ind w:left="737" w:right="700"/>
        <w:jc w:val="both"/>
      </w:pPr>
      <w:r>
        <w:t>Continuing</w:t>
      </w:r>
      <w:r>
        <w:rPr>
          <w:spacing w:val="-12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operate</w:t>
      </w:r>
      <w:r>
        <w:rPr>
          <w:spacing w:val="-12"/>
        </w:rPr>
        <w:t xml:space="preserve"> </w:t>
      </w:r>
      <w:r>
        <w:t>on</w:t>
      </w:r>
      <w:r>
        <w:rPr>
          <w:spacing w:val="-12"/>
        </w:rPr>
        <w:t xml:space="preserve"> </w:t>
      </w:r>
      <w:r>
        <w:t>disintegrated</w:t>
      </w:r>
      <w:r>
        <w:rPr>
          <w:spacing w:val="-12"/>
        </w:rPr>
        <w:t xml:space="preserve"> </w:t>
      </w:r>
      <w:r>
        <w:t>road</w:t>
      </w:r>
      <w:r>
        <w:rPr>
          <w:spacing w:val="-12"/>
        </w:rPr>
        <w:t xml:space="preserve"> </w:t>
      </w:r>
      <w:r>
        <w:t>surfaces</w:t>
      </w:r>
      <w:r>
        <w:rPr>
          <w:spacing w:val="-12"/>
        </w:rPr>
        <w:t xml:space="preserve"> </w:t>
      </w:r>
      <w:r>
        <w:t>can</w:t>
      </w:r>
      <w:r>
        <w:rPr>
          <w:spacing w:val="-12"/>
        </w:rPr>
        <w:t xml:space="preserve"> </w:t>
      </w:r>
      <w:r>
        <w:t>block</w:t>
      </w:r>
      <w:r>
        <w:rPr>
          <w:spacing w:val="-12"/>
        </w:rPr>
        <w:t xml:space="preserve"> </w:t>
      </w:r>
      <w:r>
        <w:t>radiators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cause</w:t>
      </w:r>
      <w:r>
        <w:rPr>
          <w:spacing w:val="-12"/>
        </w:rPr>
        <w:t xml:space="preserve"> </w:t>
      </w:r>
      <w:r>
        <w:t>damage</w:t>
      </w:r>
      <w:r>
        <w:rPr>
          <w:spacing w:val="-12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truck transmissions and differentials.</w:t>
      </w:r>
      <w:r>
        <w:rPr>
          <w:spacing w:val="40"/>
        </w:rPr>
        <w:t xml:space="preserve"> </w:t>
      </w:r>
      <w:r>
        <w:t xml:space="preserve">You should report such adverse conditions to your </w:t>
      </w:r>
      <w:r>
        <w:rPr>
          <w:rFonts w:ascii="Calibri"/>
          <w:b/>
        </w:rPr>
        <w:t xml:space="preserve">employer </w:t>
      </w:r>
      <w:r>
        <w:t>and forest manager.</w:t>
      </w:r>
    </w:p>
    <w:p w14:paraId="564F5B1A" w14:textId="77777777" w:rsidR="00EB6170" w:rsidRDefault="00EB6170">
      <w:pPr>
        <w:pStyle w:val="BodyText"/>
        <w:spacing w:before="7"/>
        <w:rPr>
          <w:sz w:val="30"/>
        </w:rPr>
      </w:pPr>
    </w:p>
    <w:p w14:paraId="564F5B1B" w14:textId="77777777" w:rsidR="00EB6170" w:rsidRDefault="002243A5">
      <w:pPr>
        <w:pStyle w:val="Heading2"/>
        <w:spacing w:before="1"/>
        <w:ind w:left="737"/>
      </w:pPr>
      <w:bookmarkStart w:id="31" w:name="_TOC_250029"/>
      <w:bookmarkEnd w:id="31"/>
      <w:r>
        <w:rPr>
          <w:color w:val="00534D"/>
          <w:spacing w:val="-2"/>
          <w:w w:val="105"/>
        </w:rPr>
        <w:t>Noise</w:t>
      </w:r>
    </w:p>
    <w:p w14:paraId="564F5B1C" w14:textId="77777777" w:rsidR="00EB6170" w:rsidRDefault="002243A5">
      <w:pPr>
        <w:pStyle w:val="BodyText"/>
        <w:spacing w:before="211" w:line="247" w:lineRule="auto"/>
        <w:ind w:left="737" w:right="700"/>
        <w:jc w:val="both"/>
      </w:pPr>
      <w:r>
        <w:t>Many rural communities are sensitive to the noise from log haulage operations.</w:t>
      </w:r>
      <w:r>
        <w:rPr>
          <w:spacing w:val="40"/>
        </w:rPr>
        <w:t xml:space="preserve"> </w:t>
      </w:r>
      <w:r>
        <w:t>In some towns, there</w:t>
      </w:r>
      <w:r>
        <w:rPr>
          <w:spacing w:val="-19"/>
        </w:rPr>
        <w:t xml:space="preserve"> </w:t>
      </w:r>
      <w:r>
        <w:t>are</w:t>
      </w:r>
      <w:r>
        <w:rPr>
          <w:spacing w:val="-18"/>
        </w:rPr>
        <w:t xml:space="preserve"> </w:t>
      </w:r>
      <w:r>
        <w:t>rules</w:t>
      </w:r>
      <w:r>
        <w:rPr>
          <w:spacing w:val="-18"/>
        </w:rPr>
        <w:t xml:space="preserve"> </w:t>
      </w:r>
      <w:r>
        <w:t>or</w:t>
      </w:r>
      <w:r>
        <w:rPr>
          <w:spacing w:val="-18"/>
        </w:rPr>
        <w:t xml:space="preserve"> </w:t>
      </w:r>
      <w:r>
        <w:t>agreements</w:t>
      </w:r>
      <w:r>
        <w:rPr>
          <w:spacing w:val="-18"/>
        </w:rPr>
        <w:t xml:space="preserve"> </w:t>
      </w:r>
      <w:r>
        <w:t>that</w:t>
      </w:r>
      <w:r>
        <w:rPr>
          <w:spacing w:val="-18"/>
        </w:rPr>
        <w:t xml:space="preserve"> </w:t>
      </w:r>
      <w:r>
        <w:t>limit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time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day</w:t>
      </w:r>
      <w:r>
        <w:rPr>
          <w:spacing w:val="-18"/>
        </w:rPr>
        <w:t xml:space="preserve"> </w:t>
      </w:r>
      <w:r>
        <w:t>trucks</w:t>
      </w:r>
      <w:r>
        <w:rPr>
          <w:spacing w:val="-18"/>
        </w:rPr>
        <w:t xml:space="preserve"> </w:t>
      </w:r>
      <w:r>
        <w:t>can</w:t>
      </w:r>
      <w:r>
        <w:rPr>
          <w:spacing w:val="-18"/>
        </w:rPr>
        <w:t xml:space="preserve"> </w:t>
      </w:r>
      <w:r>
        <w:t>operate.</w:t>
      </w:r>
      <w:r>
        <w:rPr>
          <w:spacing w:val="-2"/>
        </w:rPr>
        <w:t xml:space="preserve"> </w:t>
      </w:r>
      <w:r>
        <w:t>You</w:t>
      </w:r>
      <w:r>
        <w:rPr>
          <w:spacing w:val="-19"/>
        </w:rPr>
        <w:t xml:space="preserve"> </w:t>
      </w:r>
      <w:r>
        <w:t>should</w:t>
      </w:r>
      <w:r>
        <w:rPr>
          <w:spacing w:val="-18"/>
        </w:rPr>
        <w:t xml:space="preserve"> </w:t>
      </w:r>
      <w:r>
        <w:t>respect</w:t>
      </w:r>
      <w:r>
        <w:rPr>
          <w:spacing w:val="-18"/>
        </w:rPr>
        <w:t xml:space="preserve"> </w:t>
      </w:r>
      <w:r>
        <w:t xml:space="preserve">these </w:t>
      </w:r>
      <w:r>
        <w:rPr>
          <w:spacing w:val="-2"/>
        </w:rPr>
        <w:t>limitations.</w:t>
      </w:r>
    </w:p>
    <w:p w14:paraId="564F5B1D" w14:textId="77777777" w:rsidR="00EB6170" w:rsidRDefault="00EB6170">
      <w:pPr>
        <w:pStyle w:val="BodyText"/>
        <w:spacing w:before="8"/>
        <w:rPr>
          <w:sz w:val="29"/>
        </w:rPr>
      </w:pPr>
    </w:p>
    <w:p w14:paraId="564F5B1E" w14:textId="77777777" w:rsidR="00EB6170" w:rsidRDefault="002243A5">
      <w:pPr>
        <w:pStyle w:val="BodyText"/>
        <w:ind w:left="737"/>
      </w:pPr>
      <w:r>
        <w:rPr>
          <w:spacing w:val="-2"/>
        </w:rPr>
        <w:t>You</w:t>
      </w:r>
      <w:r>
        <w:rPr>
          <w:spacing w:val="-22"/>
        </w:rPr>
        <w:t xml:space="preserve"> </w:t>
      </w:r>
      <w:r>
        <w:rPr>
          <w:spacing w:val="-2"/>
        </w:rPr>
        <w:t>can</w:t>
      </w:r>
      <w:r>
        <w:rPr>
          <w:spacing w:val="-21"/>
        </w:rPr>
        <w:t xml:space="preserve"> </w:t>
      </w:r>
      <w:r>
        <w:rPr>
          <w:spacing w:val="-2"/>
        </w:rPr>
        <w:t>minimise</w:t>
      </w:r>
      <w:r>
        <w:rPr>
          <w:spacing w:val="-21"/>
        </w:rPr>
        <w:t xml:space="preserve"> </w:t>
      </w:r>
      <w:r>
        <w:rPr>
          <w:spacing w:val="-2"/>
        </w:rPr>
        <w:t>the</w:t>
      </w:r>
      <w:r>
        <w:rPr>
          <w:spacing w:val="-22"/>
        </w:rPr>
        <w:t xml:space="preserve"> </w:t>
      </w:r>
      <w:r>
        <w:rPr>
          <w:spacing w:val="-2"/>
        </w:rPr>
        <w:t>amount</w:t>
      </w:r>
      <w:r>
        <w:rPr>
          <w:spacing w:val="-21"/>
        </w:rPr>
        <w:t xml:space="preserve"> </w:t>
      </w:r>
      <w:r>
        <w:rPr>
          <w:spacing w:val="-2"/>
        </w:rPr>
        <w:t>of</w:t>
      </w:r>
      <w:r>
        <w:rPr>
          <w:spacing w:val="-21"/>
        </w:rPr>
        <w:t xml:space="preserve"> </w:t>
      </w:r>
      <w:r>
        <w:rPr>
          <w:spacing w:val="-2"/>
        </w:rPr>
        <w:t>noise</w:t>
      </w:r>
      <w:r>
        <w:rPr>
          <w:spacing w:val="-21"/>
        </w:rPr>
        <w:t xml:space="preserve"> </w:t>
      </w:r>
      <w:r>
        <w:rPr>
          <w:spacing w:val="-2"/>
        </w:rPr>
        <w:t>from</w:t>
      </w:r>
      <w:r>
        <w:rPr>
          <w:spacing w:val="-22"/>
        </w:rPr>
        <w:t xml:space="preserve"> </w:t>
      </w:r>
      <w:r>
        <w:rPr>
          <w:spacing w:val="-2"/>
        </w:rPr>
        <w:t>your</w:t>
      </w:r>
      <w:r>
        <w:rPr>
          <w:spacing w:val="-21"/>
        </w:rPr>
        <w:t xml:space="preserve"> </w:t>
      </w:r>
      <w:r>
        <w:rPr>
          <w:spacing w:val="-2"/>
        </w:rPr>
        <w:t>truck</w:t>
      </w:r>
      <w:r>
        <w:rPr>
          <w:spacing w:val="-21"/>
        </w:rPr>
        <w:t xml:space="preserve"> </w:t>
      </w:r>
      <w:r>
        <w:rPr>
          <w:spacing w:val="-2"/>
        </w:rPr>
        <w:t>by</w:t>
      </w:r>
      <w:r>
        <w:rPr>
          <w:spacing w:val="-21"/>
        </w:rPr>
        <w:t xml:space="preserve"> </w:t>
      </w:r>
      <w:r>
        <w:rPr>
          <w:spacing w:val="-2"/>
        </w:rPr>
        <w:t>careful</w:t>
      </w:r>
      <w:r>
        <w:rPr>
          <w:spacing w:val="-22"/>
        </w:rPr>
        <w:t xml:space="preserve"> </w:t>
      </w:r>
      <w:r>
        <w:rPr>
          <w:spacing w:val="-2"/>
        </w:rPr>
        <w:t>gear</w:t>
      </w:r>
      <w:r>
        <w:rPr>
          <w:spacing w:val="-21"/>
        </w:rPr>
        <w:t xml:space="preserve"> </w:t>
      </w:r>
      <w:r>
        <w:rPr>
          <w:spacing w:val="-2"/>
        </w:rPr>
        <w:t>selection</w:t>
      </w:r>
      <w:r>
        <w:rPr>
          <w:spacing w:val="-21"/>
        </w:rPr>
        <w:t xml:space="preserve"> </w:t>
      </w:r>
      <w:r>
        <w:rPr>
          <w:spacing w:val="-2"/>
        </w:rPr>
        <w:t>and</w:t>
      </w:r>
      <w:r>
        <w:rPr>
          <w:spacing w:val="-21"/>
        </w:rPr>
        <w:t xml:space="preserve"> </w:t>
      </w:r>
      <w:r>
        <w:rPr>
          <w:spacing w:val="-2"/>
        </w:rPr>
        <w:t>braking</w:t>
      </w:r>
      <w:r>
        <w:rPr>
          <w:spacing w:val="-22"/>
        </w:rPr>
        <w:t xml:space="preserve"> </w:t>
      </w:r>
      <w:r>
        <w:rPr>
          <w:spacing w:val="-2"/>
        </w:rPr>
        <w:t>technique.</w:t>
      </w:r>
    </w:p>
    <w:p w14:paraId="564F5B1F" w14:textId="77777777" w:rsidR="00EB6170" w:rsidRDefault="00EB6170">
      <w:pPr>
        <w:pStyle w:val="BodyText"/>
        <w:rPr>
          <w:sz w:val="31"/>
        </w:rPr>
      </w:pPr>
    </w:p>
    <w:p w14:paraId="564F5B20" w14:textId="77777777" w:rsidR="00EB6170" w:rsidRDefault="002243A5">
      <w:pPr>
        <w:pStyle w:val="Heading2"/>
        <w:spacing w:before="0"/>
        <w:ind w:left="737"/>
      </w:pPr>
      <w:bookmarkStart w:id="32" w:name="_TOC_250028"/>
      <w:bookmarkEnd w:id="32"/>
      <w:r>
        <w:rPr>
          <w:color w:val="00534D"/>
          <w:spacing w:val="-2"/>
          <w:w w:val="105"/>
        </w:rPr>
        <w:t>Rubbish</w:t>
      </w:r>
    </w:p>
    <w:p w14:paraId="564F5B21" w14:textId="77777777" w:rsidR="00EB6170" w:rsidRDefault="002243A5">
      <w:pPr>
        <w:pStyle w:val="BodyText"/>
        <w:spacing w:before="211"/>
        <w:ind w:left="737"/>
      </w:pPr>
      <w:r>
        <w:rPr>
          <w:spacing w:val="-2"/>
        </w:rPr>
        <w:t>Forests</w:t>
      </w:r>
      <w:r>
        <w:rPr>
          <w:spacing w:val="-17"/>
        </w:rPr>
        <w:t xml:space="preserve"> </w:t>
      </w:r>
      <w:r>
        <w:rPr>
          <w:spacing w:val="-2"/>
        </w:rPr>
        <w:t>are</w:t>
      </w:r>
      <w:r>
        <w:rPr>
          <w:spacing w:val="-16"/>
        </w:rPr>
        <w:t xml:space="preserve"> </w:t>
      </w:r>
      <w:r>
        <w:rPr>
          <w:spacing w:val="-2"/>
        </w:rPr>
        <w:t>natural</w:t>
      </w:r>
      <w:r>
        <w:rPr>
          <w:spacing w:val="-16"/>
        </w:rPr>
        <w:t xml:space="preserve"> </w:t>
      </w:r>
      <w:r>
        <w:rPr>
          <w:spacing w:val="-2"/>
        </w:rPr>
        <w:t>environments.</w:t>
      </w:r>
      <w:r>
        <w:rPr>
          <w:spacing w:val="41"/>
        </w:rPr>
        <w:t xml:space="preserve"> </w:t>
      </w:r>
      <w:r>
        <w:rPr>
          <w:spacing w:val="-2"/>
        </w:rPr>
        <w:t>It</w:t>
      </w:r>
      <w:r>
        <w:rPr>
          <w:spacing w:val="-16"/>
        </w:rPr>
        <w:t xml:space="preserve"> </w:t>
      </w:r>
      <w:r>
        <w:rPr>
          <w:spacing w:val="-2"/>
        </w:rPr>
        <w:t>is</w:t>
      </w:r>
      <w:r>
        <w:rPr>
          <w:spacing w:val="-16"/>
        </w:rPr>
        <w:t xml:space="preserve"> </w:t>
      </w:r>
      <w:r>
        <w:rPr>
          <w:spacing w:val="-2"/>
        </w:rPr>
        <w:t>important</w:t>
      </w:r>
      <w:r>
        <w:rPr>
          <w:spacing w:val="-16"/>
        </w:rPr>
        <w:t xml:space="preserve"> </w:t>
      </w:r>
      <w:r>
        <w:rPr>
          <w:spacing w:val="-2"/>
        </w:rPr>
        <w:t>that</w:t>
      </w:r>
      <w:r>
        <w:rPr>
          <w:spacing w:val="-16"/>
        </w:rPr>
        <w:t xml:space="preserve"> </w:t>
      </w:r>
      <w:r>
        <w:rPr>
          <w:spacing w:val="-2"/>
        </w:rPr>
        <w:t>no</w:t>
      </w:r>
      <w:r>
        <w:rPr>
          <w:spacing w:val="-16"/>
        </w:rPr>
        <w:t xml:space="preserve"> </w:t>
      </w:r>
      <w:r>
        <w:rPr>
          <w:spacing w:val="-2"/>
        </w:rPr>
        <w:t>litter</w:t>
      </w:r>
      <w:r>
        <w:rPr>
          <w:spacing w:val="-16"/>
        </w:rPr>
        <w:t xml:space="preserve"> </w:t>
      </w:r>
      <w:r>
        <w:rPr>
          <w:spacing w:val="-2"/>
        </w:rPr>
        <w:t>or</w:t>
      </w:r>
      <w:r>
        <w:rPr>
          <w:spacing w:val="-16"/>
        </w:rPr>
        <w:t xml:space="preserve"> </w:t>
      </w:r>
      <w:r>
        <w:rPr>
          <w:spacing w:val="-2"/>
        </w:rPr>
        <w:t>rubbish</w:t>
      </w:r>
      <w:r>
        <w:rPr>
          <w:spacing w:val="-16"/>
        </w:rPr>
        <w:t xml:space="preserve"> </w:t>
      </w:r>
      <w:r>
        <w:rPr>
          <w:spacing w:val="-2"/>
        </w:rPr>
        <w:t>is</w:t>
      </w:r>
      <w:r>
        <w:rPr>
          <w:spacing w:val="-16"/>
        </w:rPr>
        <w:t xml:space="preserve"> </w:t>
      </w:r>
      <w:r>
        <w:rPr>
          <w:spacing w:val="-2"/>
        </w:rPr>
        <w:t>left</w:t>
      </w:r>
      <w:r>
        <w:rPr>
          <w:spacing w:val="-16"/>
        </w:rPr>
        <w:t xml:space="preserve"> </w:t>
      </w:r>
      <w:r>
        <w:rPr>
          <w:spacing w:val="-2"/>
        </w:rPr>
        <w:t>behind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forest.</w:t>
      </w:r>
    </w:p>
    <w:p w14:paraId="564F5B22" w14:textId="77777777" w:rsidR="00EB6170" w:rsidRDefault="00EB6170">
      <w:pPr>
        <w:pStyle w:val="BodyText"/>
        <w:spacing w:before="3"/>
        <w:rPr>
          <w:sz w:val="30"/>
        </w:rPr>
      </w:pPr>
    </w:p>
    <w:p w14:paraId="564F5B23" w14:textId="77777777" w:rsidR="00EB6170" w:rsidRDefault="002243A5">
      <w:pPr>
        <w:pStyle w:val="BodyText"/>
        <w:spacing w:line="247" w:lineRule="auto"/>
        <w:ind w:left="737" w:right="700"/>
        <w:jc w:val="both"/>
      </w:pPr>
      <w:r>
        <w:rPr>
          <w:spacing w:val="-2"/>
        </w:rPr>
        <w:t>Waste</w:t>
      </w:r>
      <w:r>
        <w:rPr>
          <w:spacing w:val="-17"/>
        </w:rPr>
        <w:t xml:space="preserve"> </w:t>
      </w:r>
      <w:r>
        <w:rPr>
          <w:spacing w:val="-2"/>
        </w:rPr>
        <w:t>oil,</w:t>
      </w:r>
      <w:r>
        <w:rPr>
          <w:spacing w:val="-16"/>
        </w:rPr>
        <w:t xml:space="preserve"> </w:t>
      </w:r>
      <w:r>
        <w:rPr>
          <w:spacing w:val="-2"/>
        </w:rPr>
        <w:t>empty</w:t>
      </w:r>
      <w:r>
        <w:rPr>
          <w:spacing w:val="-16"/>
        </w:rPr>
        <w:t xml:space="preserve"> </w:t>
      </w:r>
      <w:r>
        <w:rPr>
          <w:spacing w:val="-2"/>
        </w:rPr>
        <w:t>drums,</w:t>
      </w:r>
      <w:r>
        <w:rPr>
          <w:spacing w:val="-16"/>
        </w:rPr>
        <w:t xml:space="preserve"> </w:t>
      </w:r>
      <w:r>
        <w:rPr>
          <w:spacing w:val="-2"/>
        </w:rPr>
        <w:t>discarded</w:t>
      </w:r>
      <w:r>
        <w:rPr>
          <w:spacing w:val="-16"/>
        </w:rPr>
        <w:t xml:space="preserve"> </w:t>
      </w:r>
      <w:r>
        <w:rPr>
          <w:spacing w:val="-2"/>
        </w:rPr>
        <w:t>machinery</w:t>
      </w:r>
      <w:r>
        <w:rPr>
          <w:spacing w:val="-16"/>
        </w:rPr>
        <w:t xml:space="preserve"> </w:t>
      </w:r>
      <w:r>
        <w:rPr>
          <w:spacing w:val="-2"/>
        </w:rPr>
        <w:t>parts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other</w:t>
      </w:r>
      <w:r>
        <w:rPr>
          <w:spacing w:val="-16"/>
        </w:rPr>
        <w:t xml:space="preserve"> </w:t>
      </w:r>
      <w:r>
        <w:rPr>
          <w:spacing w:val="-2"/>
        </w:rPr>
        <w:t>waste</w:t>
      </w:r>
      <w:r>
        <w:rPr>
          <w:spacing w:val="-16"/>
        </w:rPr>
        <w:t xml:space="preserve"> </w:t>
      </w:r>
      <w:r>
        <w:rPr>
          <w:spacing w:val="-2"/>
        </w:rPr>
        <w:t>must</w:t>
      </w:r>
      <w:r>
        <w:rPr>
          <w:spacing w:val="-16"/>
        </w:rPr>
        <w:t xml:space="preserve"> </w:t>
      </w:r>
      <w:r>
        <w:rPr>
          <w:spacing w:val="-2"/>
        </w:rPr>
        <w:t>be</w:t>
      </w:r>
      <w:r>
        <w:rPr>
          <w:spacing w:val="-16"/>
        </w:rPr>
        <w:t xml:space="preserve"> </w:t>
      </w:r>
      <w:r>
        <w:rPr>
          <w:spacing w:val="-2"/>
        </w:rPr>
        <w:t>removed</w:t>
      </w:r>
      <w:r>
        <w:rPr>
          <w:spacing w:val="-16"/>
        </w:rPr>
        <w:t xml:space="preserve"> </w:t>
      </w:r>
      <w:r>
        <w:rPr>
          <w:spacing w:val="-2"/>
        </w:rPr>
        <w:t>from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 xml:space="preserve">forest </w:t>
      </w:r>
      <w:r>
        <w:t>and taken to an approved disposal facility.</w:t>
      </w:r>
    </w:p>
    <w:p w14:paraId="564F5B24" w14:textId="77777777" w:rsidR="00EB6170" w:rsidRDefault="00EB6170">
      <w:pPr>
        <w:pStyle w:val="BodyText"/>
        <w:spacing w:before="4"/>
        <w:rPr>
          <w:sz w:val="30"/>
        </w:rPr>
      </w:pPr>
    </w:p>
    <w:p w14:paraId="564F5B25" w14:textId="77777777" w:rsidR="00EB6170" w:rsidRDefault="002243A5">
      <w:pPr>
        <w:pStyle w:val="Heading2"/>
        <w:spacing w:before="0"/>
        <w:ind w:left="737"/>
      </w:pPr>
      <w:bookmarkStart w:id="33" w:name="_TOC_250027"/>
      <w:r>
        <w:rPr>
          <w:color w:val="00534D"/>
          <w:w w:val="105"/>
        </w:rPr>
        <w:t>Incident</w:t>
      </w:r>
      <w:r>
        <w:rPr>
          <w:color w:val="00534D"/>
          <w:spacing w:val="-13"/>
          <w:w w:val="105"/>
        </w:rPr>
        <w:t xml:space="preserve"> </w:t>
      </w:r>
      <w:bookmarkEnd w:id="33"/>
      <w:r>
        <w:rPr>
          <w:color w:val="00534D"/>
          <w:spacing w:val="-2"/>
          <w:w w:val="105"/>
        </w:rPr>
        <w:t>reporting</w:t>
      </w:r>
    </w:p>
    <w:p w14:paraId="564F5B26" w14:textId="77777777" w:rsidR="00EB6170" w:rsidRDefault="002243A5">
      <w:pPr>
        <w:pStyle w:val="BodyText"/>
        <w:spacing w:before="205"/>
        <w:ind w:left="737" w:right="718"/>
      </w:pPr>
      <w:r>
        <w:t>If</w:t>
      </w:r>
      <w:r>
        <w:rPr>
          <w:spacing w:val="-18"/>
        </w:rPr>
        <w:t xml:space="preserve"> </w:t>
      </w:r>
      <w:r>
        <w:t>there</w:t>
      </w:r>
      <w:r>
        <w:rPr>
          <w:spacing w:val="-18"/>
        </w:rPr>
        <w:t xml:space="preserve"> </w:t>
      </w:r>
      <w:r>
        <w:t>is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spill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fuel</w:t>
      </w:r>
      <w:r>
        <w:rPr>
          <w:spacing w:val="-18"/>
        </w:rPr>
        <w:t xml:space="preserve"> </w:t>
      </w:r>
      <w:r>
        <w:t>or</w:t>
      </w:r>
      <w:r>
        <w:rPr>
          <w:spacing w:val="-18"/>
        </w:rPr>
        <w:t xml:space="preserve"> </w:t>
      </w:r>
      <w:r>
        <w:t>oil</w:t>
      </w:r>
      <w:r>
        <w:rPr>
          <w:spacing w:val="-18"/>
        </w:rPr>
        <w:t xml:space="preserve"> </w:t>
      </w:r>
      <w:r>
        <w:t>from</w:t>
      </w:r>
      <w:r>
        <w:rPr>
          <w:spacing w:val="-18"/>
        </w:rPr>
        <w:t xml:space="preserve"> </w:t>
      </w:r>
      <w:r>
        <w:t>your</w:t>
      </w:r>
      <w:r>
        <w:rPr>
          <w:spacing w:val="-18"/>
        </w:rPr>
        <w:t xml:space="preserve"> </w:t>
      </w:r>
      <w:r>
        <w:t>truck</w:t>
      </w:r>
      <w:r>
        <w:rPr>
          <w:spacing w:val="-18"/>
        </w:rPr>
        <w:t xml:space="preserve"> </w:t>
      </w:r>
      <w:r>
        <w:t>or</w:t>
      </w:r>
      <w:r>
        <w:rPr>
          <w:spacing w:val="-18"/>
        </w:rPr>
        <w:t xml:space="preserve"> </w:t>
      </w:r>
      <w:r>
        <w:t>machine</w:t>
      </w:r>
      <w:r>
        <w:rPr>
          <w:spacing w:val="-18"/>
        </w:rPr>
        <w:t xml:space="preserve"> </w:t>
      </w:r>
      <w:r>
        <w:t>you</w:t>
      </w:r>
      <w:r>
        <w:rPr>
          <w:spacing w:val="-18"/>
        </w:rPr>
        <w:t xml:space="preserve"> </w:t>
      </w:r>
      <w:r>
        <w:t>should</w:t>
      </w:r>
      <w:r>
        <w:rPr>
          <w:spacing w:val="-18"/>
        </w:rPr>
        <w:t xml:space="preserve"> </w:t>
      </w:r>
      <w:r>
        <w:t>report</w:t>
      </w:r>
      <w:r>
        <w:rPr>
          <w:spacing w:val="-18"/>
        </w:rPr>
        <w:t xml:space="preserve"> </w:t>
      </w:r>
      <w:r>
        <w:t>this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your</w:t>
      </w:r>
      <w:r>
        <w:rPr>
          <w:spacing w:val="-18"/>
        </w:rPr>
        <w:t xml:space="preserve"> </w:t>
      </w:r>
      <w:r>
        <w:rPr>
          <w:rFonts w:ascii="Calibri"/>
          <w:b/>
        </w:rPr>
        <w:t>employer</w:t>
      </w:r>
      <w:r>
        <w:rPr>
          <w:rFonts w:ascii="Calibri"/>
          <w:b/>
          <w:spacing w:val="-5"/>
        </w:rPr>
        <w:t xml:space="preserve"> </w:t>
      </w:r>
      <w:r>
        <w:t>or forest</w:t>
      </w:r>
      <w:r>
        <w:rPr>
          <w:spacing w:val="-16"/>
        </w:rPr>
        <w:t xml:space="preserve"> </w:t>
      </w:r>
      <w:r>
        <w:t>manager.</w:t>
      </w:r>
      <w:r>
        <w:rPr>
          <w:spacing w:val="31"/>
        </w:rPr>
        <w:t xml:space="preserve"> </w:t>
      </w:r>
      <w:r>
        <w:t>They</w:t>
      </w:r>
      <w:r>
        <w:rPr>
          <w:spacing w:val="-16"/>
        </w:rPr>
        <w:t xml:space="preserve"> </w:t>
      </w:r>
      <w:r>
        <w:t>may</w:t>
      </w:r>
      <w:r>
        <w:rPr>
          <w:spacing w:val="-16"/>
        </w:rPr>
        <w:t xml:space="preserve"> </w:t>
      </w:r>
      <w:r>
        <w:t>also</w:t>
      </w:r>
      <w:r>
        <w:rPr>
          <w:spacing w:val="-16"/>
        </w:rPr>
        <w:t xml:space="preserve"> </w:t>
      </w:r>
      <w:r>
        <w:t>need</w:t>
      </w:r>
      <w:r>
        <w:rPr>
          <w:spacing w:val="-16"/>
        </w:rPr>
        <w:t xml:space="preserve"> </w:t>
      </w:r>
      <w:r>
        <w:t>to</w:t>
      </w:r>
      <w:r>
        <w:rPr>
          <w:spacing w:val="-16"/>
        </w:rPr>
        <w:t xml:space="preserve"> </w:t>
      </w:r>
      <w:r>
        <w:t>report</w:t>
      </w:r>
      <w:r>
        <w:rPr>
          <w:spacing w:val="-16"/>
        </w:rPr>
        <w:t xml:space="preserve"> </w:t>
      </w:r>
      <w:r>
        <w:t>this</w:t>
      </w:r>
      <w:r>
        <w:rPr>
          <w:spacing w:val="-16"/>
        </w:rPr>
        <w:t xml:space="preserve"> </w:t>
      </w:r>
      <w:r>
        <w:t>spill</w:t>
      </w:r>
      <w:r>
        <w:rPr>
          <w:spacing w:val="-16"/>
        </w:rPr>
        <w:t xml:space="preserve"> </w:t>
      </w:r>
      <w:r>
        <w:t>to</w:t>
      </w:r>
      <w:r>
        <w:rPr>
          <w:spacing w:val="-16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relevant</w:t>
      </w:r>
      <w:r>
        <w:rPr>
          <w:spacing w:val="-16"/>
        </w:rPr>
        <w:t xml:space="preserve"> </w:t>
      </w:r>
      <w:r>
        <w:t>regulatory</w:t>
      </w:r>
      <w:r>
        <w:rPr>
          <w:spacing w:val="-16"/>
        </w:rPr>
        <w:t xml:space="preserve"> </w:t>
      </w:r>
      <w:r>
        <w:t>authority.</w:t>
      </w:r>
    </w:p>
    <w:p w14:paraId="564F5B27" w14:textId="77777777" w:rsidR="00EB6170" w:rsidRDefault="00EB6170">
      <w:p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B28" w14:textId="77777777" w:rsidR="00EB6170" w:rsidRDefault="00EB6170">
      <w:pPr>
        <w:pStyle w:val="BodyText"/>
        <w:rPr>
          <w:sz w:val="20"/>
        </w:rPr>
      </w:pPr>
    </w:p>
    <w:p w14:paraId="564F5B29" w14:textId="77777777" w:rsidR="00EB6170" w:rsidRDefault="00EB6170">
      <w:pPr>
        <w:pStyle w:val="BodyText"/>
        <w:rPr>
          <w:sz w:val="20"/>
        </w:rPr>
      </w:pPr>
    </w:p>
    <w:p w14:paraId="564F5B2A" w14:textId="77777777" w:rsidR="00EB6170" w:rsidRDefault="00EB6170">
      <w:pPr>
        <w:pStyle w:val="BodyText"/>
        <w:rPr>
          <w:sz w:val="20"/>
        </w:rPr>
      </w:pPr>
    </w:p>
    <w:p w14:paraId="564F5B2B" w14:textId="77777777" w:rsidR="00EB6170" w:rsidRDefault="00EB6170">
      <w:pPr>
        <w:pStyle w:val="BodyText"/>
        <w:rPr>
          <w:sz w:val="20"/>
        </w:rPr>
      </w:pPr>
    </w:p>
    <w:p w14:paraId="564F5B2C" w14:textId="77777777" w:rsidR="00EB6170" w:rsidRDefault="00EB6170">
      <w:pPr>
        <w:pStyle w:val="BodyText"/>
        <w:rPr>
          <w:sz w:val="20"/>
        </w:rPr>
      </w:pPr>
    </w:p>
    <w:p w14:paraId="564F5B2D" w14:textId="77777777" w:rsidR="00EB6170" w:rsidRDefault="00EB6170">
      <w:pPr>
        <w:pStyle w:val="BodyText"/>
        <w:rPr>
          <w:sz w:val="20"/>
        </w:rPr>
      </w:pPr>
    </w:p>
    <w:p w14:paraId="564F5B2E" w14:textId="77777777" w:rsidR="00EB6170" w:rsidRDefault="00EB6170">
      <w:pPr>
        <w:pStyle w:val="BodyText"/>
        <w:rPr>
          <w:sz w:val="20"/>
        </w:rPr>
      </w:pPr>
    </w:p>
    <w:p w14:paraId="564F5B2F" w14:textId="77777777" w:rsidR="00EB6170" w:rsidRDefault="00EB6170">
      <w:pPr>
        <w:pStyle w:val="BodyText"/>
        <w:rPr>
          <w:sz w:val="20"/>
        </w:rPr>
      </w:pPr>
    </w:p>
    <w:p w14:paraId="564F5B30" w14:textId="77777777" w:rsidR="00EB6170" w:rsidRDefault="00EB6170">
      <w:pPr>
        <w:pStyle w:val="BodyText"/>
        <w:rPr>
          <w:sz w:val="20"/>
        </w:rPr>
      </w:pPr>
    </w:p>
    <w:p w14:paraId="564F5B31" w14:textId="77777777" w:rsidR="00EB6170" w:rsidRDefault="00EB6170">
      <w:pPr>
        <w:pStyle w:val="BodyText"/>
        <w:rPr>
          <w:sz w:val="20"/>
        </w:rPr>
      </w:pPr>
    </w:p>
    <w:p w14:paraId="564F5B32" w14:textId="77777777" w:rsidR="00EB6170" w:rsidRDefault="00EB6170">
      <w:pPr>
        <w:pStyle w:val="BodyText"/>
        <w:rPr>
          <w:sz w:val="20"/>
        </w:rPr>
      </w:pPr>
    </w:p>
    <w:p w14:paraId="564F5B33" w14:textId="29E8AB0D" w:rsidR="00EB6170" w:rsidRDefault="002243A5">
      <w:pPr>
        <w:pStyle w:val="Heading3"/>
        <w:spacing w:before="26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992" behindDoc="0" locked="0" layoutInCell="1" allowOverlap="1" wp14:anchorId="564F637D" wp14:editId="2BBA6CB2">
                <wp:simplePos x="0" y="0"/>
                <wp:positionH relativeFrom="page">
                  <wp:posOffset>0</wp:posOffset>
                </wp:positionH>
                <wp:positionV relativeFrom="paragraph">
                  <wp:posOffset>-1631950</wp:posOffset>
                </wp:positionV>
                <wp:extent cx="7560310" cy="1719580"/>
                <wp:effectExtent l="0" t="0" r="0" b="0"/>
                <wp:wrapNone/>
                <wp:docPr id="598" name="docshapegroup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19580"/>
                          <a:chOff x="0" y="-2570"/>
                          <a:chExt cx="11906" cy="2708"/>
                        </a:xfrm>
                      </wpg:grpSpPr>
                      <wps:wsp>
                        <wps:cNvPr id="599" name="docshape167"/>
                        <wps:cNvSpPr>
                          <a:spLocks noChangeArrowheads="1"/>
                        </wps:cNvSpPr>
                        <wps:spPr bwMode="auto">
                          <a:xfrm>
                            <a:off x="0" y="-2570"/>
                            <a:ext cx="11906" cy="2708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docshape16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570"/>
                            <a:ext cx="11906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BF" w14:textId="77777777" w:rsidR="00EB6170" w:rsidRDefault="00EB6170">
                              <w:pPr>
                                <w:rPr>
                                  <w:rFonts w:ascii="Calibri"/>
                                  <w:b/>
                                  <w:sz w:val="87"/>
                                </w:rPr>
                              </w:pPr>
                            </w:p>
                            <w:p w14:paraId="564F64C0" w14:textId="77777777" w:rsidR="00EB6170" w:rsidRDefault="002243A5">
                              <w:pPr>
                                <w:ind w:left="685"/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14"/>
                                  <w:sz w:val="68"/>
                                </w:rPr>
                                <w:t>7.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7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4"/>
                                  <w:sz w:val="68"/>
                                </w:rPr>
                                <w:t>Maintenance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61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4"/>
                                  <w:sz w:val="68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61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4"/>
                                  <w:sz w:val="68"/>
                                </w:rPr>
                                <w:t>inspection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7D" id="docshapegroup166" o:spid="_x0000_s1107" style="position:absolute;left:0;text-align:left;margin-left:0;margin-top:-128.5pt;width:595.3pt;height:135.4pt;z-index:251668992;mso-position-horizontal-relative:page" coordorigin=",-2570" coordsize="11906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">
                <v:rect id="docshape167" o:spid="_x0000_s1108" style="position:absolute;top:-2570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" fillcolor="#00534d" stroked="f"/>
                <v:shape id="docshape168" o:spid="_x0000_s1109" type="#_x0000_t202" style="position:absolute;top:-2570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" filled="f" stroked="f">
                  <v:textbox inset="0,0,0,0">
                    <w:txbxContent>
                      <w:p w14:paraId="564F64BF" w14:textId="77777777" w:rsidR="00EB6170" w:rsidRDefault="00EB6170">
                        <w:pPr>
                          <w:rPr>
                            <w:rFonts w:ascii="Calibri"/>
                            <w:b/>
                            <w:sz w:val="87"/>
                          </w:rPr>
                        </w:pPr>
                      </w:p>
                      <w:p w14:paraId="564F64C0" w14:textId="77777777" w:rsidR="00EB6170" w:rsidRDefault="002243A5">
                        <w:pPr>
                          <w:ind w:left="685"/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14"/>
                            <w:sz w:val="68"/>
                          </w:rPr>
                          <w:t>7.</w:t>
                        </w:r>
                        <w:r>
                          <w:rPr>
                            <w:rFonts w:ascii="Trebuchet MS"/>
                            <w:color w:val="FFFFFF"/>
                            <w:spacing w:val="-17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14"/>
                            <w:sz w:val="68"/>
                          </w:rPr>
                          <w:t>Maintenance</w:t>
                        </w:r>
                        <w:r>
                          <w:rPr>
                            <w:rFonts w:ascii="Trebuchet MS"/>
                            <w:color w:val="FFFFFF"/>
                            <w:spacing w:val="-61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14"/>
                            <w:sz w:val="68"/>
                          </w:rPr>
                          <w:t>and</w:t>
                        </w:r>
                        <w:r>
                          <w:rPr>
                            <w:rFonts w:ascii="Trebuchet MS"/>
                            <w:color w:val="FFFFFF"/>
                            <w:spacing w:val="-61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14"/>
                            <w:sz w:val="68"/>
                          </w:rPr>
                          <w:t>inspection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636466"/>
          <w:w w:val="105"/>
        </w:rPr>
        <w:t>Daily</w:t>
      </w:r>
      <w:r>
        <w:rPr>
          <w:color w:val="636466"/>
          <w:spacing w:val="-16"/>
          <w:w w:val="105"/>
        </w:rPr>
        <w:t xml:space="preserve"> </w:t>
      </w:r>
      <w:r>
        <w:rPr>
          <w:color w:val="636466"/>
          <w:w w:val="105"/>
        </w:rPr>
        <w:t>maintenance</w:t>
      </w:r>
      <w:r>
        <w:rPr>
          <w:color w:val="636466"/>
          <w:spacing w:val="-16"/>
          <w:w w:val="105"/>
        </w:rPr>
        <w:t xml:space="preserve"> </w:t>
      </w:r>
      <w:r>
        <w:rPr>
          <w:color w:val="636466"/>
          <w:w w:val="105"/>
        </w:rPr>
        <w:t>and</w:t>
      </w:r>
      <w:r>
        <w:rPr>
          <w:color w:val="636466"/>
          <w:spacing w:val="-16"/>
          <w:w w:val="105"/>
        </w:rPr>
        <w:t xml:space="preserve"> </w:t>
      </w:r>
      <w:r>
        <w:rPr>
          <w:color w:val="636466"/>
          <w:w w:val="105"/>
        </w:rPr>
        <w:t>pre-start</w:t>
      </w:r>
      <w:r>
        <w:rPr>
          <w:color w:val="636466"/>
          <w:spacing w:val="-16"/>
          <w:w w:val="105"/>
        </w:rPr>
        <w:t xml:space="preserve"> </w:t>
      </w:r>
      <w:r>
        <w:rPr>
          <w:color w:val="636466"/>
          <w:w w:val="105"/>
        </w:rPr>
        <w:t>check</w:t>
      </w:r>
      <w:r>
        <w:rPr>
          <w:color w:val="636466"/>
          <w:spacing w:val="-16"/>
          <w:w w:val="105"/>
        </w:rPr>
        <w:t xml:space="preserve"> </w:t>
      </w:r>
      <w:r>
        <w:rPr>
          <w:color w:val="636466"/>
          <w:spacing w:val="-2"/>
          <w:w w:val="105"/>
        </w:rPr>
        <w:t>recommendations</w:t>
      </w:r>
    </w:p>
    <w:p w14:paraId="564F5B34" w14:textId="77777777" w:rsidR="00EB6170" w:rsidRDefault="002243A5">
      <w:pPr>
        <w:pStyle w:val="BodyText"/>
        <w:spacing w:before="230" w:line="247" w:lineRule="auto"/>
        <w:ind w:left="720" w:right="717"/>
        <w:jc w:val="both"/>
      </w:pPr>
      <w:r>
        <w:t>Vehicles</w:t>
      </w:r>
      <w:r>
        <w:rPr>
          <w:spacing w:val="-14"/>
        </w:rPr>
        <w:t xml:space="preserve"> </w:t>
      </w:r>
      <w:r>
        <w:t>involved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transport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logs</w:t>
      </w:r>
      <w:r>
        <w:rPr>
          <w:spacing w:val="-14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other</w:t>
      </w:r>
      <w:r>
        <w:rPr>
          <w:spacing w:val="-14"/>
        </w:rPr>
        <w:t xml:space="preserve"> </w:t>
      </w:r>
      <w:r>
        <w:t>forest</w:t>
      </w:r>
      <w:r>
        <w:rPr>
          <w:spacing w:val="-14"/>
        </w:rPr>
        <w:t xml:space="preserve"> </w:t>
      </w:r>
      <w:r>
        <w:t>products</w:t>
      </w:r>
      <w:r>
        <w:rPr>
          <w:spacing w:val="-14"/>
        </w:rPr>
        <w:t xml:space="preserve"> </w:t>
      </w:r>
      <w:r>
        <w:t>often</w:t>
      </w:r>
      <w:r>
        <w:rPr>
          <w:spacing w:val="-14"/>
        </w:rPr>
        <w:t xml:space="preserve"> </w:t>
      </w:r>
      <w:r>
        <w:t>operate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very</w:t>
      </w:r>
      <w:r>
        <w:rPr>
          <w:spacing w:val="-14"/>
        </w:rPr>
        <w:t xml:space="preserve"> </w:t>
      </w:r>
      <w:r>
        <w:t xml:space="preserve">demanding </w:t>
      </w:r>
      <w:r>
        <w:rPr>
          <w:spacing w:val="-2"/>
        </w:rPr>
        <w:t>conditions.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40"/>
        </w:rPr>
        <w:t xml:space="preserve"> </w:t>
      </w:r>
      <w:r>
        <w:rPr>
          <w:spacing w:val="-2"/>
        </w:rPr>
        <w:t>maximise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operational</w:t>
      </w:r>
      <w:r>
        <w:rPr>
          <w:spacing w:val="-12"/>
        </w:rPr>
        <w:t xml:space="preserve"> </w:t>
      </w:r>
      <w:r>
        <w:rPr>
          <w:spacing w:val="-2"/>
        </w:rPr>
        <w:t>safety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reliability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these</w:t>
      </w:r>
      <w:r>
        <w:rPr>
          <w:spacing w:val="-12"/>
        </w:rPr>
        <w:t xml:space="preserve"> </w:t>
      </w:r>
      <w:r>
        <w:rPr>
          <w:spacing w:val="-2"/>
        </w:rPr>
        <w:t>vehicles,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suitable</w:t>
      </w:r>
      <w:r>
        <w:rPr>
          <w:spacing w:val="-12"/>
        </w:rPr>
        <w:t xml:space="preserve"> </w:t>
      </w:r>
      <w:r>
        <w:rPr>
          <w:spacing w:val="-2"/>
        </w:rPr>
        <w:t xml:space="preserve">maintenance </w:t>
      </w:r>
      <w:r>
        <w:t>and pre-start check regime should be in place.</w:t>
      </w:r>
    </w:p>
    <w:p w14:paraId="564F5B35" w14:textId="77777777" w:rsidR="00EB6170" w:rsidRDefault="00EB6170">
      <w:pPr>
        <w:pStyle w:val="BodyText"/>
        <w:spacing w:before="8"/>
        <w:rPr>
          <w:sz w:val="29"/>
        </w:rPr>
      </w:pPr>
    </w:p>
    <w:p w14:paraId="564F5B36" w14:textId="77777777" w:rsidR="00EB6170" w:rsidRDefault="002243A5">
      <w:pPr>
        <w:pStyle w:val="BodyText"/>
        <w:ind w:left="720"/>
        <w:jc w:val="both"/>
      </w:pP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spacing w:val="-4"/>
        </w:rPr>
        <w:t>recommended</w:t>
      </w:r>
      <w:r>
        <w:rPr>
          <w:spacing w:val="-8"/>
        </w:rPr>
        <w:t xml:space="preserve"> </w:t>
      </w:r>
      <w:r>
        <w:rPr>
          <w:spacing w:val="-4"/>
        </w:rPr>
        <w:t>pre-start</w:t>
      </w:r>
      <w:r>
        <w:rPr>
          <w:spacing w:val="-7"/>
        </w:rPr>
        <w:t xml:space="preserve"> </w:t>
      </w:r>
      <w:r>
        <w:rPr>
          <w:spacing w:val="-4"/>
        </w:rPr>
        <w:t>checks</w:t>
      </w:r>
      <w:r>
        <w:rPr>
          <w:spacing w:val="-8"/>
        </w:rPr>
        <w:t xml:space="preserve"> </w:t>
      </w:r>
      <w:r>
        <w:rPr>
          <w:spacing w:val="-4"/>
        </w:rPr>
        <w:t>for</w:t>
      </w:r>
      <w:r>
        <w:rPr>
          <w:spacing w:val="-7"/>
        </w:rPr>
        <w:t xml:space="preserve"> </w:t>
      </w:r>
      <w:r>
        <w:rPr>
          <w:spacing w:val="-4"/>
        </w:rPr>
        <w:t>prime</w:t>
      </w:r>
      <w:r>
        <w:rPr>
          <w:spacing w:val="-8"/>
        </w:rPr>
        <w:t xml:space="preserve"> </w:t>
      </w:r>
      <w:r>
        <w:rPr>
          <w:spacing w:val="-4"/>
        </w:rPr>
        <w:t>movers</w:t>
      </w:r>
      <w:r>
        <w:rPr>
          <w:spacing w:val="-7"/>
        </w:rPr>
        <w:t xml:space="preserve"> </w:t>
      </w:r>
      <w:r>
        <w:rPr>
          <w:spacing w:val="-4"/>
        </w:rPr>
        <w:t>and</w:t>
      </w:r>
      <w:r>
        <w:rPr>
          <w:spacing w:val="-8"/>
        </w:rPr>
        <w:t xml:space="preserve"> </w:t>
      </w:r>
      <w:r>
        <w:rPr>
          <w:spacing w:val="-4"/>
        </w:rPr>
        <w:t>trailers</w:t>
      </w:r>
      <w:r>
        <w:rPr>
          <w:spacing w:val="-7"/>
        </w:rPr>
        <w:t xml:space="preserve"> </w:t>
      </w:r>
      <w:r>
        <w:rPr>
          <w:spacing w:val="-4"/>
        </w:rPr>
        <w:t>are</w:t>
      </w:r>
      <w:r>
        <w:rPr>
          <w:spacing w:val="-8"/>
        </w:rPr>
        <w:t xml:space="preserve"> </w:t>
      </w:r>
      <w:r>
        <w:rPr>
          <w:spacing w:val="-4"/>
        </w:rPr>
        <w:t>provided</w:t>
      </w:r>
      <w:r>
        <w:rPr>
          <w:spacing w:val="-8"/>
        </w:rPr>
        <w:t xml:space="preserve"> </w:t>
      </w:r>
      <w:r>
        <w:rPr>
          <w:spacing w:val="-4"/>
        </w:rPr>
        <w:t>in</w:t>
      </w:r>
      <w:r>
        <w:rPr>
          <w:spacing w:val="-7"/>
        </w:rPr>
        <w:t xml:space="preserve"> </w:t>
      </w: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spacing w:val="-4"/>
        </w:rPr>
        <w:t>tables</w:t>
      </w:r>
      <w:r>
        <w:rPr>
          <w:spacing w:val="-7"/>
        </w:rPr>
        <w:t xml:space="preserve"> </w:t>
      </w:r>
      <w:r>
        <w:rPr>
          <w:spacing w:val="-4"/>
        </w:rPr>
        <w:t>below.</w:t>
      </w:r>
    </w:p>
    <w:p w14:paraId="564F5B37" w14:textId="77777777" w:rsidR="00EB6170" w:rsidRDefault="00EB6170">
      <w:pPr>
        <w:pStyle w:val="BodyText"/>
        <w:spacing w:before="5"/>
        <w:rPr>
          <w:sz w:val="25"/>
        </w:rPr>
      </w:pPr>
    </w:p>
    <w:p w14:paraId="564F5B38" w14:textId="739BA793" w:rsidR="00EB6170" w:rsidRDefault="002243A5">
      <w:pPr>
        <w:pStyle w:val="Heading3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7120" behindDoc="1" locked="0" layoutInCell="1" allowOverlap="1" wp14:anchorId="564F637E" wp14:editId="6D0F00B9">
                <wp:simplePos x="0" y="0"/>
                <wp:positionH relativeFrom="page">
                  <wp:posOffset>457200</wp:posOffset>
                </wp:positionH>
                <wp:positionV relativeFrom="paragraph">
                  <wp:posOffset>461010</wp:posOffset>
                </wp:positionV>
                <wp:extent cx="6490970" cy="459105"/>
                <wp:effectExtent l="0" t="0" r="0" b="0"/>
                <wp:wrapNone/>
                <wp:docPr id="595" name="docshapegroup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0970" cy="459105"/>
                          <a:chOff x="720" y="726"/>
                          <a:chExt cx="10222" cy="723"/>
                        </a:xfrm>
                      </wpg:grpSpPr>
                      <wps:wsp>
                        <wps:cNvPr id="596" name="docshape170"/>
                        <wps:cNvSpPr>
                          <a:spLocks/>
                        </wps:cNvSpPr>
                        <wps:spPr bwMode="auto">
                          <a:xfrm>
                            <a:off x="730" y="735"/>
                            <a:ext cx="10202" cy="713"/>
                          </a:xfrm>
                          <a:custGeom>
                            <a:avLst/>
                            <a:gdLst>
                              <a:gd name="T0" fmla="+- 0 10932 730"/>
                              <a:gd name="T1" fmla="*/ T0 w 10202"/>
                              <a:gd name="T2" fmla="+- 0 736 736"/>
                              <a:gd name="T3" fmla="*/ 736 h 713"/>
                              <a:gd name="T4" fmla="+- 0 9600 730"/>
                              <a:gd name="T5" fmla="*/ T4 w 10202"/>
                              <a:gd name="T6" fmla="+- 0 736 736"/>
                              <a:gd name="T7" fmla="*/ 736 h 713"/>
                              <a:gd name="T8" fmla="+- 0 8145 730"/>
                              <a:gd name="T9" fmla="*/ T8 w 10202"/>
                              <a:gd name="T10" fmla="+- 0 736 736"/>
                              <a:gd name="T11" fmla="*/ 736 h 713"/>
                              <a:gd name="T12" fmla="+- 0 3099 730"/>
                              <a:gd name="T13" fmla="*/ T12 w 10202"/>
                              <a:gd name="T14" fmla="+- 0 736 736"/>
                              <a:gd name="T15" fmla="*/ 736 h 713"/>
                              <a:gd name="T16" fmla="+- 0 730 730"/>
                              <a:gd name="T17" fmla="*/ T16 w 10202"/>
                              <a:gd name="T18" fmla="+- 0 736 736"/>
                              <a:gd name="T19" fmla="*/ 736 h 713"/>
                              <a:gd name="T20" fmla="+- 0 730 730"/>
                              <a:gd name="T21" fmla="*/ T20 w 10202"/>
                              <a:gd name="T22" fmla="+- 0 1448 736"/>
                              <a:gd name="T23" fmla="*/ 1448 h 713"/>
                              <a:gd name="T24" fmla="+- 0 3099 730"/>
                              <a:gd name="T25" fmla="*/ T24 w 10202"/>
                              <a:gd name="T26" fmla="+- 0 1448 736"/>
                              <a:gd name="T27" fmla="*/ 1448 h 713"/>
                              <a:gd name="T28" fmla="+- 0 8145 730"/>
                              <a:gd name="T29" fmla="*/ T28 w 10202"/>
                              <a:gd name="T30" fmla="+- 0 1448 736"/>
                              <a:gd name="T31" fmla="*/ 1448 h 713"/>
                              <a:gd name="T32" fmla="+- 0 9600 730"/>
                              <a:gd name="T33" fmla="*/ T32 w 10202"/>
                              <a:gd name="T34" fmla="+- 0 1448 736"/>
                              <a:gd name="T35" fmla="*/ 1448 h 713"/>
                              <a:gd name="T36" fmla="+- 0 10932 730"/>
                              <a:gd name="T37" fmla="*/ T36 w 10202"/>
                              <a:gd name="T38" fmla="+- 0 1448 736"/>
                              <a:gd name="T39" fmla="*/ 1448 h 713"/>
                              <a:gd name="T40" fmla="+- 0 10932 730"/>
                              <a:gd name="T41" fmla="*/ T40 w 10202"/>
                              <a:gd name="T42" fmla="+- 0 736 736"/>
                              <a:gd name="T43" fmla="*/ 736 h 7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202" h="713">
                                <a:moveTo>
                                  <a:pt x="10202" y="0"/>
                                </a:moveTo>
                                <a:lnTo>
                                  <a:pt x="8870" y="0"/>
                                </a:lnTo>
                                <a:lnTo>
                                  <a:pt x="7415" y="0"/>
                                </a:lnTo>
                                <a:lnTo>
                                  <a:pt x="23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12"/>
                                </a:lnTo>
                                <a:lnTo>
                                  <a:pt x="2369" y="712"/>
                                </a:lnTo>
                                <a:lnTo>
                                  <a:pt x="7415" y="712"/>
                                </a:lnTo>
                                <a:lnTo>
                                  <a:pt x="8870" y="712"/>
                                </a:lnTo>
                                <a:lnTo>
                                  <a:pt x="10202" y="712"/>
                                </a:lnTo>
                                <a:lnTo>
                                  <a:pt x="10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" name="docshape171"/>
                        <wps:cNvSpPr>
                          <a:spLocks/>
                        </wps:cNvSpPr>
                        <wps:spPr bwMode="auto">
                          <a:xfrm>
                            <a:off x="720" y="725"/>
                            <a:ext cx="10222" cy="20"/>
                          </a:xfrm>
                          <a:custGeom>
                            <a:avLst/>
                            <a:gdLst>
                              <a:gd name="T0" fmla="+- 0 8145 720"/>
                              <a:gd name="T1" fmla="*/ T0 w 10222"/>
                              <a:gd name="T2" fmla="+- 0 726 726"/>
                              <a:gd name="T3" fmla="*/ 726 h 20"/>
                              <a:gd name="T4" fmla="+- 0 3099 720"/>
                              <a:gd name="T5" fmla="*/ T4 w 10222"/>
                              <a:gd name="T6" fmla="+- 0 726 726"/>
                              <a:gd name="T7" fmla="*/ 726 h 20"/>
                              <a:gd name="T8" fmla="+- 0 3099 720"/>
                              <a:gd name="T9" fmla="*/ T8 w 10222"/>
                              <a:gd name="T10" fmla="+- 0 726 726"/>
                              <a:gd name="T11" fmla="*/ 726 h 20"/>
                              <a:gd name="T12" fmla="+- 0 720 720"/>
                              <a:gd name="T13" fmla="*/ T12 w 10222"/>
                              <a:gd name="T14" fmla="+- 0 726 726"/>
                              <a:gd name="T15" fmla="*/ 726 h 20"/>
                              <a:gd name="T16" fmla="+- 0 720 720"/>
                              <a:gd name="T17" fmla="*/ T16 w 10222"/>
                              <a:gd name="T18" fmla="+- 0 746 726"/>
                              <a:gd name="T19" fmla="*/ 746 h 20"/>
                              <a:gd name="T20" fmla="+- 0 3099 720"/>
                              <a:gd name="T21" fmla="*/ T20 w 10222"/>
                              <a:gd name="T22" fmla="+- 0 746 726"/>
                              <a:gd name="T23" fmla="*/ 746 h 20"/>
                              <a:gd name="T24" fmla="+- 0 3099 720"/>
                              <a:gd name="T25" fmla="*/ T24 w 10222"/>
                              <a:gd name="T26" fmla="+- 0 746 726"/>
                              <a:gd name="T27" fmla="*/ 746 h 20"/>
                              <a:gd name="T28" fmla="+- 0 8145 720"/>
                              <a:gd name="T29" fmla="*/ T28 w 10222"/>
                              <a:gd name="T30" fmla="+- 0 746 726"/>
                              <a:gd name="T31" fmla="*/ 746 h 20"/>
                              <a:gd name="T32" fmla="+- 0 8145 720"/>
                              <a:gd name="T33" fmla="*/ T32 w 10222"/>
                              <a:gd name="T34" fmla="+- 0 726 726"/>
                              <a:gd name="T35" fmla="*/ 726 h 20"/>
                              <a:gd name="T36" fmla="+- 0 10942 720"/>
                              <a:gd name="T37" fmla="*/ T36 w 10222"/>
                              <a:gd name="T38" fmla="+- 0 726 726"/>
                              <a:gd name="T39" fmla="*/ 726 h 20"/>
                              <a:gd name="T40" fmla="+- 0 9600 720"/>
                              <a:gd name="T41" fmla="*/ T40 w 10222"/>
                              <a:gd name="T42" fmla="+- 0 726 726"/>
                              <a:gd name="T43" fmla="*/ 726 h 20"/>
                              <a:gd name="T44" fmla="+- 0 8145 720"/>
                              <a:gd name="T45" fmla="*/ T44 w 10222"/>
                              <a:gd name="T46" fmla="+- 0 726 726"/>
                              <a:gd name="T47" fmla="*/ 726 h 20"/>
                              <a:gd name="T48" fmla="+- 0 8145 720"/>
                              <a:gd name="T49" fmla="*/ T48 w 10222"/>
                              <a:gd name="T50" fmla="+- 0 746 726"/>
                              <a:gd name="T51" fmla="*/ 746 h 20"/>
                              <a:gd name="T52" fmla="+- 0 9600 720"/>
                              <a:gd name="T53" fmla="*/ T52 w 10222"/>
                              <a:gd name="T54" fmla="+- 0 746 726"/>
                              <a:gd name="T55" fmla="*/ 746 h 20"/>
                              <a:gd name="T56" fmla="+- 0 10942 720"/>
                              <a:gd name="T57" fmla="*/ T56 w 10222"/>
                              <a:gd name="T58" fmla="+- 0 746 726"/>
                              <a:gd name="T59" fmla="*/ 746 h 20"/>
                              <a:gd name="T60" fmla="+- 0 10942 720"/>
                              <a:gd name="T61" fmla="*/ T60 w 10222"/>
                              <a:gd name="T62" fmla="+- 0 726 726"/>
                              <a:gd name="T63" fmla="*/ 726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0222" h="20">
                                <a:moveTo>
                                  <a:pt x="7425" y="0"/>
                                </a:moveTo>
                                <a:lnTo>
                                  <a:pt x="23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2379" y="20"/>
                                </a:lnTo>
                                <a:lnTo>
                                  <a:pt x="7425" y="20"/>
                                </a:lnTo>
                                <a:lnTo>
                                  <a:pt x="7425" y="0"/>
                                </a:lnTo>
                                <a:close/>
                                <a:moveTo>
                                  <a:pt x="10222" y="0"/>
                                </a:moveTo>
                                <a:lnTo>
                                  <a:pt x="8880" y="0"/>
                                </a:lnTo>
                                <a:lnTo>
                                  <a:pt x="7425" y="0"/>
                                </a:lnTo>
                                <a:lnTo>
                                  <a:pt x="7425" y="20"/>
                                </a:lnTo>
                                <a:lnTo>
                                  <a:pt x="8880" y="20"/>
                                </a:lnTo>
                                <a:lnTo>
                                  <a:pt x="10222" y="20"/>
                                </a:lnTo>
                                <a:lnTo>
                                  <a:pt x="10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A8C7A5" id="docshapegroup169" o:spid="_x0000_s1026" style="position:absolute;margin-left:36pt;margin-top:36.3pt;width:511.1pt;height:36.15pt;z-index:-251599360;mso-position-horizontal-relative:page" coordorigin="720,726" coordsize="10222,7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">
                <v:shape id="docshape170" o:spid="_x0000_s1027" style="position:absolute;left:730;top:735;width:10202;height:713;visibility:visible;mso-wrap-style:square;v-text-anchor:top" coordsize="10202,7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" path="m10202,l8870,,7415,,2369,,,,,712r2369,l7415,712r1455,l10202,712r,-712xe" fillcolor="#00534d" stroked="f">
                  <v:path arrowok="t" o:connecttype="custom" o:connectlocs="10202,736;8870,736;7415,736;2369,736;0,736;0,1448;2369,1448;7415,1448;8870,1448;10202,1448;10202,736" o:connectangles="0,0,0,0,0,0,0,0,0,0,0"/>
                </v:shape>
                <v:shape id="docshape171" o:spid="_x0000_s1028" style="position:absolute;left:720;top:725;width:10222;height:20;visibility:visible;mso-wrap-style:square;v-text-anchor:top" coordsize="102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" path="m7425,l2379,,,,,20r2379,l7425,20r,-20xm10222,l8880,,7425,r,20l8880,20r1342,l10222,xe" fillcolor="#00534d" stroked="f">
                  <v:path arrowok="t" o:connecttype="custom" o:connectlocs="7425,726;2379,726;2379,726;0,726;0,746;2379,746;2379,746;7425,746;7425,726;10222,726;8880,726;7425,726;7425,746;8880,746;10222,746;10222,726" o:connectangles="0,0,0,0,0,0,0,0,0,0,0,0,0,0,0,0"/>
                </v:shape>
                <w10:wrap anchorx="page"/>
              </v:group>
            </w:pict>
          </mc:Fallback>
        </mc:AlternateContent>
      </w:r>
      <w:r>
        <w:rPr>
          <w:color w:val="636466"/>
        </w:rPr>
        <w:t>Daily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maintenance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pre-start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check</w:t>
      </w:r>
      <w:r>
        <w:rPr>
          <w:color w:val="636466"/>
          <w:spacing w:val="31"/>
        </w:rPr>
        <w:t xml:space="preserve"> </w:t>
      </w:r>
      <w:r>
        <w:rPr>
          <w:color w:val="636466"/>
        </w:rPr>
        <w:t>recommendations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: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prime</w:t>
      </w:r>
      <w:r>
        <w:rPr>
          <w:color w:val="636466"/>
          <w:spacing w:val="30"/>
        </w:rPr>
        <w:t xml:space="preserve"> </w:t>
      </w:r>
      <w:r>
        <w:rPr>
          <w:color w:val="636466"/>
          <w:spacing w:val="-2"/>
        </w:rPr>
        <w:t>movers</w:t>
      </w:r>
    </w:p>
    <w:p w14:paraId="564F5B39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B3A" w14:textId="77777777" w:rsidR="00EB6170" w:rsidRDefault="00EB6170">
      <w:pPr>
        <w:pStyle w:val="BodyText"/>
        <w:spacing w:before="3"/>
        <w:rPr>
          <w:rFonts w:ascii="Calibri"/>
          <w:b/>
          <w:sz w:val="10"/>
        </w:rPr>
      </w:pPr>
    </w:p>
    <w:tbl>
      <w:tblPr>
        <w:tblW w:w="0" w:type="auto"/>
        <w:tblInd w:w="74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69"/>
        <w:gridCol w:w="5045"/>
        <w:gridCol w:w="1454"/>
        <w:gridCol w:w="1331"/>
      </w:tblGrid>
      <w:tr w:rsidR="00EB6170" w14:paraId="564F5B3F" w14:textId="77777777">
        <w:trPr>
          <w:trHeight w:val="700"/>
        </w:trPr>
        <w:tc>
          <w:tcPr>
            <w:tcW w:w="2369" w:type="dxa"/>
            <w:tcBorders>
              <w:top w:val="nil"/>
              <w:left w:val="nil"/>
            </w:tcBorders>
            <w:shd w:val="clear" w:color="auto" w:fill="00534D"/>
          </w:tcPr>
          <w:p w14:paraId="564F5B3B" w14:textId="77777777" w:rsidR="00EB6170" w:rsidRDefault="002243A5">
            <w:pPr>
              <w:pStyle w:val="TableParagraph"/>
              <w:spacing w:before="208"/>
              <w:ind w:left="949" w:right="929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4"/>
                <w:sz w:val="24"/>
              </w:rPr>
              <w:t>Item</w:t>
            </w:r>
          </w:p>
        </w:tc>
        <w:tc>
          <w:tcPr>
            <w:tcW w:w="5045" w:type="dxa"/>
            <w:tcBorders>
              <w:top w:val="nil"/>
            </w:tcBorders>
            <w:shd w:val="clear" w:color="auto" w:fill="00534D"/>
          </w:tcPr>
          <w:p w14:paraId="564F5B3C" w14:textId="77777777" w:rsidR="00EB6170" w:rsidRDefault="002243A5">
            <w:pPr>
              <w:pStyle w:val="TableParagraph"/>
              <w:spacing w:before="208"/>
              <w:ind w:left="154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Prime</w:t>
            </w:r>
            <w:r>
              <w:rPr>
                <w:rFonts w:ascii="Calibri"/>
                <w:b/>
                <w:color w:val="FFFFFF"/>
                <w:spacing w:val="1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mover</w:t>
            </w:r>
            <w:r>
              <w:rPr>
                <w:rFonts w:ascii="Calibri"/>
                <w:b/>
                <w:color w:val="FFFFFF"/>
                <w:spacing w:val="1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check</w:t>
            </w:r>
          </w:p>
        </w:tc>
        <w:tc>
          <w:tcPr>
            <w:tcW w:w="1454" w:type="dxa"/>
            <w:tcBorders>
              <w:top w:val="nil"/>
            </w:tcBorders>
            <w:shd w:val="clear" w:color="auto" w:fill="00534D"/>
          </w:tcPr>
          <w:p w14:paraId="564F5B3D" w14:textId="77777777" w:rsidR="00EB6170" w:rsidRDefault="002243A5">
            <w:pPr>
              <w:pStyle w:val="TableParagraph"/>
              <w:spacing w:before="208"/>
              <w:ind w:left="283" w:right="261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Pre-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start</w:t>
            </w:r>
          </w:p>
        </w:tc>
        <w:tc>
          <w:tcPr>
            <w:tcW w:w="1331" w:type="dxa"/>
            <w:tcBorders>
              <w:top w:val="nil"/>
              <w:right w:val="single" w:sz="8" w:space="0" w:color="00534D"/>
            </w:tcBorders>
            <w:shd w:val="clear" w:color="auto" w:fill="00534D"/>
          </w:tcPr>
          <w:p w14:paraId="564F5B3E" w14:textId="77777777" w:rsidR="00EB6170" w:rsidRDefault="002243A5">
            <w:pPr>
              <w:pStyle w:val="TableParagraph"/>
              <w:spacing w:before="68" w:line="235" w:lineRule="auto"/>
              <w:ind w:left="438" w:right="178" w:hanging="233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In</w:t>
            </w:r>
            <w:r>
              <w:rPr>
                <w:rFonts w:ascii="Calibri"/>
                <w:b/>
                <w:color w:val="FFFFFF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 xml:space="preserve">transit </w:t>
            </w:r>
            <w:r>
              <w:rPr>
                <w:rFonts w:ascii="Calibri"/>
                <w:b/>
                <w:color w:val="FFFFFF"/>
                <w:spacing w:val="-4"/>
                <w:w w:val="105"/>
                <w:sz w:val="24"/>
              </w:rPr>
              <w:t>stop</w:t>
            </w:r>
          </w:p>
        </w:tc>
      </w:tr>
      <w:tr w:rsidR="00EB6170" w14:paraId="564F5B44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40" w14:textId="77777777" w:rsidR="00EB6170" w:rsidRDefault="002243A5">
            <w:pPr>
              <w:pStyle w:val="TableParagraph"/>
              <w:spacing w:before="34"/>
              <w:ind w:left="79"/>
              <w:rPr>
                <w:sz w:val="24"/>
              </w:rPr>
            </w:pPr>
            <w:r>
              <w:rPr>
                <w:spacing w:val="-2"/>
                <w:sz w:val="24"/>
              </w:rPr>
              <w:t>Headlamps</w:t>
            </w:r>
          </w:p>
        </w:tc>
        <w:tc>
          <w:tcPr>
            <w:tcW w:w="5045" w:type="dxa"/>
          </w:tcPr>
          <w:p w14:paraId="564F5B41" w14:textId="77777777" w:rsidR="00EB6170" w:rsidRDefault="002243A5">
            <w:pPr>
              <w:pStyle w:val="TableParagraph"/>
              <w:spacing w:before="34"/>
              <w:ind w:left="87"/>
              <w:rPr>
                <w:sz w:val="24"/>
              </w:rPr>
            </w:pPr>
            <w:r>
              <w:rPr>
                <w:spacing w:val="-4"/>
                <w:sz w:val="24"/>
              </w:rPr>
              <w:t>Operating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effectively</w:t>
            </w:r>
          </w:p>
        </w:tc>
        <w:tc>
          <w:tcPr>
            <w:tcW w:w="1454" w:type="dxa"/>
          </w:tcPr>
          <w:p w14:paraId="564F5B42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43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49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45" w14:textId="77777777" w:rsidR="00EB6170" w:rsidRDefault="002243A5">
            <w:pPr>
              <w:pStyle w:val="TableParagraph"/>
              <w:spacing w:before="34"/>
              <w:ind w:left="79"/>
              <w:rPr>
                <w:sz w:val="24"/>
              </w:rPr>
            </w:pPr>
            <w:r>
              <w:rPr>
                <w:w w:val="90"/>
                <w:sz w:val="24"/>
              </w:rPr>
              <w:t>Brake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lights</w:t>
            </w:r>
          </w:p>
        </w:tc>
        <w:tc>
          <w:tcPr>
            <w:tcW w:w="5045" w:type="dxa"/>
          </w:tcPr>
          <w:p w14:paraId="564F5B46" w14:textId="77777777" w:rsidR="00EB6170" w:rsidRDefault="002243A5">
            <w:pPr>
              <w:pStyle w:val="TableParagraph"/>
              <w:spacing w:before="34"/>
              <w:ind w:left="87"/>
              <w:rPr>
                <w:sz w:val="24"/>
              </w:rPr>
            </w:pPr>
            <w:r>
              <w:rPr>
                <w:spacing w:val="-4"/>
                <w:sz w:val="24"/>
              </w:rPr>
              <w:t>Operating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effectively</w:t>
            </w:r>
          </w:p>
        </w:tc>
        <w:tc>
          <w:tcPr>
            <w:tcW w:w="1454" w:type="dxa"/>
          </w:tcPr>
          <w:p w14:paraId="564F5B47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48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4E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4A" w14:textId="77777777" w:rsidR="00EB6170" w:rsidRDefault="002243A5">
            <w:pPr>
              <w:pStyle w:val="TableParagraph"/>
              <w:spacing w:before="34"/>
              <w:ind w:left="79"/>
              <w:rPr>
                <w:sz w:val="24"/>
              </w:rPr>
            </w:pPr>
            <w:r>
              <w:rPr>
                <w:sz w:val="24"/>
              </w:rPr>
              <w:t>Indicating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lights</w:t>
            </w:r>
          </w:p>
        </w:tc>
        <w:tc>
          <w:tcPr>
            <w:tcW w:w="5045" w:type="dxa"/>
          </w:tcPr>
          <w:p w14:paraId="564F5B4B" w14:textId="77777777" w:rsidR="00EB6170" w:rsidRDefault="002243A5">
            <w:pPr>
              <w:pStyle w:val="TableParagraph"/>
              <w:spacing w:before="34"/>
              <w:ind w:left="87"/>
              <w:rPr>
                <w:sz w:val="24"/>
              </w:rPr>
            </w:pPr>
            <w:r>
              <w:rPr>
                <w:spacing w:val="-4"/>
                <w:sz w:val="24"/>
              </w:rPr>
              <w:t>Operating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effectively</w:t>
            </w:r>
          </w:p>
        </w:tc>
        <w:tc>
          <w:tcPr>
            <w:tcW w:w="1454" w:type="dxa"/>
          </w:tcPr>
          <w:p w14:paraId="564F5B4C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4D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53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4F" w14:textId="77777777" w:rsidR="00EB6170" w:rsidRDefault="002243A5">
            <w:pPr>
              <w:pStyle w:val="TableParagraph"/>
              <w:spacing w:before="34"/>
              <w:ind w:left="79"/>
              <w:rPr>
                <w:sz w:val="24"/>
              </w:rPr>
            </w:pPr>
            <w:r>
              <w:rPr>
                <w:spacing w:val="-7"/>
                <w:sz w:val="24"/>
              </w:rPr>
              <w:t>Hazard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lights</w:t>
            </w:r>
          </w:p>
        </w:tc>
        <w:tc>
          <w:tcPr>
            <w:tcW w:w="5045" w:type="dxa"/>
          </w:tcPr>
          <w:p w14:paraId="564F5B50" w14:textId="77777777" w:rsidR="00EB6170" w:rsidRDefault="002243A5">
            <w:pPr>
              <w:pStyle w:val="TableParagraph"/>
              <w:spacing w:before="34"/>
              <w:ind w:left="87"/>
              <w:rPr>
                <w:sz w:val="24"/>
              </w:rPr>
            </w:pPr>
            <w:r>
              <w:rPr>
                <w:spacing w:val="-4"/>
                <w:sz w:val="24"/>
              </w:rPr>
              <w:t>Operating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effectively</w:t>
            </w:r>
          </w:p>
        </w:tc>
        <w:tc>
          <w:tcPr>
            <w:tcW w:w="1454" w:type="dxa"/>
          </w:tcPr>
          <w:p w14:paraId="564F5B51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52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58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54" w14:textId="77777777" w:rsidR="00EB6170" w:rsidRDefault="002243A5">
            <w:pPr>
              <w:pStyle w:val="TableParagraph"/>
              <w:spacing w:before="34"/>
              <w:ind w:left="79"/>
              <w:rPr>
                <w:sz w:val="24"/>
              </w:rPr>
            </w:pPr>
            <w:r>
              <w:rPr>
                <w:spacing w:val="-2"/>
                <w:sz w:val="24"/>
              </w:rPr>
              <w:t>Windscreen</w:t>
            </w:r>
          </w:p>
        </w:tc>
        <w:tc>
          <w:tcPr>
            <w:tcW w:w="5045" w:type="dxa"/>
          </w:tcPr>
          <w:p w14:paraId="564F5B55" w14:textId="77777777" w:rsidR="00EB6170" w:rsidRDefault="002243A5">
            <w:pPr>
              <w:pStyle w:val="TableParagraph"/>
              <w:spacing w:before="34"/>
              <w:ind w:left="87"/>
              <w:rPr>
                <w:sz w:val="24"/>
              </w:rPr>
            </w:pPr>
            <w:r>
              <w:rPr>
                <w:spacing w:val="-4"/>
                <w:sz w:val="24"/>
              </w:rPr>
              <w:t>Clean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and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free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from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obstruction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to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vision</w:t>
            </w:r>
          </w:p>
        </w:tc>
        <w:tc>
          <w:tcPr>
            <w:tcW w:w="1454" w:type="dxa"/>
          </w:tcPr>
          <w:p w14:paraId="564F5B56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57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5D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59" w14:textId="77777777" w:rsidR="00EB6170" w:rsidRDefault="002243A5">
            <w:pPr>
              <w:pStyle w:val="TableParagraph"/>
              <w:spacing w:before="35"/>
              <w:ind w:left="79"/>
              <w:rPr>
                <w:sz w:val="24"/>
              </w:rPr>
            </w:pPr>
            <w:r>
              <w:rPr>
                <w:spacing w:val="-2"/>
                <w:sz w:val="24"/>
              </w:rPr>
              <w:t>Windows</w:t>
            </w:r>
          </w:p>
        </w:tc>
        <w:tc>
          <w:tcPr>
            <w:tcW w:w="5045" w:type="dxa"/>
          </w:tcPr>
          <w:p w14:paraId="564F5B5A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pacing w:val="-4"/>
                <w:sz w:val="24"/>
              </w:rPr>
              <w:t>Clean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and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free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from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obstruction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to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vision</w:t>
            </w:r>
          </w:p>
        </w:tc>
        <w:tc>
          <w:tcPr>
            <w:tcW w:w="1454" w:type="dxa"/>
          </w:tcPr>
          <w:p w14:paraId="564F5B5B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5C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62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5E" w14:textId="77777777" w:rsidR="00EB6170" w:rsidRDefault="002243A5">
            <w:pPr>
              <w:pStyle w:val="TableParagraph"/>
              <w:spacing w:before="35"/>
              <w:ind w:left="79"/>
              <w:rPr>
                <w:sz w:val="24"/>
              </w:rPr>
            </w:pPr>
            <w:r>
              <w:rPr>
                <w:sz w:val="24"/>
              </w:rPr>
              <w:t>Cooling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fluid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levels</w:t>
            </w:r>
          </w:p>
        </w:tc>
        <w:tc>
          <w:tcPr>
            <w:tcW w:w="5045" w:type="dxa"/>
          </w:tcPr>
          <w:p w14:paraId="564F5B5F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z w:val="24"/>
              </w:rPr>
              <w:t>Above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minimum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level</w:t>
            </w:r>
          </w:p>
        </w:tc>
        <w:tc>
          <w:tcPr>
            <w:tcW w:w="1454" w:type="dxa"/>
          </w:tcPr>
          <w:p w14:paraId="564F5B60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61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67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63" w14:textId="77777777" w:rsidR="00EB6170" w:rsidRDefault="002243A5">
            <w:pPr>
              <w:pStyle w:val="TableParagraph"/>
              <w:spacing w:before="35"/>
              <w:ind w:left="79"/>
              <w:rPr>
                <w:sz w:val="24"/>
              </w:rPr>
            </w:pPr>
            <w:r>
              <w:rPr>
                <w:spacing w:val="-2"/>
                <w:sz w:val="24"/>
              </w:rPr>
              <w:t>Hydraulic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fluid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levels</w:t>
            </w:r>
          </w:p>
        </w:tc>
        <w:tc>
          <w:tcPr>
            <w:tcW w:w="5045" w:type="dxa"/>
          </w:tcPr>
          <w:p w14:paraId="564F5B64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z w:val="24"/>
              </w:rPr>
              <w:t>Above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minimum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level</w:t>
            </w:r>
          </w:p>
        </w:tc>
        <w:tc>
          <w:tcPr>
            <w:tcW w:w="1454" w:type="dxa"/>
          </w:tcPr>
          <w:p w14:paraId="564F5B65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66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6C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68" w14:textId="77777777" w:rsidR="00EB6170" w:rsidRDefault="002243A5">
            <w:pPr>
              <w:pStyle w:val="TableParagraph"/>
              <w:spacing w:before="35"/>
              <w:ind w:left="79"/>
              <w:rPr>
                <w:sz w:val="24"/>
              </w:rPr>
            </w:pPr>
            <w:r>
              <w:rPr>
                <w:spacing w:val="-4"/>
                <w:sz w:val="24"/>
              </w:rPr>
              <w:t>Tyres</w:t>
            </w:r>
          </w:p>
        </w:tc>
        <w:tc>
          <w:tcPr>
            <w:tcW w:w="5045" w:type="dxa"/>
          </w:tcPr>
          <w:p w14:paraId="564F5B69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w w:val="85"/>
                <w:sz w:val="24"/>
              </w:rPr>
              <w:t>Tyre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pressure</w:t>
            </w:r>
          </w:p>
        </w:tc>
        <w:tc>
          <w:tcPr>
            <w:tcW w:w="1454" w:type="dxa"/>
          </w:tcPr>
          <w:p w14:paraId="564F5B6A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6B" w14:textId="77777777" w:rsidR="00EB6170" w:rsidRDefault="002243A5">
            <w:pPr>
              <w:pStyle w:val="TableParagraph"/>
              <w:spacing w:line="320" w:lineRule="exact"/>
              <w:ind w:left="575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</w:tr>
      <w:tr w:rsidR="00EB6170" w14:paraId="564F5B71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6D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B6E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pacing w:val="-2"/>
                <w:sz w:val="24"/>
              </w:rPr>
              <w:t>Tyre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tread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depth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above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minimum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tyre</w:t>
            </w:r>
          </w:p>
        </w:tc>
        <w:tc>
          <w:tcPr>
            <w:tcW w:w="1454" w:type="dxa"/>
          </w:tcPr>
          <w:p w14:paraId="564F5B6F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70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76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72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B73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pacing w:val="-6"/>
                <w:sz w:val="24"/>
              </w:rPr>
              <w:t>Tread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wear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pattern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is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acceptable</w:t>
            </w:r>
          </w:p>
        </w:tc>
        <w:tc>
          <w:tcPr>
            <w:tcW w:w="1454" w:type="dxa"/>
          </w:tcPr>
          <w:p w14:paraId="564F5B74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75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7B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77" w14:textId="77777777" w:rsidR="00EB6170" w:rsidRDefault="002243A5">
            <w:pPr>
              <w:pStyle w:val="TableParagraph"/>
              <w:spacing w:before="35"/>
              <w:ind w:left="79"/>
              <w:rPr>
                <w:sz w:val="24"/>
              </w:rPr>
            </w:pPr>
            <w:r>
              <w:rPr>
                <w:spacing w:val="-2"/>
                <w:sz w:val="24"/>
              </w:rPr>
              <w:t>Wheels</w:t>
            </w:r>
          </w:p>
        </w:tc>
        <w:tc>
          <w:tcPr>
            <w:tcW w:w="5045" w:type="dxa"/>
          </w:tcPr>
          <w:p w14:paraId="564F5B78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pacing w:val="-6"/>
                <w:sz w:val="24"/>
              </w:rPr>
              <w:t>Wheel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nut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indicators</w:t>
            </w:r>
          </w:p>
        </w:tc>
        <w:tc>
          <w:tcPr>
            <w:tcW w:w="1454" w:type="dxa"/>
          </w:tcPr>
          <w:p w14:paraId="564F5B79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7A" w14:textId="77777777" w:rsidR="00EB6170" w:rsidRDefault="002243A5">
            <w:pPr>
              <w:pStyle w:val="TableParagraph"/>
              <w:spacing w:line="320" w:lineRule="exact"/>
              <w:ind w:left="575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</w:tr>
      <w:tr w:rsidR="00EB6170" w14:paraId="564F5B80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7C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B7D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pacing w:val="-4"/>
                <w:sz w:val="24"/>
              </w:rPr>
              <w:t>Wheel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hub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temperatures</w:t>
            </w:r>
          </w:p>
        </w:tc>
        <w:tc>
          <w:tcPr>
            <w:tcW w:w="1454" w:type="dxa"/>
          </w:tcPr>
          <w:p w14:paraId="564F5B7E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7F" w14:textId="77777777" w:rsidR="00EB6170" w:rsidRDefault="002243A5">
            <w:pPr>
              <w:pStyle w:val="TableParagraph"/>
              <w:spacing w:line="320" w:lineRule="exact"/>
              <w:ind w:left="575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</w:tr>
      <w:tr w:rsidR="00EB6170" w14:paraId="564F5B85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81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B82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obvious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damage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wheel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structure</w:t>
            </w:r>
          </w:p>
        </w:tc>
        <w:tc>
          <w:tcPr>
            <w:tcW w:w="1454" w:type="dxa"/>
          </w:tcPr>
          <w:p w14:paraId="564F5B83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84" w14:textId="77777777" w:rsidR="00EB6170" w:rsidRDefault="002243A5">
            <w:pPr>
              <w:pStyle w:val="TableParagraph"/>
              <w:spacing w:line="320" w:lineRule="exact"/>
              <w:ind w:left="575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</w:tr>
      <w:tr w:rsidR="00EB6170" w14:paraId="564F5B8A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86" w14:textId="77777777" w:rsidR="00EB6170" w:rsidRDefault="002243A5">
            <w:pPr>
              <w:pStyle w:val="TableParagraph"/>
              <w:spacing w:before="35"/>
              <w:ind w:left="79"/>
              <w:rPr>
                <w:sz w:val="24"/>
              </w:rPr>
            </w:pPr>
            <w:r>
              <w:rPr>
                <w:spacing w:val="-2"/>
                <w:sz w:val="24"/>
              </w:rPr>
              <w:t>Suspension</w:t>
            </w:r>
          </w:p>
        </w:tc>
        <w:tc>
          <w:tcPr>
            <w:tcW w:w="5045" w:type="dxa"/>
          </w:tcPr>
          <w:p w14:paraId="564F5B87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pacing w:val="-4"/>
                <w:sz w:val="24"/>
              </w:rPr>
              <w:t>Shock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absorber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free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from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leaks</w:t>
            </w:r>
          </w:p>
        </w:tc>
        <w:tc>
          <w:tcPr>
            <w:tcW w:w="1454" w:type="dxa"/>
          </w:tcPr>
          <w:p w14:paraId="564F5B88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89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8F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8B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B8C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pacing w:val="-2"/>
                <w:sz w:val="24"/>
              </w:rPr>
              <w:t>Shock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absorber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becomes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warm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after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travel</w:t>
            </w:r>
          </w:p>
        </w:tc>
        <w:tc>
          <w:tcPr>
            <w:tcW w:w="1454" w:type="dxa"/>
          </w:tcPr>
          <w:p w14:paraId="564F5B8D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8E" w14:textId="77777777" w:rsidR="00EB6170" w:rsidRDefault="002243A5">
            <w:pPr>
              <w:pStyle w:val="TableParagraph"/>
              <w:spacing w:line="320" w:lineRule="exact"/>
              <w:ind w:left="575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</w:tr>
      <w:tr w:rsidR="00EB6170" w14:paraId="564F5B94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90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B91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w w:val="85"/>
                <w:sz w:val="24"/>
              </w:rPr>
              <w:t>No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air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w w:val="85"/>
                <w:sz w:val="24"/>
              </w:rPr>
              <w:t>leaks</w:t>
            </w:r>
          </w:p>
        </w:tc>
        <w:tc>
          <w:tcPr>
            <w:tcW w:w="1454" w:type="dxa"/>
          </w:tcPr>
          <w:p w14:paraId="564F5B92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93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99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95" w14:textId="77777777" w:rsidR="00EB6170" w:rsidRDefault="002243A5">
            <w:pPr>
              <w:pStyle w:val="TableParagraph"/>
              <w:spacing w:before="36"/>
              <w:ind w:left="79"/>
              <w:rPr>
                <w:sz w:val="24"/>
              </w:rPr>
            </w:pPr>
            <w:r>
              <w:rPr>
                <w:sz w:val="24"/>
              </w:rPr>
              <w:t>5th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wheel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turntable</w:t>
            </w:r>
          </w:p>
        </w:tc>
        <w:tc>
          <w:tcPr>
            <w:tcW w:w="5045" w:type="dxa"/>
          </w:tcPr>
          <w:p w14:paraId="564F5B96" w14:textId="77777777" w:rsidR="00EB6170" w:rsidRDefault="002243A5">
            <w:pPr>
              <w:pStyle w:val="TableParagraph"/>
              <w:spacing w:before="36"/>
              <w:ind w:left="87"/>
              <w:rPr>
                <w:sz w:val="24"/>
              </w:rPr>
            </w:pPr>
            <w:r>
              <w:rPr>
                <w:sz w:val="24"/>
              </w:rPr>
              <w:t>Engagement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king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pin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turntable</w:t>
            </w:r>
          </w:p>
        </w:tc>
        <w:tc>
          <w:tcPr>
            <w:tcW w:w="1454" w:type="dxa"/>
          </w:tcPr>
          <w:p w14:paraId="564F5B97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98" w14:textId="77777777" w:rsidR="00EB6170" w:rsidRDefault="002243A5">
            <w:pPr>
              <w:pStyle w:val="TableParagraph"/>
              <w:spacing w:line="320" w:lineRule="exact"/>
              <w:ind w:left="575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</w:tr>
      <w:tr w:rsidR="00EB6170" w14:paraId="564F5B9E" w14:textId="77777777">
        <w:trPr>
          <w:trHeight w:val="622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9A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B9B" w14:textId="77777777" w:rsidR="00EB6170" w:rsidRDefault="002243A5">
            <w:pPr>
              <w:pStyle w:val="TableParagraph"/>
              <w:spacing w:before="23" w:line="290" w:lineRule="atLeast"/>
              <w:ind w:left="87"/>
              <w:rPr>
                <w:sz w:val="24"/>
              </w:rPr>
            </w:pPr>
            <w:r>
              <w:rPr>
                <w:sz w:val="24"/>
              </w:rPr>
              <w:t>Visual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inspection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5th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wheel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connection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 xml:space="preserve">to </w:t>
            </w:r>
            <w:r>
              <w:rPr>
                <w:spacing w:val="-2"/>
                <w:sz w:val="24"/>
              </w:rPr>
              <w:t>subframe</w:t>
            </w:r>
          </w:p>
        </w:tc>
        <w:tc>
          <w:tcPr>
            <w:tcW w:w="1454" w:type="dxa"/>
          </w:tcPr>
          <w:p w14:paraId="564F5B9C" w14:textId="77777777" w:rsidR="00EB6170" w:rsidRDefault="002243A5">
            <w:pPr>
              <w:pStyle w:val="TableParagraph"/>
              <w:spacing w:line="409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9D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A3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9F" w14:textId="77777777" w:rsidR="00EB6170" w:rsidRDefault="002243A5">
            <w:pPr>
              <w:pStyle w:val="TableParagraph"/>
              <w:spacing w:before="36"/>
              <w:ind w:left="79"/>
              <w:rPr>
                <w:sz w:val="24"/>
              </w:rPr>
            </w:pPr>
            <w:r>
              <w:rPr>
                <w:sz w:val="24"/>
              </w:rPr>
              <w:t>Cabin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body</w:t>
            </w:r>
          </w:p>
        </w:tc>
        <w:tc>
          <w:tcPr>
            <w:tcW w:w="5045" w:type="dxa"/>
          </w:tcPr>
          <w:p w14:paraId="564F5BA0" w14:textId="77777777" w:rsidR="00EB6170" w:rsidRDefault="002243A5">
            <w:pPr>
              <w:pStyle w:val="TableParagraph"/>
              <w:spacing w:before="36"/>
              <w:ind w:left="87"/>
              <w:rPr>
                <w:sz w:val="24"/>
              </w:rPr>
            </w:pPr>
            <w:r>
              <w:rPr>
                <w:sz w:val="24"/>
              </w:rPr>
              <w:t>Cabin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body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free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damage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sharp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edges</w:t>
            </w:r>
          </w:p>
        </w:tc>
        <w:tc>
          <w:tcPr>
            <w:tcW w:w="1454" w:type="dxa"/>
          </w:tcPr>
          <w:p w14:paraId="564F5BA1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A2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A8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A4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BA5" w14:textId="77777777" w:rsidR="00EB6170" w:rsidRDefault="002243A5">
            <w:pPr>
              <w:pStyle w:val="TableParagraph"/>
              <w:spacing w:before="36"/>
              <w:ind w:left="87"/>
              <w:rPr>
                <w:sz w:val="24"/>
              </w:rPr>
            </w:pPr>
            <w:r>
              <w:rPr>
                <w:sz w:val="24"/>
              </w:rPr>
              <w:t>Bonnet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catches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secure</w:t>
            </w:r>
          </w:p>
        </w:tc>
        <w:tc>
          <w:tcPr>
            <w:tcW w:w="1454" w:type="dxa"/>
          </w:tcPr>
          <w:p w14:paraId="564F5BA6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A7" w14:textId="77777777" w:rsidR="00EB6170" w:rsidRDefault="002243A5">
            <w:pPr>
              <w:pStyle w:val="TableParagraph"/>
              <w:spacing w:line="320" w:lineRule="exact"/>
              <w:ind w:left="575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</w:tr>
      <w:tr w:rsidR="00EB6170" w14:paraId="564F5BAD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A9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BAA" w14:textId="77777777" w:rsidR="00EB6170" w:rsidRDefault="002243A5">
            <w:pPr>
              <w:pStyle w:val="TableParagraph"/>
              <w:spacing w:before="36"/>
              <w:ind w:left="87"/>
              <w:rPr>
                <w:sz w:val="24"/>
              </w:rPr>
            </w:pPr>
            <w:r>
              <w:rPr>
                <w:sz w:val="24"/>
              </w:rPr>
              <w:t>Seat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belt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securely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anchored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undamaged</w:t>
            </w:r>
          </w:p>
        </w:tc>
        <w:tc>
          <w:tcPr>
            <w:tcW w:w="1454" w:type="dxa"/>
          </w:tcPr>
          <w:p w14:paraId="564F5BAB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AC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B2" w14:textId="77777777">
        <w:trPr>
          <w:trHeight w:val="332"/>
        </w:trPr>
        <w:tc>
          <w:tcPr>
            <w:tcW w:w="2369" w:type="dxa"/>
            <w:tcBorders>
              <w:left w:val="single" w:sz="8" w:space="0" w:color="00534D"/>
              <w:bottom w:val="single" w:sz="8" w:space="0" w:color="00534D"/>
            </w:tcBorders>
          </w:tcPr>
          <w:p w14:paraId="564F5BAE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  <w:tcBorders>
              <w:bottom w:val="single" w:sz="8" w:space="0" w:color="00534D"/>
            </w:tcBorders>
          </w:tcPr>
          <w:p w14:paraId="564F5BAF" w14:textId="77777777" w:rsidR="00EB6170" w:rsidRDefault="002243A5">
            <w:pPr>
              <w:pStyle w:val="TableParagraph"/>
              <w:spacing w:before="36" w:line="276" w:lineRule="exact"/>
              <w:ind w:left="87"/>
              <w:rPr>
                <w:sz w:val="24"/>
              </w:rPr>
            </w:pPr>
            <w:r>
              <w:rPr>
                <w:sz w:val="24"/>
              </w:rPr>
              <w:t>Number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plate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intact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legible</w:t>
            </w:r>
          </w:p>
        </w:tc>
        <w:tc>
          <w:tcPr>
            <w:tcW w:w="1454" w:type="dxa"/>
            <w:tcBorders>
              <w:bottom w:val="single" w:sz="8" w:space="0" w:color="00534D"/>
            </w:tcBorders>
          </w:tcPr>
          <w:p w14:paraId="564F5BB0" w14:textId="77777777" w:rsidR="00EB6170" w:rsidRDefault="002243A5">
            <w:pPr>
              <w:pStyle w:val="TableParagraph"/>
              <w:spacing w:line="313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bottom w:val="single" w:sz="8" w:space="0" w:color="00534D"/>
              <w:right w:val="single" w:sz="8" w:space="0" w:color="00534D"/>
            </w:tcBorders>
          </w:tcPr>
          <w:p w14:paraId="564F5BB1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564F5BB3" w14:textId="77777777" w:rsidR="00EB6170" w:rsidRDefault="00EB6170">
      <w:pPr>
        <w:rPr>
          <w:rFonts w:ascii="Times New Roman"/>
          <w:sz w:val="24"/>
        </w:rPr>
        <w:sectPr w:rsidR="00EB6170">
          <w:pgSz w:w="11910" w:h="16840"/>
          <w:pgMar w:top="0" w:right="0" w:bottom="1000" w:left="0" w:header="0" w:footer="812" w:gutter="0"/>
          <w:cols w:space="720"/>
        </w:sectPr>
      </w:pPr>
    </w:p>
    <w:p w14:paraId="564F5BB4" w14:textId="5026E4F9" w:rsidR="00EB6170" w:rsidRDefault="002243A5">
      <w:pPr>
        <w:spacing w:before="81"/>
        <w:ind w:left="720"/>
        <w:rPr>
          <w:rFonts w:ascii="Calibri"/>
          <w:b/>
          <w:sz w:val="3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8144" behindDoc="1" locked="0" layoutInCell="1" allowOverlap="1" wp14:anchorId="564F637F" wp14:editId="12793D07">
                <wp:simplePos x="0" y="0"/>
                <wp:positionH relativeFrom="page">
                  <wp:posOffset>457200</wp:posOffset>
                </wp:positionH>
                <wp:positionV relativeFrom="paragraph">
                  <wp:posOffset>512445</wp:posOffset>
                </wp:positionV>
                <wp:extent cx="6490970" cy="405130"/>
                <wp:effectExtent l="0" t="0" r="0" b="0"/>
                <wp:wrapNone/>
                <wp:docPr id="592" name="docshapegroup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0970" cy="405130"/>
                          <a:chOff x="720" y="807"/>
                          <a:chExt cx="10222" cy="638"/>
                        </a:xfrm>
                      </wpg:grpSpPr>
                      <wps:wsp>
                        <wps:cNvPr id="593" name="docshape173"/>
                        <wps:cNvSpPr>
                          <a:spLocks/>
                        </wps:cNvSpPr>
                        <wps:spPr bwMode="auto">
                          <a:xfrm>
                            <a:off x="730" y="816"/>
                            <a:ext cx="10202" cy="628"/>
                          </a:xfrm>
                          <a:custGeom>
                            <a:avLst/>
                            <a:gdLst>
                              <a:gd name="T0" fmla="+- 0 10932 730"/>
                              <a:gd name="T1" fmla="*/ T0 w 10202"/>
                              <a:gd name="T2" fmla="+- 0 817 817"/>
                              <a:gd name="T3" fmla="*/ 817 h 628"/>
                              <a:gd name="T4" fmla="+- 0 9600 730"/>
                              <a:gd name="T5" fmla="*/ T4 w 10202"/>
                              <a:gd name="T6" fmla="+- 0 817 817"/>
                              <a:gd name="T7" fmla="*/ 817 h 628"/>
                              <a:gd name="T8" fmla="+- 0 8145 730"/>
                              <a:gd name="T9" fmla="*/ T8 w 10202"/>
                              <a:gd name="T10" fmla="+- 0 817 817"/>
                              <a:gd name="T11" fmla="*/ 817 h 628"/>
                              <a:gd name="T12" fmla="+- 0 3099 730"/>
                              <a:gd name="T13" fmla="*/ T12 w 10202"/>
                              <a:gd name="T14" fmla="+- 0 817 817"/>
                              <a:gd name="T15" fmla="*/ 817 h 628"/>
                              <a:gd name="T16" fmla="+- 0 730 730"/>
                              <a:gd name="T17" fmla="*/ T16 w 10202"/>
                              <a:gd name="T18" fmla="+- 0 817 817"/>
                              <a:gd name="T19" fmla="*/ 817 h 628"/>
                              <a:gd name="T20" fmla="+- 0 730 730"/>
                              <a:gd name="T21" fmla="*/ T20 w 10202"/>
                              <a:gd name="T22" fmla="+- 0 1445 817"/>
                              <a:gd name="T23" fmla="*/ 1445 h 628"/>
                              <a:gd name="T24" fmla="+- 0 3099 730"/>
                              <a:gd name="T25" fmla="*/ T24 w 10202"/>
                              <a:gd name="T26" fmla="+- 0 1445 817"/>
                              <a:gd name="T27" fmla="*/ 1445 h 628"/>
                              <a:gd name="T28" fmla="+- 0 8145 730"/>
                              <a:gd name="T29" fmla="*/ T28 w 10202"/>
                              <a:gd name="T30" fmla="+- 0 1445 817"/>
                              <a:gd name="T31" fmla="*/ 1445 h 628"/>
                              <a:gd name="T32" fmla="+- 0 9600 730"/>
                              <a:gd name="T33" fmla="*/ T32 w 10202"/>
                              <a:gd name="T34" fmla="+- 0 1445 817"/>
                              <a:gd name="T35" fmla="*/ 1445 h 628"/>
                              <a:gd name="T36" fmla="+- 0 10932 730"/>
                              <a:gd name="T37" fmla="*/ T36 w 10202"/>
                              <a:gd name="T38" fmla="+- 0 1445 817"/>
                              <a:gd name="T39" fmla="*/ 1445 h 628"/>
                              <a:gd name="T40" fmla="+- 0 10932 730"/>
                              <a:gd name="T41" fmla="*/ T40 w 10202"/>
                              <a:gd name="T42" fmla="+- 0 817 817"/>
                              <a:gd name="T43" fmla="*/ 817 h 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202" h="628">
                                <a:moveTo>
                                  <a:pt x="10202" y="0"/>
                                </a:moveTo>
                                <a:lnTo>
                                  <a:pt x="8870" y="0"/>
                                </a:lnTo>
                                <a:lnTo>
                                  <a:pt x="7415" y="0"/>
                                </a:lnTo>
                                <a:lnTo>
                                  <a:pt x="23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28"/>
                                </a:lnTo>
                                <a:lnTo>
                                  <a:pt x="2369" y="628"/>
                                </a:lnTo>
                                <a:lnTo>
                                  <a:pt x="7415" y="628"/>
                                </a:lnTo>
                                <a:lnTo>
                                  <a:pt x="8870" y="628"/>
                                </a:lnTo>
                                <a:lnTo>
                                  <a:pt x="10202" y="628"/>
                                </a:lnTo>
                                <a:lnTo>
                                  <a:pt x="10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" name="docshape174"/>
                        <wps:cNvSpPr>
                          <a:spLocks/>
                        </wps:cNvSpPr>
                        <wps:spPr bwMode="auto">
                          <a:xfrm>
                            <a:off x="720" y="806"/>
                            <a:ext cx="10222" cy="20"/>
                          </a:xfrm>
                          <a:custGeom>
                            <a:avLst/>
                            <a:gdLst>
                              <a:gd name="T0" fmla="+- 0 8145 720"/>
                              <a:gd name="T1" fmla="*/ T0 w 10222"/>
                              <a:gd name="T2" fmla="+- 0 807 807"/>
                              <a:gd name="T3" fmla="*/ 807 h 20"/>
                              <a:gd name="T4" fmla="+- 0 3099 720"/>
                              <a:gd name="T5" fmla="*/ T4 w 10222"/>
                              <a:gd name="T6" fmla="+- 0 807 807"/>
                              <a:gd name="T7" fmla="*/ 807 h 20"/>
                              <a:gd name="T8" fmla="+- 0 3099 720"/>
                              <a:gd name="T9" fmla="*/ T8 w 10222"/>
                              <a:gd name="T10" fmla="+- 0 807 807"/>
                              <a:gd name="T11" fmla="*/ 807 h 20"/>
                              <a:gd name="T12" fmla="+- 0 720 720"/>
                              <a:gd name="T13" fmla="*/ T12 w 10222"/>
                              <a:gd name="T14" fmla="+- 0 807 807"/>
                              <a:gd name="T15" fmla="*/ 807 h 20"/>
                              <a:gd name="T16" fmla="+- 0 720 720"/>
                              <a:gd name="T17" fmla="*/ T16 w 10222"/>
                              <a:gd name="T18" fmla="+- 0 827 807"/>
                              <a:gd name="T19" fmla="*/ 827 h 20"/>
                              <a:gd name="T20" fmla="+- 0 3099 720"/>
                              <a:gd name="T21" fmla="*/ T20 w 10222"/>
                              <a:gd name="T22" fmla="+- 0 827 807"/>
                              <a:gd name="T23" fmla="*/ 827 h 20"/>
                              <a:gd name="T24" fmla="+- 0 3099 720"/>
                              <a:gd name="T25" fmla="*/ T24 w 10222"/>
                              <a:gd name="T26" fmla="+- 0 827 807"/>
                              <a:gd name="T27" fmla="*/ 827 h 20"/>
                              <a:gd name="T28" fmla="+- 0 8145 720"/>
                              <a:gd name="T29" fmla="*/ T28 w 10222"/>
                              <a:gd name="T30" fmla="+- 0 827 807"/>
                              <a:gd name="T31" fmla="*/ 827 h 20"/>
                              <a:gd name="T32" fmla="+- 0 8145 720"/>
                              <a:gd name="T33" fmla="*/ T32 w 10222"/>
                              <a:gd name="T34" fmla="+- 0 807 807"/>
                              <a:gd name="T35" fmla="*/ 807 h 20"/>
                              <a:gd name="T36" fmla="+- 0 10942 720"/>
                              <a:gd name="T37" fmla="*/ T36 w 10222"/>
                              <a:gd name="T38" fmla="+- 0 807 807"/>
                              <a:gd name="T39" fmla="*/ 807 h 20"/>
                              <a:gd name="T40" fmla="+- 0 9600 720"/>
                              <a:gd name="T41" fmla="*/ T40 w 10222"/>
                              <a:gd name="T42" fmla="+- 0 807 807"/>
                              <a:gd name="T43" fmla="*/ 807 h 20"/>
                              <a:gd name="T44" fmla="+- 0 8145 720"/>
                              <a:gd name="T45" fmla="*/ T44 w 10222"/>
                              <a:gd name="T46" fmla="+- 0 807 807"/>
                              <a:gd name="T47" fmla="*/ 807 h 20"/>
                              <a:gd name="T48" fmla="+- 0 8145 720"/>
                              <a:gd name="T49" fmla="*/ T48 w 10222"/>
                              <a:gd name="T50" fmla="+- 0 827 807"/>
                              <a:gd name="T51" fmla="*/ 827 h 20"/>
                              <a:gd name="T52" fmla="+- 0 9600 720"/>
                              <a:gd name="T53" fmla="*/ T52 w 10222"/>
                              <a:gd name="T54" fmla="+- 0 827 807"/>
                              <a:gd name="T55" fmla="*/ 827 h 20"/>
                              <a:gd name="T56" fmla="+- 0 10942 720"/>
                              <a:gd name="T57" fmla="*/ T56 w 10222"/>
                              <a:gd name="T58" fmla="+- 0 827 807"/>
                              <a:gd name="T59" fmla="*/ 827 h 20"/>
                              <a:gd name="T60" fmla="+- 0 10942 720"/>
                              <a:gd name="T61" fmla="*/ T60 w 10222"/>
                              <a:gd name="T62" fmla="+- 0 807 807"/>
                              <a:gd name="T63" fmla="*/ 807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0222" h="20">
                                <a:moveTo>
                                  <a:pt x="7425" y="0"/>
                                </a:moveTo>
                                <a:lnTo>
                                  <a:pt x="23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2379" y="20"/>
                                </a:lnTo>
                                <a:lnTo>
                                  <a:pt x="7425" y="20"/>
                                </a:lnTo>
                                <a:lnTo>
                                  <a:pt x="7425" y="0"/>
                                </a:lnTo>
                                <a:close/>
                                <a:moveTo>
                                  <a:pt x="10222" y="0"/>
                                </a:moveTo>
                                <a:lnTo>
                                  <a:pt x="8880" y="0"/>
                                </a:lnTo>
                                <a:lnTo>
                                  <a:pt x="7425" y="0"/>
                                </a:lnTo>
                                <a:lnTo>
                                  <a:pt x="7425" y="20"/>
                                </a:lnTo>
                                <a:lnTo>
                                  <a:pt x="8880" y="20"/>
                                </a:lnTo>
                                <a:lnTo>
                                  <a:pt x="10222" y="20"/>
                                </a:lnTo>
                                <a:lnTo>
                                  <a:pt x="10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046E3F" id="docshapegroup172" o:spid="_x0000_s1026" style="position:absolute;margin-left:36pt;margin-top:40.35pt;width:511.1pt;height:31.9pt;z-index:-251598336;mso-position-horizontal-relative:page" coordorigin="720,807" coordsize="10222,6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">
                <v:shape id="docshape173" o:spid="_x0000_s1027" style="position:absolute;left:730;top:816;width:10202;height:628;visibility:visible;mso-wrap-style:square;v-text-anchor:top" coordsize="10202,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" path="m10202,l8870,,7415,,2369,,,,,628r2369,l7415,628r1455,l10202,628r,-628xe" fillcolor="#00534d" stroked="f">
                  <v:path arrowok="t" o:connecttype="custom" o:connectlocs="10202,817;8870,817;7415,817;2369,817;0,817;0,1445;2369,1445;7415,1445;8870,1445;10202,1445;10202,817" o:connectangles="0,0,0,0,0,0,0,0,0,0,0"/>
                </v:shape>
                <v:shape id="docshape174" o:spid="_x0000_s1028" style="position:absolute;left:720;top:806;width:10222;height:20;visibility:visible;mso-wrap-style:square;v-text-anchor:top" coordsize="102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" path="m7425,l2379,,,,,20r2379,l7425,20r,-20xm10222,l8880,,7425,r,20l8880,20r1342,l10222,xe" fillcolor="#00534d" stroked="f">
                  <v:path arrowok="t" o:connecttype="custom" o:connectlocs="7425,807;2379,807;2379,807;0,807;0,827;2379,827;2379,827;7425,827;7425,807;10222,807;8880,807;7425,807;7425,827;8880,827;10222,827;10222,807" o:connectangles="0,0,0,0,0,0,0,0,0,0,0,0,0,0,0,0"/>
                </v:shape>
                <w10:wrap anchorx="page"/>
              </v:group>
            </w:pict>
          </mc:Fallback>
        </mc:AlternateContent>
      </w:r>
      <w:r>
        <w:rPr>
          <w:rFonts w:ascii="Calibri"/>
          <w:b/>
          <w:color w:val="636466"/>
          <w:sz w:val="30"/>
        </w:rPr>
        <w:t>Daily</w:t>
      </w:r>
      <w:r>
        <w:rPr>
          <w:rFonts w:ascii="Calibri"/>
          <w:b/>
          <w:color w:val="636466"/>
          <w:spacing w:val="32"/>
          <w:sz w:val="30"/>
        </w:rPr>
        <w:t xml:space="preserve"> </w:t>
      </w:r>
      <w:r>
        <w:rPr>
          <w:rFonts w:ascii="Calibri"/>
          <w:b/>
          <w:color w:val="636466"/>
          <w:sz w:val="30"/>
        </w:rPr>
        <w:t>maintenance</w:t>
      </w:r>
      <w:r>
        <w:rPr>
          <w:rFonts w:ascii="Calibri"/>
          <w:b/>
          <w:color w:val="636466"/>
          <w:spacing w:val="33"/>
          <w:sz w:val="30"/>
        </w:rPr>
        <w:t xml:space="preserve"> </w:t>
      </w:r>
      <w:r>
        <w:rPr>
          <w:rFonts w:ascii="Calibri"/>
          <w:b/>
          <w:color w:val="636466"/>
          <w:sz w:val="30"/>
        </w:rPr>
        <w:t>and</w:t>
      </w:r>
      <w:r>
        <w:rPr>
          <w:rFonts w:ascii="Calibri"/>
          <w:b/>
          <w:color w:val="636466"/>
          <w:spacing w:val="33"/>
          <w:sz w:val="30"/>
        </w:rPr>
        <w:t xml:space="preserve"> </w:t>
      </w:r>
      <w:r>
        <w:rPr>
          <w:rFonts w:ascii="Calibri"/>
          <w:b/>
          <w:color w:val="636466"/>
          <w:sz w:val="30"/>
        </w:rPr>
        <w:t>pre-start</w:t>
      </w:r>
      <w:r>
        <w:rPr>
          <w:rFonts w:ascii="Calibri"/>
          <w:b/>
          <w:color w:val="636466"/>
          <w:spacing w:val="33"/>
          <w:sz w:val="30"/>
        </w:rPr>
        <w:t xml:space="preserve"> </w:t>
      </w:r>
      <w:r>
        <w:rPr>
          <w:rFonts w:ascii="Calibri"/>
          <w:b/>
          <w:color w:val="636466"/>
          <w:sz w:val="30"/>
        </w:rPr>
        <w:t>check</w:t>
      </w:r>
      <w:r>
        <w:rPr>
          <w:rFonts w:ascii="Calibri"/>
          <w:b/>
          <w:color w:val="636466"/>
          <w:spacing w:val="33"/>
          <w:sz w:val="30"/>
        </w:rPr>
        <w:t xml:space="preserve"> </w:t>
      </w:r>
      <w:r>
        <w:rPr>
          <w:rFonts w:ascii="Calibri"/>
          <w:b/>
          <w:color w:val="636466"/>
          <w:sz w:val="30"/>
        </w:rPr>
        <w:t>recommendations</w:t>
      </w:r>
      <w:r>
        <w:rPr>
          <w:rFonts w:ascii="Calibri"/>
          <w:b/>
          <w:color w:val="636466"/>
          <w:spacing w:val="33"/>
          <w:sz w:val="30"/>
        </w:rPr>
        <w:t xml:space="preserve"> </w:t>
      </w:r>
      <w:r>
        <w:rPr>
          <w:rFonts w:ascii="Calibri"/>
          <w:b/>
          <w:color w:val="636466"/>
          <w:sz w:val="30"/>
        </w:rPr>
        <w:t>:</w:t>
      </w:r>
      <w:r>
        <w:rPr>
          <w:rFonts w:ascii="Calibri"/>
          <w:b/>
          <w:color w:val="636466"/>
          <w:spacing w:val="33"/>
          <w:sz w:val="30"/>
        </w:rPr>
        <w:t xml:space="preserve"> </w:t>
      </w:r>
      <w:r>
        <w:rPr>
          <w:rFonts w:ascii="Calibri"/>
          <w:b/>
          <w:color w:val="636466"/>
          <w:sz w:val="30"/>
        </w:rPr>
        <w:t>trailing</w:t>
      </w:r>
      <w:r>
        <w:rPr>
          <w:rFonts w:ascii="Calibri"/>
          <w:b/>
          <w:color w:val="636466"/>
          <w:spacing w:val="33"/>
          <w:sz w:val="30"/>
        </w:rPr>
        <w:t xml:space="preserve"> </w:t>
      </w:r>
      <w:r>
        <w:rPr>
          <w:rFonts w:ascii="Calibri"/>
          <w:b/>
          <w:color w:val="636466"/>
          <w:spacing w:val="-2"/>
          <w:sz w:val="30"/>
        </w:rPr>
        <w:t>equipment</w:t>
      </w:r>
    </w:p>
    <w:p w14:paraId="564F5BB5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BB6" w14:textId="77777777" w:rsidR="00EB6170" w:rsidRDefault="00EB6170">
      <w:pPr>
        <w:pStyle w:val="BodyText"/>
        <w:spacing w:before="3"/>
        <w:rPr>
          <w:rFonts w:ascii="Calibri"/>
          <w:b/>
          <w:sz w:val="10"/>
        </w:rPr>
      </w:pPr>
    </w:p>
    <w:tbl>
      <w:tblPr>
        <w:tblW w:w="0" w:type="auto"/>
        <w:tblInd w:w="74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69"/>
        <w:gridCol w:w="5045"/>
        <w:gridCol w:w="1454"/>
        <w:gridCol w:w="1331"/>
      </w:tblGrid>
      <w:tr w:rsidR="00EB6170" w14:paraId="564F5BBB" w14:textId="77777777">
        <w:trPr>
          <w:trHeight w:val="615"/>
        </w:trPr>
        <w:tc>
          <w:tcPr>
            <w:tcW w:w="2369" w:type="dxa"/>
            <w:tcBorders>
              <w:top w:val="nil"/>
              <w:left w:val="nil"/>
            </w:tcBorders>
            <w:shd w:val="clear" w:color="auto" w:fill="00534D"/>
          </w:tcPr>
          <w:p w14:paraId="564F5BB7" w14:textId="77777777" w:rsidR="00EB6170" w:rsidRDefault="002243A5">
            <w:pPr>
              <w:pStyle w:val="TableParagraph"/>
              <w:spacing w:before="165"/>
              <w:ind w:left="949" w:right="929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4"/>
                <w:sz w:val="24"/>
              </w:rPr>
              <w:t>Item</w:t>
            </w:r>
          </w:p>
        </w:tc>
        <w:tc>
          <w:tcPr>
            <w:tcW w:w="5045" w:type="dxa"/>
            <w:tcBorders>
              <w:top w:val="nil"/>
            </w:tcBorders>
            <w:shd w:val="clear" w:color="auto" w:fill="00534D"/>
          </w:tcPr>
          <w:p w14:paraId="564F5BB8" w14:textId="77777777" w:rsidR="00EB6170" w:rsidRDefault="002243A5">
            <w:pPr>
              <w:pStyle w:val="TableParagraph"/>
              <w:spacing w:before="165"/>
              <w:ind w:left="1217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>Trailing</w:t>
            </w:r>
            <w:r>
              <w:rPr>
                <w:rFonts w:ascii="Calibri"/>
                <w:b/>
                <w:color w:val="FFFFFF"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equipment</w:t>
            </w:r>
            <w:r>
              <w:rPr>
                <w:rFonts w:ascii="Calibri"/>
                <w:b/>
                <w:color w:val="FFFFFF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check</w:t>
            </w:r>
          </w:p>
        </w:tc>
        <w:tc>
          <w:tcPr>
            <w:tcW w:w="1454" w:type="dxa"/>
            <w:tcBorders>
              <w:top w:val="nil"/>
            </w:tcBorders>
            <w:shd w:val="clear" w:color="auto" w:fill="00534D"/>
          </w:tcPr>
          <w:p w14:paraId="564F5BB9" w14:textId="77777777" w:rsidR="00EB6170" w:rsidRDefault="002243A5">
            <w:pPr>
              <w:pStyle w:val="TableParagraph"/>
              <w:spacing w:before="165"/>
              <w:ind w:left="283" w:right="261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Pre-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start</w:t>
            </w:r>
          </w:p>
        </w:tc>
        <w:tc>
          <w:tcPr>
            <w:tcW w:w="1331" w:type="dxa"/>
            <w:tcBorders>
              <w:top w:val="nil"/>
              <w:right w:val="single" w:sz="8" w:space="0" w:color="00534D"/>
            </w:tcBorders>
            <w:shd w:val="clear" w:color="auto" w:fill="00534D"/>
          </w:tcPr>
          <w:p w14:paraId="564F5BBA" w14:textId="77777777" w:rsidR="00EB6170" w:rsidRDefault="002243A5">
            <w:pPr>
              <w:pStyle w:val="TableParagraph"/>
              <w:spacing w:before="19" w:line="288" w:lineRule="exact"/>
              <w:ind w:left="438" w:right="178" w:hanging="233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In</w:t>
            </w:r>
            <w:r>
              <w:rPr>
                <w:rFonts w:ascii="Calibri"/>
                <w:b/>
                <w:color w:val="FFFFFF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 xml:space="preserve">transit </w:t>
            </w:r>
            <w:r>
              <w:rPr>
                <w:rFonts w:ascii="Calibri"/>
                <w:b/>
                <w:color w:val="FFFFFF"/>
                <w:spacing w:val="-4"/>
                <w:w w:val="105"/>
                <w:sz w:val="24"/>
              </w:rPr>
              <w:t>stop</w:t>
            </w:r>
          </w:p>
        </w:tc>
      </w:tr>
      <w:tr w:rsidR="00EB6170" w14:paraId="564F5BC0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BC" w14:textId="77777777" w:rsidR="00EB6170" w:rsidRDefault="002243A5">
            <w:pPr>
              <w:pStyle w:val="TableParagraph"/>
              <w:spacing w:before="34"/>
              <w:ind w:left="79"/>
              <w:rPr>
                <w:sz w:val="24"/>
              </w:rPr>
            </w:pPr>
            <w:r>
              <w:rPr>
                <w:spacing w:val="-2"/>
                <w:sz w:val="24"/>
              </w:rPr>
              <w:t>Service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brakes</w:t>
            </w:r>
          </w:p>
        </w:tc>
        <w:tc>
          <w:tcPr>
            <w:tcW w:w="5045" w:type="dxa"/>
          </w:tcPr>
          <w:p w14:paraId="564F5BBD" w14:textId="77777777" w:rsidR="00EB6170" w:rsidRDefault="002243A5">
            <w:pPr>
              <w:pStyle w:val="TableParagraph"/>
              <w:spacing w:before="34"/>
              <w:ind w:left="87"/>
              <w:rPr>
                <w:sz w:val="24"/>
              </w:rPr>
            </w:pPr>
            <w:r>
              <w:rPr>
                <w:spacing w:val="-2"/>
                <w:sz w:val="24"/>
              </w:rPr>
              <w:t>Operational</w:t>
            </w:r>
          </w:p>
        </w:tc>
        <w:tc>
          <w:tcPr>
            <w:tcW w:w="1454" w:type="dxa"/>
          </w:tcPr>
          <w:p w14:paraId="564F5BBE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BF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C5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C1" w14:textId="77777777" w:rsidR="00EB6170" w:rsidRDefault="002243A5">
            <w:pPr>
              <w:pStyle w:val="TableParagraph"/>
              <w:spacing w:before="34"/>
              <w:ind w:left="79"/>
              <w:rPr>
                <w:sz w:val="24"/>
              </w:rPr>
            </w:pPr>
            <w:r>
              <w:rPr>
                <w:spacing w:val="-2"/>
                <w:sz w:val="24"/>
              </w:rPr>
              <w:t>Handbrake</w:t>
            </w:r>
          </w:p>
        </w:tc>
        <w:tc>
          <w:tcPr>
            <w:tcW w:w="5045" w:type="dxa"/>
          </w:tcPr>
          <w:p w14:paraId="564F5BC2" w14:textId="77777777" w:rsidR="00EB6170" w:rsidRDefault="002243A5">
            <w:pPr>
              <w:pStyle w:val="TableParagraph"/>
              <w:spacing w:before="34"/>
              <w:ind w:left="87"/>
              <w:rPr>
                <w:sz w:val="24"/>
              </w:rPr>
            </w:pPr>
            <w:r>
              <w:rPr>
                <w:spacing w:val="-2"/>
                <w:sz w:val="24"/>
              </w:rPr>
              <w:t>Operational</w:t>
            </w:r>
          </w:p>
        </w:tc>
        <w:tc>
          <w:tcPr>
            <w:tcW w:w="1454" w:type="dxa"/>
          </w:tcPr>
          <w:p w14:paraId="564F5BC3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C4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CA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C6" w14:textId="77777777" w:rsidR="00EB6170" w:rsidRDefault="002243A5">
            <w:pPr>
              <w:pStyle w:val="TableParagraph"/>
              <w:spacing w:before="34"/>
              <w:ind w:left="79"/>
              <w:rPr>
                <w:sz w:val="24"/>
              </w:rPr>
            </w:pPr>
            <w:r>
              <w:rPr>
                <w:spacing w:val="-2"/>
                <w:w w:val="95"/>
                <w:sz w:val="24"/>
              </w:rPr>
              <w:t>Mirrors</w:t>
            </w:r>
          </w:p>
        </w:tc>
        <w:tc>
          <w:tcPr>
            <w:tcW w:w="5045" w:type="dxa"/>
          </w:tcPr>
          <w:p w14:paraId="564F5BC7" w14:textId="77777777" w:rsidR="00EB6170" w:rsidRDefault="002243A5">
            <w:pPr>
              <w:pStyle w:val="TableParagraph"/>
              <w:spacing w:before="34"/>
              <w:ind w:left="87"/>
              <w:rPr>
                <w:sz w:val="24"/>
              </w:rPr>
            </w:pPr>
            <w:r>
              <w:rPr>
                <w:sz w:val="24"/>
              </w:rPr>
              <w:t>Intact,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clean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secure</w:t>
            </w:r>
          </w:p>
        </w:tc>
        <w:tc>
          <w:tcPr>
            <w:tcW w:w="1454" w:type="dxa"/>
          </w:tcPr>
          <w:p w14:paraId="564F5BC8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C9" w14:textId="77777777" w:rsidR="00EB6170" w:rsidRDefault="002243A5">
            <w:pPr>
              <w:pStyle w:val="TableParagraph"/>
              <w:spacing w:line="320" w:lineRule="exact"/>
              <w:ind w:left="575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</w:tr>
      <w:tr w:rsidR="00EB6170" w14:paraId="564F5BCF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CB" w14:textId="77777777" w:rsidR="00EB6170" w:rsidRDefault="002243A5">
            <w:pPr>
              <w:pStyle w:val="TableParagraph"/>
              <w:spacing w:before="35"/>
              <w:ind w:left="79"/>
              <w:rPr>
                <w:sz w:val="24"/>
              </w:rPr>
            </w:pPr>
            <w:r>
              <w:rPr>
                <w:spacing w:val="-2"/>
                <w:sz w:val="24"/>
              </w:rPr>
              <w:t>Wipers</w:t>
            </w:r>
          </w:p>
        </w:tc>
        <w:tc>
          <w:tcPr>
            <w:tcW w:w="5045" w:type="dxa"/>
          </w:tcPr>
          <w:p w14:paraId="564F5BCC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z w:val="24"/>
              </w:rPr>
              <w:t>Clean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secure</w:t>
            </w:r>
          </w:p>
        </w:tc>
        <w:tc>
          <w:tcPr>
            <w:tcW w:w="1454" w:type="dxa"/>
          </w:tcPr>
          <w:p w14:paraId="564F5BCD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CE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D4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D0" w14:textId="77777777" w:rsidR="00EB6170" w:rsidRDefault="002243A5">
            <w:pPr>
              <w:pStyle w:val="TableParagraph"/>
              <w:spacing w:before="35"/>
              <w:ind w:left="79"/>
              <w:rPr>
                <w:sz w:val="24"/>
              </w:rPr>
            </w:pPr>
            <w:r>
              <w:rPr>
                <w:spacing w:val="-7"/>
                <w:sz w:val="24"/>
              </w:rPr>
              <w:t>Warning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triangle</w:t>
            </w:r>
          </w:p>
        </w:tc>
        <w:tc>
          <w:tcPr>
            <w:tcW w:w="5045" w:type="dxa"/>
          </w:tcPr>
          <w:p w14:paraId="564F5BD1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pacing w:val="-2"/>
                <w:sz w:val="24"/>
              </w:rPr>
              <w:t>Clean,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intact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supplied</w:t>
            </w:r>
          </w:p>
        </w:tc>
        <w:tc>
          <w:tcPr>
            <w:tcW w:w="1454" w:type="dxa"/>
          </w:tcPr>
          <w:p w14:paraId="564F5BD2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D3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D9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D5" w14:textId="77777777" w:rsidR="00EB6170" w:rsidRDefault="002243A5">
            <w:pPr>
              <w:pStyle w:val="TableParagraph"/>
              <w:spacing w:before="35"/>
              <w:ind w:left="79"/>
              <w:rPr>
                <w:sz w:val="24"/>
              </w:rPr>
            </w:pPr>
            <w:r>
              <w:rPr>
                <w:w w:val="90"/>
                <w:sz w:val="24"/>
              </w:rPr>
              <w:t>Brake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lights</w:t>
            </w:r>
          </w:p>
        </w:tc>
        <w:tc>
          <w:tcPr>
            <w:tcW w:w="5045" w:type="dxa"/>
          </w:tcPr>
          <w:p w14:paraId="564F5BD6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pacing w:val="-4"/>
                <w:sz w:val="24"/>
              </w:rPr>
              <w:t>Operating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effectively</w:t>
            </w:r>
          </w:p>
        </w:tc>
        <w:tc>
          <w:tcPr>
            <w:tcW w:w="1454" w:type="dxa"/>
          </w:tcPr>
          <w:p w14:paraId="564F5BD7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D8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DE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DA" w14:textId="77777777" w:rsidR="00EB6170" w:rsidRDefault="002243A5">
            <w:pPr>
              <w:pStyle w:val="TableParagraph"/>
              <w:spacing w:before="35"/>
              <w:ind w:left="79"/>
              <w:rPr>
                <w:sz w:val="24"/>
              </w:rPr>
            </w:pPr>
            <w:r>
              <w:rPr>
                <w:sz w:val="24"/>
              </w:rPr>
              <w:t>Indicating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lights</w:t>
            </w:r>
          </w:p>
        </w:tc>
        <w:tc>
          <w:tcPr>
            <w:tcW w:w="5045" w:type="dxa"/>
          </w:tcPr>
          <w:p w14:paraId="564F5BDB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pacing w:val="-4"/>
                <w:sz w:val="24"/>
              </w:rPr>
              <w:t>Operating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effectively</w:t>
            </w:r>
          </w:p>
        </w:tc>
        <w:tc>
          <w:tcPr>
            <w:tcW w:w="1454" w:type="dxa"/>
          </w:tcPr>
          <w:p w14:paraId="564F5BDC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DD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E3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DF" w14:textId="77777777" w:rsidR="00EB6170" w:rsidRDefault="002243A5">
            <w:pPr>
              <w:pStyle w:val="TableParagraph"/>
              <w:spacing w:before="35"/>
              <w:ind w:left="79"/>
              <w:rPr>
                <w:sz w:val="24"/>
              </w:rPr>
            </w:pPr>
            <w:r>
              <w:rPr>
                <w:spacing w:val="-7"/>
                <w:sz w:val="24"/>
              </w:rPr>
              <w:t>Hazard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lights</w:t>
            </w:r>
          </w:p>
        </w:tc>
        <w:tc>
          <w:tcPr>
            <w:tcW w:w="5045" w:type="dxa"/>
          </w:tcPr>
          <w:p w14:paraId="564F5BE0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pacing w:val="-4"/>
                <w:sz w:val="24"/>
              </w:rPr>
              <w:t>Operating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effectively</w:t>
            </w:r>
          </w:p>
        </w:tc>
        <w:tc>
          <w:tcPr>
            <w:tcW w:w="1454" w:type="dxa"/>
          </w:tcPr>
          <w:p w14:paraId="564F5BE1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E2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E8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E4" w14:textId="77777777" w:rsidR="00EB6170" w:rsidRDefault="002243A5">
            <w:pPr>
              <w:pStyle w:val="TableParagraph"/>
              <w:spacing w:before="35"/>
              <w:ind w:left="79"/>
              <w:rPr>
                <w:sz w:val="24"/>
              </w:rPr>
            </w:pPr>
            <w:r>
              <w:rPr>
                <w:spacing w:val="-4"/>
                <w:sz w:val="24"/>
              </w:rPr>
              <w:t>Tyres</w:t>
            </w:r>
          </w:p>
        </w:tc>
        <w:tc>
          <w:tcPr>
            <w:tcW w:w="5045" w:type="dxa"/>
          </w:tcPr>
          <w:p w14:paraId="564F5BE5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w w:val="85"/>
                <w:sz w:val="24"/>
              </w:rPr>
              <w:t>Tyre</w:t>
            </w:r>
            <w:r>
              <w:rPr>
                <w:spacing w:val="-5"/>
                <w:w w:val="8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pressure</w:t>
            </w:r>
          </w:p>
        </w:tc>
        <w:tc>
          <w:tcPr>
            <w:tcW w:w="1454" w:type="dxa"/>
          </w:tcPr>
          <w:p w14:paraId="564F5BE6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E7" w14:textId="77777777" w:rsidR="00EB6170" w:rsidRDefault="002243A5">
            <w:pPr>
              <w:pStyle w:val="TableParagraph"/>
              <w:spacing w:line="320" w:lineRule="exact"/>
              <w:ind w:left="575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</w:tr>
      <w:tr w:rsidR="00EB6170" w14:paraId="564F5BED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E9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BEA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pacing w:val="-2"/>
                <w:sz w:val="24"/>
              </w:rPr>
              <w:t>Tyre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tread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depth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above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minimum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tyre</w:t>
            </w:r>
          </w:p>
        </w:tc>
        <w:tc>
          <w:tcPr>
            <w:tcW w:w="1454" w:type="dxa"/>
          </w:tcPr>
          <w:p w14:paraId="564F5BEB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EC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F2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EE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BEF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pacing w:val="-6"/>
                <w:sz w:val="24"/>
              </w:rPr>
              <w:t>Tread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wear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pattern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is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acceptable</w:t>
            </w:r>
          </w:p>
        </w:tc>
        <w:tc>
          <w:tcPr>
            <w:tcW w:w="1454" w:type="dxa"/>
          </w:tcPr>
          <w:p w14:paraId="564F5BF0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F1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F7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F3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BF4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w w:val="90"/>
                <w:sz w:val="24"/>
              </w:rPr>
              <w:t>Tyre</w:t>
            </w:r>
            <w:r>
              <w:rPr>
                <w:spacing w:val="-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size</w:t>
            </w:r>
            <w:r>
              <w:rPr>
                <w:spacing w:val="-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is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spacing w:val="-2"/>
                <w:w w:val="90"/>
                <w:sz w:val="24"/>
              </w:rPr>
              <w:t>correct</w:t>
            </w:r>
          </w:p>
        </w:tc>
        <w:tc>
          <w:tcPr>
            <w:tcW w:w="1454" w:type="dxa"/>
          </w:tcPr>
          <w:p w14:paraId="564F5BF5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F6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BFC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F8" w14:textId="77777777" w:rsidR="00EB6170" w:rsidRDefault="002243A5">
            <w:pPr>
              <w:pStyle w:val="TableParagraph"/>
              <w:spacing w:before="35"/>
              <w:ind w:left="79"/>
              <w:rPr>
                <w:sz w:val="24"/>
              </w:rPr>
            </w:pPr>
            <w:r>
              <w:rPr>
                <w:spacing w:val="-2"/>
                <w:sz w:val="24"/>
              </w:rPr>
              <w:t>Wheels</w:t>
            </w:r>
          </w:p>
        </w:tc>
        <w:tc>
          <w:tcPr>
            <w:tcW w:w="5045" w:type="dxa"/>
          </w:tcPr>
          <w:p w14:paraId="564F5BF9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pacing w:val="-6"/>
                <w:sz w:val="24"/>
              </w:rPr>
              <w:t>Wheel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nut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indicators</w:t>
            </w:r>
          </w:p>
        </w:tc>
        <w:tc>
          <w:tcPr>
            <w:tcW w:w="1454" w:type="dxa"/>
          </w:tcPr>
          <w:p w14:paraId="564F5BFA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BFB" w14:textId="77777777" w:rsidR="00EB6170" w:rsidRDefault="002243A5">
            <w:pPr>
              <w:pStyle w:val="TableParagraph"/>
              <w:spacing w:line="320" w:lineRule="exact"/>
              <w:ind w:left="575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</w:tr>
      <w:tr w:rsidR="00EB6170" w14:paraId="564F5C01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BFD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BFE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pacing w:val="-4"/>
                <w:sz w:val="24"/>
              </w:rPr>
              <w:t>Wheel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hub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temperatures</w:t>
            </w:r>
          </w:p>
        </w:tc>
        <w:tc>
          <w:tcPr>
            <w:tcW w:w="1454" w:type="dxa"/>
          </w:tcPr>
          <w:p w14:paraId="564F5BFF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00" w14:textId="77777777" w:rsidR="00EB6170" w:rsidRDefault="002243A5">
            <w:pPr>
              <w:pStyle w:val="TableParagraph"/>
              <w:spacing w:line="320" w:lineRule="exact"/>
              <w:ind w:left="575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</w:tr>
      <w:tr w:rsidR="00EB6170" w14:paraId="564F5C06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02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C03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obvious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damage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wheel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structure</w:t>
            </w:r>
          </w:p>
        </w:tc>
        <w:tc>
          <w:tcPr>
            <w:tcW w:w="1454" w:type="dxa"/>
          </w:tcPr>
          <w:p w14:paraId="564F5C04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05" w14:textId="77777777" w:rsidR="00EB6170" w:rsidRDefault="002243A5">
            <w:pPr>
              <w:pStyle w:val="TableParagraph"/>
              <w:spacing w:line="320" w:lineRule="exact"/>
              <w:ind w:left="575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</w:tr>
      <w:tr w:rsidR="00EB6170" w14:paraId="564F5C0B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07" w14:textId="77777777" w:rsidR="00EB6170" w:rsidRDefault="002243A5">
            <w:pPr>
              <w:pStyle w:val="TableParagraph"/>
              <w:spacing w:before="35"/>
              <w:ind w:left="79"/>
              <w:rPr>
                <w:sz w:val="24"/>
              </w:rPr>
            </w:pPr>
            <w:r>
              <w:rPr>
                <w:spacing w:val="-2"/>
                <w:sz w:val="24"/>
              </w:rPr>
              <w:t>Suspension</w:t>
            </w:r>
          </w:p>
        </w:tc>
        <w:tc>
          <w:tcPr>
            <w:tcW w:w="5045" w:type="dxa"/>
          </w:tcPr>
          <w:p w14:paraId="564F5C08" w14:textId="77777777" w:rsidR="00EB6170" w:rsidRDefault="002243A5">
            <w:pPr>
              <w:pStyle w:val="TableParagraph"/>
              <w:spacing w:before="35"/>
              <w:ind w:left="87"/>
              <w:rPr>
                <w:sz w:val="24"/>
              </w:rPr>
            </w:pPr>
            <w:r>
              <w:rPr>
                <w:spacing w:val="-4"/>
                <w:sz w:val="24"/>
              </w:rPr>
              <w:t>Shock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absorber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free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from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leaks</w:t>
            </w:r>
          </w:p>
        </w:tc>
        <w:tc>
          <w:tcPr>
            <w:tcW w:w="1454" w:type="dxa"/>
          </w:tcPr>
          <w:p w14:paraId="564F5C09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0A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C10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0C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C0D" w14:textId="77777777" w:rsidR="00EB6170" w:rsidRDefault="002243A5">
            <w:pPr>
              <w:pStyle w:val="TableParagraph"/>
              <w:spacing w:before="36"/>
              <w:ind w:left="87"/>
              <w:rPr>
                <w:sz w:val="24"/>
              </w:rPr>
            </w:pPr>
            <w:r>
              <w:rPr>
                <w:spacing w:val="-2"/>
                <w:sz w:val="24"/>
              </w:rPr>
              <w:t>Shock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absorber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becomes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warm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after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travel</w:t>
            </w:r>
          </w:p>
        </w:tc>
        <w:tc>
          <w:tcPr>
            <w:tcW w:w="1454" w:type="dxa"/>
          </w:tcPr>
          <w:p w14:paraId="564F5C0E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0F" w14:textId="77777777" w:rsidR="00EB6170" w:rsidRDefault="002243A5">
            <w:pPr>
              <w:pStyle w:val="TableParagraph"/>
              <w:spacing w:line="320" w:lineRule="exact"/>
              <w:ind w:left="575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</w:tr>
      <w:tr w:rsidR="00EB6170" w14:paraId="564F5C15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11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C12" w14:textId="77777777" w:rsidR="00EB6170" w:rsidRDefault="002243A5">
            <w:pPr>
              <w:pStyle w:val="TableParagraph"/>
              <w:spacing w:before="36"/>
              <w:ind w:left="87"/>
              <w:rPr>
                <w:sz w:val="24"/>
              </w:rPr>
            </w:pPr>
            <w:r>
              <w:rPr>
                <w:w w:val="85"/>
                <w:sz w:val="24"/>
              </w:rPr>
              <w:t>No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air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w w:val="85"/>
                <w:sz w:val="24"/>
              </w:rPr>
              <w:t>leaks</w:t>
            </w:r>
          </w:p>
        </w:tc>
        <w:tc>
          <w:tcPr>
            <w:tcW w:w="1454" w:type="dxa"/>
          </w:tcPr>
          <w:p w14:paraId="564F5C13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14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C1A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16" w14:textId="77777777" w:rsidR="00EB6170" w:rsidRDefault="002243A5">
            <w:pPr>
              <w:pStyle w:val="TableParagraph"/>
              <w:spacing w:before="36"/>
              <w:ind w:left="79"/>
              <w:rPr>
                <w:sz w:val="24"/>
              </w:rPr>
            </w:pPr>
            <w:r>
              <w:rPr>
                <w:spacing w:val="-2"/>
                <w:sz w:val="24"/>
              </w:rPr>
              <w:t>Braking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system</w:t>
            </w:r>
          </w:p>
        </w:tc>
        <w:tc>
          <w:tcPr>
            <w:tcW w:w="5045" w:type="dxa"/>
          </w:tcPr>
          <w:p w14:paraId="564F5C17" w14:textId="77777777" w:rsidR="00EB6170" w:rsidRDefault="002243A5">
            <w:pPr>
              <w:pStyle w:val="TableParagraph"/>
              <w:spacing w:before="36"/>
              <w:ind w:left="87"/>
              <w:rPr>
                <w:sz w:val="24"/>
              </w:rPr>
            </w:pPr>
            <w:r>
              <w:rPr>
                <w:spacing w:val="-2"/>
                <w:sz w:val="24"/>
              </w:rPr>
              <w:t>Service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brakes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operating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correctly</w:t>
            </w:r>
          </w:p>
        </w:tc>
        <w:tc>
          <w:tcPr>
            <w:tcW w:w="1454" w:type="dxa"/>
          </w:tcPr>
          <w:p w14:paraId="564F5C18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19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C1F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1B" w14:textId="77777777" w:rsidR="00EB6170" w:rsidRDefault="002243A5">
            <w:pPr>
              <w:pStyle w:val="TableParagraph"/>
              <w:spacing w:before="36"/>
              <w:ind w:left="79"/>
              <w:rPr>
                <w:sz w:val="24"/>
              </w:rPr>
            </w:pPr>
            <w:r>
              <w:rPr>
                <w:sz w:val="24"/>
              </w:rPr>
              <w:t>5th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wheel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turntable</w:t>
            </w:r>
          </w:p>
        </w:tc>
        <w:tc>
          <w:tcPr>
            <w:tcW w:w="5045" w:type="dxa"/>
          </w:tcPr>
          <w:p w14:paraId="564F5C1C" w14:textId="77777777" w:rsidR="00EB6170" w:rsidRDefault="002243A5">
            <w:pPr>
              <w:pStyle w:val="TableParagraph"/>
              <w:spacing w:before="36"/>
              <w:ind w:left="87"/>
              <w:rPr>
                <w:sz w:val="24"/>
              </w:rPr>
            </w:pPr>
            <w:r>
              <w:rPr>
                <w:sz w:val="24"/>
              </w:rPr>
              <w:t>Engagement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king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pin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turntable</w:t>
            </w:r>
          </w:p>
        </w:tc>
        <w:tc>
          <w:tcPr>
            <w:tcW w:w="1454" w:type="dxa"/>
          </w:tcPr>
          <w:p w14:paraId="564F5C1D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1E" w14:textId="77777777" w:rsidR="00EB6170" w:rsidRDefault="002243A5">
            <w:pPr>
              <w:pStyle w:val="TableParagraph"/>
              <w:spacing w:line="320" w:lineRule="exact"/>
              <w:ind w:left="575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</w:tr>
      <w:tr w:rsidR="00EB6170" w14:paraId="564F5C24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20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C21" w14:textId="77777777" w:rsidR="00EB6170" w:rsidRDefault="002243A5">
            <w:pPr>
              <w:pStyle w:val="TableParagraph"/>
              <w:spacing w:before="36"/>
              <w:ind w:left="87"/>
              <w:rPr>
                <w:sz w:val="24"/>
              </w:rPr>
            </w:pPr>
            <w:r>
              <w:rPr>
                <w:spacing w:val="-2"/>
                <w:sz w:val="24"/>
              </w:rPr>
              <w:t>Tug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test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completed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with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prime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mover</w:t>
            </w:r>
          </w:p>
        </w:tc>
        <w:tc>
          <w:tcPr>
            <w:tcW w:w="1454" w:type="dxa"/>
          </w:tcPr>
          <w:p w14:paraId="564F5C22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23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C29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25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C26" w14:textId="77777777" w:rsidR="00EB6170" w:rsidRDefault="002243A5">
            <w:pPr>
              <w:pStyle w:val="TableParagraph"/>
              <w:spacing w:before="36"/>
              <w:ind w:left="87"/>
              <w:rPr>
                <w:sz w:val="24"/>
              </w:rPr>
            </w:pPr>
            <w:r>
              <w:rPr>
                <w:sz w:val="24"/>
              </w:rPr>
              <w:t>King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good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condition</w:t>
            </w:r>
          </w:p>
        </w:tc>
        <w:tc>
          <w:tcPr>
            <w:tcW w:w="1454" w:type="dxa"/>
          </w:tcPr>
          <w:p w14:paraId="564F5C27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28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C2E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2A" w14:textId="77777777" w:rsidR="00EB6170" w:rsidRDefault="002243A5">
            <w:pPr>
              <w:pStyle w:val="TableParagraph"/>
              <w:spacing w:before="36"/>
              <w:ind w:left="79"/>
              <w:rPr>
                <w:sz w:val="24"/>
              </w:rPr>
            </w:pPr>
            <w:r>
              <w:rPr>
                <w:spacing w:val="-2"/>
                <w:w w:val="105"/>
                <w:sz w:val="24"/>
              </w:rPr>
              <w:t>Equipment</w:t>
            </w:r>
          </w:p>
        </w:tc>
        <w:tc>
          <w:tcPr>
            <w:tcW w:w="5045" w:type="dxa"/>
          </w:tcPr>
          <w:p w14:paraId="564F5C2B" w14:textId="77777777" w:rsidR="00EB6170" w:rsidRDefault="002243A5">
            <w:pPr>
              <w:pStyle w:val="TableParagraph"/>
              <w:spacing w:before="31" w:line="289" w:lineRule="exact"/>
              <w:ind w:left="87"/>
              <w:rPr>
                <w:sz w:val="24"/>
              </w:rPr>
            </w:pPr>
            <w:r>
              <w:rPr>
                <w:sz w:val="24"/>
              </w:rPr>
              <w:t>Load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restraint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lashings</w:t>
            </w:r>
            <w:r>
              <w:rPr>
                <w:rFonts w:ascii="Calibri"/>
                <w:b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10%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wear</w:t>
            </w:r>
          </w:p>
        </w:tc>
        <w:tc>
          <w:tcPr>
            <w:tcW w:w="1454" w:type="dxa"/>
          </w:tcPr>
          <w:p w14:paraId="564F5C2C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2D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C33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2F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C30" w14:textId="77777777" w:rsidR="00EB6170" w:rsidRDefault="002243A5">
            <w:pPr>
              <w:pStyle w:val="TableParagraph"/>
              <w:spacing w:before="31" w:line="289" w:lineRule="exact"/>
              <w:ind w:left="87"/>
              <w:rPr>
                <w:sz w:val="24"/>
              </w:rPr>
            </w:pPr>
            <w:r>
              <w:rPr>
                <w:spacing w:val="-2"/>
                <w:sz w:val="24"/>
              </w:rPr>
              <w:t>Load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restraint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lashing</w:t>
            </w:r>
            <w:r>
              <w:rPr>
                <w:rFonts w:ascii="Calibri"/>
                <w:b/>
                <w:spacing w:val="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tension</w:t>
            </w:r>
          </w:p>
        </w:tc>
        <w:tc>
          <w:tcPr>
            <w:tcW w:w="1454" w:type="dxa"/>
          </w:tcPr>
          <w:p w14:paraId="564F5C31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32" w14:textId="77777777" w:rsidR="00EB6170" w:rsidRDefault="002243A5">
            <w:pPr>
              <w:pStyle w:val="TableParagraph"/>
              <w:spacing w:line="320" w:lineRule="exact"/>
              <w:ind w:left="575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</w:tr>
      <w:tr w:rsidR="00EB6170" w14:paraId="564F5C38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34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C35" w14:textId="77777777" w:rsidR="00EB6170" w:rsidRDefault="002243A5">
            <w:pPr>
              <w:pStyle w:val="TableParagraph"/>
              <w:spacing w:before="31" w:line="289" w:lineRule="exact"/>
              <w:ind w:left="87"/>
              <w:rPr>
                <w:sz w:val="24"/>
              </w:rPr>
            </w:pPr>
            <w:r>
              <w:rPr>
                <w:rFonts w:ascii="Calibri"/>
                <w:b/>
                <w:sz w:val="24"/>
              </w:rPr>
              <w:t>Bolsters</w:t>
            </w:r>
            <w:r>
              <w:rPr>
                <w:rFonts w:ascii="Calibri"/>
                <w:b/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straight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free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damage</w:t>
            </w:r>
          </w:p>
        </w:tc>
        <w:tc>
          <w:tcPr>
            <w:tcW w:w="1454" w:type="dxa"/>
          </w:tcPr>
          <w:p w14:paraId="564F5C36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37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C3D" w14:textId="77777777">
        <w:trPr>
          <w:trHeight w:val="622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39" w14:textId="77777777" w:rsidR="00EB6170" w:rsidRDefault="002243A5">
            <w:pPr>
              <w:pStyle w:val="TableParagraph"/>
              <w:spacing w:before="35" w:line="280" w:lineRule="atLeast"/>
              <w:ind w:left="79" w:right="320"/>
              <w:rPr>
                <w:sz w:val="24"/>
              </w:rPr>
            </w:pPr>
            <w:r>
              <w:rPr>
                <w:sz w:val="24"/>
              </w:rPr>
              <w:t>Mudguards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and </w:t>
            </w:r>
            <w:r>
              <w:rPr>
                <w:spacing w:val="-2"/>
                <w:sz w:val="24"/>
              </w:rPr>
              <w:t>spray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suppressants</w:t>
            </w:r>
          </w:p>
        </w:tc>
        <w:tc>
          <w:tcPr>
            <w:tcW w:w="5045" w:type="dxa"/>
          </w:tcPr>
          <w:p w14:paraId="564F5C3A" w14:textId="77777777" w:rsidR="00EB6170" w:rsidRDefault="002243A5">
            <w:pPr>
              <w:pStyle w:val="TableParagraph"/>
              <w:spacing w:before="36"/>
              <w:ind w:left="87"/>
              <w:rPr>
                <w:sz w:val="24"/>
              </w:rPr>
            </w:pPr>
            <w:r>
              <w:rPr>
                <w:sz w:val="24"/>
              </w:rPr>
              <w:t>Mudguards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secure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complete</w:t>
            </w:r>
          </w:p>
        </w:tc>
        <w:tc>
          <w:tcPr>
            <w:tcW w:w="1454" w:type="dxa"/>
          </w:tcPr>
          <w:p w14:paraId="564F5C3B" w14:textId="77777777" w:rsidR="00EB6170" w:rsidRDefault="002243A5">
            <w:pPr>
              <w:pStyle w:val="TableParagraph"/>
              <w:spacing w:line="41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3C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C42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3E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C3F" w14:textId="77777777" w:rsidR="00EB6170" w:rsidRDefault="002243A5">
            <w:pPr>
              <w:pStyle w:val="TableParagraph"/>
              <w:spacing w:before="36"/>
              <w:ind w:left="87"/>
              <w:rPr>
                <w:sz w:val="24"/>
              </w:rPr>
            </w:pPr>
            <w:r>
              <w:rPr>
                <w:spacing w:val="-2"/>
                <w:sz w:val="24"/>
              </w:rPr>
              <w:t>Spray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suppressants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secure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complete</w:t>
            </w:r>
          </w:p>
        </w:tc>
        <w:tc>
          <w:tcPr>
            <w:tcW w:w="1454" w:type="dxa"/>
          </w:tcPr>
          <w:p w14:paraId="564F5C40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41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C47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43" w14:textId="77777777" w:rsidR="00EB6170" w:rsidRDefault="002243A5">
            <w:pPr>
              <w:pStyle w:val="TableParagraph"/>
              <w:spacing w:before="36"/>
              <w:ind w:left="79"/>
              <w:rPr>
                <w:sz w:val="24"/>
              </w:rPr>
            </w:pPr>
            <w:r>
              <w:rPr>
                <w:w w:val="85"/>
                <w:sz w:val="24"/>
              </w:rPr>
              <w:t>Trailer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spacing w:val="-2"/>
                <w:w w:val="95"/>
                <w:sz w:val="24"/>
              </w:rPr>
              <w:t>structure</w:t>
            </w:r>
          </w:p>
        </w:tc>
        <w:tc>
          <w:tcPr>
            <w:tcW w:w="5045" w:type="dxa"/>
          </w:tcPr>
          <w:p w14:paraId="564F5C44" w14:textId="77777777" w:rsidR="00EB6170" w:rsidRDefault="002243A5">
            <w:pPr>
              <w:pStyle w:val="TableParagraph"/>
              <w:spacing w:before="36"/>
              <w:ind w:left="87"/>
              <w:rPr>
                <w:sz w:val="24"/>
              </w:rPr>
            </w:pPr>
            <w:r>
              <w:rPr>
                <w:sz w:val="24"/>
              </w:rPr>
              <w:t>Number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plate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intact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legible</w:t>
            </w:r>
          </w:p>
        </w:tc>
        <w:tc>
          <w:tcPr>
            <w:tcW w:w="1454" w:type="dxa"/>
          </w:tcPr>
          <w:p w14:paraId="564F5C45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46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C4C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48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C49" w14:textId="77777777" w:rsidR="00EB6170" w:rsidRDefault="002243A5">
            <w:pPr>
              <w:pStyle w:val="TableParagraph"/>
              <w:spacing w:before="37"/>
              <w:ind w:left="87"/>
              <w:rPr>
                <w:sz w:val="24"/>
              </w:rPr>
            </w:pPr>
            <w:r>
              <w:rPr>
                <w:spacing w:val="-4"/>
                <w:sz w:val="24"/>
              </w:rPr>
              <w:t>Ring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feeder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free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from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damage</w:t>
            </w:r>
          </w:p>
        </w:tc>
        <w:tc>
          <w:tcPr>
            <w:tcW w:w="1454" w:type="dxa"/>
          </w:tcPr>
          <w:p w14:paraId="564F5C4A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4B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C51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4D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C4E" w14:textId="77777777" w:rsidR="00EB6170" w:rsidRDefault="002243A5">
            <w:pPr>
              <w:pStyle w:val="TableParagraph"/>
              <w:spacing w:before="37"/>
              <w:ind w:left="87"/>
              <w:rPr>
                <w:sz w:val="24"/>
              </w:rPr>
            </w:pPr>
            <w:r>
              <w:rPr>
                <w:spacing w:val="-2"/>
                <w:sz w:val="24"/>
              </w:rPr>
              <w:t>Reflectors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intact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functional</w:t>
            </w:r>
          </w:p>
        </w:tc>
        <w:tc>
          <w:tcPr>
            <w:tcW w:w="1454" w:type="dxa"/>
          </w:tcPr>
          <w:p w14:paraId="564F5C4F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50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C56" w14:textId="77777777">
        <w:trPr>
          <w:trHeight w:val="340"/>
        </w:trPr>
        <w:tc>
          <w:tcPr>
            <w:tcW w:w="2369" w:type="dxa"/>
            <w:tcBorders>
              <w:left w:val="single" w:sz="8" w:space="0" w:color="00534D"/>
            </w:tcBorders>
          </w:tcPr>
          <w:p w14:paraId="564F5C52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</w:tcPr>
          <w:p w14:paraId="564F5C53" w14:textId="77777777" w:rsidR="00EB6170" w:rsidRDefault="002243A5">
            <w:pPr>
              <w:pStyle w:val="TableParagraph"/>
              <w:spacing w:before="37"/>
              <w:ind w:left="87"/>
              <w:rPr>
                <w:sz w:val="24"/>
              </w:rPr>
            </w:pPr>
            <w:r>
              <w:rPr>
                <w:sz w:val="24"/>
              </w:rPr>
              <w:t>Registration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label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intact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legible</w:t>
            </w:r>
          </w:p>
        </w:tc>
        <w:tc>
          <w:tcPr>
            <w:tcW w:w="1454" w:type="dxa"/>
          </w:tcPr>
          <w:p w14:paraId="564F5C54" w14:textId="77777777" w:rsidR="00EB6170" w:rsidRDefault="002243A5">
            <w:pPr>
              <w:pStyle w:val="TableParagraph"/>
              <w:spacing w:line="320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right w:val="single" w:sz="8" w:space="0" w:color="00534D"/>
            </w:tcBorders>
          </w:tcPr>
          <w:p w14:paraId="564F5C55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EB6170" w14:paraId="564F5C5B" w14:textId="77777777">
        <w:trPr>
          <w:trHeight w:val="332"/>
        </w:trPr>
        <w:tc>
          <w:tcPr>
            <w:tcW w:w="2369" w:type="dxa"/>
            <w:tcBorders>
              <w:left w:val="single" w:sz="8" w:space="0" w:color="00534D"/>
              <w:bottom w:val="single" w:sz="8" w:space="0" w:color="00534D"/>
            </w:tcBorders>
          </w:tcPr>
          <w:p w14:paraId="564F5C57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45" w:type="dxa"/>
            <w:tcBorders>
              <w:bottom w:val="single" w:sz="8" w:space="0" w:color="00534D"/>
            </w:tcBorders>
          </w:tcPr>
          <w:p w14:paraId="564F5C58" w14:textId="77777777" w:rsidR="00EB6170" w:rsidRDefault="002243A5">
            <w:pPr>
              <w:pStyle w:val="TableParagraph"/>
              <w:spacing w:before="37" w:line="275" w:lineRule="exact"/>
              <w:ind w:left="87"/>
              <w:rPr>
                <w:sz w:val="24"/>
              </w:rPr>
            </w:pPr>
            <w:r>
              <w:rPr>
                <w:spacing w:val="-4"/>
                <w:sz w:val="24"/>
              </w:rPr>
              <w:t>Rear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marker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labels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place</w:t>
            </w:r>
          </w:p>
        </w:tc>
        <w:tc>
          <w:tcPr>
            <w:tcW w:w="1454" w:type="dxa"/>
            <w:tcBorders>
              <w:bottom w:val="single" w:sz="8" w:space="0" w:color="00534D"/>
            </w:tcBorders>
          </w:tcPr>
          <w:p w14:paraId="564F5C59" w14:textId="77777777" w:rsidR="00EB6170" w:rsidRDefault="002243A5">
            <w:pPr>
              <w:pStyle w:val="TableParagraph"/>
              <w:spacing w:line="313" w:lineRule="exact"/>
              <w:ind w:left="22"/>
              <w:jc w:val="center"/>
              <w:rPr>
                <w:rFonts w:ascii="Yu Gothic" w:hAnsi="Yu Gothic"/>
                <w:sz w:val="24"/>
              </w:rPr>
            </w:pPr>
            <w:r>
              <w:rPr>
                <w:rFonts w:ascii="Yu Gothic" w:hAnsi="Yu Gothic"/>
                <w:w w:val="76"/>
                <w:sz w:val="24"/>
              </w:rPr>
              <w:t>✓</w:t>
            </w:r>
          </w:p>
        </w:tc>
        <w:tc>
          <w:tcPr>
            <w:tcW w:w="1331" w:type="dxa"/>
            <w:tcBorders>
              <w:bottom w:val="single" w:sz="8" w:space="0" w:color="00534D"/>
              <w:right w:val="single" w:sz="8" w:space="0" w:color="00534D"/>
            </w:tcBorders>
          </w:tcPr>
          <w:p w14:paraId="564F5C5A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564F5C5C" w14:textId="77777777" w:rsidR="00EB6170" w:rsidRDefault="00EB6170">
      <w:pPr>
        <w:rPr>
          <w:rFonts w:ascii="Times New Roman"/>
          <w:sz w:val="24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C5D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C5E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C5F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C60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C61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C62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C63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C64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C65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C66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C67" w14:textId="77777777" w:rsidR="00EB6170" w:rsidRDefault="00EB6170">
      <w:pPr>
        <w:pStyle w:val="BodyText"/>
        <w:spacing w:before="1"/>
        <w:rPr>
          <w:rFonts w:ascii="Calibri"/>
          <w:b/>
          <w:sz w:val="27"/>
        </w:rPr>
      </w:pPr>
    </w:p>
    <w:p w14:paraId="564F5C68" w14:textId="13D1ACB3" w:rsidR="00EB6170" w:rsidRDefault="002243A5">
      <w:pPr>
        <w:spacing w:before="110" w:line="235" w:lineRule="auto"/>
        <w:ind w:left="719" w:right="718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 wp14:anchorId="564F6380" wp14:editId="230BB955">
                <wp:simplePos x="0" y="0"/>
                <wp:positionH relativeFrom="page">
                  <wp:posOffset>0</wp:posOffset>
                </wp:positionH>
                <wp:positionV relativeFrom="paragraph">
                  <wp:posOffset>-1771650</wp:posOffset>
                </wp:positionV>
                <wp:extent cx="7560310" cy="1719580"/>
                <wp:effectExtent l="0" t="0" r="0" b="0"/>
                <wp:wrapNone/>
                <wp:docPr id="589" name="docshapegroup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19580"/>
                          <a:chOff x="0" y="-2790"/>
                          <a:chExt cx="11906" cy="2708"/>
                        </a:xfrm>
                      </wpg:grpSpPr>
                      <wps:wsp>
                        <wps:cNvPr id="590" name="docshape176"/>
                        <wps:cNvSpPr>
                          <a:spLocks noChangeArrowheads="1"/>
                        </wps:cNvSpPr>
                        <wps:spPr bwMode="auto">
                          <a:xfrm>
                            <a:off x="0" y="-2791"/>
                            <a:ext cx="11906" cy="2708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docshape17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791"/>
                            <a:ext cx="11906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C1" w14:textId="77777777" w:rsidR="00EB6170" w:rsidRDefault="00EB6170">
                              <w:pPr>
                                <w:spacing w:before="6"/>
                                <w:rPr>
                                  <w:sz w:val="91"/>
                                </w:rPr>
                              </w:pPr>
                            </w:p>
                            <w:p w14:paraId="564F64C2" w14:textId="77777777" w:rsidR="00EB6170" w:rsidRDefault="002243A5">
                              <w:pPr>
                                <w:ind w:left="685"/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8.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4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Mobile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4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w w:val="90"/>
                                  <w:sz w:val="68"/>
                                </w:rPr>
                                <w:t>plant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80" id="docshapegroup175" o:spid="_x0000_s1110" style="position:absolute;left:0;text-align:left;margin-left:0;margin-top:-139.5pt;width:595.3pt;height:135.4pt;z-index:251670016;mso-position-horizontal-relative:page" coordorigin=",-2790" coordsize="11906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">
                <v:rect id="docshape176" o:spid="_x0000_s1111" style="position:absolute;top:-2791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" fillcolor="#00534d" stroked="f"/>
                <v:shape id="docshape177" o:spid="_x0000_s1112" type="#_x0000_t202" style="position:absolute;top:-2791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83q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D9F83qxQAAANwAAAAP&#10;AAAAAAAAAAAAAAAAAAcCAABkcnMvZG93bnJldi54bWxQSwUGAAAAAAMAAwC3AAAA+QIAAAAA&#10;" filled="f" stroked="f">
                  <v:textbox inset="0,0,0,0">
                    <w:txbxContent>
                      <w:p w14:paraId="564F64C1" w14:textId="77777777" w:rsidR="00EB6170" w:rsidRDefault="00EB6170">
                        <w:pPr>
                          <w:spacing w:before="6"/>
                          <w:rPr>
                            <w:sz w:val="91"/>
                          </w:rPr>
                        </w:pPr>
                      </w:p>
                      <w:p w14:paraId="564F64C2" w14:textId="77777777" w:rsidR="00EB6170" w:rsidRDefault="002243A5">
                        <w:pPr>
                          <w:ind w:left="685"/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8.</w:t>
                        </w:r>
                        <w:r>
                          <w:rPr>
                            <w:rFonts w:ascii="Trebuchet MS"/>
                            <w:color w:val="FFFFFF"/>
                            <w:spacing w:val="-4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Mobile</w:t>
                        </w:r>
                        <w:r>
                          <w:rPr>
                            <w:rFonts w:ascii="Trebuchet MS"/>
                            <w:color w:val="FFFFFF"/>
                            <w:spacing w:val="-4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2"/>
                            <w:w w:val="90"/>
                            <w:sz w:val="68"/>
                          </w:rPr>
                          <w:t>plant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9168" behindDoc="1" locked="0" layoutInCell="1" allowOverlap="1" wp14:anchorId="564F6381" wp14:editId="63F24840">
                <wp:simplePos x="0" y="0"/>
                <wp:positionH relativeFrom="page">
                  <wp:posOffset>463550</wp:posOffset>
                </wp:positionH>
                <wp:positionV relativeFrom="paragraph">
                  <wp:posOffset>695325</wp:posOffset>
                </wp:positionV>
                <wp:extent cx="6639560" cy="225425"/>
                <wp:effectExtent l="0" t="0" r="0" b="0"/>
                <wp:wrapNone/>
                <wp:docPr id="578" name="docshapegroup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9560" cy="225425"/>
                          <a:chOff x="730" y="1095"/>
                          <a:chExt cx="10456" cy="355"/>
                        </a:xfrm>
                      </wpg:grpSpPr>
                      <wps:wsp>
                        <wps:cNvPr id="579" name="docshape179"/>
                        <wps:cNvSpPr>
                          <a:spLocks noChangeArrowheads="1"/>
                        </wps:cNvSpPr>
                        <wps:spPr bwMode="auto">
                          <a:xfrm>
                            <a:off x="730" y="1094"/>
                            <a:ext cx="3390" cy="355"/>
                          </a:xfrm>
                          <a:prstGeom prst="rect">
                            <a:avLst/>
                          </a:prstGeom>
                          <a:solidFill>
                            <a:srgbClr val="EE31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docshape180"/>
                        <wps:cNvSpPr>
                          <a:spLocks noChangeArrowheads="1"/>
                        </wps:cNvSpPr>
                        <wps:spPr bwMode="auto">
                          <a:xfrm>
                            <a:off x="4119" y="1094"/>
                            <a:ext cx="3747" cy="355"/>
                          </a:xfrm>
                          <a:prstGeom prst="rect">
                            <a:avLst/>
                          </a:prstGeom>
                          <a:solidFill>
                            <a:srgbClr val="FEBE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docshape181"/>
                        <wps:cNvSpPr>
                          <a:spLocks noChangeArrowheads="1"/>
                        </wps:cNvSpPr>
                        <wps:spPr bwMode="auto">
                          <a:xfrm>
                            <a:off x="7866" y="1094"/>
                            <a:ext cx="3310" cy="355"/>
                          </a:xfrm>
                          <a:prstGeom prst="rect">
                            <a:avLst/>
                          </a:prstGeom>
                          <a:solidFill>
                            <a:srgbClr val="00AE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docshape182"/>
                        <wps:cNvSpPr>
                          <a:spLocks/>
                        </wps:cNvSpPr>
                        <wps:spPr bwMode="auto">
                          <a:xfrm>
                            <a:off x="8248" y="1108"/>
                            <a:ext cx="1011" cy="325"/>
                          </a:xfrm>
                          <a:custGeom>
                            <a:avLst/>
                            <a:gdLst>
                              <a:gd name="T0" fmla="+- 0 9259 8248"/>
                              <a:gd name="T1" fmla="*/ T0 w 1011"/>
                              <a:gd name="T2" fmla="+- 0 1108 1108"/>
                              <a:gd name="T3" fmla="*/ 1108 h 325"/>
                              <a:gd name="T4" fmla="+- 0 8571 8248"/>
                              <a:gd name="T5" fmla="*/ T4 w 1011"/>
                              <a:gd name="T6" fmla="+- 0 1108 1108"/>
                              <a:gd name="T7" fmla="*/ 1108 h 325"/>
                              <a:gd name="T8" fmla="+- 0 8248 8248"/>
                              <a:gd name="T9" fmla="*/ T8 w 1011"/>
                              <a:gd name="T10" fmla="+- 0 1433 1108"/>
                              <a:gd name="T11" fmla="*/ 1433 h 325"/>
                              <a:gd name="T12" fmla="+- 0 8936 8248"/>
                              <a:gd name="T13" fmla="*/ T12 w 1011"/>
                              <a:gd name="T14" fmla="+- 0 1433 1108"/>
                              <a:gd name="T15" fmla="*/ 1433 h 325"/>
                              <a:gd name="T16" fmla="+- 0 9025 8248"/>
                              <a:gd name="T17" fmla="*/ T16 w 1011"/>
                              <a:gd name="T18" fmla="+- 0 1344 1108"/>
                              <a:gd name="T19" fmla="*/ 1344 h 325"/>
                              <a:gd name="T20" fmla="+- 0 9200 8248"/>
                              <a:gd name="T21" fmla="*/ T20 w 1011"/>
                              <a:gd name="T22" fmla="+- 0 1168 1108"/>
                              <a:gd name="T23" fmla="*/ 1168 h 325"/>
                              <a:gd name="T24" fmla="+- 0 9259 8248"/>
                              <a:gd name="T25" fmla="*/ T24 w 1011"/>
                              <a:gd name="T26" fmla="+- 0 1108 1108"/>
                              <a:gd name="T27" fmla="*/ 1108 h 3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11" h="325">
                                <a:moveTo>
                                  <a:pt x="1011" y="0"/>
                                </a:moveTo>
                                <a:lnTo>
                                  <a:pt x="323" y="0"/>
                                </a:lnTo>
                                <a:lnTo>
                                  <a:pt x="0" y="325"/>
                                </a:lnTo>
                                <a:lnTo>
                                  <a:pt x="688" y="325"/>
                                </a:lnTo>
                                <a:lnTo>
                                  <a:pt x="777" y="236"/>
                                </a:lnTo>
                                <a:lnTo>
                                  <a:pt x="952" y="60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BA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3" name="docshape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9" y="1256"/>
                            <a:ext cx="176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84" name="docshape184"/>
                        <wps:cNvSpPr>
                          <a:spLocks/>
                        </wps:cNvSpPr>
                        <wps:spPr bwMode="auto">
                          <a:xfrm>
                            <a:off x="9628" y="1108"/>
                            <a:ext cx="1011" cy="325"/>
                          </a:xfrm>
                          <a:custGeom>
                            <a:avLst/>
                            <a:gdLst>
                              <a:gd name="T0" fmla="+- 0 10639 9628"/>
                              <a:gd name="T1" fmla="*/ T0 w 1011"/>
                              <a:gd name="T2" fmla="+- 0 1108 1108"/>
                              <a:gd name="T3" fmla="*/ 1108 h 325"/>
                              <a:gd name="T4" fmla="+- 0 9951 9628"/>
                              <a:gd name="T5" fmla="*/ T4 w 1011"/>
                              <a:gd name="T6" fmla="+- 0 1108 1108"/>
                              <a:gd name="T7" fmla="*/ 1108 h 325"/>
                              <a:gd name="T8" fmla="+- 0 9892 9628"/>
                              <a:gd name="T9" fmla="*/ T8 w 1011"/>
                              <a:gd name="T10" fmla="+- 0 1168 1108"/>
                              <a:gd name="T11" fmla="*/ 1168 h 325"/>
                              <a:gd name="T12" fmla="+- 0 9717 9628"/>
                              <a:gd name="T13" fmla="*/ T12 w 1011"/>
                              <a:gd name="T14" fmla="+- 0 1344 1108"/>
                              <a:gd name="T15" fmla="*/ 1344 h 325"/>
                              <a:gd name="T16" fmla="+- 0 9628 9628"/>
                              <a:gd name="T17" fmla="*/ T16 w 1011"/>
                              <a:gd name="T18" fmla="+- 0 1433 1108"/>
                              <a:gd name="T19" fmla="*/ 1433 h 325"/>
                              <a:gd name="T20" fmla="+- 0 10316 9628"/>
                              <a:gd name="T21" fmla="*/ T20 w 1011"/>
                              <a:gd name="T22" fmla="+- 0 1433 1108"/>
                              <a:gd name="T23" fmla="*/ 1433 h 325"/>
                              <a:gd name="T24" fmla="+- 0 10405 9628"/>
                              <a:gd name="T25" fmla="*/ T24 w 1011"/>
                              <a:gd name="T26" fmla="+- 0 1344 1108"/>
                              <a:gd name="T27" fmla="*/ 1344 h 325"/>
                              <a:gd name="T28" fmla="+- 0 10465 9628"/>
                              <a:gd name="T29" fmla="*/ T28 w 1011"/>
                              <a:gd name="T30" fmla="+- 0 1283 1108"/>
                              <a:gd name="T31" fmla="*/ 1283 h 325"/>
                              <a:gd name="T32" fmla="+- 0 10465 9628"/>
                              <a:gd name="T33" fmla="*/ T32 w 1011"/>
                              <a:gd name="T34" fmla="+- 0 1168 1108"/>
                              <a:gd name="T35" fmla="*/ 1168 h 325"/>
                              <a:gd name="T36" fmla="+- 0 10465 9628"/>
                              <a:gd name="T37" fmla="*/ T36 w 1011"/>
                              <a:gd name="T38" fmla="+- 0 1283 1108"/>
                              <a:gd name="T39" fmla="*/ 1283 h 325"/>
                              <a:gd name="T40" fmla="+- 0 10639 9628"/>
                              <a:gd name="T41" fmla="*/ T40 w 1011"/>
                              <a:gd name="T42" fmla="+- 0 1108 1108"/>
                              <a:gd name="T43" fmla="*/ 1108 h 3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11" h="325">
                                <a:moveTo>
                                  <a:pt x="1011" y="0"/>
                                </a:moveTo>
                                <a:lnTo>
                                  <a:pt x="323" y="0"/>
                                </a:lnTo>
                                <a:lnTo>
                                  <a:pt x="264" y="60"/>
                                </a:lnTo>
                                <a:lnTo>
                                  <a:pt x="89" y="236"/>
                                </a:lnTo>
                                <a:lnTo>
                                  <a:pt x="0" y="325"/>
                                </a:lnTo>
                                <a:lnTo>
                                  <a:pt x="688" y="325"/>
                                </a:lnTo>
                                <a:lnTo>
                                  <a:pt x="777" y="236"/>
                                </a:lnTo>
                                <a:lnTo>
                                  <a:pt x="837" y="175"/>
                                </a:lnTo>
                                <a:lnTo>
                                  <a:pt x="837" y="60"/>
                                </a:lnTo>
                                <a:lnTo>
                                  <a:pt x="837" y="175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BA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" name="docshape185"/>
                        <wps:cNvSpPr>
                          <a:spLocks/>
                        </wps:cNvSpPr>
                        <wps:spPr bwMode="auto">
                          <a:xfrm>
                            <a:off x="6858" y="1108"/>
                            <a:ext cx="1005" cy="325"/>
                          </a:xfrm>
                          <a:custGeom>
                            <a:avLst/>
                            <a:gdLst>
                              <a:gd name="T0" fmla="+- 0 7864 6859"/>
                              <a:gd name="T1" fmla="*/ T0 w 1005"/>
                              <a:gd name="T2" fmla="+- 0 1108 1108"/>
                              <a:gd name="T3" fmla="*/ 1108 h 325"/>
                              <a:gd name="T4" fmla="+- 0 7181 6859"/>
                              <a:gd name="T5" fmla="*/ T4 w 1005"/>
                              <a:gd name="T6" fmla="+- 0 1108 1108"/>
                              <a:gd name="T7" fmla="*/ 1108 h 325"/>
                              <a:gd name="T8" fmla="+- 0 6859 6859"/>
                              <a:gd name="T9" fmla="*/ T8 w 1005"/>
                              <a:gd name="T10" fmla="+- 0 1433 1108"/>
                              <a:gd name="T11" fmla="*/ 1433 h 325"/>
                              <a:gd name="T12" fmla="+- 0 7547 6859"/>
                              <a:gd name="T13" fmla="*/ T12 w 1005"/>
                              <a:gd name="T14" fmla="+- 0 1433 1108"/>
                              <a:gd name="T15" fmla="*/ 1433 h 325"/>
                              <a:gd name="T16" fmla="+- 0 7864 6859"/>
                              <a:gd name="T17" fmla="*/ T16 w 1005"/>
                              <a:gd name="T18" fmla="+- 0 1114 1108"/>
                              <a:gd name="T19" fmla="*/ 1114 h 325"/>
                              <a:gd name="T20" fmla="+- 0 7864 6859"/>
                              <a:gd name="T21" fmla="*/ T20 w 1005"/>
                              <a:gd name="T22" fmla="+- 0 1108 1108"/>
                              <a:gd name="T23" fmla="*/ 1108 h 3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05" h="325">
                                <a:moveTo>
                                  <a:pt x="1005" y="0"/>
                                </a:moveTo>
                                <a:lnTo>
                                  <a:pt x="322" y="0"/>
                                </a:lnTo>
                                <a:lnTo>
                                  <a:pt x="0" y="325"/>
                                </a:lnTo>
                                <a:lnTo>
                                  <a:pt x="688" y="325"/>
                                </a:lnTo>
                                <a:lnTo>
                                  <a:pt x="1005" y="6"/>
                                </a:lnTo>
                                <a:lnTo>
                                  <a:pt x="1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8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6" name="docshape186"/>
                        <wps:cNvSpPr>
                          <a:spLocks/>
                        </wps:cNvSpPr>
                        <wps:spPr bwMode="auto">
                          <a:xfrm>
                            <a:off x="1323" y="1108"/>
                            <a:ext cx="2795" cy="325"/>
                          </a:xfrm>
                          <a:custGeom>
                            <a:avLst/>
                            <a:gdLst>
                              <a:gd name="T0" fmla="+- 0 2334 1323"/>
                              <a:gd name="T1" fmla="*/ T0 w 2795"/>
                              <a:gd name="T2" fmla="+- 0 1108 1108"/>
                              <a:gd name="T3" fmla="*/ 1108 h 325"/>
                              <a:gd name="T4" fmla="+- 0 1646 1323"/>
                              <a:gd name="T5" fmla="*/ T4 w 2795"/>
                              <a:gd name="T6" fmla="+- 0 1108 1108"/>
                              <a:gd name="T7" fmla="*/ 1108 h 325"/>
                              <a:gd name="T8" fmla="+- 0 1584 1323"/>
                              <a:gd name="T9" fmla="*/ T8 w 2795"/>
                              <a:gd name="T10" fmla="+- 0 1171 1108"/>
                              <a:gd name="T11" fmla="*/ 1171 h 325"/>
                              <a:gd name="T12" fmla="+- 0 1584 1323"/>
                              <a:gd name="T13" fmla="*/ T12 w 2795"/>
                              <a:gd name="T14" fmla="+- 0 1171 1108"/>
                              <a:gd name="T15" fmla="*/ 1171 h 325"/>
                              <a:gd name="T16" fmla="+- 0 1532 1323"/>
                              <a:gd name="T17" fmla="*/ T16 w 2795"/>
                              <a:gd name="T18" fmla="+- 0 1222 1108"/>
                              <a:gd name="T19" fmla="*/ 1222 h 325"/>
                              <a:gd name="T20" fmla="+- 0 1532 1323"/>
                              <a:gd name="T21" fmla="*/ T20 w 2795"/>
                              <a:gd name="T22" fmla="+- 0 1222 1108"/>
                              <a:gd name="T23" fmla="*/ 1222 h 325"/>
                              <a:gd name="T24" fmla="+- 0 1323 1323"/>
                              <a:gd name="T25" fmla="*/ T24 w 2795"/>
                              <a:gd name="T26" fmla="+- 0 1433 1108"/>
                              <a:gd name="T27" fmla="*/ 1433 h 325"/>
                              <a:gd name="T28" fmla="+- 0 2011 1323"/>
                              <a:gd name="T29" fmla="*/ T28 w 2795"/>
                              <a:gd name="T30" fmla="+- 0 1433 1108"/>
                              <a:gd name="T31" fmla="*/ 1433 h 325"/>
                              <a:gd name="T32" fmla="+- 0 2050 1323"/>
                              <a:gd name="T33" fmla="*/ T32 w 2795"/>
                              <a:gd name="T34" fmla="+- 0 1394 1108"/>
                              <a:gd name="T35" fmla="*/ 1394 h 325"/>
                              <a:gd name="T36" fmla="+- 0 1532 1323"/>
                              <a:gd name="T37" fmla="*/ T36 w 2795"/>
                              <a:gd name="T38" fmla="+- 0 1394 1108"/>
                              <a:gd name="T39" fmla="*/ 1394 h 325"/>
                              <a:gd name="T40" fmla="+- 0 1532 1323"/>
                              <a:gd name="T41" fmla="*/ T40 w 2795"/>
                              <a:gd name="T42" fmla="+- 0 1394 1108"/>
                              <a:gd name="T43" fmla="*/ 1394 h 325"/>
                              <a:gd name="T44" fmla="+- 0 2050 1323"/>
                              <a:gd name="T45" fmla="*/ T44 w 2795"/>
                              <a:gd name="T46" fmla="+- 0 1394 1108"/>
                              <a:gd name="T47" fmla="*/ 1394 h 325"/>
                              <a:gd name="T48" fmla="+- 0 2272 1323"/>
                              <a:gd name="T49" fmla="*/ T48 w 2795"/>
                              <a:gd name="T50" fmla="+- 0 1171 1108"/>
                              <a:gd name="T51" fmla="*/ 1171 h 325"/>
                              <a:gd name="T52" fmla="+- 0 2334 1323"/>
                              <a:gd name="T53" fmla="*/ T52 w 2795"/>
                              <a:gd name="T54" fmla="+- 0 1108 1108"/>
                              <a:gd name="T55" fmla="*/ 1108 h 325"/>
                              <a:gd name="T56" fmla="+- 0 4117 1323"/>
                              <a:gd name="T57" fmla="*/ T56 w 2795"/>
                              <a:gd name="T58" fmla="+- 0 1400 1108"/>
                              <a:gd name="T59" fmla="*/ 1400 h 325"/>
                              <a:gd name="T60" fmla="+- 0 4085 1323"/>
                              <a:gd name="T61" fmla="*/ T60 w 2795"/>
                              <a:gd name="T62" fmla="+- 0 1433 1108"/>
                              <a:gd name="T63" fmla="*/ 1433 h 325"/>
                              <a:gd name="T64" fmla="+- 0 4117 1323"/>
                              <a:gd name="T65" fmla="*/ T64 w 2795"/>
                              <a:gd name="T66" fmla="+- 0 1433 1108"/>
                              <a:gd name="T67" fmla="*/ 1433 h 325"/>
                              <a:gd name="T68" fmla="+- 0 4117 1323"/>
                              <a:gd name="T69" fmla="*/ T68 w 2795"/>
                              <a:gd name="T70" fmla="+- 0 1400 1108"/>
                              <a:gd name="T71" fmla="*/ 1400 h 3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795" h="325">
                                <a:moveTo>
                                  <a:pt x="1011" y="0"/>
                                </a:moveTo>
                                <a:lnTo>
                                  <a:pt x="323" y="0"/>
                                </a:lnTo>
                                <a:lnTo>
                                  <a:pt x="261" y="63"/>
                                </a:lnTo>
                                <a:lnTo>
                                  <a:pt x="209" y="114"/>
                                </a:lnTo>
                                <a:lnTo>
                                  <a:pt x="0" y="325"/>
                                </a:lnTo>
                                <a:lnTo>
                                  <a:pt x="688" y="325"/>
                                </a:lnTo>
                                <a:lnTo>
                                  <a:pt x="727" y="286"/>
                                </a:lnTo>
                                <a:lnTo>
                                  <a:pt x="209" y="286"/>
                                </a:lnTo>
                                <a:lnTo>
                                  <a:pt x="727" y="286"/>
                                </a:lnTo>
                                <a:lnTo>
                                  <a:pt x="949" y="63"/>
                                </a:lnTo>
                                <a:lnTo>
                                  <a:pt x="1011" y="0"/>
                                </a:lnTo>
                                <a:close/>
                                <a:moveTo>
                                  <a:pt x="2794" y="292"/>
                                </a:moveTo>
                                <a:lnTo>
                                  <a:pt x="2762" y="325"/>
                                </a:lnTo>
                                <a:lnTo>
                                  <a:pt x="2794" y="325"/>
                                </a:lnTo>
                                <a:lnTo>
                                  <a:pt x="2794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" name="docshape187"/>
                        <wps:cNvSpPr>
                          <a:spLocks/>
                        </wps:cNvSpPr>
                        <wps:spPr bwMode="auto">
                          <a:xfrm>
                            <a:off x="4122" y="1108"/>
                            <a:ext cx="2371" cy="325"/>
                          </a:xfrm>
                          <a:custGeom>
                            <a:avLst/>
                            <a:gdLst>
                              <a:gd name="T0" fmla="+- 0 5096 4122"/>
                              <a:gd name="T1" fmla="*/ T0 w 2371"/>
                              <a:gd name="T2" fmla="+- 0 1108 1108"/>
                              <a:gd name="T3" fmla="*/ 1108 h 325"/>
                              <a:gd name="T4" fmla="+- 0 4407 4122"/>
                              <a:gd name="T5" fmla="*/ T4 w 2371"/>
                              <a:gd name="T6" fmla="+- 0 1108 1108"/>
                              <a:gd name="T7" fmla="*/ 1108 h 325"/>
                              <a:gd name="T8" fmla="+- 0 4122 4122"/>
                              <a:gd name="T9" fmla="*/ T8 w 2371"/>
                              <a:gd name="T10" fmla="+- 0 1395 1108"/>
                              <a:gd name="T11" fmla="*/ 1395 h 325"/>
                              <a:gd name="T12" fmla="+- 0 4122 4122"/>
                              <a:gd name="T13" fmla="*/ T12 w 2371"/>
                              <a:gd name="T14" fmla="+- 0 1433 1108"/>
                              <a:gd name="T15" fmla="*/ 1433 h 325"/>
                              <a:gd name="T16" fmla="+- 0 4773 4122"/>
                              <a:gd name="T17" fmla="*/ T16 w 2371"/>
                              <a:gd name="T18" fmla="+- 0 1433 1108"/>
                              <a:gd name="T19" fmla="*/ 1433 h 325"/>
                              <a:gd name="T20" fmla="+- 0 5096 4122"/>
                              <a:gd name="T21" fmla="*/ T20 w 2371"/>
                              <a:gd name="T22" fmla="+- 0 1108 1108"/>
                              <a:gd name="T23" fmla="*/ 1108 h 325"/>
                              <a:gd name="T24" fmla="+- 0 6493 4122"/>
                              <a:gd name="T25" fmla="*/ T24 w 2371"/>
                              <a:gd name="T26" fmla="+- 0 1108 1108"/>
                              <a:gd name="T27" fmla="*/ 1108 h 325"/>
                              <a:gd name="T28" fmla="+- 0 5805 4122"/>
                              <a:gd name="T29" fmla="*/ T28 w 2371"/>
                              <a:gd name="T30" fmla="+- 0 1108 1108"/>
                              <a:gd name="T31" fmla="*/ 1108 h 325"/>
                              <a:gd name="T32" fmla="+- 0 5482 4122"/>
                              <a:gd name="T33" fmla="*/ T32 w 2371"/>
                              <a:gd name="T34" fmla="+- 0 1433 1108"/>
                              <a:gd name="T35" fmla="*/ 1433 h 325"/>
                              <a:gd name="T36" fmla="+- 0 6170 4122"/>
                              <a:gd name="T37" fmla="*/ T36 w 2371"/>
                              <a:gd name="T38" fmla="+- 0 1433 1108"/>
                              <a:gd name="T39" fmla="*/ 1433 h 325"/>
                              <a:gd name="T40" fmla="+- 0 6493 4122"/>
                              <a:gd name="T41" fmla="*/ T40 w 2371"/>
                              <a:gd name="T42" fmla="+- 0 1108 1108"/>
                              <a:gd name="T43" fmla="*/ 1108 h 3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2371" h="325">
                                <a:moveTo>
                                  <a:pt x="974" y="0"/>
                                </a:moveTo>
                                <a:lnTo>
                                  <a:pt x="285" y="0"/>
                                </a:lnTo>
                                <a:lnTo>
                                  <a:pt x="0" y="287"/>
                                </a:lnTo>
                                <a:lnTo>
                                  <a:pt x="0" y="325"/>
                                </a:lnTo>
                                <a:lnTo>
                                  <a:pt x="651" y="325"/>
                                </a:lnTo>
                                <a:lnTo>
                                  <a:pt x="974" y="0"/>
                                </a:lnTo>
                                <a:close/>
                                <a:moveTo>
                                  <a:pt x="2371" y="0"/>
                                </a:moveTo>
                                <a:lnTo>
                                  <a:pt x="1683" y="0"/>
                                </a:lnTo>
                                <a:lnTo>
                                  <a:pt x="1360" y="325"/>
                                </a:lnTo>
                                <a:lnTo>
                                  <a:pt x="2048" y="325"/>
                                </a:lnTo>
                                <a:lnTo>
                                  <a:pt x="23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8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docshape188"/>
                        <wps:cNvSpPr>
                          <a:spLocks/>
                        </wps:cNvSpPr>
                        <wps:spPr bwMode="auto">
                          <a:xfrm>
                            <a:off x="2703" y="1108"/>
                            <a:ext cx="1011" cy="325"/>
                          </a:xfrm>
                          <a:custGeom>
                            <a:avLst/>
                            <a:gdLst>
                              <a:gd name="T0" fmla="+- 0 3714 2703"/>
                              <a:gd name="T1" fmla="*/ T0 w 1011"/>
                              <a:gd name="T2" fmla="+- 0 1108 1108"/>
                              <a:gd name="T3" fmla="*/ 1108 h 325"/>
                              <a:gd name="T4" fmla="+- 0 3026 2703"/>
                              <a:gd name="T5" fmla="*/ T4 w 1011"/>
                              <a:gd name="T6" fmla="+- 0 1108 1108"/>
                              <a:gd name="T7" fmla="*/ 1108 h 325"/>
                              <a:gd name="T8" fmla="+- 0 2964 2703"/>
                              <a:gd name="T9" fmla="*/ T8 w 1011"/>
                              <a:gd name="T10" fmla="+- 0 1171 1108"/>
                              <a:gd name="T11" fmla="*/ 1171 h 325"/>
                              <a:gd name="T12" fmla="+- 0 2742 2703"/>
                              <a:gd name="T13" fmla="*/ T12 w 1011"/>
                              <a:gd name="T14" fmla="+- 0 1394 1108"/>
                              <a:gd name="T15" fmla="*/ 1394 h 325"/>
                              <a:gd name="T16" fmla="+- 0 3331 2703"/>
                              <a:gd name="T17" fmla="*/ T16 w 1011"/>
                              <a:gd name="T18" fmla="+- 0 1394 1108"/>
                              <a:gd name="T19" fmla="*/ 1394 h 325"/>
                              <a:gd name="T20" fmla="+- 0 3331 2703"/>
                              <a:gd name="T21" fmla="*/ T20 w 1011"/>
                              <a:gd name="T22" fmla="+- 0 1171 1108"/>
                              <a:gd name="T23" fmla="*/ 1171 h 325"/>
                              <a:gd name="T24" fmla="+- 0 3331 2703"/>
                              <a:gd name="T25" fmla="*/ T24 w 1011"/>
                              <a:gd name="T26" fmla="+- 0 1394 1108"/>
                              <a:gd name="T27" fmla="*/ 1394 h 325"/>
                              <a:gd name="T28" fmla="+- 0 2742 2703"/>
                              <a:gd name="T29" fmla="*/ T28 w 1011"/>
                              <a:gd name="T30" fmla="+- 0 1394 1108"/>
                              <a:gd name="T31" fmla="*/ 1394 h 325"/>
                              <a:gd name="T32" fmla="+- 0 2703 2703"/>
                              <a:gd name="T33" fmla="*/ T32 w 1011"/>
                              <a:gd name="T34" fmla="+- 0 1433 1108"/>
                              <a:gd name="T35" fmla="*/ 1433 h 325"/>
                              <a:gd name="T36" fmla="+- 0 3391 2703"/>
                              <a:gd name="T37" fmla="*/ T36 w 1011"/>
                              <a:gd name="T38" fmla="+- 0 1433 1108"/>
                              <a:gd name="T39" fmla="*/ 1433 h 325"/>
                              <a:gd name="T40" fmla="+- 0 3714 2703"/>
                              <a:gd name="T41" fmla="*/ T40 w 1011"/>
                              <a:gd name="T42" fmla="+- 0 1108 1108"/>
                              <a:gd name="T43" fmla="*/ 1108 h 3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11" h="325">
                                <a:moveTo>
                                  <a:pt x="1011" y="0"/>
                                </a:moveTo>
                                <a:lnTo>
                                  <a:pt x="323" y="0"/>
                                </a:lnTo>
                                <a:lnTo>
                                  <a:pt x="261" y="63"/>
                                </a:lnTo>
                                <a:lnTo>
                                  <a:pt x="39" y="286"/>
                                </a:lnTo>
                                <a:lnTo>
                                  <a:pt x="628" y="286"/>
                                </a:lnTo>
                                <a:lnTo>
                                  <a:pt x="628" y="63"/>
                                </a:lnTo>
                                <a:lnTo>
                                  <a:pt x="628" y="286"/>
                                </a:lnTo>
                                <a:lnTo>
                                  <a:pt x="39" y="286"/>
                                </a:lnTo>
                                <a:lnTo>
                                  <a:pt x="0" y="325"/>
                                </a:lnTo>
                                <a:lnTo>
                                  <a:pt x="688" y="325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9B67A0" id="docshapegroup178" o:spid="_x0000_s1026" style="position:absolute;margin-left:36.5pt;margin-top:54.75pt;width:522.8pt;height:17.75pt;z-index:-251597312;mso-position-horizontal-relative:page" coordorigin="730,1095" coordsize="10456,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">
                <v:rect id="docshape179" o:spid="_x0000_s1027" style="position:absolute;left:730;top:1094;width:3390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" fillcolor="#ee312a" stroked="f"/>
                <v:rect id="docshape180" o:spid="_x0000_s1028" style="position:absolute;left:4119;top:1094;width:3747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" fillcolor="#febe14" stroked="f"/>
                <v:rect id="docshape181" o:spid="_x0000_s1029" style="position:absolute;left:7866;top:1094;width:3310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" fillcolor="#00ae4d" stroked="f"/>
                <v:shape id="docshape182" o:spid="_x0000_s1030" style="position:absolute;left:8248;top:1108;width:1011;height:325;visibility:visible;mso-wrap-style:square;v-text-anchor:top" coordsize="1011,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" path="m1011,l323,,,325r688,l777,236,952,60,1011,xe" fillcolor="#26ba68" stroked="f">
                  <v:path arrowok="t" o:connecttype="custom" o:connectlocs="1011,1108;323,1108;0,1433;688,1433;777,1344;952,1168;1011,1108" o:connectangles="0,0,0,0,0,0,0"/>
                </v:shape>
                <v:shape id="docshape183" o:spid="_x0000_s1031" type="#_x0000_t75" style="position:absolute;left:11009;top:1256;width:176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">
                  <v:imagedata r:id="rId108" o:title=""/>
                </v:shape>
                <v:shape id="docshape184" o:spid="_x0000_s1032" style="position:absolute;left:9628;top:1108;width:1011;height:325;visibility:visible;mso-wrap-style:square;v-text-anchor:top" coordsize="1011,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" path="m1011,l323,,264,60,89,236,,325r688,l777,236r60,-61l837,60r,115l1011,xe" fillcolor="#26ba68" stroked="f">
                  <v:path arrowok="t" o:connecttype="custom" o:connectlocs="1011,1108;323,1108;264,1168;89,1344;0,1433;688,1433;777,1344;837,1283;837,1168;837,1283;1011,1108" o:connectangles="0,0,0,0,0,0,0,0,0,0,0"/>
                </v:shape>
                <v:shape id="docshape185" o:spid="_x0000_s1033" style="position:absolute;left:6858;top:1108;width:1005;height:325;visibility:visible;mso-wrap-style:square;v-text-anchor:top" coordsize="1005,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" path="m1005,l322,,,325r688,l1005,6r,-6xe" fillcolor="#fec837" stroked="f">
                  <v:path arrowok="t" o:connecttype="custom" o:connectlocs="1005,1108;322,1108;0,1433;688,1433;1005,1114;1005,1108" o:connectangles="0,0,0,0,0,0"/>
                </v:shape>
                <v:shape id="docshape186" o:spid="_x0000_s1034" style="position:absolute;left:1323;top:1108;width:2795;height:325;visibility:visible;mso-wrap-style:square;v-text-anchor:top" coordsize="2795,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" path="m1011,l323,,261,63r-52,51l,325r688,l727,286r-518,l727,286,949,63,1011,xm2794,292r-32,33l2794,325r,-33xe" fillcolor="#f1504a" stroked="f">
                  <v:path arrowok="t" o:connecttype="custom" o:connectlocs="1011,1108;323,1108;261,1171;261,1171;209,1222;209,1222;0,1433;688,1433;727,1394;209,1394;209,1394;727,1394;949,1171;1011,1108;2794,1400;2762,1433;2794,1433;2794,1400" o:connectangles="0,0,0,0,0,0,0,0,0,0,0,0,0,0,0,0,0,0"/>
                </v:shape>
                <v:shape id="docshape187" o:spid="_x0000_s1035" style="position:absolute;left:4122;top:1108;width:2371;height:325;visibility:visible;mso-wrap-style:square;v-text-anchor:top" coordsize="2371,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" path="m974,l285,,,287r,38l651,325,974,xm2371,l1683,,1360,325r688,l2371,xe" fillcolor="#fec837" stroked="f">
                  <v:path arrowok="t" o:connecttype="custom" o:connectlocs="974,1108;285,1108;0,1395;0,1433;651,1433;974,1108;2371,1108;1683,1108;1360,1433;2048,1433;2371,1108" o:connectangles="0,0,0,0,0,0,0,0,0,0,0"/>
                </v:shape>
                <v:shape id="docshape188" o:spid="_x0000_s1036" style="position:absolute;left:2703;top:1108;width:1011;height:325;visibility:visible;mso-wrap-style:square;v-text-anchor:top" coordsize="1011,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" path="m1011,l323,,261,63,39,286r589,l628,63r,223l39,286,,325r688,l1011,xe" fillcolor="#f1504a" stroked="f">
                  <v:path arrowok="t" o:connecttype="custom" o:connectlocs="1011,1108;323,1108;261,1171;39,1394;628,1394;628,1171;628,1394;39,1394;0,1433;688,1433;1011,1108" o:connectangles="0,0,0,0,0,0,0,0,0,0,0"/>
                </v:shape>
                <w10:wrap anchorx="page"/>
              </v:group>
            </w:pict>
          </mc:Fallback>
        </mc:AlternateContent>
      </w:r>
      <w:r>
        <w:rPr>
          <w:sz w:val="26"/>
        </w:rPr>
        <w:t>The</w:t>
      </w:r>
      <w:r>
        <w:rPr>
          <w:spacing w:val="-34"/>
          <w:sz w:val="26"/>
        </w:rPr>
        <w:t xml:space="preserve"> </w:t>
      </w:r>
      <w:r>
        <w:rPr>
          <w:rFonts w:ascii="Calibri"/>
          <w:b/>
          <w:sz w:val="26"/>
        </w:rPr>
        <w:t>mobile</w:t>
      </w:r>
      <w:r>
        <w:rPr>
          <w:rFonts w:ascii="Calibri"/>
          <w:b/>
          <w:spacing w:val="-24"/>
          <w:sz w:val="26"/>
        </w:rPr>
        <w:t xml:space="preserve"> </w:t>
      </w:r>
      <w:r>
        <w:rPr>
          <w:rFonts w:ascii="Calibri"/>
          <w:b/>
          <w:sz w:val="26"/>
        </w:rPr>
        <w:t>plant</w:t>
      </w:r>
      <w:r>
        <w:rPr>
          <w:rFonts w:ascii="Calibri"/>
          <w:b/>
          <w:spacing w:val="-22"/>
          <w:sz w:val="26"/>
        </w:rPr>
        <w:t xml:space="preserve"> </w:t>
      </w:r>
      <w:r>
        <w:rPr>
          <w:sz w:val="26"/>
        </w:rPr>
        <w:t>used</w:t>
      </w:r>
      <w:r>
        <w:rPr>
          <w:spacing w:val="-34"/>
          <w:sz w:val="26"/>
        </w:rPr>
        <w:t xml:space="preserve"> </w:t>
      </w:r>
      <w:r>
        <w:rPr>
          <w:sz w:val="26"/>
        </w:rPr>
        <w:t>to</w:t>
      </w:r>
      <w:r>
        <w:rPr>
          <w:spacing w:val="-34"/>
          <w:sz w:val="26"/>
        </w:rPr>
        <w:t xml:space="preserve"> </w:t>
      </w:r>
      <w:r>
        <w:rPr>
          <w:sz w:val="26"/>
        </w:rPr>
        <w:t>load</w:t>
      </w:r>
      <w:r>
        <w:rPr>
          <w:spacing w:val="-34"/>
          <w:sz w:val="26"/>
        </w:rPr>
        <w:t xml:space="preserve"> </w:t>
      </w:r>
      <w:r>
        <w:rPr>
          <w:sz w:val="26"/>
        </w:rPr>
        <w:t>and</w:t>
      </w:r>
      <w:r>
        <w:rPr>
          <w:spacing w:val="-34"/>
          <w:sz w:val="26"/>
        </w:rPr>
        <w:t xml:space="preserve"> </w:t>
      </w:r>
      <w:r>
        <w:rPr>
          <w:sz w:val="26"/>
        </w:rPr>
        <w:t>unload</w:t>
      </w:r>
      <w:r>
        <w:rPr>
          <w:spacing w:val="-34"/>
          <w:sz w:val="26"/>
        </w:rPr>
        <w:t xml:space="preserve"> </w:t>
      </w:r>
      <w:r>
        <w:rPr>
          <w:sz w:val="26"/>
        </w:rPr>
        <w:t>logs</w:t>
      </w:r>
      <w:r>
        <w:rPr>
          <w:spacing w:val="-34"/>
          <w:sz w:val="26"/>
        </w:rPr>
        <w:t xml:space="preserve"> </w:t>
      </w:r>
      <w:r>
        <w:rPr>
          <w:sz w:val="26"/>
        </w:rPr>
        <w:t>have</w:t>
      </w:r>
      <w:r>
        <w:rPr>
          <w:spacing w:val="-34"/>
          <w:sz w:val="26"/>
        </w:rPr>
        <w:t xml:space="preserve"> </w:t>
      </w:r>
      <w:r>
        <w:rPr>
          <w:sz w:val="26"/>
        </w:rPr>
        <w:t>multiple</w:t>
      </w:r>
      <w:r>
        <w:rPr>
          <w:spacing w:val="-34"/>
          <w:sz w:val="26"/>
        </w:rPr>
        <w:t xml:space="preserve"> </w:t>
      </w:r>
      <w:r>
        <w:rPr>
          <w:sz w:val="26"/>
        </w:rPr>
        <w:t>potential</w:t>
      </w:r>
      <w:r>
        <w:rPr>
          <w:spacing w:val="-34"/>
          <w:sz w:val="26"/>
        </w:rPr>
        <w:t xml:space="preserve"> </w:t>
      </w:r>
      <w:r>
        <w:rPr>
          <w:sz w:val="26"/>
        </w:rPr>
        <w:t>risks</w:t>
      </w:r>
      <w:r>
        <w:rPr>
          <w:spacing w:val="-34"/>
          <w:sz w:val="26"/>
        </w:rPr>
        <w:t xml:space="preserve"> </w:t>
      </w:r>
      <w:r>
        <w:rPr>
          <w:sz w:val="26"/>
        </w:rPr>
        <w:t>that</w:t>
      </w:r>
      <w:r>
        <w:rPr>
          <w:spacing w:val="-34"/>
          <w:sz w:val="26"/>
        </w:rPr>
        <w:t xml:space="preserve"> </w:t>
      </w:r>
      <w:r>
        <w:rPr>
          <w:sz w:val="26"/>
        </w:rPr>
        <w:t>need to</w:t>
      </w:r>
      <w:r>
        <w:rPr>
          <w:spacing w:val="-34"/>
          <w:sz w:val="26"/>
        </w:rPr>
        <w:t xml:space="preserve"> </w:t>
      </w:r>
      <w:r>
        <w:rPr>
          <w:sz w:val="26"/>
        </w:rPr>
        <w:t>be</w:t>
      </w:r>
      <w:r>
        <w:rPr>
          <w:spacing w:val="-34"/>
          <w:sz w:val="26"/>
        </w:rPr>
        <w:t xml:space="preserve"> </w:t>
      </w:r>
      <w:r>
        <w:rPr>
          <w:sz w:val="26"/>
        </w:rPr>
        <w:t xml:space="preserve">understood by </w:t>
      </w:r>
      <w:r>
        <w:rPr>
          <w:rFonts w:ascii="Calibri"/>
          <w:b/>
          <w:sz w:val="26"/>
        </w:rPr>
        <w:t xml:space="preserve">drivers </w:t>
      </w:r>
      <w:r>
        <w:rPr>
          <w:sz w:val="26"/>
        </w:rPr>
        <w:t xml:space="preserve">and </w:t>
      </w:r>
      <w:r>
        <w:rPr>
          <w:rFonts w:ascii="Calibri"/>
          <w:b/>
          <w:sz w:val="26"/>
        </w:rPr>
        <w:t>operators</w:t>
      </w:r>
      <w:r>
        <w:rPr>
          <w:sz w:val="26"/>
        </w:rPr>
        <w:t>.</w:t>
      </w:r>
    </w:p>
    <w:p w14:paraId="564F5C69" w14:textId="77777777" w:rsidR="00EB6170" w:rsidRDefault="00EB6170">
      <w:pPr>
        <w:pStyle w:val="BodyText"/>
        <w:rPr>
          <w:sz w:val="20"/>
        </w:rPr>
      </w:pPr>
    </w:p>
    <w:p w14:paraId="564F5C6A" w14:textId="77777777" w:rsidR="00EB6170" w:rsidRDefault="00EB6170">
      <w:pPr>
        <w:pStyle w:val="BodyText"/>
        <w:spacing w:before="5"/>
        <w:rPr>
          <w:sz w:val="10"/>
        </w:rPr>
      </w:pPr>
    </w:p>
    <w:tbl>
      <w:tblPr>
        <w:tblW w:w="0" w:type="auto"/>
        <w:tblInd w:w="7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90"/>
        <w:gridCol w:w="3747"/>
        <w:gridCol w:w="3310"/>
      </w:tblGrid>
      <w:tr w:rsidR="00EB6170" w14:paraId="564F5C6E" w14:textId="77777777">
        <w:trPr>
          <w:trHeight w:val="342"/>
        </w:trPr>
        <w:tc>
          <w:tcPr>
            <w:tcW w:w="3390" w:type="dxa"/>
            <w:tcBorders>
              <w:bottom w:val="single" w:sz="2" w:space="0" w:color="000000"/>
              <w:right w:val="single" w:sz="2" w:space="0" w:color="000000"/>
            </w:tcBorders>
          </w:tcPr>
          <w:p w14:paraId="564F5C6B" w14:textId="77777777" w:rsidR="00EB6170" w:rsidRDefault="002243A5">
            <w:pPr>
              <w:pStyle w:val="TableParagraph"/>
              <w:spacing w:before="8"/>
              <w:ind w:left="78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>High Risk</w:t>
            </w:r>
            <w:r>
              <w:rPr>
                <w:rFonts w:ascii="Calibri"/>
                <w:b/>
                <w:color w:val="FFFFFF"/>
                <w:spacing w:val="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Activity</w:t>
            </w:r>
          </w:p>
        </w:tc>
        <w:tc>
          <w:tcPr>
            <w:tcW w:w="374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C6C" w14:textId="77777777" w:rsidR="00EB6170" w:rsidRDefault="002243A5">
            <w:pPr>
              <w:pStyle w:val="TableParagraph"/>
              <w:spacing w:before="7"/>
              <w:ind w:left="73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Reduced</w:t>
            </w:r>
            <w:r>
              <w:rPr>
                <w:rFonts w:asci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w w:val="105"/>
                <w:sz w:val="24"/>
              </w:rPr>
              <w:t>Risk</w:t>
            </w:r>
            <w:r>
              <w:rPr>
                <w:rFonts w:ascii="Calibri"/>
                <w:b/>
                <w:spacing w:val="-1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Solution</w:t>
            </w:r>
          </w:p>
        </w:tc>
        <w:tc>
          <w:tcPr>
            <w:tcW w:w="3310" w:type="dxa"/>
            <w:tcBorders>
              <w:left w:val="single" w:sz="2" w:space="0" w:color="000000"/>
              <w:bottom w:val="single" w:sz="2" w:space="0" w:color="000000"/>
            </w:tcBorders>
          </w:tcPr>
          <w:p w14:paraId="564F5C6D" w14:textId="02914464" w:rsidR="00EB6170" w:rsidRDefault="005A79DB">
            <w:pPr>
              <w:pStyle w:val="TableParagraph"/>
              <w:spacing w:before="8"/>
              <w:ind w:left="718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>Prefer</w:t>
            </w:r>
            <w:r>
              <w:rPr>
                <w:rFonts w:ascii="Calibri"/>
                <w:b/>
                <w:color w:val="FFFFFF"/>
                <w:spacing w:val="1"/>
                <w:w w:val="105"/>
                <w:sz w:val="24"/>
              </w:rPr>
              <w:t>r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ed</w:t>
            </w:r>
            <w:r w:rsidR="002243A5">
              <w:rPr>
                <w:rFonts w:ascii="Calibri"/>
                <w:b/>
                <w:color w:val="FFFFFF"/>
                <w:spacing w:val="-14"/>
                <w:w w:val="105"/>
                <w:sz w:val="24"/>
              </w:rPr>
              <w:t xml:space="preserve"> </w:t>
            </w:r>
            <w:r w:rsidR="002243A5"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Solution</w:t>
            </w:r>
          </w:p>
        </w:tc>
      </w:tr>
      <w:tr w:rsidR="00EB6170" w14:paraId="564F5C74" w14:textId="77777777">
        <w:trPr>
          <w:trHeight w:val="2062"/>
        </w:trPr>
        <w:tc>
          <w:tcPr>
            <w:tcW w:w="339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C6F" w14:textId="77777777" w:rsidR="00EB6170" w:rsidRDefault="002243A5">
            <w:pPr>
              <w:pStyle w:val="TableParagraph"/>
              <w:spacing w:before="34" w:line="247" w:lineRule="auto"/>
              <w:ind w:left="80" w:right="351"/>
              <w:rPr>
                <w:sz w:val="24"/>
              </w:rPr>
            </w:pPr>
            <w:r>
              <w:rPr>
                <w:sz w:val="24"/>
              </w:rPr>
              <w:t>Dropping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logs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(logs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falling from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grips)</w:t>
            </w:r>
          </w:p>
        </w:tc>
        <w:tc>
          <w:tcPr>
            <w:tcW w:w="3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C70" w14:textId="77777777" w:rsidR="00EB6170" w:rsidRDefault="002243A5">
            <w:pPr>
              <w:pStyle w:val="TableParagraph"/>
              <w:numPr>
                <w:ilvl w:val="0"/>
                <w:numId w:val="62"/>
              </w:numPr>
              <w:tabs>
                <w:tab w:val="left" w:pos="447"/>
                <w:tab w:val="left" w:pos="448"/>
              </w:tabs>
              <w:spacing w:before="31" w:line="237" w:lineRule="auto"/>
              <w:ind w:right="196"/>
              <w:rPr>
                <w:sz w:val="24"/>
              </w:rPr>
            </w:pPr>
            <w:r>
              <w:rPr>
                <w:w w:val="105"/>
                <w:sz w:val="24"/>
              </w:rPr>
              <w:t>Maintain</w:t>
            </w:r>
            <w:r>
              <w:rPr>
                <w:spacing w:val="-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distance</w:t>
            </w:r>
            <w:r>
              <w:rPr>
                <w:spacing w:val="-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from</w:t>
            </w:r>
            <w:r>
              <w:rPr>
                <w:spacing w:val="-18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 xml:space="preserve">mobile plant </w:t>
            </w:r>
            <w:r>
              <w:rPr>
                <w:w w:val="105"/>
                <w:sz w:val="24"/>
              </w:rPr>
              <w:t>of full boom length plus half</w:t>
            </w:r>
            <w:r>
              <w:rPr>
                <w:spacing w:val="-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length</w:t>
            </w:r>
            <w:r>
              <w:rPr>
                <w:spacing w:val="-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of</w:t>
            </w:r>
            <w:r>
              <w:rPr>
                <w:spacing w:val="-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log</w:t>
            </w:r>
            <w:r>
              <w:rPr>
                <w:spacing w:val="-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being</w:t>
            </w:r>
            <w:r>
              <w:rPr>
                <w:spacing w:val="-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handled</w:t>
            </w:r>
          </w:p>
        </w:tc>
        <w:tc>
          <w:tcPr>
            <w:tcW w:w="33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C71" w14:textId="77777777" w:rsidR="00EB6170" w:rsidRDefault="002243A5">
            <w:pPr>
              <w:pStyle w:val="TableParagraph"/>
              <w:numPr>
                <w:ilvl w:val="0"/>
                <w:numId w:val="61"/>
              </w:numPr>
              <w:tabs>
                <w:tab w:val="left" w:pos="439"/>
                <w:tab w:val="left" w:pos="440"/>
              </w:tabs>
              <w:spacing w:before="34" w:line="247" w:lineRule="auto"/>
              <w:ind w:right="333"/>
              <w:rPr>
                <w:sz w:val="24"/>
              </w:rPr>
            </w:pPr>
            <w:r>
              <w:rPr>
                <w:w w:val="105"/>
                <w:sz w:val="24"/>
              </w:rPr>
              <w:t xml:space="preserve">Check log handling </w:t>
            </w:r>
            <w:r>
              <w:rPr>
                <w:sz w:val="24"/>
              </w:rPr>
              <w:t>equipment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specific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 xml:space="preserve">log </w:t>
            </w:r>
            <w:r>
              <w:rPr>
                <w:w w:val="105"/>
                <w:sz w:val="24"/>
              </w:rPr>
              <w:t>lifting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task</w:t>
            </w:r>
          </w:p>
          <w:p w14:paraId="564F5C72" w14:textId="77777777" w:rsidR="00EB6170" w:rsidRDefault="002243A5">
            <w:pPr>
              <w:pStyle w:val="TableParagraph"/>
              <w:numPr>
                <w:ilvl w:val="0"/>
                <w:numId w:val="61"/>
              </w:numPr>
              <w:tabs>
                <w:tab w:val="left" w:pos="440"/>
              </w:tabs>
              <w:spacing w:before="4" w:line="247" w:lineRule="auto"/>
              <w:ind w:right="257"/>
              <w:jc w:val="both"/>
              <w:rPr>
                <w:sz w:val="24"/>
              </w:rPr>
            </w:pPr>
            <w:r>
              <w:rPr>
                <w:sz w:val="24"/>
              </w:rPr>
              <w:t>Eliminate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use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bottom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lift only without top clamping when lifting attachments</w:t>
            </w:r>
          </w:p>
          <w:p w14:paraId="564F5C73" w14:textId="77777777" w:rsidR="00EB6170" w:rsidRDefault="002243A5">
            <w:pPr>
              <w:pStyle w:val="TableParagraph"/>
              <w:spacing w:before="4"/>
              <w:ind w:left="439"/>
              <w:jc w:val="both"/>
              <w:rPr>
                <w:sz w:val="24"/>
              </w:rPr>
            </w:pPr>
            <w:r>
              <w:rPr>
                <w:spacing w:val="-4"/>
                <w:sz w:val="24"/>
              </w:rPr>
              <w:t>(such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forklift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tines)</w:t>
            </w:r>
          </w:p>
        </w:tc>
      </w:tr>
      <w:tr w:rsidR="00EB6170" w14:paraId="564F5C78" w14:textId="77777777">
        <w:trPr>
          <w:trHeight w:val="911"/>
        </w:trPr>
        <w:tc>
          <w:tcPr>
            <w:tcW w:w="339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C75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sz w:val="24"/>
              </w:rPr>
              <w:t>Toppling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mobile</w:t>
            </w:r>
            <w:r>
              <w:rPr>
                <w:rFonts w:ascii="Calibri"/>
                <w:b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sz w:val="24"/>
              </w:rPr>
              <w:t>plant</w:t>
            </w:r>
          </w:p>
        </w:tc>
        <w:tc>
          <w:tcPr>
            <w:tcW w:w="3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C76" w14:textId="77777777" w:rsidR="00EB6170" w:rsidRDefault="002243A5">
            <w:pPr>
              <w:pStyle w:val="TableParagraph"/>
              <w:numPr>
                <w:ilvl w:val="0"/>
                <w:numId w:val="60"/>
              </w:numPr>
              <w:tabs>
                <w:tab w:val="left" w:pos="447"/>
                <w:tab w:val="left" w:pos="448"/>
              </w:tabs>
              <w:spacing w:before="34"/>
              <w:ind w:hanging="361"/>
              <w:rPr>
                <w:sz w:val="24"/>
              </w:rPr>
            </w:pPr>
            <w:r>
              <w:rPr>
                <w:sz w:val="24"/>
              </w:rPr>
              <w:t>Reduce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maximum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mass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lifted</w:t>
            </w:r>
          </w:p>
        </w:tc>
        <w:tc>
          <w:tcPr>
            <w:tcW w:w="33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C77" w14:textId="77777777" w:rsidR="00EB6170" w:rsidRDefault="002243A5">
            <w:pPr>
              <w:pStyle w:val="TableParagraph"/>
              <w:numPr>
                <w:ilvl w:val="0"/>
                <w:numId w:val="59"/>
              </w:numPr>
              <w:tabs>
                <w:tab w:val="left" w:pos="440"/>
              </w:tabs>
              <w:spacing w:before="33" w:line="280" w:lineRule="atLeast"/>
              <w:ind w:right="604"/>
              <w:jc w:val="both"/>
              <w:rPr>
                <w:sz w:val="24"/>
              </w:rPr>
            </w:pPr>
            <w:r>
              <w:rPr>
                <w:spacing w:val="-4"/>
                <w:sz w:val="24"/>
              </w:rPr>
              <w:t>Do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not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operate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site </w:t>
            </w:r>
            <w:r>
              <w:rPr>
                <w:sz w:val="24"/>
              </w:rPr>
              <w:t>with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side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slope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more than 5 degrees</w:t>
            </w:r>
          </w:p>
        </w:tc>
      </w:tr>
      <w:tr w:rsidR="00EB6170" w14:paraId="564F5C7F" w14:textId="77777777">
        <w:trPr>
          <w:trHeight w:val="2055"/>
        </w:trPr>
        <w:tc>
          <w:tcPr>
            <w:tcW w:w="3390" w:type="dxa"/>
            <w:tcBorders>
              <w:top w:val="single" w:sz="2" w:space="0" w:color="000000"/>
              <w:right w:val="single" w:sz="2" w:space="0" w:color="000000"/>
            </w:tcBorders>
          </w:tcPr>
          <w:p w14:paraId="564F5C79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spacing w:val="-4"/>
                <w:sz w:val="24"/>
              </w:rPr>
              <w:t>Working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close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to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sz w:val="24"/>
              </w:rPr>
              <w:t>mobile</w:t>
            </w:r>
            <w:r>
              <w:rPr>
                <w:rFonts w:asci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sz w:val="24"/>
              </w:rPr>
              <w:t>plant</w:t>
            </w:r>
          </w:p>
        </w:tc>
        <w:tc>
          <w:tcPr>
            <w:tcW w:w="374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14:paraId="564F5C7A" w14:textId="77777777" w:rsidR="00EB6170" w:rsidRDefault="002243A5">
            <w:pPr>
              <w:pStyle w:val="TableParagraph"/>
              <w:numPr>
                <w:ilvl w:val="0"/>
                <w:numId w:val="58"/>
              </w:numPr>
              <w:tabs>
                <w:tab w:val="left" w:pos="447"/>
                <w:tab w:val="left" w:pos="448"/>
              </w:tabs>
              <w:spacing w:before="33" w:line="235" w:lineRule="auto"/>
              <w:ind w:right="458"/>
              <w:rPr>
                <w:sz w:val="24"/>
              </w:rPr>
            </w:pPr>
            <w:r>
              <w:rPr>
                <w:sz w:val="24"/>
              </w:rPr>
              <w:t>Ensure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drivers</w:t>
            </w:r>
            <w:r>
              <w:rPr>
                <w:rFonts w:ascii="Calibri" w:hAnsi="Calibri"/>
                <w:b/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remain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safe </w:t>
            </w:r>
            <w:r>
              <w:rPr>
                <w:rFonts w:ascii="Calibri" w:hAnsi="Calibri"/>
                <w:b/>
                <w:w w:val="105"/>
                <w:sz w:val="24"/>
              </w:rPr>
              <w:t xml:space="preserve">zone </w:t>
            </w:r>
            <w:r>
              <w:rPr>
                <w:w w:val="105"/>
                <w:sz w:val="24"/>
              </w:rPr>
              <w:t>during loading</w:t>
            </w:r>
          </w:p>
          <w:p w14:paraId="564F5C7B" w14:textId="77777777" w:rsidR="00EB6170" w:rsidRDefault="002243A5">
            <w:pPr>
              <w:pStyle w:val="TableParagraph"/>
              <w:numPr>
                <w:ilvl w:val="0"/>
                <w:numId w:val="58"/>
              </w:numPr>
              <w:tabs>
                <w:tab w:val="left" w:pos="447"/>
                <w:tab w:val="left" w:pos="448"/>
              </w:tabs>
              <w:spacing w:before="3"/>
              <w:ind w:hanging="361"/>
              <w:rPr>
                <w:sz w:val="24"/>
              </w:rPr>
            </w:pPr>
            <w:r>
              <w:rPr>
                <w:spacing w:val="-4"/>
                <w:sz w:val="24"/>
              </w:rPr>
              <w:t>Wear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high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visibility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clothing</w:t>
            </w:r>
          </w:p>
        </w:tc>
        <w:tc>
          <w:tcPr>
            <w:tcW w:w="3310" w:type="dxa"/>
            <w:tcBorders>
              <w:top w:val="single" w:sz="2" w:space="0" w:color="000000"/>
              <w:left w:val="single" w:sz="2" w:space="0" w:color="000000"/>
            </w:tcBorders>
          </w:tcPr>
          <w:p w14:paraId="564F5C7C" w14:textId="77777777" w:rsidR="00EB6170" w:rsidRDefault="002243A5">
            <w:pPr>
              <w:pStyle w:val="TableParagraph"/>
              <w:numPr>
                <w:ilvl w:val="0"/>
                <w:numId w:val="57"/>
              </w:numPr>
              <w:tabs>
                <w:tab w:val="left" w:pos="439"/>
                <w:tab w:val="left" w:pos="440"/>
              </w:tabs>
              <w:spacing w:before="34"/>
              <w:ind w:right="430"/>
              <w:rPr>
                <w:rFonts w:ascii="Calibri" w:hAnsi="Calibri"/>
                <w:b/>
                <w:sz w:val="24"/>
              </w:rPr>
            </w:pPr>
            <w:r>
              <w:rPr>
                <w:sz w:val="24"/>
              </w:rPr>
              <w:t>Move vehicle at slow speed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away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mobile plant </w:t>
            </w:r>
            <w:r>
              <w:rPr>
                <w:sz w:val="24"/>
              </w:rPr>
              <w:t>area to eliminate potential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interactions with </w:t>
            </w:r>
            <w:r>
              <w:rPr>
                <w:rFonts w:ascii="Calibri" w:hAnsi="Calibri"/>
                <w:b/>
                <w:sz w:val="24"/>
              </w:rPr>
              <w:t>mobile plant</w:t>
            </w:r>
          </w:p>
          <w:p w14:paraId="564F5C7D" w14:textId="77777777" w:rsidR="00EB6170" w:rsidRDefault="002243A5">
            <w:pPr>
              <w:pStyle w:val="TableParagraph"/>
              <w:numPr>
                <w:ilvl w:val="0"/>
                <w:numId w:val="57"/>
              </w:numPr>
              <w:tabs>
                <w:tab w:val="left" w:pos="439"/>
                <w:tab w:val="left" w:pos="440"/>
              </w:tabs>
              <w:spacing w:before="5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Install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visual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barricades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to</w:t>
            </w:r>
          </w:p>
          <w:p w14:paraId="564F5C7E" w14:textId="77777777" w:rsidR="00EB6170" w:rsidRDefault="002243A5">
            <w:pPr>
              <w:pStyle w:val="TableParagraph"/>
              <w:spacing w:before="9" w:line="273" w:lineRule="exact"/>
              <w:ind w:left="439"/>
              <w:rPr>
                <w:sz w:val="24"/>
              </w:rPr>
            </w:pPr>
            <w:r>
              <w:rPr>
                <w:spacing w:val="-2"/>
                <w:sz w:val="24"/>
              </w:rPr>
              <w:t>provide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safe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area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work</w:t>
            </w:r>
          </w:p>
        </w:tc>
      </w:tr>
    </w:tbl>
    <w:p w14:paraId="564F5C80" w14:textId="77777777" w:rsidR="00EB6170" w:rsidRDefault="00EB6170">
      <w:pPr>
        <w:spacing w:line="273" w:lineRule="exact"/>
        <w:rPr>
          <w:sz w:val="24"/>
        </w:rPr>
        <w:sectPr w:rsidR="00EB6170">
          <w:pgSz w:w="11910" w:h="16840"/>
          <w:pgMar w:top="0" w:right="0" w:bottom="1000" w:left="0" w:header="0" w:footer="812" w:gutter="0"/>
          <w:cols w:space="720"/>
        </w:sectPr>
      </w:pPr>
    </w:p>
    <w:p w14:paraId="564F5C81" w14:textId="77777777" w:rsidR="00EB6170" w:rsidRDefault="002243A5">
      <w:pPr>
        <w:spacing w:before="89"/>
        <w:ind w:left="702"/>
        <w:rPr>
          <w:rFonts w:ascii="Calibri"/>
          <w:b/>
          <w:sz w:val="26"/>
        </w:rPr>
      </w:pPr>
      <w:r>
        <w:rPr>
          <w:sz w:val="26"/>
        </w:rPr>
        <w:lastRenderedPageBreak/>
        <w:t>Soft</w:t>
      </w:r>
      <w:r>
        <w:rPr>
          <w:spacing w:val="-16"/>
          <w:sz w:val="26"/>
        </w:rPr>
        <w:t xml:space="preserve"> </w:t>
      </w:r>
      <w:r>
        <w:rPr>
          <w:sz w:val="26"/>
        </w:rPr>
        <w:t>ground</w:t>
      </w:r>
      <w:r>
        <w:rPr>
          <w:spacing w:val="-15"/>
          <w:sz w:val="26"/>
        </w:rPr>
        <w:t xml:space="preserve"> </w:t>
      </w:r>
      <w:r>
        <w:rPr>
          <w:sz w:val="26"/>
        </w:rPr>
        <w:t>or</w:t>
      </w:r>
      <w:r>
        <w:rPr>
          <w:spacing w:val="-16"/>
          <w:sz w:val="26"/>
        </w:rPr>
        <w:t xml:space="preserve"> </w:t>
      </w:r>
      <w:r>
        <w:rPr>
          <w:sz w:val="26"/>
        </w:rPr>
        <w:t>slopes</w:t>
      </w:r>
      <w:r>
        <w:rPr>
          <w:spacing w:val="-15"/>
          <w:sz w:val="26"/>
        </w:rPr>
        <w:t xml:space="preserve"> </w:t>
      </w:r>
      <w:r>
        <w:rPr>
          <w:sz w:val="26"/>
        </w:rPr>
        <w:t>can</w:t>
      </w:r>
      <w:r>
        <w:rPr>
          <w:spacing w:val="-16"/>
          <w:sz w:val="26"/>
        </w:rPr>
        <w:t xml:space="preserve"> </w:t>
      </w:r>
      <w:r>
        <w:rPr>
          <w:sz w:val="26"/>
        </w:rPr>
        <w:t>allow</w:t>
      </w:r>
      <w:r>
        <w:rPr>
          <w:spacing w:val="-15"/>
          <w:sz w:val="26"/>
        </w:rPr>
        <w:t xml:space="preserve"> </w:t>
      </w:r>
      <w:r>
        <w:rPr>
          <w:sz w:val="26"/>
        </w:rPr>
        <w:t>logs</w:t>
      </w:r>
      <w:r>
        <w:rPr>
          <w:spacing w:val="-15"/>
          <w:sz w:val="26"/>
        </w:rPr>
        <w:t xml:space="preserve"> </w:t>
      </w:r>
      <w:r>
        <w:rPr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z w:val="26"/>
        </w:rPr>
        <w:t>fall</w:t>
      </w:r>
      <w:r>
        <w:rPr>
          <w:spacing w:val="-15"/>
          <w:sz w:val="26"/>
        </w:rPr>
        <w:t xml:space="preserve"> </w:t>
      </w:r>
      <w:r>
        <w:rPr>
          <w:sz w:val="26"/>
        </w:rPr>
        <w:t>from</w:t>
      </w:r>
      <w:r>
        <w:rPr>
          <w:spacing w:val="-16"/>
          <w:sz w:val="26"/>
        </w:rPr>
        <w:t xml:space="preserve"> </w:t>
      </w:r>
      <w:r>
        <w:rPr>
          <w:rFonts w:ascii="Calibri"/>
          <w:b/>
          <w:sz w:val="26"/>
        </w:rPr>
        <w:t>mobile</w:t>
      </w:r>
      <w:r>
        <w:rPr>
          <w:rFonts w:ascii="Calibri"/>
          <w:b/>
          <w:spacing w:val="-4"/>
          <w:sz w:val="26"/>
        </w:rPr>
        <w:t xml:space="preserve"> </w:t>
      </w:r>
      <w:r>
        <w:rPr>
          <w:rFonts w:ascii="Calibri"/>
          <w:b/>
          <w:spacing w:val="-2"/>
          <w:sz w:val="26"/>
        </w:rPr>
        <w:t>plant.</w:t>
      </w:r>
    </w:p>
    <w:p w14:paraId="564F5C82" w14:textId="77777777" w:rsidR="00EB6170" w:rsidRDefault="00EB6170">
      <w:pPr>
        <w:pStyle w:val="BodyText"/>
        <w:spacing w:before="11"/>
        <w:rPr>
          <w:rFonts w:ascii="Calibri"/>
          <w:b/>
          <w:sz w:val="27"/>
        </w:rPr>
      </w:pPr>
    </w:p>
    <w:p w14:paraId="564F5C83" w14:textId="77777777" w:rsidR="00EB6170" w:rsidRDefault="002243A5">
      <w:pPr>
        <w:pStyle w:val="BodyText"/>
        <w:ind w:left="702"/>
      </w:pPr>
      <w:r>
        <w:rPr>
          <w:spacing w:val="-2"/>
        </w:rPr>
        <w:t>Logs</w:t>
      </w:r>
      <w:r>
        <w:rPr>
          <w:spacing w:val="-10"/>
        </w:rPr>
        <w:t xml:space="preserve"> </w:t>
      </w:r>
      <w:r>
        <w:rPr>
          <w:spacing w:val="-2"/>
        </w:rPr>
        <w:t>can</w:t>
      </w:r>
      <w:r>
        <w:rPr>
          <w:spacing w:val="-9"/>
        </w:rPr>
        <w:t xml:space="preserve"> </w:t>
      </w:r>
      <w:r>
        <w:rPr>
          <w:spacing w:val="-2"/>
        </w:rPr>
        <w:t>fall</w:t>
      </w:r>
      <w:r>
        <w:rPr>
          <w:spacing w:val="-9"/>
        </w:rPr>
        <w:t xml:space="preserve"> </w:t>
      </w:r>
      <w:r>
        <w:rPr>
          <w:spacing w:val="-2"/>
        </w:rPr>
        <w:t>further</w:t>
      </w:r>
      <w:r>
        <w:rPr>
          <w:spacing w:val="-9"/>
        </w:rPr>
        <w:t xml:space="preserve"> </w:t>
      </w:r>
      <w:r>
        <w:rPr>
          <w:spacing w:val="-2"/>
        </w:rPr>
        <w:t>than</w:t>
      </w:r>
      <w:r>
        <w:rPr>
          <w:spacing w:val="-9"/>
        </w:rPr>
        <w:t xml:space="preserve"> </w:t>
      </w:r>
      <w:r>
        <w:rPr>
          <w:spacing w:val="-2"/>
        </w:rPr>
        <w:t>their</w:t>
      </w:r>
      <w:r>
        <w:rPr>
          <w:spacing w:val="-9"/>
        </w:rPr>
        <w:t xml:space="preserve"> </w:t>
      </w:r>
      <w:r>
        <w:rPr>
          <w:spacing w:val="-2"/>
        </w:rPr>
        <w:t>length.</w:t>
      </w:r>
    </w:p>
    <w:p w14:paraId="564F5C84" w14:textId="77777777" w:rsidR="00EB6170" w:rsidRDefault="00EB6170">
      <w:pPr>
        <w:pStyle w:val="BodyText"/>
        <w:spacing w:before="3"/>
        <w:rPr>
          <w:sz w:val="30"/>
        </w:rPr>
      </w:pPr>
    </w:p>
    <w:p w14:paraId="564F5C85" w14:textId="77777777" w:rsidR="00EB6170" w:rsidRDefault="002243A5">
      <w:pPr>
        <w:pStyle w:val="BodyText"/>
        <w:ind w:left="702"/>
      </w:pPr>
      <w:r>
        <w:t>A</w:t>
      </w:r>
      <w:r>
        <w:rPr>
          <w:spacing w:val="-10"/>
        </w:rPr>
        <w:t xml:space="preserve"> </w:t>
      </w:r>
      <w:r>
        <w:t>low</w:t>
      </w:r>
      <w:r>
        <w:rPr>
          <w:spacing w:val="-9"/>
        </w:rPr>
        <w:t xml:space="preserve"> </w:t>
      </w:r>
      <w:r>
        <w:t>risk</w:t>
      </w:r>
      <w:r>
        <w:rPr>
          <w:spacing w:val="-10"/>
        </w:rPr>
        <w:t xml:space="preserve"> </w:t>
      </w:r>
      <w:r>
        <w:t>distance</w:t>
      </w:r>
      <w:r>
        <w:rPr>
          <w:spacing w:val="-9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minimum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full</w:t>
      </w:r>
      <w:r>
        <w:rPr>
          <w:spacing w:val="-10"/>
        </w:rPr>
        <w:t xml:space="preserve"> </w:t>
      </w:r>
      <w:r>
        <w:t>boom</w:t>
      </w:r>
      <w:r>
        <w:rPr>
          <w:spacing w:val="-9"/>
        </w:rPr>
        <w:t xml:space="preserve"> </w:t>
      </w:r>
      <w:r>
        <w:t>extension</w:t>
      </w:r>
      <w:r>
        <w:rPr>
          <w:spacing w:val="-10"/>
        </w:rPr>
        <w:t xml:space="preserve"> </w:t>
      </w:r>
      <w:r>
        <w:t>plus</w:t>
      </w:r>
      <w:r>
        <w:rPr>
          <w:spacing w:val="-9"/>
        </w:rPr>
        <w:t xml:space="preserve"> </w:t>
      </w:r>
      <w:r>
        <w:t>half</w:t>
      </w:r>
      <w:r>
        <w:rPr>
          <w:spacing w:val="-9"/>
        </w:rPr>
        <w:t xml:space="preserve"> </w:t>
      </w:r>
      <w:r>
        <w:t>length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log</w:t>
      </w:r>
      <w:r>
        <w:rPr>
          <w:spacing w:val="-10"/>
        </w:rPr>
        <w:t xml:space="preserve"> </w:t>
      </w:r>
      <w:r>
        <w:t>being</w:t>
      </w:r>
      <w:r>
        <w:rPr>
          <w:spacing w:val="-9"/>
        </w:rPr>
        <w:t xml:space="preserve"> </w:t>
      </w:r>
      <w:r>
        <w:rPr>
          <w:spacing w:val="-2"/>
        </w:rPr>
        <w:t>handled.</w:t>
      </w:r>
    </w:p>
    <w:p w14:paraId="564F5C86" w14:textId="77777777" w:rsidR="00EB6170" w:rsidRDefault="00EB6170">
      <w:pPr>
        <w:pStyle w:val="BodyText"/>
        <w:rPr>
          <w:sz w:val="20"/>
        </w:rPr>
      </w:pPr>
    </w:p>
    <w:p w14:paraId="564F5C87" w14:textId="77777777" w:rsidR="00EB6170" w:rsidRDefault="00EB6170">
      <w:pPr>
        <w:pStyle w:val="BodyText"/>
        <w:rPr>
          <w:sz w:val="20"/>
        </w:rPr>
      </w:pPr>
    </w:p>
    <w:p w14:paraId="564F5C88" w14:textId="77777777" w:rsidR="00EB6170" w:rsidRDefault="00EB6170">
      <w:pPr>
        <w:pStyle w:val="BodyText"/>
        <w:rPr>
          <w:sz w:val="20"/>
        </w:rPr>
      </w:pPr>
    </w:p>
    <w:p w14:paraId="564F5C89" w14:textId="57CC7D1A" w:rsidR="00EB6170" w:rsidRDefault="002243A5">
      <w:pPr>
        <w:pStyle w:val="BodyText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57056" behindDoc="1" locked="0" layoutInCell="1" allowOverlap="1" wp14:anchorId="564F6382" wp14:editId="38DED635">
                <wp:simplePos x="0" y="0"/>
                <wp:positionH relativeFrom="page">
                  <wp:posOffset>612140</wp:posOffset>
                </wp:positionH>
                <wp:positionV relativeFrom="paragraph">
                  <wp:posOffset>89535</wp:posOffset>
                </wp:positionV>
                <wp:extent cx="6348095" cy="1943735"/>
                <wp:effectExtent l="0" t="0" r="0" b="0"/>
                <wp:wrapTopAndBottom/>
                <wp:docPr id="562" name="docshapegroup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8095" cy="1943735"/>
                          <a:chOff x="964" y="141"/>
                          <a:chExt cx="9997" cy="3061"/>
                        </a:xfrm>
                      </wpg:grpSpPr>
                      <pic:pic xmlns:pic="http://schemas.openxmlformats.org/drawingml/2006/picture">
                        <pic:nvPicPr>
                          <pic:cNvPr id="563" name="docshape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767"/>
                            <a:ext cx="9997" cy="24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4" name="docshape191"/>
                        <wps:cNvSpPr>
                          <a:spLocks noChangeArrowheads="1"/>
                        </wps:cNvSpPr>
                        <wps:spPr bwMode="auto">
                          <a:xfrm>
                            <a:off x="9651" y="261"/>
                            <a:ext cx="20" cy="507"/>
                          </a:xfrm>
                          <a:prstGeom prst="rect">
                            <a:avLst/>
                          </a:pr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" name="docshape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1" y="767"/>
                            <a:ext cx="20" cy="1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6" name="docshape193"/>
                        <wps:cNvSpPr>
                          <a:spLocks noChangeArrowheads="1"/>
                        </wps:cNvSpPr>
                        <wps:spPr bwMode="auto">
                          <a:xfrm>
                            <a:off x="2189" y="261"/>
                            <a:ext cx="20" cy="507"/>
                          </a:xfrm>
                          <a:prstGeom prst="rect">
                            <a:avLst/>
                          </a:pr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7" name="docshape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9" y="767"/>
                            <a:ext cx="20" cy="1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8" name="docshape195"/>
                        <wps:cNvSpPr>
                          <a:spLocks/>
                        </wps:cNvSpPr>
                        <wps:spPr bwMode="auto">
                          <a:xfrm>
                            <a:off x="2255" y="261"/>
                            <a:ext cx="7396" cy="332"/>
                          </a:xfrm>
                          <a:custGeom>
                            <a:avLst/>
                            <a:gdLst>
                              <a:gd name="T0" fmla="+- 0 2396 2256"/>
                              <a:gd name="T1" fmla="*/ T0 w 7396"/>
                              <a:gd name="T2" fmla="+- 0 376 261"/>
                              <a:gd name="T3" fmla="*/ 376 h 332"/>
                              <a:gd name="T4" fmla="+- 0 2256 2256"/>
                              <a:gd name="T5" fmla="*/ T4 w 7396"/>
                              <a:gd name="T6" fmla="+- 0 427 261"/>
                              <a:gd name="T7" fmla="*/ 427 h 332"/>
                              <a:gd name="T8" fmla="+- 0 2396 2256"/>
                              <a:gd name="T9" fmla="*/ T8 w 7396"/>
                              <a:gd name="T10" fmla="+- 0 478 261"/>
                              <a:gd name="T11" fmla="*/ 478 h 332"/>
                              <a:gd name="T12" fmla="+- 0 2396 2256"/>
                              <a:gd name="T13" fmla="*/ T12 w 7396"/>
                              <a:gd name="T14" fmla="+- 0 376 261"/>
                              <a:gd name="T15" fmla="*/ 376 h 332"/>
                              <a:gd name="T16" fmla="+- 0 5877 2256"/>
                              <a:gd name="T17" fmla="*/ T16 w 7396"/>
                              <a:gd name="T18" fmla="+- 0 427 261"/>
                              <a:gd name="T19" fmla="*/ 427 h 332"/>
                              <a:gd name="T20" fmla="+- 0 5737 2256"/>
                              <a:gd name="T21" fmla="*/ T20 w 7396"/>
                              <a:gd name="T22" fmla="+- 0 376 261"/>
                              <a:gd name="T23" fmla="*/ 376 h 332"/>
                              <a:gd name="T24" fmla="+- 0 5737 2256"/>
                              <a:gd name="T25" fmla="*/ T24 w 7396"/>
                              <a:gd name="T26" fmla="+- 0 417 261"/>
                              <a:gd name="T27" fmla="*/ 417 h 332"/>
                              <a:gd name="T28" fmla="+- 0 2396 2256"/>
                              <a:gd name="T29" fmla="*/ T28 w 7396"/>
                              <a:gd name="T30" fmla="+- 0 417 261"/>
                              <a:gd name="T31" fmla="*/ 417 h 332"/>
                              <a:gd name="T32" fmla="+- 0 2396 2256"/>
                              <a:gd name="T33" fmla="*/ T32 w 7396"/>
                              <a:gd name="T34" fmla="+- 0 437 261"/>
                              <a:gd name="T35" fmla="*/ 437 h 332"/>
                              <a:gd name="T36" fmla="+- 0 5737 2256"/>
                              <a:gd name="T37" fmla="*/ T36 w 7396"/>
                              <a:gd name="T38" fmla="+- 0 437 261"/>
                              <a:gd name="T39" fmla="*/ 437 h 332"/>
                              <a:gd name="T40" fmla="+- 0 5737 2256"/>
                              <a:gd name="T41" fmla="*/ T40 w 7396"/>
                              <a:gd name="T42" fmla="+- 0 478 261"/>
                              <a:gd name="T43" fmla="*/ 478 h 332"/>
                              <a:gd name="T44" fmla="+- 0 5877 2256"/>
                              <a:gd name="T45" fmla="*/ T44 w 7396"/>
                              <a:gd name="T46" fmla="+- 0 427 261"/>
                              <a:gd name="T47" fmla="*/ 427 h 332"/>
                              <a:gd name="T48" fmla="+- 0 5897 2256"/>
                              <a:gd name="T49" fmla="*/ T48 w 7396"/>
                              <a:gd name="T50" fmla="+- 0 261 261"/>
                              <a:gd name="T51" fmla="*/ 261 h 332"/>
                              <a:gd name="T52" fmla="+- 0 5877 2256"/>
                              <a:gd name="T53" fmla="*/ T52 w 7396"/>
                              <a:gd name="T54" fmla="+- 0 261 261"/>
                              <a:gd name="T55" fmla="*/ 261 h 332"/>
                              <a:gd name="T56" fmla="+- 0 5877 2256"/>
                              <a:gd name="T57" fmla="*/ T56 w 7396"/>
                              <a:gd name="T58" fmla="+- 0 427 261"/>
                              <a:gd name="T59" fmla="*/ 427 h 332"/>
                              <a:gd name="T60" fmla="+- 0 5877 2256"/>
                              <a:gd name="T61" fmla="*/ T60 w 7396"/>
                              <a:gd name="T62" fmla="+- 0 593 261"/>
                              <a:gd name="T63" fmla="*/ 593 h 332"/>
                              <a:gd name="T64" fmla="+- 0 5897 2256"/>
                              <a:gd name="T65" fmla="*/ T64 w 7396"/>
                              <a:gd name="T66" fmla="+- 0 593 261"/>
                              <a:gd name="T67" fmla="*/ 593 h 332"/>
                              <a:gd name="T68" fmla="+- 0 5897 2256"/>
                              <a:gd name="T69" fmla="*/ T68 w 7396"/>
                              <a:gd name="T70" fmla="+- 0 261 261"/>
                              <a:gd name="T71" fmla="*/ 261 h 332"/>
                              <a:gd name="T72" fmla="+- 0 6039 2256"/>
                              <a:gd name="T73" fmla="*/ T72 w 7396"/>
                              <a:gd name="T74" fmla="+- 0 376 261"/>
                              <a:gd name="T75" fmla="*/ 376 h 332"/>
                              <a:gd name="T76" fmla="+- 0 5898 2256"/>
                              <a:gd name="T77" fmla="*/ T76 w 7396"/>
                              <a:gd name="T78" fmla="+- 0 427 261"/>
                              <a:gd name="T79" fmla="*/ 427 h 332"/>
                              <a:gd name="T80" fmla="+- 0 6039 2256"/>
                              <a:gd name="T81" fmla="*/ T80 w 7396"/>
                              <a:gd name="T82" fmla="+- 0 478 261"/>
                              <a:gd name="T83" fmla="*/ 478 h 332"/>
                              <a:gd name="T84" fmla="+- 0 6039 2256"/>
                              <a:gd name="T85" fmla="*/ T84 w 7396"/>
                              <a:gd name="T86" fmla="+- 0 376 261"/>
                              <a:gd name="T87" fmla="*/ 376 h 332"/>
                              <a:gd name="T88" fmla="+- 0 9651 2256"/>
                              <a:gd name="T89" fmla="*/ T88 w 7396"/>
                              <a:gd name="T90" fmla="+- 0 427 261"/>
                              <a:gd name="T91" fmla="*/ 427 h 332"/>
                              <a:gd name="T92" fmla="+- 0 9511 2256"/>
                              <a:gd name="T93" fmla="*/ T92 w 7396"/>
                              <a:gd name="T94" fmla="+- 0 376 261"/>
                              <a:gd name="T95" fmla="*/ 376 h 332"/>
                              <a:gd name="T96" fmla="+- 0 9511 2256"/>
                              <a:gd name="T97" fmla="*/ T96 w 7396"/>
                              <a:gd name="T98" fmla="+- 0 417 261"/>
                              <a:gd name="T99" fmla="*/ 417 h 332"/>
                              <a:gd name="T100" fmla="+- 0 6039 2256"/>
                              <a:gd name="T101" fmla="*/ T100 w 7396"/>
                              <a:gd name="T102" fmla="+- 0 417 261"/>
                              <a:gd name="T103" fmla="*/ 417 h 332"/>
                              <a:gd name="T104" fmla="+- 0 6039 2256"/>
                              <a:gd name="T105" fmla="*/ T104 w 7396"/>
                              <a:gd name="T106" fmla="+- 0 437 261"/>
                              <a:gd name="T107" fmla="*/ 437 h 332"/>
                              <a:gd name="T108" fmla="+- 0 9511 2256"/>
                              <a:gd name="T109" fmla="*/ T108 w 7396"/>
                              <a:gd name="T110" fmla="+- 0 437 261"/>
                              <a:gd name="T111" fmla="*/ 437 h 332"/>
                              <a:gd name="T112" fmla="+- 0 9511 2256"/>
                              <a:gd name="T113" fmla="*/ T112 w 7396"/>
                              <a:gd name="T114" fmla="+- 0 478 261"/>
                              <a:gd name="T115" fmla="*/ 478 h 332"/>
                              <a:gd name="T116" fmla="+- 0 9651 2256"/>
                              <a:gd name="T117" fmla="*/ T116 w 7396"/>
                              <a:gd name="T118" fmla="+- 0 427 261"/>
                              <a:gd name="T119" fmla="*/ 427 h 3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7396" h="332">
                                <a:moveTo>
                                  <a:pt x="140" y="115"/>
                                </a:moveTo>
                                <a:lnTo>
                                  <a:pt x="0" y="166"/>
                                </a:lnTo>
                                <a:lnTo>
                                  <a:pt x="140" y="217"/>
                                </a:lnTo>
                                <a:lnTo>
                                  <a:pt x="140" y="115"/>
                                </a:lnTo>
                                <a:close/>
                                <a:moveTo>
                                  <a:pt x="3621" y="166"/>
                                </a:moveTo>
                                <a:lnTo>
                                  <a:pt x="3481" y="115"/>
                                </a:lnTo>
                                <a:lnTo>
                                  <a:pt x="3481" y="156"/>
                                </a:lnTo>
                                <a:lnTo>
                                  <a:pt x="140" y="156"/>
                                </a:lnTo>
                                <a:lnTo>
                                  <a:pt x="140" y="176"/>
                                </a:lnTo>
                                <a:lnTo>
                                  <a:pt x="3481" y="176"/>
                                </a:lnTo>
                                <a:lnTo>
                                  <a:pt x="3481" y="217"/>
                                </a:lnTo>
                                <a:lnTo>
                                  <a:pt x="3621" y="166"/>
                                </a:lnTo>
                                <a:close/>
                                <a:moveTo>
                                  <a:pt x="3641" y="0"/>
                                </a:moveTo>
                                <a:lnTo>
                                  <a:pt x="3621" y="0"/>
                                </a:lnTo>
                                <a:lnTo>
                                  <a:pt x="3621" y="166"/>
                                </a:lnTo>
                                <a:lnTo>
                                  <a:pt x="3621" y="332"/>
                                </a:lnTo>
                                <a:lnTo>
                                  <a:pt x="3641" y="332"/>
                                </a:lnTo>
                                <a:lnTo>
                                  <a:pt x="3641" y="0"/>
                                </a:lnTo>
                                <a:close/>
                                <a:moveTo>
                                  <a:pt x="3783" y="115"/>
                                </a:moveTo>
                                <a:lnTo>
                                  <a:pt x="3642" y="166"/>
                                </a:lnTo>
                                <a:lnTo>
                                  <a:pt x="3783" y="217"/>
                                </a:lnTo>
                                <a:lnTo>
                                  <a:pt x="3783" y="115"/>
                                </a:lnTo>
                                <a:close/>
                                <a:moveTo>
                                  <a:pt x="7395" y="166"/>
                                </a:moveTo>
                                <a:lnTo>
                                  <a:pt x="7255" y="115"/>
                                </a:lnTo>
                                <a:lnTo>
                                  <a:pt x="7255" y="156"/>
                                </a:lnTo>
                                <a:lnTo>
                                  <a:pt x="3783" y="156"/>
                                </a:lnTo>
                                <a:lnTo>
                                  <a:pt x="3783" y="176"/>
                                </a:lnTo>
                                <a:lnTo>
                                  <a:pt x="7255" y="176"/>
                                </a:lnTo>
                                <a:lnTo>
                                  <a:pt x="7255" y="217"/>
                                </a:lnTo>
                                <a:lnTo>
                                  <a:pt x="7395" y="1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docshape196"/>
                        <wps:cNvSpPr>
                          <a:spLocks/>
                        </wps:cNvSpPr>
                        <wps:spPr bwMode="auto">
                          <a:xfrm>
                            <a:off x="2937" y="2281"/>
                            <a:ext cx="5852" cy="240"/>
                          </a:xfrm>
                          <a:custGeom>
                            <a:avLst/>
                            <a:gdLst>
                              <a:gd name="T0" fmla="+- 0 3059 2938"/>
                              <a:gd name="T1" fmla="*/ T0 w 5852"/>
                              <a:gd name="T2" fmla="+- 0 2378 2281"/>
                              <a:gd name="T3" fmla="*/ 2378 h 240"/>
                              <a:gd name="T4" fmla="+- 0 3105 2938"/>
                              <a:gd name="T5" fmla="*/ T4 w 5852"/>
                              <a:gd name="T6" fmla="+- 0 2316 2281"/>
                              <a:gd name="T7" fmla="*/ 2316 h 240"/>
                              <a:gd name="T8" fmla="+- 0 3238 2938"/>
                              <a:gd name="T9" fmla="*/ T8 w 5852"/>
                              <a:gd name="T10" fmla="+- 0 2440 2281"/>
                              <a:gd name="T11" fmla="*/ 2440 h 240"/>
                              <a:gd name="T12" fmla="+- 0 3231 2938"/>
                              <a:gd name="T13" fmla="*/ T12 w 5852"/>
                              <a:gd name="T14" fmla="+- 0 2357 2281"/>
                              <a:gd name="T15" fmla="*/ 2357 h 240"/>
                              <a:gd name="T16" fmla="+- 0 3154 2938"/>
                              <a:gd name="T17" fmla="*/ T16 w 5852"/>
                              <a:gd name="T18" fmla="+- 0 2376 2281"/>
                              <a:gd name="T19" fmla="*/ 2376 h 240"/>
                              <a:gd name="T20" fmla="+- 0 3243 2938"/>
                              <a:gd name="T21" fmla="*/ T20 w 5852"/>
                              <a:gd name="T22" fmla="+- 0 2483 2281"/>
                              <a:gd name="T23" fmla="*/ 2483 h 240"/>
                              <a:gd name="T24" fmla="+- 0 3222 2938"/>
                              <a:gd name="T25" fmla="*/ T24 w 5852"/>
                              <a:gd name="T26" fmla="+- 0 2517 2281"/>
                              <a:gd name="T27" fmla="*/ 2517 h 240"/>
                              <a:gd name="T28" fmla="+- 0 3394 2938"/>
                              <a:gd name="T29" fmla="*/ T28 w 5852"/>
                              <a:gd name="T30" fmla="+- 0 2363 2281"/>
                              <a:gd name="T31" fmla="*/ 2363 h 240"/>
                              <a:gd name="T32" fmla="+- 0 3301 2938"/>
                              <a:gd name="T33" fmla="*/ T32 w 5852"/>
                              <a:gd name="T34" fmla="+- 0 2281 2281"/>
                              <a:gd name="T35" fmla="*/ 2281 h 240"/>
                              <a:gd name="T36" fmla="+- 0 3385 2938"/>
                              <a:gd name="T37" fmla="*/ T36 w 5852"/>
                              <a:gd name="T38" fmla="+- 0 2376 2281"/>
                              <a:gd name="T39" fmla="*/ 2376 h 240"/>
                              <a:gd name="T40" fmla="+- 0 3568 2938"/>
                              <a:gd name="T41" fmla="*/ T40 w 5852"/>
                              <a:gd name="T42" fmla="+- 0 2386 2281"/>
                              <a:gd name="T43" fmla="*/ 2386 h 240"/>
                              <a:gd name="T44" fmla="+- 0 3579 2938"/>
                              <a:gd name="T45" fmla="*/ T44 w 5852"/>
                              <a:gd name="T46" fmla="+- 0 2353 2281"/>
                              <a:gd name="T47" fmla="*/ 2353 h 240"/>
                              <a:gd name="T48" fmla="+- 0 3582 2938"/>
                              <a:gd name="T49" fmla="*/ T48 w 5852"/>
                              <a:gd name="T50" fmla="+- 0 2304 2281"/>
                              <a:gd name="T51" fmla="*/ 2304 h 240"/>
                              <a:gd name="T52" fmla="+- 0 3552 2938"/>
                              <a:gd name="T53" fmla="*/ T52 w 5852"/>
                              <a:gd name="T54" fmla="+- 0 2388 2281"/>
                              <a:gd name="T55" fmla="*/ 2388 h 240"/>
                              <a:gd name="T56" fmla="+- 0 3643 2938"/>
                              <a:gd name="T57" fmla="*/ T56 w 5852"/>
                              <a:gd name="T58" fmla="+- 0 2341 2281"/>
                              <a:gd name="T59" fmla="*/ 2341 h 240"/>
                              <a:gd name="T60" fmla="+- 0 3731 2938"/>
                              <a:gd name="T61" fmla="*/ T60 w 5852"/>
                              <a:gd name="T62" fmla="+- 0 2402 2281"/>
                              <a:gd name="T63" fmla="*/ 2402 h 240"/>
                              <a:gd name="T64" fmla="+- 0 3718 2938"/>
                              <a:gd name="T65" fmla="*/ T64 w 5852"/>
                              <a:gd name="T66" fmla="+- 0 2338 2281"/>
                              <a:gd name="T67" fmla="*/ 2338 h 240"/>
                              <a:gd name="T68" fmla="+- 0 3697 2938"/>
                              <a:gd name="T69" fmla="*/ T68 w 5852"/>
                              <a:gd name="T70" fmla="+- 0 2458 2281"/>
                              <a:gd name="T71" fmla="*/ 2458 h 240"/>
                              <a:gd name="T72" fmla="+- 0 3822 2938"/>
                              <a:gd name="T73" fmla="*/ T72 w 5852"/>
                              <a:gd name="T74" fmla="+- 0 2401 2281"/>
                              <a:gd name="T75" fmla="*/ 2401 h 240"/>
                              <a:gd name="T76" fmla="+- 0 3795 2938"/>
                              <a:gd name="T77" fmla="*/ T76 w 5852"/>
                              <a:gd name="T78" fmla="+- 0 2414 2281"/>
                              <a:gd name="T79" fmla="*/ 2414 h 240"/>
                              <a:gd name="T80" fmla="+- 0 4043 2938"/>
                              <a:gd name="T81" fmla="*/ T80 w 5852"/>
                              <a:gd name="T82" fmla="+- 0 2302 2281"/>
                              <a:gd name="T83" fmla="*/ 2302 h 240"/>
                              <a:gd name="T84" fmla="+- 0 4134 2938"/>
                              <a:gd name="T85" fmla="*/ T84 w 5852"/>
                              <a:gd name="T86" fmla="+- 0 2458 2281"/>
                              <a:gd name="T87" fmla="*/ 2458 h 240"/>
                              <a:gd name="T88" fmla="+- 0 4180 2938"/>
                              <a:gd name="T89" fmla="*/ T88 w 5852"/>
                              <a:gd name="T90" fmla="+- 0 2402 2281"/>
                              <a:gd name="T91" fmla="*/ 2402 h 240"/>
                              <a:gd name="T92" fmla="+- 0 4133 2938"/>
                              <a:gd name="T93" fmla="*/ T92 w 5852"/>
                              <a:gd name="T94" fmla="+- 0 2469 2281"/>
                              <a:gd name="T95" fmla="*/ 2469 h 240"/>
                              <a:gd name="T96" fmla="+- 0 4253 2938"/>
                              <a:gd name="T97" fmla="*/ T96 w 5852"/>
                              <a:gd name="T98" fmla="+- 0 2346 2281"/>
                              <a:gd name="T99" fmla="*/ 2346 h 240"/>
                              <a:gd name="T100" fmla="+- 0 4246 2938"/>
                              <a:gd name="T101" fmla="*/ T100 w 5852"/>
                              <a:gd name="T102" fmla="+- 0 2364 2281"/>
                              <a:gd name="T103" fmla="*/ 2364 h 240"/>
                              <a:gd name="T104" fmla="+- 0 4456 2938"/>
                              <a:gd name="T105" fmla="*/ T104 w 5852"/>
                              <a:gd name="T106" fmla="+- 0 2378 2281"/>
                              <a:gd name="T107" fmla="*/ 2378 h 240"/>
                              <a:gd name="T108" fmla="+- 0 4445 2938"/>
                              <a:gd name="T109" fmla="*/ T108 w 5852"/>
                              <a:gd name="T110" fmla="+- 0 2392 2281"/>
                              <a:gd name="T111" fmla="*/ 2392 h 240"/>
                              <a:gd name="T112" fmla="+- 0 4426 2938"/>
                              <a:gd name="T113" fmla="*/ T112 w 5852"/>
                              <a:gd name="T114" fmla="+- 0 2468 2281"/>
                              <a:gd name="T115" fmla="*/ 2468 h 240"/>
                              <a:gd name="T116" fmla="+- 0 4458 2938"/>
                              <a:gd name="T117" fmla="*/ T116 w 5852"/>
                              <a:gd name="T118" fmla="+- 0 2402 2281"/>
                              <a:gd name="T119" fmla="*/ 2402 h 240"/>
                              <a:gd name="T120" fmla="+- 0 7378 2938"/>
                              <a:gd name="T121" fmla="*/ T120 w 5852"/>
                              <a:gd name="T122" fmla="+- 0 2466 2281"/>
                              <a:gd name="T123" fmla="*/ 2466 h 240"/>
                              <a:gd name="T124" fmla="+- 0 7432 2938"/>
                              <a:gd name="T125" fmla="*/ T124 w 5852"/>
                              <a:gd name="T126" fmla="+- 0 2300 2281"/>
                              <a:gd name="T127" fmla="*/ 2300 h 240"/>
                              <a:gd name="T128" fmla="+- 0 7577 2938"/>
                              <a:gd name="T129" fmla="*/ T128 w 5852"/>
                              <a:gd name="T130" fmla="+- 0 2423 2281"/>
                              <a:gd name="T131" fmla="*/ 2423 h 240"/>
                              <a:gd name="T132" fmla="+- 0 7538 2938"/>
                              <a:gd name="T133" fmla="*/ T132 w 5852"/>
                              <a:gd name="T134" fmla="+- 0 2348 2281"/>
                              <a:gd name="T135" fmla="*/ 2348 h 240"/>
                              <a:gd name="T136" fmla="+- 0 7516 2938"/>
                              <a:gd name="T137" fmla="*/ T136 w 5852"/>
                              <a:gd name="T138" fmla="+- 0 2343 2281"/>
                              <a:gd name="T139" fmla="*/ 2343 h 240"/>
                              <a:gd name="T140" fmla="+- 0 7578 2938"/>
                              <a:gd name="T141" fmla="*/ T140 w 5852"/>
                              <a:gd name="T142" fmla="+- 0 2442 2281"/>
                              <a:gd name="T143" fmla="*/ 2442 h 240"/>
                              <a:gd name="T144" fmla="+- 0 7531 2938"/>
                              <a:gd name="T145" fmla="*/ T144 w 5852"/>
                              <a:gd name="T146" fmla="+- 0 2520 2281"/>
                              <a:gd name="T147" fmla="*/ 2520 h 240"/>
                              <a:gd name="T148" fmla="+- 0 7591 2938"/>
                              <a:gd name="T149" fmla="*/ T148 w 5852"/>
                              <a:gd name="T150" fmla="+- 0 2341 2281"/>
                              <a:gd name="T151" fmla="*/ 2341 h 240"/>
                              <a:gd name="T152" fmla="+- 0 7644 2938"/>
                              <a:gd name="T153" fmla="*/ T152 w 5852"/>
                              <a:gd name="T154" fmla="+- 0 2364 2281"/>
                              <a:gd name="T155" fmla="*/ 2364 h 240"/>
                              <a:gd name="T156" fmla="+- 0 7700 2938"/>
                              <a:gd name="T157" fmla="*/ T156 w 5852"/>
                              <a:gd name="T158" fmla="+- 0 2353 2281"/>
                              <a:gd name="T159" fmla="*/ 2353 h 240"/>
                              <a:gd name="T160" fmla="+- 0 7909 2938"/>
                              <a:gd name="T161" fmla="*/ T160 w 5852"/>
                              <a:gd name="T162" fmla="+- 0 2394 2281"/>
                              <a:gd name="T163" fmla="*/ 2394 h 240"/>
                              <a:gd name="T164" fmla="+- 0 7913 2938"/>
                              <a:gd name="T165" fmla="*/ T164 w 5852"/>
                              <a:gd name="T166" fmla="+- 0 2304 2281"/>
                              <a:gd name="T167" fmla="*/ 2304 h 240"/>
                              <a:gd name="T168" fmla="+- 0 7910 2938"/>
                              <a:gd name="T169" fmla="*/ T168 w 5852"/>
                              <a:gd name="T170" fmla="+- 0 2320 2281"/>
                              <a:gd name="T171" fmla="*/ 2320 h 240"/>
                              <a:gd name="T172" fmla="+- 0 7841 2938"/>
                              <a:gd name="T173" fmla="*/ T172 w 5852"/>
                              <a:gd name="T174" fmla="+- 0 2386 2281"/>
                              <a:gd name="T175" fmla="*/ 2386 h 240"/>
                              <a:gd name="T176" fmla="+- 0 7963 2938"/>
                              <a:gd name="T177" fmla="*/ T176 w 5852"/>
                              <a:gd name="T178" fmla="+- 0 2466 2281"/>
                              <a:gd name="T179" fmla="*/ 2466 h 240"/>
                              <a:gd name="T180" fmla="+- 0 8079 2938"/>
                              <a:gd name="T181" fmla="*/ T180 w 5852"/>
                              <a:gd name="T182" fmla="+- 0 2420 2281"/>
                              <a:gd name="T183" fmla="*/ 2420 h 240"/>
                              <a:gd name="T184" fmla="+- 0 8071 2938"/>
                              <a:gd name="T185" fmla="*/ T184 w 5852"/>
                              <a:gd name="T186" fmla="+- 0 2342 2281"/>
                              <a:gd name="T187" fmla="*/ 2342 h 240"/>
                              <a:gd name="T188" fmla="+- 0 8069 2938"/>
                              <a:gd name="T189" fmla="*/ T188 w 5852"/>
                              <a:gd name="T190" fmla="+- 0 2448 2281"/>
                              <a:gd name="T191" fmla="*/ 2448 h 240"/>
                              <a:gd name="T192" fmla="+- 0 8081 2938"/>
                              <a:gd name="T193" fmla="*/ T192 w 5852"/>
                              <a:gd name="T194" fmla="+- 0 2433 2281"/>
                              <a:gd name="T195" fmla="*/ 2433 h 240"/>
                              <a:gd name="T196" fmla="+- 0 8114 2938"/>
                              <a:gd name="T197" fmla="*/ T196 w 5852"/>
                              <a:gd name="T198" fmla="+- 0 2466 2281"/>
                              <a:gd name="T199" fmla="*/ 2466 h 240"/>
                              <a:gd name="T200" fmla="+- 0 8277 2938"/>
                              <a:gd name="T201" fmla="*/ T200 w 5852"/>
                              <a:gd name="T202" fmla="+- 0 2301 2281"/>
                              <a:gd name="T203" fmla="*/ 2301 h 240"/>
                              <a:gd name="T204" fmla="+- 0 8498 2938"/>
                              <a:gd name="T205" fmla="*/ T204 w 5852"/>
                              <a:gd name="T206" fmla="+- 0 2443 2281"/>
                              <a:gd name="T207" fmla="*/ 2443 h 240"/>
                              <a:gd name="T208" fmla="+- 0 8501 2938"/>
                              <a:gd name="T209" fmla="*/ T208 w 5852"/>
                              <a:gd name="T210" fmla="+- 0 2367 2281"/>
                              <a:gd name="T211" fmla="*/ 2367 h 240"/>
                              <a:gd name="T212" fmla="+- 0 8423 2938"/>
                              <a:gd name="T213" fmla="*/ T212 w 5852"/>
                              <a:gd name="T214" fmla="+- 0 2451 2281"/>
                              <a:gd name="T215" fmla="*/ 2451 h 240"/>
                              <a:gd name="T216" fmla="+- 0 8611 2938"/>
                              <a:gd name="T217" fmla="*/ T216 w 5852"/>
                              <a:gd name="T218" fmla="+- 0 2338 2281"/>
                              <a:gd name="T219" fmla="*/ 2338 h 240"/>
                              <a:gd name="T220" fmla="+- 0 8570 2938"/>
                              <a:gd name="T221" fmla="*/ T220 w 5852"/>
                              <a:gd name="T222" fmla="+- 0 2378 2281"/>
                              <a:gd name="T223" fmla="*/ 2378 h 240"/>
                              <a:gd name="T224" fmla="+- 0 8789 2938"/>
                              <a:gd name="T225" fmla="*/ T224 w 5852"/>
                              <a:gd name="T226" fmla="+- 0 2395 2281"/>
                              <a:gd name="T227" fmla="*/ 2395 h 240"/>
                              <a:gd name="T228" fmla="+- 0 8775 2938"/>
                              <a:gd name="T229" fmla="*/ T228 w 5852"/>
                              <a:gd name="T230" fmla="+- 0 2378 2281"/>
                              <a:gd name="T231" fmla="*/ 2378 h 240"/>
                              <a:gd name="T232" fmla="+- 0 8719 2938"/>
                              <a:gd name="T233" fmla="*/ T232 w 5852"/>
                              <a:gd name="T234" fmla="+- 0 2464 2281"/>
                              <a:gd name="T235" fmla="*/ 2464 h 240"/>
                              <a:gd name="T236" fmla="+- 0 8701 2938"/>
                              <a:gd name="T237" fmla="*/ T236 w 5852"/>
                              <a:gd name="T238" fmla="+- 0 2428 2281"/>
                              <a:gd name="T239" fmla="*/ 2428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852" h="240">
                                <a:moveTo>
                                  <a:pt x="121" y="10"/>
                                </a:moveTo>
                                <a:lnTo>
                                  <a:pt x="109" y="10"/>
                                </a:lnTo>
                                <a:lnTo>
                                  <a:pt x="109" y="87"/>
                                </a:lnTo>
                                <a:lnTo>
                                  <a:pt x="12" y="87"/>
                                </a:lnTo>
                                <a:lnTo>
                                  <a:pt x="12" y="10"/>
                                </a:lnTo>
                                <a:lnTo>
                                  <a:pt x="0" y="10"/>
                                </a:lnTo>
                                <a:lnTo>
                                  <a:pt x="0" y="185"/>
                                </a:lnTo>
                                <a:lnTo>
                                  <a:pt x="12" y="185"/>
                                </a:lnTo>
                                <a:lnTo>
                                  <a:pt x="12" y="97"/>
                                </a:lnTo>
                                <a:lnTo>
                                  <a:pt x="109" y="97"/>
                                </a:lnTo>
                                <a:lnTo>
                                  <a:pt x="109" y="185"/>
                                </a:lnTo>
                                <a:lnTo>
                                  <a:pt x="121" y="185"/>
                                </a:lnTo>
                                <a:lnTo>
                                  <a:pt x="121" y="97"/>
                                </a:lnTo>
                                <a:lnTo>
                                  <a:pt x="121" y="87"/>
                                </a:lnTo>
                                <a:lnTo>
                                  <a:pt x="121" y="10"/>
                                </a:lnTo>
                                <a:close/>
                                <a:moveTo>
                                  <a:pt x="179" y="60"/>
                                </a:moveTo>
                                <a:lnTo>
                                  <a:pt x="167" y="60"/>
                                </a:lnTo>
                                <a:lnTo>
                                  <a:pt x="167" y="185"/>
                                </a:lnTo>
                                <a:lnTo>
                                  <a:pt x="179" y="185"/>
                                </a:lnTo>
                                <a:lnTo>
                                  <a:pt x="179" y="60"/>
                                </a:lnTo>
                                <a:close/>
                                <a:moveTo>
                                  <a:pt x="183" y="19"/>
                                </a:moveTo>
                                <a:lnTo>
                                  <a:pt x="179" y="14"/>
                                </a:lnTo>
                                <a:lnTo>
                                  <a:pt x="168" y="14"/>
                                </a:lnTo>
                                <a:lnTo>
                                  <a:pt x="163" y="19"/>
                                </a:lnTo>
                                <a:lnTo>
                                  <a:pt x="163" y="30"/>
                                </a:lnTo>
                                <a:lnTo>
                                  <a:pt x="167" y="35"/>
                                </a:lnTo>
                                <a:lnTo>
                                  <a:pt x="179" y="35"/>
                                </a:lnTo>
                                <a:lnTo>
                                  <a:pt x="183" y="30"/>
                                </a:lnTo>
                                <a:lnTo>
                                  <a:pt x="183" y="19"/>
                                </a:lnTo>
                                <a:close/>
                                <a:moveTo>
                                  <a:pt x="322" y="60"/>
                                </a:moveTo>
                                <a:lnTo>
                                  <a:pt x="310" y="60"/>
                                </a:lnTo>
                                <a:lnTo>
                                  <a:pt x="310" y="81"/>
                                </a:lnTo>
                                <a:lnTo>
                                  <a:pt x="309" y="81"/>
                                </a:lnTo>
                                <a:lnTo>
                                  <a:pt x="308" y="80"/>
                                </a:lnTo>
                                <a:lnTo>
                                  <a:pt x="308" y="104"/>
                                </a:lnTo>
                                <a:lnTo>
                                  <a:pt x="308" y="138"/>
                                </a:lnTo>
                                <a:lnTo>
                                  <a:pt x="308" y="142"/>
                                </a:lnTo>
                                <a:lnTo>
                                  <a:pt x="306" y="147"/>
                                </a:lnTo>
                                <a:lnTo>
                                  <a:pt x="300" y="159"/>
                                </a:lnTo>
                                <a:lnTo>
                                  <a:pt x="291" y="167"/>
                                </a:lnTo>
                                <a:lnTo>
                                  <a:pt x="280" y="173"/>
                                </a:lnTo>
                                <a:lnTo>
                                  <a:pt x="268" y="175"/>
                                </a:lnTo>
                                <a:lnTo>
                                  <a:pt x="248" y="170"/>
                                </a:lnTo>
                                <a:lnTo>
                                  <a:pt x="235" y="159"/>
                                </a:lnTo>
                                <a:lnTo>
                                  <a:pt x="226" y="142"/>
                                </a:lnTo>
                                <a:lnTo>
                                  <a:pt x="223" y="122"/>
                                </a:lnTo>
                                <a:lnTo>
                                  <a:pt x="227" y="100"/>
                                </a:lnTo>
                                <a:lnTo>
                                  <a:pt x="236" y="83"/>
                                </a:lnTo>
                                <a:lnTo>
                                  <a:pt x="250" y="71"/>
                                </a:lnTo>
                                <a:lnTo>
                                  <a:pt x="268" y="67"/>
                                </a:lnTo>
                                <a:lnTo>
                                  <a:pt x="282" y="70"/>
                                </a:lnTo>
                                <a:lnTo>
                                  <a:pt x="293" y="76"/>
                                </a:lnTo>
                                <a:lnTo>
                                  <a:pt x="302" y="85"/>
                                </a:lnTo>
                                <a:lnTo>
                                  <a:pt x="307" y="96"/>
                                </a:lnTo>
                                <a:lnTo>
                                  <a:pt x="308" y="100"/>
                                </a:lnTo>
                                <a:lnTo>
                                  <a:pt x="308" y="104"/>
                                </a:lnTo>
                                <a:lnTo>
                                  <a:pt x="308" y="80"/>
                                </a:lnTo>
                                <a:lnTo>
                                  <a:pt x="304" y="73"/>
                                </a:lnTo>
                                <a:lnTo>
                                  <a:pt x="298" y="67"/>
                                </a:lnTo>
                                <a:lnTo>
                                  <a:pt x="296" y="65"/>
                                </a:lnTo>
                                <a:lnTo>
                                  <a:pt x="283" y="60"/>
                                </a:lnTo>
                                <a:lnTo>
                                  <a:pt x="267" y="57"/>
                                </a:lnTo>
                                <a:lnTo>
                                  <a:pt x="247" y="62"/>
                                </a:lnTo>
                                <a:lnTo>
                                  <a:pt x="229" y="74"/>
                                </a:lnTo>
                                <a:lnTo>
                                  <a:pt x="216" y="95"/>
                                </a:lnTo>
                                <a:lnTo>
                                  <a:pt x="211" y="124"/>
                                </a:lnTo>
                                <a:lnTo>
                                  <a:pt x="215" y="148"/>
                                </a:lnTo>
                                <a:lnTo>
                                  <a:pt x="226" y="167"/>
                                </a:lnTo>
                                <a:lnTo>
                                  <a:pt x="243" y="180"/>
                                </a:lnTo>
                                <a:lnTo>
                                  <a:pt x="265" y="185"/>
                                </a:lnTo>
                                <a:lnTo>
                                  <a:pt x="280" y="183"/>
                                </a:lnTo>
                                <a:lnTo>
                                  <a:pt x="292" y="178"/>
                                </a:lnTo>
                                <a:lnTo>
                                  <a:pt x="296" y="175"/>
                                </a:lnTo>
                                <a:lnTo>
                                  <a:pt x="302" y="170"/>
                                </a:lnTo>
                                <a:lnTo>
                                  <a:pt x="308" y="161"/>
                                </a:lnTo>
                                <a:lnTo>
                                  <a:pt x="308" y="179"/>
                                </a:lnTo>
                                <a:lnTo>
                                  <a:pt x="305" y="202"/>
                                </a:lnTo>
                                <a:lnTo>
                                  <a:pt x="296" y="218"/>
                                </a:lnTo>
                                <a:lnTo>
                                  <a:pt x="281" y="226"/>
                                </a:lnTo>
                                <a:lnTo>
                                  <a:pt x="263" y="229"/>
                                </a:lnTo>
                                <a:lnTo>
                                  <a:pt x="247" y="229"/>
                                </a:lnTo>
                                <a:lnTo>
                                  <a:pt x="235" y="224"/>
                                </a:lnTo>
                                <a:lnTo>
                                  <a:pt x="226" y="219"/>
                                </a:lnTo>
                                <a:lnTo>
                                  <a:pt x="222" y="229"/>
                                </a:lnTo>
                                <a:lnTo>
                                  <a:pt x="230" y="233"/>
                                </a:lnTo>
                                <a:lnTo>
                                  <a:pt x="240" y="237"/>
                                </a:lnTo>
                                <a:lnTo>
                                  <a:pt x="251" y="239"/>
                                </a:lnTo>
                                <a:lnTo>
                                  <a:pt x="261" y="239"/>
                                </a:lnTo>
                                <a:lnTo>
                                  <a:pt x="272" y="239"/>
                                </a:lnTo>
                                <a:lnTo>
                                  <a:pt x="284" y="236"/>
                                </a:lnTo>
                                <a:lnTo>
                                  <a:pt x="294" y="231"/>
                                </a:lnTo>
                                <a:lnTo>
                                  <a:pt x="297" y="229"/>
                                </a:lnTo>
                                <a:lnTo>
                                  <a:pt x="304" y="225"/>
                                </a:lnTo>
                                <a:lnTo>
                                  <a:pt x="311" y="216"/>
                                </a:lnTo>
                                <a:lnTo>
                                  <a:pt x="316" y="204"/>
                                </a:lnTo>
                                <a:lnTo>
                                  <a:pt x="320" y="188"/>
                                </a:lnTo>
                                <a:lnTo>
                                  <a:pt x="321" y="170"/>
                                </a:lnTo>
                                <a:lnTo>
                                  <a:pt x="321" y="161"/>
                                </a:lnTo>
                                <a:lnTo>
                                  <a:pt x="321" y="81"/>
                                </a:lnTo>
                                <a:lnTo>
                                  <a:pt x="321" y="76"/>
                                </a:lnTo>
                                <a:lnTo>
                                  <a:pt x="322" y="60"/>
                                </a:lnTo>
                                <a:close/>
                                <a:moveTo>
                                  <a:pt x="461" y="110"/>
                                </a:moveTo>
                                <a:lnTo>
                                  <a:pt x="456" y="82"/>
                                </a:lnTo>
                                <a:lnTo>
                                  <a:pt x="445" y="68"/>
                                </a:lnTo>
                                <a:lnTo>
                                  <a:pt x="444" y="66"/>
                                </a:lnTo>
                                <a:lnTo>
                                  <a:pt x="430" y="59"/>
                                </a:lnTo>
                                <a:lnTo>
                                  <a:pt x="418" y="57"/>
                                </a:lnTo>
                                <a:lnTo>
                                  <a:pt x="408" y="57"/>
                                </a:lnTo>
                                <a:lnTo>
                                  <a:pt x="400" y="60"/>
                                </a:lnTo>
                                <a:lnTo>
                                  <a:pt x="393" y="64"/>
                                </a:lnTo>
                                <a:lnTo>
                                  <a:pt x="385" y="69"/>
                                </a:lnTo>
                                <a:lnTo>
                                  <a:pt x="379" y="76"/>
                                </a:lnTo>
                                <a:lnTo>
                                  <a:pt x="376" y="83"/>
                                </a:lnTo>
                                <a:lnTo>
                                  <a:pt x="375" y="83"/>
                                </a:lnTo>
                                <a:lnTo>
                                  <a:pt x="375" y="0"/>
                                </a:lnTo>
                                <a:lnTo>
                                  <a:pt x="363" y="0"/>
                                </a:lnTo>
                                <a:lnTo>
                                  <a:pt x="363" y="185"/>
                                </a:lnTo>
                                <a:lnTo>
                                  <a:pt x="375" y="185"/>
                                </a:lnTo>
                                <a:lnTo>
                                  <a:pt x="375" y="104"/>
                                </a:lnTo>
                                <a:lnTo>
                                  <a:pt x="376" y="100"/>
                                </a:lnTo>
                                <a:lnTo>
                                  <a:pt x="377" y="96"/>
                                </a:lnTo>
                                <a:lnTo>
                                  <a:pt x="382" y="85"/>
                                </a:lnTo>
                                <a:lnTo>
                                  <a:pt x="385" y="83"/>
                                </a:lnTo>
                                <a:lnTo>
                                  <a:pt x="391" y="76"/>
                                </a:lnTo>
                                <a:lnTo>
                                  <a:pt x="402" y="70"/>
                                </a:lnTo>
                                <a:lnTo>
                                  <a:pt x="415" y="68"/>
                                </a:lnTo>
                                <a:lnTo>
                                  <a:pt x="431" y="72"/>
                                </a:lnTo>
                                <a:lnTo>
                                  <a:pt x="441" y="81"/>
                                </a:lnTo>
                                <a:lnTo>
                                  <a:pt x="447" y="95"/>
                                </a:lnTo>
                                <a:lnTo>
                                  <a:pt x="449" y="110"/>
                                </a:lnTo>
                                <a:lnTo>
                                  <a:pt x="449" y="185"/>
                                </a:lnTo>
                                <a:lnTo>
                                  <a:pt x="461" y="185"/>
                                </a:lnTo>
                                <a:lnTo>
                                  <a:pt x="461" y="110"/>
                                </a:lnTo>
                                <a:close/>
                                <a:moveTo>
                                  <a:pt x="662" y="185"/>
                                </a:moveTo>
                                <a:lnTo>
                                  <a:pt x="660" y="178"/>
                                </a:lnTo>
                                <a:lnTo>
                                  <a:pt x="657" y="169"/>
                                </a:lnTo>
                                <a:lnTo>
                                  <a:pt x="653" y="156"/>
                                </a:lnTo>
                                <a:lnTo>
                                  <a:pt x="649" y="138"/>
                                </a:lnTo>
                                <a:lnTo>
                                  <a:pt x="645" y="124"/>
                                </a:lnTo>
                                <a:lnTo>
                                  <a:pt x="640" y="113"/>
                                </a:lnTo>
                                <a:lnTo>
                                  <a:pt x="632" y="105"/>
                                </a:lnTo>
                                <a:lnTo>
                                  <a:pt x="630" y="105"/>
                                </a:lnTo>
                                <a:lnTo>
                                  <a:pt x="622" y="101"/>
                                </a:lnTo>
                                <a:lnTo>
                                  <a:pt x="622" y="100"/>
                                </a:lnTo>
                                <a:lnTo>
                                  <a:pt x="633" y="95"/>
                                </a:lnTo>
                                <a:lnTo>
                                  <a:pt x="636" y="93"/>
                                </a:lnTo>
                                <a:lnTo>
                                  <a:pt x="647" y="83"/>
                                </a:lnTo>
                                <a:lnTo>
                                  <a:pt x="654" y="70"/>
                                </a:lnTo>
                                <a:lnTo>
                                  <a:pt x="657" y="54"/>
                                </a:lnTo>
                                <a:lnTo>
                                  <a:pt x="657" y="42"/>
                                </a:lnTo>
                                <a:lnTo>
                                  <a:pt x="652" y="30"/>
                                </a:lnTo>
                                <a:lnTo>
                                  <a:pt x="644" y="23"/>
                                </a:lnTo>
                                <a:lnTo>
                                  <a:pt x="644" y="56"/>
                                </a:lnTo>
                                <a:lnTo>
                                  <a:pt x="641" y="72"/>
                                </a:lnTo>
                                <a:lnTo>
                                  <a:pt x="632" y="84"/>
                                </a:lnTo>
                                <a:lnTo>
                                  <a:pt x="618" y="92"/>
                                </a:lnTo>
                                <a:lnTo>
                                  <a:pt x="599" y="95"/>
                                </a:lnTo>
                                <a:lnTo>
                                  <a:pt x="572" y="95"/>
                                </a:lnTo>
                                <a:lnTo>
                                  <a:pt x="572" y="21"/>
                                </a:lnTo>
                                <a:lnTo>
                                  <a:pt x="576" y="20"/>
                                </a:lnTo>
                                <a:lnTo>
                                  <a:pt x="585" y="19"/>
                                </a:lnTo>
                                <a:lnTo>
                                  <a:pt x="597" y="19"/>
                                </a:lnTo>
                                <a:lnTo>
                                  <a:pt x="616" y="21"/>
                                </a:lnTo>
                                <a:lnTo>
                                  <a:pt x="631" y="27"/>
                                </a:lnTo>
                                <a:lnTo>
                                  <a:pt x="641" y="39"/>
                                </a:lnTo>
                                <a:lnTo>
                                  <a:pt x="644" y="56"/>
                                </a:lnTo>
                                <a:lnTo>
                                  <a:pt x="644" y="23"/>
                                </a:lnTo>
                                <a:lnTo>
                                  <a:pt x="638" y="19"/>
                                </a:lnTo>
                                <a:lnTo>
                                  <a:pt x="636" y="17"/>
                                </a:lnTo>
                                <a:lnTo>
                                  <a:pt x="626" y="12"/>
                                </a:lnTo>
                                <a:lnTo>
                                  <a:pt x="613" y="9"/>
                                </a:lnTo>
                                <a:lnTo>
                                  <a:pt x="597" y="8"/>
                                </a:lnTo>
                                <a:lnTo>
                                  <a:pt x="585" y="8"/>
                                </a:lnTo>
                                <a:lnTo>
                                  <a:pt x="570" y="10"/>
                                </a:lnTo>
                                <a:lnTo>
                                  <a:pt x="559" y="12"/>
                                </a:lnTo>
                                <a:lnTo>
                                  <a:pt x="559" y="185"/>
                                </a:lnTo>
                                <a:lnTo>
                                  <a:pt x="572" y="185"/>
                                </a:lnTo>
                                <a:lnTo>
                                  <a:pt x="572" y="105"/>
                                </a:lnTo>
                                <a:lnTo>
                                  <a:pt x="599" y="105"/>
                                </a:lnTo>
                                <a:lnTo>
                                  <a:pt x="614" y="107"/>
                                </a:lnTo>
                                <a:lnTo>
                                  <a:pt x="625" y="114"/>
                                </a:lnTo>
                                <a:lnTo>
                                  <a:pt x="633" y="126"/>
                                </a:lnTo>
                                <a:lnTo>
                                  <a:pt x="638" y="142"/>
                                </a:lnTo>
                                <a:lnTo>
                                  <a:pt x="642" y="158"/>
                                </a:lnTo>
                                <a:lnTo>
                                  <a:pt x="645" y="170"/>
                                </a:lnTo>
                                <a:lnTo>
                                  <a:pt x="647" y="179"/>
                                </a:lnTo>
                                <a:lnTo>
                                  <a:pt x="649" y="185"/>
                                </a:lnTo>
                                <a:lnTo>
                                  <a:pt x="662" y="185"/>
                                </a:lnTo>
                                <a:close/>
                                <a:moveTo>
                                  <a:pt x="705" y="60"/>
                                </a:moveTo>
                                <a:lnTo>
                                  <a:pt x="693" y="60"/>
                                </a:lnTo>
                                <a:lnTo>
                                  <a:pt x="693" y="185"/>
                                </a:lnTo>
                                <a:lnTo>
                                  <a:pt x="705" y="185"/>
                                </a:lnTo>
                                <a:lnTo>
                                  <a:pt x="705" y="60"/>
                                </a:lnTo>
                                <a:close/>
                                <a:moveTo>
                                  <a:pt x="709" y="19"/>
                                </a:moveTo>
                                <a:lnTo>
                                  <a:pt x="705" y="14"/>
                                </a:lnTo>
                                <a:lnTo>
                                  <a:pt x="694" y="14"/>
                                </a:lnTo>
                                <a:lnTo>
                                  <a:pt x="689" y="19"/>
                                </a:lnTo>
                                <a:lnTo>
                                  <a:pt x="689" y="30"/>
                                </a:lnTo>
                                <a:lnTo>
                                  <a:pt x="693" y="35"/>
                                </a:lnTo>
                                <a:lnTo>
                                  <a:pt x="705" y="35"/>
                                </a:lnTo>
                                <a:lnTo>
                                  <a:pt x="709" y="30"/>
                                </a:lnTo>
                                <a:lnTo>
                                  <a:pt x="709" y="19"/>
                                </a:lnTo>
                                <a:close/>
                                <a:moveTo>
                                  <a:pt x="812" y="152"/>
                                </a:moveTo>
                                <a:lnTo>
                                  <a:pt x="810" y="139"/>
                                </a:lnTo>
                                <a:lnTo>
                                  <a:pt x="803" y="129"/>
                                </a:lnTo>
                                <a:lnTo>
                                  <a:pt x="793" y="121"/>
                                </a:lnTo>
                                <a:lnTo>
                                  <a:pt x="780" y="115"/>
                                </a:lnTo>
                                <a:lnTo>
                                  <a:pt x="763" y="108"/>
                                </a:lnTo>
                                <a:lnTo>
                                  <a:pt x="754" y="102"/>
                                </a:lnTo>
                                <a:lnTo>
                                  <a:pt x="754" y="78"/>
                                </a:lnTo>
                                <a:lnTo>
                                  <a:pt x="762" y="68"/>
                                </a:lnTo>
                                <a:lnTo>
                                  <a:pt x="791" y="68"/>
                                </a:lnTo>
                                <a:lnTo>
                                  <a:pt x="799" y="72"/>
                                </a:lnTo>
                                <a:lnTo>
                                  <a:pt x="803" y="75"/>
                                </a:lnTo>
                                <a:lnTo>
                                  <a:pt x="806" y="68"/>
                                </a:lnTo>
                                <a:lnTo>
                                  <a:pt x="808" y="65"/>
                                </a:lnTo>
                                <a:lnTo>
                                  <a:pt x="801" y="61"/>
                                </a:lnTo>
                                <a:lnTo>
                                  <a:pt x="792" y="57"/>
                                </a:lnTo>
                                <a:lnTo>
                                  <a:pt x="780" y="57"/>
                                </a:lnTo>
                                <a:lnTo>
                                  <a:pt x="764" y="60"/>
                                </a:lnTo>
                                <a:lnTo>
                                  <a:pt x="752" y="68"/>
                                </a:lnTo>
                                <a:lnTo>
                                  <a:pt x="744" y="78"/>
                                </a:lnTo>
                                <a:lnTo>
                                  <a:pt x="742" y="91"/>
                                </a:lnTo>
                                <a:lnTo>
                                  <a:pt x="744" y="102"/>
                                </a:lnTo>
                                <a:lnTo>
                                  <a:pt x="750" y="111"/>
                                </a:lnTo>
                                <a:lnTo>
                                  <a:pt x="760" y="119"/>
                                </a:lnTo>
                                <a:lnTo>
                                  <a:pt x="773" y="125"/>
                                </a:lnTo>
                                <a:lnTo>
                                  <a:pt x="791" y="132"/>
                                </a:lnTo>
                                <a:lnTo>
                                  <a:pt x="800" y="140"/>
                                </a:lnTo>
                                <a:lnTo>
                                  <a:pt x="800" y="167"/>
                                </a:lnTo>
                                <a:lnTo>
                                  <a:pt x="790" y="177"/>
                                </a:lnTo>
                                <a:lnTo>
                                  <a:pt x="759" y="177"/>
                                </a:lnTo>
                                <a:lnTo>
                                  <a:pt x="749" y="173"/>
                                </a:lnTo>
                                <a:lnTo>
                                  <a:pt x="742" y="169"/>
                                </a:lnTo>
                                <a:lnTo>
                                  <a:pt x="738" y="179"/>
                                </a:lnTo>
                                <a:lnTo>
                                  <a:pt x="746" y="184"/>
                                </a:lnTo>
                                <a:lnTo>
                                  <a:pt x="757" y="188"/>
                                </a:lnTo>
                                <a:lnTo>
                                  <a:pt x="770" y="188"/>
                                </a:lnTo>
                                <a:lnTo>
                                  <a:pt x="787" y="185"/>
                                </a:lnTo>
                                <a:lnTo>
                                  <a:pt x="800" y="178"/>
                                </a:lnTo>
                                <a:lnTo>
                                  <a:pt x="801" y="177"/>
                                </a:lnTo>
                                <a:lnTo>
                                  <a:pt x="809" y="167"/>
                                </a:lnTo>
                                <a:lnTo>
                                  <a:pt x="812" y="152"/>
                                </a:lnTo>
                                <a:close/>
                                <a:moveTo>
                                  <a:pt x="936" y="185"/>
                                </a:moveTo>
                                <a:lnTo>
                                  <a:pt x="884" y="120"/>
                                </a:lnTo>
                                <a:lnTo>
                                  <a:pt x="878" y="112"/>
                                </a:lnTo>
                                <a:lnTo>
                                  <a:pt x="929" y="60"/>
                                </a:lnTo>
                                <a:lnTo>
                                  <a:pt x="913" y="60"/>
                                </a:lnTo>
                                <a:lnTo>
                                  <a:pt x="870" y="107"/>
                                </a:lnTo>
                                <a:lnTo>
                                  <a:pt x="866" y="111"/>
                                </a:lnTo>
                                <a:lnTo>
                                  <a:pt x="860" y="116"/>
                                </a:lnTo>
                                <a:lnTo>
                                  <a:pt x="857" y="120"/>
                                </a:lnTo>
                                <a:lnTo>
                                  <a:pt x="857" y="0"/>
                                </a:lnTo>
                                <a:lnTo>
                                  <a:pt x="845" y="0"/>
                                </a:lnTo>
                                <a:lnTo>
                                  <a:pt x="845" y="185"/>
                                </a:lnTo>
                                <a:lnTo>
                                  <a:pt x="857" y="185"/>
                                </a:lnTo>
                                <a:lnTo>
                                  <a:pt x="857" y="133"/>
                                </a:lnTo>
                                <a:lnTo>
                                  <a:pt x="869" y="120"/>
                                </a:lnTo>
                                <a:lnTo>
                                  <a:pt x="870" y="120"/>
                                </a:lnTo>
                                <a:lnTo>
                                  <a:pt x="920" y="185"/>
                                </a:lnTo>
                                <a:lnTo>
                                  <a:pt x="936" y="185"/>
                                </a:lnTo>
                                <a:close/>
                                <a:moveTo>
                                  <a:pt x="1122" y="175"/>
                                </a:moveTo>
                                <a:lnTo>
                                  <a:pt x="1015" y="175"/>
                                </a:lnTo>
                                <a:lnTo>
                                  <a:pt x="1015" y="174"/>
                                </a:lnTo>
                                <a:lnTo>
                                  <a:pt x="1121" y="18"/>
                                </a:lnTo>
                                <a:lnTo>
                                  <a:pt x="1121" y="10"/>
                                </a:lnTo>
                                <a:lnTo>
                                  <a:pt x="1008" y="10"/>
                                </a:lnTo>
                                <a:lnTo>
                                  <a:pt x="1008" y="20"/>
                                </a:lnTo>
                                <a:lnTo>
                                  <a:pt x="1105" y="20"/>
                                </a:lnTo>
                                <a:lnTo>
                                  <a:pt x="1105" y="21"/>
                                </a:lnTo>
                                <a:lnTo>
                                  <a:pt x="999" y="177"/>
                                </a:lnTo>
                                <a:lnTo>
                                  <a:pt x="999" y="185"/>
                                </a:lnTo>
                                <a:lnTo>
                                  <a:pt x="1122" y="185"/>
                                </a:lnTo>
                                <a:lnTo>
                                  <a:pt x="1122" y="175"/>
                                </a:lnTo>
                                <a:close/>
                                <a:moveTo>
                                  <a:pt x="1255" y="121"/>
                                </a:moveTo>
                                <a:lnTo>
                                  <a:pt x="1250" y="95"/>
                                </a:lnTo>
                                <a:lnTo>
                                  <a:pt x="1242" y="81"/>
                                </a:lnTo>
                                <a:lnTo>
                                  <a:pt x="1242" y="121"/>
                                </a:lnTo>
                                <a:lnTo>
                                  <a:pt x="1242" y="123"/>
                                </a:lnTo>
                                <a:lnTo>
                                  <a:pt x="1239" y="144"/>
                                </a:lnTo>
                                <a:lnTo>
                                  <a:pt x="1229" y="162"/>
                                </a:lnTo>
                                <a:lnTo>
                                  <a:pt x="1214" y="173"/>
                                </a:lnTo>
                                <a:lnTo>
                                  <a:pt x="1196" y="177"/>
                                </a:lnTo>
                                <a:lnTo>
                                  <a:pt x="1178" y="173"/>
                                </a:lnTo>
                                <a:lnTo>
                                  <a:pt x="1163" y="162"/>
                                </a:lnTo>
                                <a:lnTo>
                                  <a:pt x="1154" y="145"/>
                                </a:lnTo>
                                <a:lnTo>
                                  <a:pt x="1150" y="124"/>
                                </a:lnTo>
                                <a:lnTo>
                                  <a:pt x="1150" y="121"/>
                                </a:lnTo>
                                <a:lnTo>
                                  <a:pt x="1153" y="103"/>
                                </a:lnTo>
                                <a:lnTo>
                                  <a:pt x="1161" y="85"/>
                                </a:lnTo>
                                <a:lnTo>
                                  <a:pt x="1176" y="72"/>
                                </a:lnTo>
                                <a:lnTo>
                                  <a:pt x="1196" y="67"/>
                                </a:lnTo>
                                <a:lnTo>
                                  <a:pt x="1217" y="73"/>
                                </a:lnTo>
                                <a:lnTo>
                                  <a:pt x="1232" y="86"/>
                                </a:lnTo>
                                <a:lnTo>
                                  <a:pt x="1240" y="104"/>
                                </a:lnTo>
                                <a:lnTo>
                                  <a:pt x="1242" y="121"/>
                                </a:lnTo>
                                <a:lnTo>
                                  <a:pt x="1242" y="81"/>
                                </a:lnTo>
                                <a:lnTo>
                                  <a:pt x="1239" y="75"/>
                                </a:lnTo>
                                <a:lnTo>
                                  <a:pt x="1228" y="67"/>
                                </a:lnTo>
                                <a:lnTo>
                                  <a:pt x="1220" y="62"/>
                                </a:lnTo>
                                <a:lnTo>
                                  <a:pt x="1197" y="57"/>
                                </a:lnTo>
                                <a:lnTo>
                                  <a:pt x="1174" y="62"/>
                                </a:lnTo>
                                <a:lnTo>
                                  <a:pt x="1156" y="74"/>
                                </a:lnTo>
                                <a:lnTo>
                                  <a:pt x="1142" y="95"/>
                                </a:lnTo>
                                <a:lnTo>
                                  <a:pt x="1138" y="124"/>
                                </a:lnTo>
                                <a:lnTo>
                                  <a:pt x="1142" y="150"/>
                                </a:lnTo>
                                <a:lnTo>
                                  <a:pt x="1154" y="170"/>
                                </a:lnTo>
                                <a:lnTo>
                                  <a:pt x="1172" y="183"/>
                                </a:lnTo>
                                <a:lnTo>
                                  <a:pt x="1195" y="188"/>
                                </a:lnTo>
                                <a:lnTo>
                                  <a:pt x="1216" y="184"/>
                                </a:lnTo>
                                <a:lnTo>
                                  <a:pt x="1226" y="177"/>
                                </a:lnTo>
                                <a:lnTo>
                                  <a:pt x="1235" y="172"/>
                                </a:lnTo>
                                <a:lnTo>
                                  <a:pt x="1249" y="151"/>
                                </a:lnTo>
                                <a:lnTo>
                                  <a:pt x="1255" y="121"/>
                                </a:lnTo>
                                <a:close/>
                                <a:moveTo>
                                  <a:pt x="1385" y="110"/>
                                </a:moveTo>
                                <a:lnTo>
                                  <a:pt x="1379" y="82"/>
                                </a:lnTo>
                                <a:lnTo>
                                  <a:pt x="1369" y="68"/>
                                </a:lnTo>
                                <a:lnTo>
                                  <a:pt x="1367" y="66"/>
                                </a:lnTo>
                                <a:lnTo>
                                  <a:pt x="1353" y="59"/>
                                </a:lnTo>
                                <a:lnTo>
                                  <a:pt x="1341" y="57"/>
                                </a:lnTo>
                                <a:lnTo>
                                  <a:pt x="1327" y="59"/>
                                </a:lnTo>
                                <a:lnTo>
                                  <a:pt x="1315" y="65"/>
                                </a:lnTo>
                                <a:lnTo>
                                  <a:pt x="1305" y="73"/>
                                </a:lnTo>
                                <a:lnTo>
                                  <a:pt x="1298" y="83"/>
                                </a:lnTo>
                                <a:lnTo>
                                  <a:pt x="1297" y="60"/>
                                </a:lnTo>
                                <a:lnTo>
                                  <a:pt x="1285" y="60"/>
                                </a:lnTo>
                                <a:lnTo>
                                  <a:pt x="1286" y="76"/>
                                </a:lnTo>
                                <a:lnTo>
                                  <a:pt x="1286" y="185"/>
                                </a:lnTo>
                                <a:lnTo>
                                  <a:pt x="1299" y="185"/>
                                </a:lnTo>
                                <a:lnTo>
                                  <a:pt x="1299" y="104"/>
                                </a:lnTo>
                                <a:lnTo>
                                  <a:pt x="1299" y="100"/>
                                </a:lnTo>
                                <a:lnTo>
                                  <a:pt x="1300" y="97"/>
                                </a:lnTo>
                                <a:lnTo>
                                  <a:pt x="1306" y="85"/>
                                </a:lnTo>
                                <a:lnTo>
                                  <a:pt x="1308" y="83"/>
                                </a:lnTo>
                                <a:lnTo>
                                  <a:pt x="1314" y="76"/>
                                </a:lnTo>
                                <a:lnTo>
                                  <a:pt x="1325" y="70"/>
                                </a:lnTo>
                                <a:lnTo>
                                  <a:pt x="1338" y="68"/>
                                </a:lnTo>
                                <a:lnTo>
                                  <a:pt x="1354" y="72"/>
                                </a:lnTo>
                                <a:lnTo>
                                  <a:pt x="1365" y="81"/>
                                </a:lnTo>
                                <a:lnTo>
                                  <a:pt x="1371" y="95"/>
                                </a:lnTo>
                                <a:lnTo>
                                  <a:pt x="1372" y="110"/>
                                </a:lnTo>
                                <a:lnTo>
                                  <a:pt x="1372" y="185"/>
                                </a:lnTo>
                                <a:lnTo>
                                  <a:pt x="1385" y="185"/>
                                </a:lnTo>
                                <a:lnTo>
                                  <a:pt x="1385" y="110"/>
                                </a:lnTo>
                                <a:close/>
                                <a:moveTo>
                                  <a:pt x="1520" y="114"/>
                                </a:moveTo>
                                <a:lnTo>
                                  <a:pt x="1520" y="111"/>
                                </a:lnTo>
                                <a:lnTo>
                                  <a:pt x="1518" y="97"/>
                                </a:lnTo>
                                <a:lnTo>
                                  <a:pt x="1511" y="79"/>
                                </a:lnTo>
                                <a:lnTo>
                                  <a:pt x="1507" y="75"/>
                                </a:lnTo>
                                <a:lnTo>
                                  <a:pt x="1507" y="111"/>
                                </a:lnTo>
                                <a:lnTo>
                                  <a:pt x="1428" y="111"/>
                                </a:lnTo>
                                <a:lnTo>
                                  <a:pt x="1432" y="96"/>
                                </a:lnTo>
                                <a:lnTo>
                                  <a:pt x="1440" y="82"/>
                                </a:lnTo>
                                <a:lnTo>
                                  <a:pt x="1452" y="72"/>
                                </a:lnTo>
                                <a:lnTo>
                                  <a:pt x="1470" y="67"/>
                                </a:lnTo>
                                <a:lnTo>
                                  <a:pt x="1488" y="72"/>
                                </a:lnTo>
                                <a:lnTo>
                                  <a:pt x="1500" y="83"/>
                                </a:lnTo>
                                <a:lnTo>
                                  <a:pt x="1505" y="97"/>
                                </a:lnTo>
                                <a:lnTo>
                                  <a:pt x="1506" y="97"/>
                                </a:lnTo>
                                <a:lnTo>
                                  <a:pt x="1507" y="111"/>
                                </a:lnTo>
                                <a:lnTo>
                                  <a:pt x="1507" y="75"/>
                                </a:lnTo>
                                <a:lnTo>
                                  <a:pt x="1500" y="67"/>
                                </a:lnTo>
                                <a:lnTo>
                                  <a:pt x="1496" y="64"/>
                                </a:lnTo>
                                <a:lnTo>
                                  <a:pt x="1471" y="57"/>
                                </a:lnTo>
                                <a:lnTo>
                                  <a:pt x="1449" y="62"/>
                                </a:lnTo>
                                <a:lnTo>
                                  <a:pt x="1431" y="76"/>
                                </a:lnTo>
                                <a:lnTo>
                                  <a:pt x="1420" y="97"/>
                                </a:lnTo>
                                <a:lnTo>
                                  <a:pt x="1415" y="125"/>
                                </a:lnTo>
                                <a:lnTo>
                                  <a:pt x="1419" y="150"/>
                                </a:lnTo>
                                <a:lnTo>
                                  <a:pt x="1431" y="170"/>
                                </a:lnTo>
                                <a:lnTo>
                                  <a:pt x="1449" y="183"/>
                                </a:lnTo>
                                <a:lnTo>
                                  <a:pt x="1474" y="188"/>
                                </a:lnTo>
                                <a:lnTo>
                                  <a:pt x="1488" y="187"/>
                                </a:lnTo>
                                <a:lnTo>
                                  <a:pt x="1500" y="185"/>
                                </a:lnTo>
                                <a:lnTo>
                                  <a:pt x="1508" y="182"/>
                                </a:lnTo>
                                <a:lnTo>
                                  <a:pt x="1513" y="180"/>
                                </a:lnTo>
                                <a:lnTo>
                                  <a:pt x="1512" y="177"/>
                                </a:lnTo>
                                <a:lnTo>
                                  <a:pt x="1510" y="170"/>
                                </a:lnTo>
                                <a:lnTo>
                                  <a:pt x="1503" y="173"/>
                                </a:lnTo>
                                <a:lnTo>
                                  <a:pt x="1493" y="177"/>
                                </a:lnTo>
                                <a:lnTo>
                                  <a:pt x="1475" y="177"/>
                                </a:lnTo>
                                <a:lnTo>
                                  <a:pt x="1457" y="174"/>
                                </a:lnTo>
                                <a:lnTo>
                                  <a:pt x="1442" y="164"/>
                                </a:lnTo>
                                <a:lnTo>
                                  <a:pt x="1431" y="147"/>
                                </a:lnTo>
                                <a:lnTo>
                                  <a:pt x="1427" y="121"/>
                                </a:lnTo>
                                <a:lnTo>
                                  <a:pt x="1520" y="121"/>
                                </a:lnTo>
                                <a:lnTo>
                                  <a:pt x="1520" y="119"/>
                                </a:lnTo>
                                <a:lnTo>
                                  <a:pt x="1520" y="114"/>
                                </a:lnTo>
                                <a:close/>
                                <a:moveTo>
                                  <a:pt x="4452" y="10"/>
                                </a:moveTo>
                                <a:lnTo>
                                  <a:pt x="4440" y="10"/>
                                </a:lnTo>
                                <a:lnTo>
                                  <a:pt x="4440" y="87"/>
                                </a:lnTo>
                                <a:lnTo>
                                  <a:pt x="4343" y="87"/>
                                </a:lnTo>
                                <a:lnTo>
                                  <a:pt x="4343" y="10"/>
                                </a:lnTo>
                                <a:lnTo>
                                  <a:pt x="4331" y="10"/>
                                </a:lnTo>
                                <a:lnTo>
                                  <a:pt x="4331" y="185"/>
                                </a:lnTo>
                                <a:lnTo>
                                  <a:pt x="4343" y="185"/>
                                </a:lnTo>
                                <a:lnTo>
                                  <a:pt x="4343" y="97"/>
                                </a:lnTo>
                                <a:lnTo>
                                  <a:pt x="4440" y="97"/>
                                </a:lnTo>
                                <a:lnTo>
                                  <a:pt x="4440" y="185"/>
                                </a:lnTo>
                                <a:lnTo>
                                  <a:pt x="4452" y="185"/>
                                </a:lnTo>
                                <a:lnTo>
                                  <a:pt x="4452" y="97"/>
                                </a:lnTo>
                                <a:lnTo>
                                  <a:pt x="4452" y="87"/>
                                </a:lnTo>
                                <a:lnTo>
                                  <a:pt x="4452" y="10"/>
                                </a:lnTo>
                                <a:close/>
                                <a:moveTo>
                                  <a:pt x="4511" y="60"/>
                                </a:moveTo>
                                <a:lnTo>
                                  <a:pt x="4498" y="60"/>
                                </a:lnTo>
                                <a:lnTo>
                                  <a:pt x="4498" y="185"/>
                                </a:lnTo>
                                <a:lnTo>
                                  <a:pt x="4511" y="185"/>
                                </a:lnTo>
                                <a:lnTo>
                                  <a:pt x="4511" y="60"/>
                                </a:lnTo>
                                <a:close/>
                                <a:moveTo>
                                  <a:pt x="4514" y="19"/>
                                </a:moveTo>
                                <a:lnTo>
                                  <a:pt x="4511" y="14"/>
                                </a:lnTo>
                                <a:lnTo>
                                  <a:pt x="4499" y="14"/>
                                </a:lnTo>
                                <a:lnTo>
                                  <a:pt x="4494" y="19"/>
                                </a:lnTo>
                                <a:lnTo>
                                  <a:pt x="4494" y="30"/>
                                </a:lnTo>
                                <a:lnTo>
                                  <a:pt x="4498" y="35"/>
                                </a:lnTo>
                                <a:lnTo>
                                  <a:pt x="4511" y="35"/>
                                </a:lnTo>
                                <a:lnTo>
                                  <a:pt x="4514" y="30"/>
                                </a:lnTo>
                                <a:lnTo>
                                  <a:pt x="4514" y="19"/>
                                </a:lnTo>
                                <a:close/>
                                <a:moveTo>
                                  <a:pt x="4653" y="60"/>
                                </a:moveTo>
                                <a:lnTo>
                                  <a:pt x="4642" y="60"/>
                                </a:lnTo>
                                <a:lnTo>
                                  <a:pt x="4641" y="81"/>
                                </a:lnTo>
                                <a:lnTo>
                                  <a:pt x="4640" y="80"/>
                                </a:lnTo>
                                <a:lnTo>
                                  <a:pt x="4640" y="104"/>
                                </a:lnTo>
                                <a:lnTo>
                                  <a:pt x="4640" y="138"/>
                                </a:lnTo>
                                <a:lnTo>
                                  <a:pt x="4639" y="142"/>
                                </a:lnTo>
                                <a:lnTo>
                                  <a:pt x="4637" y="147"/>
                                </a:lnTo>
                                <a:lnTo>
                                  <a:pt x="4631" y="159"/>
                                </a:lnTo>
                                <a:lnTo>
                                  <a:pt x="4622" y="167"/>
                                </a:lnTo>
                                <a:lnTo>
                                  <a:pt x="4611" y="173"/>
                                </a:lnTo>
                                <a:lnTo>
                                  <a:pt x="4599" y="175"/>
                                </a:lnTo>
                                <a:lnTo>
                                  <a:pt x="4580" y="170"/>
                                </a:lnTo>
                                <a:lnTo>
                                  <a:pt x="4566" y="159"/>
                                </a:lnTo>
                                <a:lnTo>
                                  <a:pt x="4558" y="142"/>
                                </a:lnTo>
                                <a:lnTo>
                                  <a:pt x="4555" y="122"/>
                                </a:lnTo>
                                <a:lnTo>
                                  <a:pt x="4558" y="100"/>
                                </a:lnTo>
                                <a:lnTo>
                                  <a:pt x="4567" y="83"/>
                                </a:lnTo>
                                <a:lnTo>
                                  <a:pt x="4581" y="71"/>
                                </a:lnTo>
                                <a:lnTo>
                                  <a:pt x="4600" y="67"/>
                                </a:lnTo>
                                <a:lnTo>
                                  <a:pt x="4613" y="70"/>
                                </a:lnTo>
                                <a:lnTo>
                                  <a:pt x="4625" y="76"/>
                                </a:lnTo>
                                <a:lnTo>
                                  <a:pt x="4633" y="85"/>
                                </a:lnTo>
                                <a:lnTo>
                                  <a:pt x="4638" y="96"/>
                                </a:lnTo>
                                <a:lnTo>
                                  <a:pt x="4639" y="100"/>
                                </a:lnTo>
                                <a:lnTo>
                                  <a:pt x="4640" y="104"/>
                                </a:lnTo>
                                <a:lnTo>
                                  <a:pt x="4640" y="80"/>
                                </a:lnTo>
                                <a:lnTo>
                                  <a:pt x="4635" y="73"/>
                                </a:lnTo>
                                <a:lnTo>
                                  <a:pt x="4629" y="67"/>
                                </a:lnTo>
                                <a:lnTo>
                                  <a:pt x="4627" y="65"/>
                                </a:lnTo>
                                <a:lnTo>
                                  <a:pt x="4615" y="60"/>
                                </a:lnTo>
                                <a:lnTo>
                                  <a:pt x="4598" y="57"/>
                                </a:lnTo>
                                <a:lnTo>
                                  <a:pt x="4578" y="62"/>
                                </a:lnTo>
                                <a:lnTo>
                                  <a:pt x="4560" y="74"/>
                                </a:lnTo>
                                <a:lnTo>
                                  <a:pt x="4547" y="95"/>
                                </a:lnTo>
                                <a:lnTo>
                                  <a:pt x="4542" y="124"/>
                                </a:lnTo>
                                <a:lnTo>
                                  <a:pt x="4546" y="148"/>
                                </a:lnTo>
                                <a:lnTo>
                                  <a:pt x="4557" y="167"/>
                                </a:lnTo>
                                <a:lnTo>
                                  <a:pt x="4574" y="180"/>
                                </a:lnTo>
                                <a:lnTo>
                                  <a:pt x="4596" y="185"/>
                                </a:lnTo>
                                <a:lnTo>
                                  <a:pt x="4611" y="183"/>
                                </a:lnTo>
                                <a:lnTo>
                                  <a:pt x="4624" y="178"/>
                                </a:lnTo>
                                <a:lnTo>
                                  <a:pt x="4627" y="175"/>
                                </a:lnTo>
                                <a:lnTo>
                                  <a:pt x="4633" y="170"/>
                                </a:lnTo>
                                <a:lnTo>
                                  <a:pt x="4639" y="161"/>
                                </a:lnTo>
                                <a:lnTo>
                                  <a:pt x="4640" y="161"/>
                                </a:lnTo>
                                <a:lnTo>
                                  <a:pt x="4640" y="179"/>
                                </a:lnTo>
                                <a:lnTo>
                                  <a:pt x="4636" y="202"/>
                                </a:lnTo>
                                <a:lnTo>
                                  <a:pt x="4627" y="218"/>
                                </a:lnTo>
                                <a:lnTo>
                                  <a:pt x="4613" y="226"/>
                                </a:lnTo>
                                <a:lnTo>
                                  <a:pt x="4595" y="229"/>
                                </a:lnTo>
                                <a:lnTo>
                                  <a:pt x="4578" y="229"/>
                                </a:lnTo>
                                <a:lnTo>
                                  <a:pt x="4566" y="224"/>
                                </a:lnTo>
                                <a:lnTo>
                                  <a:pt x="4558" y="219"/>
                                </a:lnTo>
                                <a:lnTo>
                                  <a:pt x="4553" y="229"/>
                                </a:lnTo>
                                <a:lnTo>
                                  <a:pt x="4561" y="233"/>
                                </a:lnTo>
                                <a:lnTo>
                                  <a:pt x="4571" y="237"/>
                                </a:lnTo>
                                <a:lnTo>
                                  <a:pt x="4582" y="239"/>
                                </a:lnTo>
                                <a:lnTo>
                                  <a:pt x="4593" y="239"/>
                                </a:lnTo>
                                <a:lnTo>
                                  <a:pt x="4604" y="239"/>
                                </a:lnTo>
                                <a:lnTo>
                                  <a:pt x="4615" y="236"/>
                                </a:lnTo>
                                <a:lnTo>
                                  <a:pt x="4626" y="231"/>
                                </a:lnTo>
                                <a:lnTo>
                                  <a:pt x="4629" y="229"/>
                                </a:lnTo>
                                <a:lnTo>
                                  <a:pt x="4635" y="225"/>
                                </a:lnTo>
                                <a:lnTo>
                                  <a:pt x="4642" y="216"/>
                                </a:lnTo>
                                <a:lnTo>
                                  <a:pt x="4647" y="204"/>
                                </a:lnTo>
                                <a:lnTo>
                                  <a:pt x="4651" y="188"/>
                                </a:lnTo>
                                <a:lnTo>
                                  <a:pt x="4652" y="170"/>
                                </a:lnTo>
                                <a:lnTo>
                                  <a:pt x="4652" y="161"/>
                                </a:lnTo>
                                <a:lnTo>
                                  <a:pt x="4652" y="81"/>
                                </a:lnTo>
                                <a:lnTo>
                                  <a:pt x="4652" y="76"/>
                                </a:lnTo>
                                <a:lnTo>
                                  <a:pt x="4653" y="60"/>
                                </a:lnTo>
                                <a:close/>
                                <a:moveTo>
                                  <a:pt x="4792" y="110"/>
                                </a:moveTo>
                                <a:lnTo>
                                  <a:pt x="4787" y="82"/>
                                </a:lnTo>
                                <a:lnTo>
                                  <a:pt x="4777" y="68"/>
                                </a:lnTo>
                                <a:lnTo>
                                  <a:pt x="4775" y="66"/>
                                </a:lnTo>
                                <a:lnTo>
                                  <a:pt x="4761" y="59"/>
                                </a:lnTo>
                                <a:lnTo>
                                  <a:pt x="4749" y="57"/>
                                </a:lnTo>
                                <a:lnTo>
                                  <a:pt x="4740" y="57"/>
                                </a:lnTo>
                                <a:lnTo>
                                  <a:pt x="4731" y="60"/>
                                </a:lnTo>
                                <a:lnTo>
                                  <a:pt x="4724" y="64"/>
                                </a:lnTo>
                                <a:lnTo>
                                  <a:pt x="4716" y="69"/>
                                </a:lnTo>
                                <a:lnTo>
                                  <a:pt x="4711" y="76"/>
                                </a:lnTo>
                                <a:lnTo>
                                  <a:pt x="4707" y="83"/>
                                </a:lnTo>
                                <a:lnTo>
                                  <a:pt x="4706" y="83"/>
                                </a:lnTo>
                                <a:lnTo>
                                  <a:pt x="4706" y="0"/>
                                </a:lnTo>
                                <a:lnTo>
                                  <a:pt x="4694" y="0"/>
                                </a:lnTo>
                                <a:lnTo>
                                  <a:pt x="4694" y="185"/>
                                </a:lnTo>
                                <a:lnTo>
                                  <a:pt x="4706" y="185"/>
                                </a:lnTo>
                                <a:lnTo>
                                  <a:pt x="4706" y="104"/>
                                </a:lnTo>
                                <a:lnTo>
                                  <a:pt x="4707" y="100"/>
                                </a:lnTo>
                                <a:lnTo>
                                  <a:pt x="4708" y="96"/>
                                </a:lnTo>
                                <a:lnTo>
                                  <a:pt x="4714" y="85"/>
                                </a:lnTo>
                                <a:lnTo>
                                  <a:pt x="4716" y="83"/>
                                </a:lnTo>
                                <a:lnTo>
                                  <a:pt x="4722" y="76"/>
                                </a:lnTo>
                                <a:lnTo>
                                  <a:pt x="4733" y="70"/>
                                </a:lnTo>
                                <a:lnTo>
                                  <a:pt x="4746" y="68"/>
                                </a:lnTo>
                                <a:lnTo>
                                  <a:pt x="4762" y="72"/>
                                </a:lnTo>
                                <a:lnTo>
                                  <a:pt x="4773" y="81"/>
                                </a:lnTo>
                                <a:lnTo>
                                  <a:pt x="4778" y="95"/>
                                </a:lnTo>
                                <a:lnTo>
                                  <a:pt x="4780" y="110"/>
                                </a:lnTo>
                                <a:lnTo>
                                  <a:pt x="4780" y="185"/>
                                </a:lnTo>
                                <a:lnTo>
                                  <a:pt x="4792" y="185"/>
                                </a:lnTo>
                                <a:lnTo>
                                  <a:pt x="4792" y="110"/>
                                </a:lnTo>
                                <a:close/>
                                <a:moveTo>
                                  <a:pt x="4994" y="185"/>
                                </a:moveTo>
                                <a:lnTo>
                                  <a:pt x="4991" y="178"/>
                                </a:lnTo>
                                <a:lnTo>
                                  <a:pt x="4988" y="169"/>
                                </a:lnTo>
                                <a:lnTo>
                                  <a:pt x="4985" y="156"/>
                                </a:lnTo>
                                <a:lnTo>
                                  <a:pt x="4981" y="138"/>
                                </a:lnTo>
                                <a:lnTo>
                                  <a:pt x="4977" y="124"/>
                                </a:lnTo>
                                <a:lnTo>
                                  <a:pt x="4971" y="113"/>
                                </a:lnTo>
                                <a:lnTo>
                                  <a:pt x="4963" y="105"/>
                                </a:lnTo>
                                <a:lnTo>
                                  <a:pt x="4962" y="105"/>
                                </a:lnTo>
                                <a:lnTo>
                                  <a:pt x="4954" y="101"/>
                                </a:lnTo>
                                <a:lnTo>
                                  <a:pt x="4954" y="100"/>
                                </a:lnTo>
                                <a:lnTo>
                                  <a:pt x="4965" y="95"/>
                                </a:lnTo>
                                <a:lnTo>
                                  <a:pt x="4968" y="93"/>
                                </a:lnTo>
                                <a:lnTo>
                                  <a:pt x="4978" y="83"/>
                                </a:lnTo>
                                <a:lnTo>
                                  <a:pt x="4985" y="70"/>
                                </a:lnTo>
                                <a:lnTo>
                                  <a:pt x="4988" y="54"/>
                                </a:lnTo>
                                <a:lnTo>
                                  <a:pt x="4988" y="42"/>
                                </a:lnTo>
                                <a:lnTo>
                                  <a:pt x="4983" y="30"/>
                                </a:lnTo>
                                <a:lnTo>
                                  <a:pt x="4976" y="23"/>
                                </a:lnTo>
                                <a:lnTo>
                                  <a:pt x="4975" y="23"/>
                                </a:lnTo>
                                <a:lnTo>
                                  <a:pt x="4975" y="56"/>
                                </a:lnTo>
                                <a:lnTo>
                                  <a:pt x="4972" y="72"/>
                                </a:lnTo>
                                <a:lnTo>
                                  <a:pt x="4963" y="84"/>
                                </a:lnTo>
                                <a:lnTo>
                                  <a:pt x="4949" y="92"/>
                                </a:lnTo>
                                <a:lnTo>
                                  <a:pt x="4931" y="95"/>
                                </a:lnTo>
                                <a:lnTo>
                                  <a:pt x="4903" y="95"/>
                                </a:lnTo>
                                <a:lnTo>
                                  <a:pt x="4903" y="21"/>
                                </a:lnTo>
                                <a:lnTo>
                                  <a:pt x="4907" y="20"/>
                                </a:lnTo>
                                <a:lnTo>
                                  <a:pt x="4916" y="19"/>
                                </a:lnTo>
                                <a:lnTo>
                                  <a:pt x="4928" y="19"/>
                                </a:lnTo>
                                <a:lnTo>
                                  <a:pt x="4947" y="21"/>
                                </a:lnTo>
                                <a:lnTo>
                                  <a:pt x="4962" y="27"/>
                                </a:lnTo>
                                <a:lnTo>
                                  <a:pt x="4972" y="39"/>
                                </a:lnTo>
                                <a:lnTo>
                                  <a:pt x="4975" y="56"/>
                                </a:lnTo>
                                <a:lnTo>
                                  <a:pt x="4975" y="23"/>
                                </a:lnTo>
                                <a:lnTo>
                                  <a:pt x="4970" y="19"/>
                                </a:lnTo>
                                <a:lnTo>
                                  <a:pt x="4967" y="17"/>
                                </a:lnTo>
                                <a:lnTo>
                                  <a:pt x="4957" y="12"/>
                                </a:lnTo>
                                <a:lnTo>
                                  <a:pt x="4944" y="9"/>
                                </a:lnTo>
                                <a:lnTo>
                                  <a:pt x="4928" y="8"/>
                                </a:lnTo>
                                <a:lnTo>
                                  <a:pt x="4916" y="8"/>
                                </a:lnTo>
                                <a:lnTo>
                                  <a:pt x="4901" y="10"/>
                                </a:lnTo>
                                <a:lnTo>
                                  <a:pt x="4891" y="12"/>
                                </a:lnTo>
                                <a:lnTo>
                                  <a:pt x="4891" y="185"/>
                                </a:lnTo>
                                <a:lnTo>
                                  <a:pt x="4903" y="185"/>
                                </a:lnTo>
                                <a:lnTo>
                                  <a:pt x="4903" y="105"/>
                                </a:lnTo>
                                <a:lnTo>
                                  <a:pt x="4930" y="105"/>
                                </a:lnTo>
                                <a:lnTo>
                                  <a:pt x="4945" y="107"/>
                                </a:lnTo>
                                <a:lnTo>
                                  <a:pt x="4957" y="114"/>
                                </a:lnTo>
                                <a:lnTo>
                                  <a:pt x="4964" y="126"/>
                                </a:lnTo>
                                <a:lnTo>
                                  <a:pt x="4969" y="142"/>
                                </a:lnTo>
                                <a:lnTo>
                                  <a:pt x="4973" y="158"/>
                                </a:lnTo>
                                <a:lnTo>
                                  <a:pt x="4976" y="170"/>
                                </a:lnTo>
                                <a:lnTo>
                                  <a:pt x="4978" y="179"/>
                                </a:lnTo>
                                <a:lnTo>
                                  <a:pt x="4981" y="185"/>
                                </a:lnTo>
                                <a:lnTo>
                                  <a:pt x="4994" y="185"/>
                                </a:lnTo>
                                <a:close/>
                                <a:moveTo>
                                  <a:pt x="5037" y="60"/>
                                </a:moveTo>
                                <a:lnTo>
                                  <a:pt x="5025" y="60"/>
                                </a:lnTo>
                                <a:lnTo>
                                  <a:pt x="5025" y="185"/>
                                </a:lnTo>
                                <a:lnTo>
                                  <a:pt x="5037" y="185"/>
                                </a:lnTo>
                                <a:lnTo>
                                  <a:pt x="5037" y="60"/>
                                </a:lnTo>
                                <a:close/>
                                <a:moveTo>
                                  <a:pt x="5041" y="19"/>
                                </a:moveTo>
                                <a:lnTo>
                                  <a:pt x="5037" y="14"/>
                                </a:lnTo>
                                <a:lnTo>
                                  <a:pt x="5025" y="14"/>
                                </a:lnTo>
                                <a:lnTo>
                                  <a:pt x="5021" y="19"/>
                                </a:lnTo>
                                <a:lnTo>
                                  <a:pt x="5021" y="30"/>
                                </a:lnTo>
                                <a:lnTo>
                                  <a:pt x="5025" y="35"/>
                                </a:lnTo>
                                <a:lnTo>
                                  <a:pt x="5037" y="35"/>
                                </a:lnTo>
                                <a:lnTo>
                                  <a:pt x="5041" y="30"/>
                                </a:lnTo>
                                <a:lnTo>
                                  <a:pt x="5041" y="19"/>
                                </a:lnTo>
                                <a:close/>
                                <a:moveTo>
                                  <a:pt x="5143" y="152"/>
                                </a:moveTo>
                                <a:lnTo>
                                  <a:pt x="5141" y="139"/>
                                </a:lnTo>
                                <a:lnTo>
                                  <a:pt x="5135" y="129"/>
                                </a:lnTo>
                                <a:lnTo>
                                  <a:pt x="5125" y="121"/>
                                </a:lnTo>
                                <a:lnTo>
                                  <a:pt x="5111" y="115"/>
                                </a:lnTo>
                                <a:lnTo>
                                  <a:pt x="5094" y="108"/>
                                </a:lnTo>
                                <a:lnTo>
                                  <a:pt x="5085" y="102"/>
                                </a:lnTo>
                                <a:lnTo>
                                  <a:pt x="5085" y="78"/>
                                </a:lnTo>
                                <a:lnTo>
                                  <a:pt x="5093" y="68"/>
                                </a:lnTo>
                                <a:lnTo>
                                  <a:pt x="5122" y="68"/>
                                </a:lnTo>
                                <a:lnTo>
                                  <a:pt x="5130" y="72"/>
                                </a:lnTo>
                                <a:lnTo>
                                  <a:pt x="5134" y="75"/>
                                </a:lnTo>
                                <a:lnTo>
                                  <a:pt x="5138" y="68"/>
                                </a:lnTo>
                                <a:lnTo>
                                  <a:pt x="5139" y="65"/>
                                </a:lnTo>
                                <a:lnTo>
                                  <a:pt x="5133" y="61"/>
                                </a:lnTo>
                                <a:lnTo>
                                  <a:pt x="5123" y="57"/>
                                </a:lnTo>
                                <a:lnTo>
                                  <a:pt x="5111" y="57"/>
                                </a:lnTo>
                                <a:lnTo>
                                  <a:pt x="5095" y="60"/>
                                </a:lnTo>
                                <a:lnTo>
                                  <a:pt x="5083" y="68"/>
                                </a:lnTo>
                                <a:lnTo>
                                  <a:pt x="5076" y="78"/>
                                </a:lnTo>
                                <a:lnTo>
                                  <a:pt x="5073" y="91"/>
                                </a:lnTo>
                                <a:lnTo>
                                  <a:pt x="5075" y="102"/>
                                </a:lnTo>
                                <a:lnTo>
                                  <a:pt x="5081" y="111"/>
                                </a:lnTo>
                                <a:lnTo>
                                  <a:pt x="5091" y="119"/>
                                </a:lnTo>
                                <a:lnTo>
                                  <a:pt x="5105" y="125"/>
                                </a:lnTo>
                                <a:lnTo>
                                  <a:pt x="5123" y="132"/>
                                </a:lnTo>
                                <a:lnTo>
                                  <a:pt x="5131" y="140"/>
                                </a:lnTo>
                                <a:lnTo>
                                  <a:pt x="5131" y="167"/>
                                </a:lnTo>
                                <a:lnTo>
                                  <a:pt x="5122" y="177"/>
                                </a:lnTo>
                                <a:lnTo>
                                  <a:pt x="5091" y="177"/>
                                </a:lnTo>
                                <a:lnTo>
                                  <a:pt x="5080" y="173"/>
                                </a:lnTo>
                                <a:lnTo>
                                  <a:pt x="5074" y="169"/>
                                </a:lnTo>
                                <a:lnTo>
                                  <a:pt x="5069" y="179"/>
                                </a:lnTo>
                                <a:lnTo>
                                  <a:pt x="5078" y="184"/>
                                </a:lnTo>
                                <a:lnTo>
                                  <a:pt x="5089" y="188"/>
                                </a:lnTo>
                                <a:lnTo>
                                  <a:pt x="5101" y="188"/>
                                </a:lnTo>
                                <a:lnTo>
                                  <a:pt x="5118" y="185"/>
                                </a:lnTo>
                                <a:lnTo>
                                  <a:pt x="5132" y="178"/>
                                </a:lnTo>
                                <a:lnTo>
                                  <a:pt x="5132" y="177"/>
                                </a:lnTo>
                                <a:lnTo>
                                  <a:pt x="5140" y="167"/>
                                </a:lnTo>
                                <a:lnTo>
                                  <a:pt x="5143" y="152"/>
                                </a:lnTo>
                                <a:close/>
                                <a:moveTo>
                                  <a:pt x="5267" y="185"/>
                                </a:moveTo>
                                <a:lnTo>
                                  <a:pt x="5215" y="120"/>
                                </a:lnTo>
                                <a:lnTo>
                                  <a:pt x="5209" y="112"/>
                                </a:lnTo>
                                <a:lnTo>
                                  <a:pt x="5260" y="60"/>
                                </a:lnTo>
                                <a:lnTo>
                                  <a:pt x="5245" y="60"/>
                                </a:lnTo>
                                <a:lnTo>
                                  <a:pt x="5201" y="107"/>
                                </a:lnTo>
                                <a:lnTo>
                                  <a:pt x="5197" y="111"/>
                                </a:lnTo>
                                <a:lnTo>
                                  <a:pt x="5192" y="116"/>
                                </a:lnTo>
                                <a:lnTo>
                                  <a:pt x="5189" y="120"/>
                                </a:lnTo>
                                <a:lnTo>
                                  <a:pt x="5188" y="120"/>
                                </a:lnTo>
                                <a:lnTo>
                                  <a:pt x="5188" y="0"/>
                                </a:lnTo>
                                <a:lnTo>
                                  <a:pt x="5176" y="0"/>
                                </a:lnTo>
                                <a:lnTo>
                                  <a:pt x="5176" y="185"/>
                                </a:lnTo>
                                <a:lnTo>
                                  <a:pt x="5188" y="185"/>
                                </a:lnTo>
                                <a:lnTo>
                                  <a:pt x="5188" y="133"/>
                                </a:lnTo>
                                <a:lnTo>
                                  <a:pt x="5200" y="120"/>
                                </a:lnTo>
                                <a:lnTo>
                                  <a:pt x="5201" y="120"/>
                                </a:lnTo>
                                <a:lnTo>
                                  <a:pt x="5252" y="185"/>
                                </a:lnTo>
                                <a:lnTo>
                                  <a:pt x="5267" y="185"/>
                                </a:lnTo>
                                <a:close/>
                                <a:moveTo>
                                  <a:pt x="5453" y="175"/>
                                </a:moveTo>
                                <a:lnTo>
                                  <a:pt x="5346" y="175"/>
                                </a:lnTo>
                                <a:lnTo>
                                  <a:pt x="5346" y="174"/>
                                </a:lnTo>
                                <a:lnTo>
                                  <a:pt x="5452" y="18"/>
                                </a:lnTo>
                                <a:lnTo>
                                  <a:pt x="5452" y="10"/>
                                </a:lnTo>
                                <a:lnTo>
                                  <a:pt x="5339" y="10"/>
                                </a:lnTo>
                                <a:lnTo>
                                  <a:pt x="533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436" y="21"/>
                                </a:lnTo>
                                <a:lnTo>
                                  <a:pt x="5331" y="177"/>
                                </a:lnTo>
                                <a:lnTo>
                                  <a:pt x="5331" y="185"/>
                                </a:lnTo>
                                <a:lnTo>
                                  <a:pt x="5453" y="185"/>
                                </a:lnTo>
                                <a:lnTo>
                                  <a:pt x="5453" y="175"/>
                                </a:lnTo>
                                <a:close/>
                                <a:moveTo>
                                  <a:pt x="5586" y="121"/>
                                </a:moveTo>
                                <a:lnTo>
                                  <a:pt x="5582" y="95"/>
                                </a:lnTo>
                                <a:lnTo>
                                  <a:pt x="5573" y="81"/>
                                </a:lnTo>
                                <a:lnTo>
                                  <a:pt x="5573" y="121"/>
                                </a:lnTo>
                                <a:lnTo>
                                  <a:pt x="5573" y="123"/>
                                </a:lnTo>
                                <a:lnTo>
                                  <a:pt x="5570" y="144"/>
                                </a:lnTo>
                                <a:lnTo>
                                  <a:pt x="5560" y="162"/>
                                </a:lnTo>
                                <a:lnTo>
                                  <a:pt x="5545" y="173"/>
                                </a:lnTo>
                                <a:lnTo>
                                  <a:pt x="5527" y="177"/>
                                </a:lnTo>
                                <a:lnTo>
                                  <a:pt x="5509" y="173"/>
                                </a:lnTo>
                                <a:lnTo>
                                  <a:pt x="5495" y="162"/>
                                </a:lnTo>
                                <a:lnTo>
                                  <a:pt x="5485" y="145"/>
                                </a:lnTo>
                                <a:lnTo>
                                  <a:pt x="5482" y="124"/>
                                </a:lnTo>
                                <a:lnTo>
                                  <a:pt x="5482" y="121"/>
                                </a:lnTo>
                                <a:lnTo>
                                  <a:pt x="5484" y="103"/>
                                </a:lnTo>
                                <a:lnTo>
                                  <a:pt x="5493" y="85"/>
                                </a:lnTo>
                                <a:lnTo>
                                  <a:pt x="5507" y="72"/>
                                </a:lnTo>
                                <a:lnTo>
                                  <a:pt x="5528" y="67"/>
                                </a:lnTo>
                                <a:lnTo>
                                  <a:pt x="5549" y="73"/>
                                </a:lnTo>
                                <a:lnTo>
                                  <a:pt x="5563" y="86"/>
                                </a:lnTo>
                                <a:lnTo>
                                  <a:pt x="5571" y="104"/>
                                </a:lnTo>
                                <a:lnTo>
                                  <a:pt x="5573" y="121"/>
                                </a:lnTo>
                                <a:lnTo>
                                  <a:pt x="5573" y="81"/>
                                </a:lnTo>
                                <a:lnTo>
                                  <a:pt x="5570" y="75"/>
                                </a:lnTo>
                                <a:lnTo>
                                  <a:pt x="5559" y="67"/>
                                </a:lnTo>
                                <a:lnTo>
                                  <a:pt x="5552" y="62"/>
                                </a:lnTo>
                                <a:lnTo>
                                  <a:pt x="5528" y="57"/>
                                </a:lnTo>
                                <a:lnTo>
                                  <a:pt x="5506" y="62"/>
                                </a:lnTo>
                                <a:lnTo>
                                  <a:pt x="5487" y="74"/>
                                </a:lnTo>
                                <a:lnTo>
                                  <a:pt x="5474" y="95"/>
                                </a:lnTo>
                                <a:lnTo>
                                  <a:pt x="5469" y="124"/>
                                </a:lnTo>
                                <a:lnTo>
                                  <a:pt x="5473" y="150"/>
                                </a:lnTo>
                                <a:lnTo>
                                  <a:pt x="5485" y="170"/>
                                </a:lnTo>
                                <a:lnTo>
                                  <a:pt x="5504" y="183"/>
                                </a:lnTo>
                                <a:lnTo>
                                  <a:pt x="5526" y="188"/>
                                </a:lnTo>
                                <a:lnTo>
                                  <a:pt x="5547" y="184"/>
                                </a:lnTo>
                                <a:lnTo>
                                  <a:pt x="5558" y="177"/>
                                </a:lnTo>
                                <a:lnTo>
                                  <a:pt x="5566" y="172"/>
                                </a:lnTo>
                                <a:lnTo>
                                  <a:pt x="5580" y="151"/>
                                </a:lnTo>
                                <a:lnTo>
                                  <a:pt x="5586" y="121"/>
                                </a:lnTo>
                                <a:close/>
                                <a:moveTo>
                                  <a:pt x="5716" y="110"/>
                                </a:moveTo>
                                <a:lnTo>
                                  <a:pt x="5711" y="82"/>
                                </a:lnTo>
                                <a:lnTo>
                                  <a:pt x="5700" y="68"/>
                                </a:lnTo>
                                <a:lnTo>
                                  <a:pt x="5699" y="66"/>
                                </a:lnTo>
                                <a:lnTo>
                                  <a:pt x="5684" y="59"/>
                                </a:lnTo>
                                <a:lnTo>
                                  <a:pt x="5673" y="57"/>
                                </a:lnTo>
                                <a:lnTo>
                                  <a:pt x="5658" y="59"/>
                                </a:lnTo>
                                <a:lnTo>
                                  <a:pt x="5646" y="65"/>
                                </a:lnTo>
                                <a:lnTo>
                                  <a:pt x="5636" y="73"/>
                                </a:lnTo>
                                <a:lnTo>
                                  <a:pt x="5630" y="83"/>
                                </a:lnTo>
                                <a:lnTo>
                                  <a:pt x="5629" y="83"/>
                                </a:lnTo>
                                <a:lnTo>
                                  <a:pt x="5628" y="60"/>
                                </a:lnTo>
                                <a:lnTo>
                                  <a:pt x="5617" y="60"/>
                                </a:lnTo>
                                <a:lnTo>
                                  <a:pt x="5618" y="76"/>
                                </a:lnTo>
                                <a:lnTo>
                                  <a:pt x="5618" y="185"/>
                                </a:lnTo>
                                <a:lnTo>
                                  <a:pt x="5630" y="185"/>
                                </a:lnTo>
                                <a:lnTo>
                                  <a:pt x="5630" y="104"/>
                                </a:lnTo>
                                <a:lnTo>
                                  <a:pt x="5631" y="100"/>
                                </a:lnTo>
                                <a:lnTo>
                                  <a:pt x="5632" y="97"/>
                                </a:lnTo>
                                <a:lnTo>
                                  <a:pt x="5637" y="85"/>
                                </a:lnTo>
                                <a:lnTo>
                                  <a:pt x="5639" y="83"/>
                                </a:lnTo>
                                <a:lnTo>
                                  <a:pt x="5646" y="76"/>
                                </a:lnTo>
                                <a:lnTo>
                                  <a:pt x="5657" y="70"/>
                                </a:lnTo>
                                <a:lnTo>
                                  <a:pt x="5669" y="68"/>
                                </a:lnTo>
                                <a:lnTo>
                                  <a:pt x="5685" y="72"/>
                                </a:lnTo>
                                <a:lnTo>
                                  <a:pt x="5696" y="81"/>
                                </a:lnTo>
                                <a:lnTo>
                                  <a:pt x="5702" y="95"/>
                                </a:lnTo>
                                <a:lnTo>
                                  <a:pt x="5704" y="110"/>
                                </a:lnTo>
                                <a:lnTo>
                                  <a:pt x="5704" y="185"/>
                                </a:lnTo>
                                <a:lnTo>
                                  <a:pt x="5716" y="185"/>
                                </a:lnTo>
                                <a:lnTo>
                                  <a:pt x="5716" y="110"/>
                                </a:lnTo>
                                <a:close/>
                                <a:moveTo>
                                  <a:pt x="5851" y="114"/>
                                </a:moveTo>
                                <a:lnTo>
                                  <a:pt x="5851" y="111"/>
                                </a:lnTo>
                                <a:lnTo>
                                  <a:pt x="5850" y="97"/>
                                </a:lnTo>
                                <a:lnTo>
                                  <a:pt x="5842" y="79"/>
                                </a:lnTo>
                                <a:lnTo>
                                  <a:pt x="5838" y="75"/>
                                </a:lnTo>
                                <a:lnTo>
                                  <a:pt x="5838" y="111"/>
                                </a:lnTo>
                                <a:lnTo>
                                  <a:pt x="5760" y="111"/>
                                </a:lnTo>
                                <a:lnTo>
                                  <a:pt x="5763" y="96"/>
                                </a:lnTo>
                                <a:lnTo>
                                  <a:pt x="5771" y="82"/>
                                </a:lnTo>
                                <a:lnTo>
                                  <a:pt x="5783" y="72"/>
                                </a:lnTo>
                                <a:lnTo>
                                  <a:pt x="5801" y="67"/>
                                </a:lnTo>
                                <a:lnTo>
                                  <a:pt x="5820" y="72"/>
                                </a:lnTo>
                                <a:lnTo>
                                  <a:pt x="5831" y="83"/>
                                </a:lnTo>
                                <a:lnTo>
                                  <a:pt x="5837" y="97"/>
                                </a:lnTo>
                                <a:lnTo>
                                  <a:pt x="5838" y="111"/>
                                </a:lnTo>
                                <a:lnTo>
                                  <a:pt x="5838" y="75"/>
                                </a:lnTo>
                                <a:lnTo>
                                  <a:pt x="5831" y="67"/>
                                </a:lnTo>
                                <a:lnTo>
                                  <a:pt x="5828" y="64"/>
                                </a:lnTo>
                                <a:lnTo>
                                  <a:pt x="5803" y="57"/>
                                </a:lnTo>
                                <a:lnTo>
                                  <a:pt x="5780" y="62"/>
                                </a:lnTo>
                                <a:lnTo>
                                  <a:pt x="5763" y="76"/>
                                </a:lnTo>
                                <a:lnTo>
                                  <a:pt x="5751" y="97"/>
                                </a:lnTo>
                                <a:lnTo>
                                  <a:pt x="5747" y="125"/>
                                </a:lnTo>
                                <a:lnTo>
                                  <a:pt x="5751" y="150"/>
                                </a:lnTo>
                                <a:lnTo>
                                  <a:pt x="5762" y="170"/>
                                </a:lnTo>
                                <a:lnTo>
                                  <a:pt x="5781" y="183"/>
                                </a:lnTo>
                                <a:lnTo>
                                  <a:pt x="5805" y="188"/>
                                </a:lnTo>
                                <a:lnTo>
                                  <a:pt x="5820" y="187"/>
                                </a:lnTo>
                                <a:lnTo>
                                  <a:pt x="5831" y="185"/>
                                </a:lnTo>
                                <a:lnTo>
                                  <a:pt x="5839" y="182"/>
                                </a:lnTo>
                                <a:lnTo>
                                  <a:pt x="5844" y="180"/>
                                </a:lnTo>
                                <a:lnTo>
                                  <a:pt x="5843" y="177"/>
                                </a:lnTo>
                                <a:lnTo>
                                  <a:pt x="5841" y="170"/>
                                </a:lnTo>
                                <a:lnTo>
                                  <a:pt x="5834" y="173"/>
                                </a:lnTo>
                                <a:lnTo>
                                  <a:pt x="5825" y="177"/>
                                </a:lnTo>
                                <a:lnTo>
                                  <a:pt x="5806" y="177"/>
                                </a:lnTo>
                                <a:lnTo>
                                  <a:pt x="5788" y="174"/>
                                </a:lnTo>
                                <a:lnTo>
                                  <a:pt x="5773" y="164"/>
                                </a:lnTo>
                                <a:lnTo>
                                  <a:pt x="5763" y="147"/>
                                </a:lnTo>
                                <a:lnTo>
                                  <a:pt x="5759" y="121"/>
                                </a:lnTo>
                                <a:lnTo>
                                  <a:pt x="5851" y="121"/>
                                </a:lnTo>
                                <a:lnTo>
                                  <a:pt x="5851" y="119"/>
                                </a:lnTo>
                                <a:lnTo>
                                  <a:pt x="5851" y="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0" name="docshape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1" y="2449"/>
                            <a:ext cx="377" cy="1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71" name="docshape198"/>
                        <wps:cNvSpPr>
                          <a:spLocks/>
                        </wps:cNvSpPr>
                        <wps:spPr bwMode="auto">
                          <a:xfrm>
                            <a:off x="10190" y="2147"/>
                            <a:ext cx="411" cy="179"/>
                          </a:xfrm>
                          <a:custGeom>
                            <a:avLst/>
                            <a:gdLst>
                              <a:gd name="T0" fmla="+- 0 10190 10190"/>
                              <a:gd name="T1" fmla="*/ T0 w 411"/>
                              <a:gd name="T2" fmla="+- 0 2148 2148"/>
                              <a:gd name="T3" fmla="*/ 2148 h 179"/>
                              <a:gd name="T4" fmla="+- 0 10281 10190"/>
                              <a:gd name="T5" fmla="*/ T4 w 411"/>
                              <a:gd name="T6" fmla="+- 0 2323 2148"/>
                              <a:gd name="T7" fmla="*/ 2323 h 179"/>
                              <a:gd name="T8" fmla="+- 0 10203 10190"/>
                              <a:gd name="T9" fmla="*/ T8 w 411"/>
                              <a:gd name="T10" fmla="+- 0 2312 2148"/>
                              <a:gd name="T11" fmla="*/ 2312 h 179"/>
                              <a:gd name="T12" fmla="+- 0 10351 10190"/>
                              <a:gd name="T13" fmla="*/ T12 w 411"/>
                              <a:gd name="T14" fmla="+- 0 2195 2148"/>
                              <a:gd name="T15" fmla="*/ 2195 h 179"/>
                              <a:gd name="T16" fmla="+- 0 10310 10190"/>
                              <a:gd name="T17" fmla="*/ T16 w 411"/>
                              <a:gd name="T18" fmla="+- 0 2212 2148"/>
                              <a:gd name="T19" fmla="*/ 2212 h 179"/>
                              <a:gd name="T20" fmla="+- 0 10292 10190"/>
                              <a:gd name="T21" fmla="*/ T20 w 411"/>
                              <a:gd name="T22" fmla="+- 0 2261 2148"/>
                              <a:gd name="T23" fmla="*/ 2261 h 179"/>
                              <a:gd name="T24" fmla="+- 0 10308 10190"/>
                              <a:gd name="T25" fmla="*/ T24 w 411"/>
                              <a:gd name="T26" fmla="+- 0 2308 2148"/>
                              <a:gd name="T27" fmla="*/ 2308 h 179"/>
                              <a:gd name="T28" fmla="+- 0 10349 10190"/>
                              <a:gd name="T29" fmla="*/ T28 w 411"/>
                              <a:gd name="T30" fmla="+- 0 2326 2148"/>
                              <a:gd name="T31" fmla="*/ 2326 h 179"/>
                              <a:gd name="T32" fmla="+- 0 10381 10190"/>
                              <a:gd name="T33" fmla="*/ T32 w 411"/>
                              <a:gd name="T34" fmla="+- 0 2315 2148"/>
                              <a:gd name="T35" fmla="*/ 2315 h 179"/>
                              <a:gd name="T36" fmla="+- 0 10332 10190"/>
                              <a:gd name="T37" fmla="*/ T36 w 411"/>
                              <a:gd name="T38" fmla="+- 0 2311 2148"/>
                              <a:gd name="T39" fmla="*/ 2311 h 179"/>
                              <a:gd name="T40" fmla="+- 0 10308 10190"/>
                              <a:gd name="T41" fmla="*/ T40 w 411"/>
                              <a:gd name="T42" fmla="+- 0 2282 2148"/>
                              <a:gd name="T43" fmla="*/ 2282 h 179"/>
                              <a:gd name="T44" fmla="+- 0 10304 10190"/>
                              <a:gd name="T45" fmla="*/ T44 w 411"/>
                              <a:gd name="T46" fmla="+- 0 2259 2148"/>
                              <a:gd name="T47" fmla="*/ 2259 h 179"/>
                              <a:gd name="T48" fmla="+- 0 10316 10190"/>
                              <a:gd name="T49" fmla="*/ T48 w 411"/>
                              <a:gd name="T50" fmla="+- 0 2223 2148"/>
                              <a:gd name="T51" fmla="*/ 2223 h 179"/>
                              <a:gd name="T52" fmla="+- 0 10351 10190"/>
                              <a:gd name="T53" fmla="*/ T52 w 411"/>
                              <a:gd name="T54" fmla="+- 0 2205 2148"/>
                              <a:gd name="T55" fmla="*/ 2205 h 179"/>
                              <a:gd name="T56" fmla="+- 0 10374 10190"/>
                              <a:gd name="T57" fmla="*/ T56 w 411"/>
                              <a:gd name="T58" fmla="+- 0 2200 2148"/>
                              <a:gd name="T59" fmla="*/ 2200 h 179"/>
                              <a:gd name="T60" fmla="+- 0 10382 10190"/>
                              <a:gd name="T61" fmla="*/ T60 w 411"/>
                              <a:gd name="T62" fmla="+- 0 2205 2148"/>
                              <a:gd name="T63" fmla="*/ 2205 h 179"/>
                              <a:gd name="T64" fmla="+- 0 10372 10190"/>
                              <a:gd name="T65" fmla="*/ T64 w 411"/>
                              <a:gd name="T66" fmla="+- 0 2210 2148"/>
                              <a:gd name="T67" fmla="*/ 2210 h 179"/>
                              <a:gd name="T68" fmla="+- 0 10394 10190"/>
                              <a:gd name="T69" fmla="*/ T68 w 411"/>
                              <a:gd name="T70" fmla="+- 0 2242 2148"/>
                              <a:gd name="T71" fmla="*/ 2242 h 179"/>
                              <a:gd name="T72" fmla="+- 0 10396 10190"/>
                              <a:gd name="T73" fmla="*/ T72 w 411"/>
                              <a:gd name="T74" fmla="+- 0 2261 2148"/>
                              <a:gd name="T75" fmla="*/ 2261 h 179"/>
                              <a:gd name="T76" fmla="+- 0 10383 10190"/>
                              <a:gd name="T77" fmla="*/ T76 w 411"/>
                              <a:gd name="T78" fmla="+- 0 2299 2148"/>
                              <a:gd name="T79" fmla="*/ 2299 h 179"/>
                              <a:gd name="T80" fmla="+- 0 10350 10190"/>
                              <a:gd name="T81" fmla="*/ T80 w 411"/>
                              <a:gd name="T82" fmla="+- 0 2315 2148"/>
                              <a:gd name="T83" fmla="*/ 2315 h 179"/>
                              <a:gd name="T84" fmla="+- 0 10389 10190"/>
                              <a:gd name="T85" fmla="*/ T84 w 411"/>
                              <a:gd name="T86" fmla="+- 0 2310 2148"/>
                              <a:gd name="T87" fmla="*/ 2310 h 179"/>
                              <a:gd name="T88" fmla="+- 0 10409 10190"/>
                              <a:gd name="T89" fmla="*/ T88 w 411"/>
                              <a:gd name="T90" fmla="+- 0 2259 2148"/>
                              <a:gd name="T91" fmla="*/ 2259 h 179"/>
                              <a:gd name="T92" fmla="+- 0 10393 10190"/>
                              <a:gd name="T93" fmla="*/ T92 w 411"/>
                              <a:gd name="T94" fmla="+- 0 2213 2148"/>
                              <a:gd name="T95" fmla="*/ 2213 h 179"/>
                              <a:gd name="T96" fmla="+- 0 10437 10190"/>
                              <a:gd name="T97" fmla="*/ T96 w 411"/>
                              <a:gd name="T98" fmla="+- 0 2198 2148"/>
                              <a:gd name="T99" fmla="*/ 2198 h 179"/>
                              <a:gd name="T100" fmla="+- 0 10462 10190"/>
                              <a:gd name="T101" fmla="*/ T100 w 411"/>
                              <a:gd name="T102" fmla="+- 0 2323 2148"/>
                              <a:gd name="T103" fmla="*/ 2323 h 179"/>
                              <a:gd name="T104" fmla="+- 0 10479 10190"/>
                              <a:gd name="T105" fmla="*/ T104 w 411"/>
                              <a:gd name="T106" fmla="+- 0 2308 2148"/>
                              <a:gd name="T107" fmla="*/ 2308 h 179"/>
                              <a:gd name="T108" fmla="+- 0 10466 10190"/>
                              <a:gd name="T109" fmla="*/ T108 w 411"/>
                              <a:gd name="T110" fmla="+- 0 2299 2148"/>
                              <a:gd name="T111" fmla="*/ 2299 h 179"/>
                              <a:gd name="T112" fmla="+- 0 10461 10190"/>
                              <a:gd name="T113" fmla="*/ T112 w 411"/>
                              <a:gd name="T114" fmla="+- 0 2279 2148"/>
                              <a:gd name="T115" fmla="*/ 2279 h 179"/>
                              <a:gd name="T116" fmla="+- 0 10437 10190"/>
                              <a:gd name="T117" fmla="*/ T116 w 411"/>
                              <a:gd name="T118" fmla="+- 0 2198 2148"/>
                              <a:gd name="T119" fmla="*/ 2198 h 179"/>
                              <a:gd name="T120" fmla="+- 0 10512 10190"/>
                              <a:gd name="T121" fmla="*/ T120 w 411"/>
                              <a:gd name="T122" fmla="+- 0 2211 2148"/>
                              <a:gd name="T123" fmla="*/ 2211 h 179"/>
                              <a:gd name="T124" fmla="+- 0 10518 10190"/>
                              <a:gd name="T125" fmla="*/ T124 w 411"/>
                              <a:gd name="T126" fmla="+- 0 2232 2148"/>
                              <a:gd name="T127" fmla="*/ 2232 h 179"/>
                              <a:gd name="T128" fmla="+- 0 10525 10190"/>
                              <a:gd name="T129" fmla="*/ T128 w 411"/>
                              <a:gd name="T130" fmla="+- 0 2254 2148"/>
                              <a:gd name="T131" fmla="*/ 2254 h 179"/>
                              <a:gd name="T132" fmla="+- 0 10560 10190"/>
                              <a:gd name="T133" fmla="*/ T132 w 411"/>
                              <a:gd name="T134" fmla="+- 0 2323 2148"/>
                              <a:gd name="T135" fmla="*/ 2323 h 179"/>
                              <a:gd name="T136" fmla="+- 0 10554 10190"/>
                              <a:gd name="T137" fmla="*/ T136 w 411"/>
                              <a:gd name="T138" fmla="+- 0 2308 2148"/>
                              <a:gd name="T139" fmla="*/ 2308 h 179"/>
                              <a:gd name="T140" fmla="+- 0 10549 10190"/>
                              <a:gd name="T141" fmla="*/ T140 w 411"/>
                              <a:gd name="T142" fmla="+- 0 2289 2148"/>
                              <a:gd name="T143" fmla="*/ 2289 h 179"/>
                              <a:gd name="T144" fmla="+- 0 10542 10190"/>
                              <a:gd name="T145" fmla="*/ T144 w 411"/>
                              <a:gd name="T146" fmla="+- 0 2268 2148"/>
                              <a:gd name="T147" fmla="*/ 2268 h 179"/>
                              <a:gd name="T148" fmla="+- 0 10518 10190"/>
                              <a:gd name="T149" fmla="*/ T148 w 411"/>
                              <a:gd name="T150" fmla="+- 0 2198 2148"/>
                              <a:gd name="T151" fmla="*/ 2198 h 179"/>
                              <a:gd name="T152" fmla="+- 0 10478 10190"/>
                              <a:gd name="T153" fmla="*/ T152 w 411"/>
                              <a:gd name="T154" fmla="+- 0 2279 2148"/>
                              <a:gd name="T155" fmla="*/ 2279 h 179"/>
                              <a:gd name="T156" fmla="+- 0 10472 10190"/>
                              <a:gd name="T157" fmla="*/ T156 w 411"/>
                              <a:gd name="T158" fmla="+- 0 2299 2148"/>
                              <a:gd name="T159" fmla="*/ 2299 h 179"/>
                              <a:gd name="T160" fmla="+- 0 10479 10190"/>
                              <a:gd name="T161" fmla="*/ T160 w 411"/>
                              <a:gd name="T162" fmla="+- 0 2308 2148"/>
                              <a:gd name="T163" fmla="*/ 2308 h 179"/>
                              <a:gd name="T164" fmla="+- 0 10502 10190"/>
                              <a:gd name="T165" fmla="*/ T164 w 411"/>
                              <a:gd name="T166" fmla="+- 0 2243 2148"/>
                              <a:gd name="T167" fmla="*/ 2243 h 179"/>
                              <a:gd name="T168" fmla="+- 0 10509 10190"/>
                              <a:gd name="T169" fmla="*/ T168 w 411"/>
                              <a:gd name="T170" fmla="+- 0 2221 2148"/>
                              <a:gd name="T171" fmla="*/ 2221 h 179"/>
                              <a:gd name="T172" fmla="+- 0 10523 10190"/>
                              <a:gd name="T173" fmla="*/ T172 w 411"/>
                              <a:gd name="T174" fmla="+- 0 2211 2148"/>
                              <a:gd name="T175" fmla="*/ 2211 h 179"/>
                              <a:gd name="T176" fmla="+- 0 10601 10190"/>
                              <a:gd name="T177" fmla="*/ T176 w 411"/>
                              <a:gd name="T178" fmla="+- 0 2198 2148"/>
                              <a:gd name="T179" fmla="*/ 2198 h 179"/>
                              <a:gd name="T180" fmla="+- 0 10566 10190"/>
                              <a:gd name="T181" fmla="*/ T180 w 411"/>
                              <a:gd name="T182" fmla="+- 0 2269 2148"/>
                              <a:gd name="T183" fmla="*/ 2269 h 179"/>
                              <a:gd name="T184" fmla="+- 0 10560 10190"/>
                              <a:gd name="T185" fmla="*/ T184 w 411"/>
                              <a:gd name="T186" fmla="+- 0 2290 2148"/>
                              <a:gd name="T187" fmla="*/ 2290 h 179"/>
                              <a:gd name="T188" fmla="+- 0 10555 10190"/>
                              <a:gd name="T189" fmla="*/ T188 w 411"/>
                              <a:gd name="T190" fmla="+- 0 2308 2148"/>
                              <a:gd name="T191" fmla="*/ 2308 h 179"/>
                              <a:gd name="T192" fmla="+- 0 10601 10190"/>
                              <a:gd name="T193" fmla="*/ T192 w 411"/>
                              <a:gd name="T194" fmla="+- 0 2198 2148"/>
                              <a:gd name="T195" fmla="*/ 2198 h 1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11" h="179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"/>
                                </a:lnTo>
                                <a:lnTo>
                                  <a:pt x="91" y="175"/>
                                </a:lnTo>
                                <a:lnTo>
                                  <a:pt x="91" y="164"/>
                                </a:lnTo>
                                <a:lnTo>
                                  <a:pt x="13" y="164"/>
                                </a:lnTo>
                                <a:lnTo>
                                  <a:pt x="13" y="0"/>
                                </a:lnTo>
                                <a:close/>
                                <a:moveTo>
                                  <a:pt x="161" y="47"/>
                                </a:moveTo>
                                <a:lnTo>
                                  <a:pt x="139" y="51"/>
                                </a:lnTo>
                                <a:lnTo>
                                  <a:pt x="120" y="64"/>
                                </a:lnTo>
                                <a:lnTo>
                                  <a:pt x="107" y="85"/>
                                </a:lnTo>
                                <a:lnTo>
                                  <a:pt x="102" y="113"/>
                                </a:lnTo>
                                <a:lnTo>
                                  <a:pt x="106" y="140"/>
                                </a:lnTo>
                                <a:lnTo>
                                  <a:pt x="118" y="160"/>
                                </a:lnTo>
                                <a:lnTo>
                                  <a:pt x="136" y="173"/>
                                </a:lnTo>
                                <a:lnTo>
                                  <a:pt x="159" y="178"/>
                                </a:lnTo>
                                <a:lnTo>
                                  <a:pt x="180" y="174"/>
                                </a:lnTo>
                                <a:lnTo>
                                  <a:pt x="191" y="167"/>
                                </a:lnTo>
                                <a:lnTo>
                                  <a:pt x="160" y="167"/>
                                </a:lnTo>
                                <a:lnTo>
                                  <a:pt x="142" y="163"/>
                                </a:lnTo>
                                <a:lnTo>
                                  <a:pt x="127" y="152"/>
                                </a:lnTo>
                                <a:lnTo>
                                  <a:pt x="118" y="134"/>
                                </a:lnTo>
                                <a:lnTo>
                                  <a:pt x="114" y="113"/>
                                </a:lnTo>
                                <a:lnTo>
                                  <a:pt x="114" y="111"/>
                                </a:lnTo>
                                <a:lnTo>
                                  <a:pt x="117" y="93"/>
                                </a:lnTo>
                                <a:lnTo>
                                  <a:pt x="126" y="75"/>
                                </a:lnTo>
                                <a:lnTo>
                                  <a:pt x="140" y="62"/>
                                </a:lnTo>
                                <a:lnTo>
                                  <a:pt x="161" y="57"/>
                                </a:lnTo>
                                <a:lnTo>
                                  <a:pt x="192" y="57"/>
                                </a:lnTo>
                                <a:lnTo>
                                  <a:pt x="184" y="52"/>
                                </a:lnTo>
                                <a:lnTo>
                                  <a:pt x="161" y="47"/>
                                </a:lnTo>
                                <a:close/>
                                <a:moveTo>
                                  <a:pt x="192" y="57"/>
                                </a:moveTo>
                                <a:lnTo>
                                  <a:pt x="161" y="57"/>
                                </a:lnTo>
                                <a:lnTo>
                                  <a:pt x="182" y="62"/>
                                </a:lnTo>
                                <a:lnTo>
                                  <a:pt x="196" y="76"/>
                                </a:lnTo>
                                <a:lnTo>
                                  <a:pt x="204" y="94"/>
                                </a:lnTo>
                                <a:lnTo>
                                  <a:pt x="206" y="111"/>
                                </a:lnTo>
                                <a:lnTo>
                                  <a:pt x="206" y="113"/>
                                </a:lnTo>
                                <a:lnTo>
                                  <a:pt x="203" y="134"/>
                                </a:lnTo>
                                <a:lnTo>
                                  <a:pt x="193" y="151"/>
                                </a:lnTo>
                                <a:lnTo>
                                  <a:pt x="178" y="163"/>
                                </a:lnTo>
                                <a:lnTo>
                                  <a:pt x="160" y="167"/>
                                </a:lnTo>
                                <a:lnTo>
                                  <a:pt x="191" y="167"/>
                                </a:lnTo>
                                <a:lnTo>
                                  <a:pt x="199" y="162"/>
                                </a:lnTo>
                                <a:lnTo>
                                  <a:pt x="213" y="141"/>
                                </a:lnTo>
                                <a:lnTo>
                                  <a:pt x="219" y="111"/>
                                </a:lnTo>
                                <a:lnTo>
                                  <a:pt x="215" y="85"/>
                                </a:lnTo>
                                <a:lnTo>
                                  <a:pt x="203" y="65"/>
                                </a:lnTo>
                                <a:lnTo>
                                  <a:pt x="192" y="57"/>
                                </a:lnTo>
                                <a:close/>
                                <a:moveTo>
                                  <a:pt x="247" y="50"/>
                                </a:moveTo>
                                <a:lnTo>
                                  <a:pt x="234" y="50"/>
                                </a:lnTo>
                                <a:lnTo>
                                  <a:pt x="272" y="175"/>
                                </a:lnTo>
                                <a:lnTo>
                                  <a:pt x="283" y="175"/>
                                </a:lnTo>
                                <a:lnTo>
                                  <a:pt x="289" y="160"/>
                                </a:lnTo>
                                <a:lnTo>
                                  <a:pt x="278" y="160"/>
                                </a:lnTo>
                                <a:lnTo>
                                  <a:pt x="276" y="151"/>
                                </a:lnTo>
                                <a:lnTo>
                                  <a:pt x="274" y="141"/>
                                </a:lnTo>
                                <a:lnTo>
                                  <a:pt x="271" y="131"/>
                                </a:lnTo>
                                <a:lnTo>
                                  <a:pt x="268" y="120"/>
                                </a:lnTo>
                                <a:lnTo>
                                  <a:pt x="247" y="50"/>
                                </a:lnTo>
                                <a:close/>
                                <a:moveTo>
                                  <a:pt x="333" y="63"/>
                                </a:moveTo>
                                <a:lnTo>
                                  <a:pt x="322" y="63"/>
                                </a:lnTo>
                                <a:lnTo>
                                  <a:pt x="325" y="74"/>
                                </a:lnTo>
                                <a:lnTo>
                                  <a:pt x="328" y="84"/>
                                </a:lnTo>
                                <a:lnTo>
                                  <a:pt x="331" y="94"/>
                                </a:lnTo>
                                <a:lnTo>
                                  <a:pt x="335" y="106"/>
                                </a:lnTo>
                                <a:lnTo>
                                  <a:pt x="359" y="175"/>
                                </a:lnTo>
                                <a:lnTo>
                                  <a:pt x="370" y="175"/>
                                </a:lnTo>
                                <a:lnTo>
                                  <a:pt x="375" y="160"/>
                                </a:lnTo>
                                <a:lnTo>
                                  <a:pt x="364" y="160"/>
                                </a:lnTo>
                                <a:lnTo>
                                  <a:pt x="362" y="151"/>
                                </a:lnTo>
                                <a:lnTo>
                                  <a:pt x="359" y="141"/>
                                </a:lnTo>
                                <a:lnTo>
                                  <a:pt x="356" y="131"/>
                                </a:lnTo>
                                <a:lnTo>
                                  <a:pt x="352" y="120"/>
                                </a:lnTo>
                                <a:lnTo>
                                  <a:pt x="333" y="63"/>
                                </a:lnTo>
                                <a:close/>
                                <a:moveTo>
                                  <a:pt x="328" y="50"/>
                                </a:moveTo>
                                <a:lnTo>
                                  <a:pt x="317" y="50"/>
                                </a:lnTo>
                                <a:lnTo>
                                  <a:pt x="288" y="131"/>
                                </a:lnTo>
                                <a:lnTo>
                                  <a:pt x="285" y="142"/>
                                </a:lnTo>
                                <a:lnTo>
                                  <a:pt x="282" y="151"/>
                                </a:lnTo>
                                <a:lnTo>
                                  <a:pt x="279" y="160"/>
                                </a:lnTo>
                                <a:lnTo>
                                  <a:pt x="289" y="160"/>
                                </a:lnTo>
                                <a:lnTo>
                                  <a:pt x="308" y="105"/>
                                </a:lnTo>
                                <a:lnTo>
                                  <a:pt x="312" y="95"/>
                                </a:lnTo>
                                <a:lnTo>
                                  <a:pt x="316" y="84"/>
                                </a:lnTo>
                                <a:lnTo>
                                  <a:pt x="319" y="73"/>
                                </a:lnTo>
                                <a:lnTo>
                                  <a:pt x="322" y="63"/>
                                </a:lnTo>
                                <a:lnTo>
                                  <a:pt x="333" y="63"/>
                                </a:lnTo>
                                <a:lnTo>
                                  <a:pt x="328" y="50"/>
                                </a:lnTo>
                                <a:close/>
                                <a:moveTo>
                                  <a:pt x="411" y="50"/>
                                </a:moveTo>
                                <a:lnTo>
                                  <a:pt x="398" y="50"/>
                                </a:lnTo>
                                <a:lnTo>
                                  <a:pt x="376" y="121"/>
                                </a:lnTo>
                                <a:lnTo>
                                  <a:pt x="373" y="131"/>
                                </a:lnTo>
                                <a:lnTo>
                                  <a:pt x="370" y="142"/>
                                </a:lnTo>
                                <a:lnTo>
                                  <a:pt x="367" y="151"/>
                                </a:lnTo>
                                <a:lnTo>
                                  <a:pt x="365" y="160"/>
                                </a:lnTo>
                                <a:lnTo>
                                  <a:pt x="375" y="160"/>
                                </a:lnTo>
                                <a:lnTo>
                                  <a:pt x="411" y="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2" name="docshape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2487"/>
                            <a:ext cx="377" cy="1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73" name="docshape200"/>
                        <wps:cNvSpPr>
                          <a:spLocks/>
                        </wps:cNvSpPr>
                        <wps:spPr bwMode="auto">
                          <a:xfrm>
                            <a:off x="1346" y="2185"/>
                            <a:ext cx="411" cy="179"/>
                          </a:xfrm>
                          <a:custGeom>
                            <a:avLst/>
                            <a:gdLst>
                              <a:gd name="T0" fmla="+- 0 1346 1346"/>
                              <a:gd name="T1" fmla="*/ T0 w 411"/>
                              <a:gd name="T2" fmla="+- 0 2185 2185"/>
                              <a:gd name="T3" fmla="*/ 2185 h 179"/>
                              <a:gd name="T4" fmla="+- 0 1437 1346"/>
                              <a:gd name="T5" fmla="*/ T4 w 411"/>
                              <a:gd name="T6" fmla="+- 0 2361 2185"/>
                              <a:gd name="T7" fmla="*/ 2361 h 179"/>
                              <a:gd name="T8" fmla="+- 0 1359 1346"/>
                              <a:gd name="T9" fmla="*/ T8 w 411"/>
                              <a:gd name="T10" fmla="+- 0 2350 2185"/>
                              <a:gd name="T11" fmla="*/ 2350 h 179"/>
                              <a:gd name="T12" fmla="+- 0 1507 1346"/>
                              <a:gd name="T13" fmla="*/ T12 w 411"/>
                              <a:gd name="T14" fmla="+- 0 2233 2185"/>
                              <a:gd name="T15" fmla="*/ 2233 h 179"/>
                              <a:gd name="T16" fmla="+- 0 1466 1346"/>
                              <a:gd name="T17" fmla="*/ T16 w 411"/>
                              <a:gd name="T18" fmla="+- 0 2250 2185"/>
                              <a:gd name="T19" fmla="*/ 2250 h 179"/>
                              <a:gd name="T20" fmla="+- 0 1448 1346"/>
                              <a:gd name="T21" fmla="*/ T20 w 411"/>
                              <a:gd name="T22" fmla="+- 0 2299 2185"/>
                              <a:gd name="T23" fmla="*/ 2299 h 179"/>
                              <a:gd name="T24" fmla="+- 0 1464 1346"/>
                              <a:gd name="T25" fmla="*/ T24 w 411"/>
                              <a:gd name="T26" fmla="+- 0 2346 2185"/>
                              <a:gd name="T27" fmla="*/ 2346 h 179"/>
                              <a:gd name="T28" fmla="+- 0 1505 1346"/>
                              <a:gd name="T29" fmla="*/ T28 w 411"/>
                              <a:gd name="T30" fmla="+- 0 2364 2185"/>
                              <a:gd name="T31" fmla="*/ 2364 h 179"/>
                              <a:gd name="T32" fmla="+- 0 1537 1346"/>
                              <a:gd name="T33" fmla="*/ T32 w 411"/>
                              <a:gd name="T34" fmla="+- 0 2353 2185"/>
                              <a:gd name="T35" fmla="*/ 2353 h 179"/>
                              <a:gd name="T36" fmla="+- 0 1488 1346"/>
                              <a:gd name="T37" fmla="*/ T36 w 411"/>
                              <a:gd name="T38" fmla="+- 0 2349 2185"/>
                              <a:gd name="T39" fmla="*/ 2349 h 179"/>
                              <a:gd name="T40" fmla="+- 0 1464 1346"/>
                              <a:gd name="T41" fmla="*/ T40 w 411"/>
                              <a:gd name="T42" fmla="+- 0 2320 2185"/>
                              <a:gd name="T43" fmla="*/ 2320 h 179"/>
                              <a:gd name="T44" fmla="+- 0 1460 1346"/>
                              <a:gd name="T45" fmla="*/ T44 w 411"/>
                              <a:gd name="T46" fmla="+- 0 2297 2185"/>
                              <a:gd name="T47" fmla="*/ 2297 h 179"/>
                              <a:gd name="T48" fmla="+- 0 1471 1346"/>
                              <a:gd name="T49" fmla="*/ T48 w 411"/>
                              <a:gd name="T50" fmla="+- 0 2261 2185"/>
                              <a:gd name="T51" fmla="*/ 2261 h 179"/>
                              <a:gd name="T52" fmla="+- 0 1506 1346"/>
                              <a:gd name="T53" fmla="*/ T52 w 411"/>
                              <a:gd name="T54" fmla="+- 0 2243 2185"/>
                              <a:gd name="T55" fmla="*/ 2243 h 179"/>
                              <a:gd name="T56" fmla="+- 0 1530 1346"/>
                              <a:gd name="T57" fmla="*/ T56 w 411"/>
                              <a:gd name="T58" fmla="+- 0 2238 2185"/>
                              <a:gd name="T59" fmla="*/ 2238 h 179"/>
                              <a:gd name="T60" fmla="+- 0 1538 1346"/>
                              <a:gd name="T61" fmla="*/ T60 w 411"/>
                              <a:gd name="T62" fmla="+- 0 2243 2185"/>
                              <a:gd name="T63" fmla="*/ 2243 h 179"/>
                              <a:gd name="T64" fmla="+- 0 1527 1346"/>
                              <a:gd name="T65" fmla="*/ T64 w 411"/>
                              <a:gd name="T66" fmla="+- 0 2248 2185"/>
                              <a:gd name="T67" fmla="*/ 2248 h 179"/>
                              <a:gd name="T68" fmla="+- 0 1550 1346"/>
                              <a:gd name="T69" fmla="*/ T68 w 411"/>
                              <a:gd name="T70" fmla="+- 0 2280 2185"/>
                              <a:gd name="T71" fmla="*/ 2280 h 179"/>
                              <a:gd name="T72" fmla="+- 0 1552 1346"/>
                              <a:gd name="T73" fmla="*/ T72 w 411"/>
                              <a:gd name="T74" fmla="+- 0 2299 2185"/>
                              <a:gd name="T75" fmla="*/ 2299 h 179"/>
                              <a:gd name="T76" fmla="+- 0 1539 1346"/>
                              <a:gd name="T77" fmla="*/ T76 w 411"/>
                              <a:gd name="T78" fmla="+- 0 2337 2185"/>
                              <a:gd name="T79" fmla="*/ 2337 h 179"/>
                              <a:gd name="T80" fmla="+- 0 1506 1346"/>
                              <a:gd name="T81" fmla="*/ T80 w 411"/>
                              <a:gd name="T82" fmla="+- 0 2353 2185"/>
                              <a:gd name="T83" fmla="*/ 2353 h 179"/>
                              <a:gd name="T84" fmla="+- 0 1545 1346"/>
                              <a:gd name="T85" fmla="*/ T84 w 411"/>
                              <a:gd name="T86" fmla="+- 0 2348 2185"/>
                              <a:gd name="T87" fmla="*/ 2348 h 179"/>
                              <a:gd name="T88" fmla="+- 0 1565 1346"/>
                              <a:gd name="T89" fmla="*/ T88 w 411"/>
                              <a:gd name="T90" fmla="+- 0 2297 2185"/>
                              <a:gd name="T91" fmla="*/ 2297 h 179"/>
                              <a:gd name="T92" fmla="+- 0 1549 1346"/>
                              <a:gd name="T93" fmla="*/ T92 w 411"/>
                              <a:gd name="T94" fmla="+- 0 2251 2185"/>
                              <a:gd name="T95" fmla="*/ 2251 h 179"/>
                              <a:gd name="T96" fmla="+- 0 1593 1346"/>
                              <a:gd name="T97" fmla="*/ T96 w 411"/>
                              <a:gd name="T98" fmla="+- 0 2236 2185"/>
                              <a:gd name="T99" fmla="*/ 2236 h 179"/>
                              <a:gd name="T100" fmla="+- 0 1618 1346"/>
                              <a:gd name="T101" fmla="*/ T100 w 411"/>
                              <a:gd name="T102" fmla="+- 0 2361 2185"/>
                              <a:gd name="T103" fmla="*/ 2361 h 179"/>
                              <a:gd name="T104" fmla="+- 0 1635 1346"/>
                              <a:gd name="T105" fmla="*/ T104 w 411"/>
                              <a:gd name="T106" fmla="+- 0 2346 2185"/>
                              <a:gd name="T107" fmla="*/ 2346 h 179"/>
                              <a:gd name="T108" fmla="+- 0 1622 1346"/>
                              <a:gd name="T109" fmla="*/ T108 w 411"/>
                              <a:gd name="T110" fmla="+- 0 2337 2185"/>
                              <a:gd name="T111" fmla="*/ 2337 h 179"/>
                              <a:gd name="T112" fmla="+- 0 1617 1346"/>
                              <a:gd name="T113" fmla="*/ T112 w 411"/>
                              <a:gd name="T114" fmla="+- 0 2317 2185"/>
                              <a:gd name="T115" fmla="*/ 2317 h 179"/>
                              <a:gd name="T116" fmla="+- 0 1593 1346"/>
                              <a:gd name="T117" fmla="*/ T116 w 411"/>
                              <a:gd name="T118" fmla="+- 0 2236 2185"/>
                              <a:gd name="T119" fmla="*/ 2236 h 179"/>
                              <a:gd name="T120" fmla="+- 0 1668 1346"/>
                              <a:gd name="T121" fmla="*/ T120 w 411"/>
                              <a:gd name="T122" fmla="+- 0 2249 2185"/>
                              <a:gd name="T123" fmla="*/ 2249 h 179"/>
                              <a:gd name="T124" fmla="+- 0 1674 1346"/>
                              <a:gd name="T125" fmla="*/ T124 w 411"/>
                              <a:gd name="T126" fmla="+- 0 2270 2185"/>
                              <a:gd name="T127" fmla="*/ 2270 h 179"/>
                              <a:gd name="T128" fmla="+- 0 1681 1346"/>
                              <a:gd name="T129" fmla="*/ T128 w 411"/>
                              <a:gd name="T130" fmla="+- 0 2292 2185"/>
                              <a:gd name="T131" fmla="*/ 2292 h 179"/>
                              <a:gd name="T132" fmla="+- 0 1716 1346"/>
                              <a:gd name="T133" fmla="*/ T132 w 411"/>
                              <a:gd name="T134" fmla="+- 0 2361 2185"/>
                              <a:gd name="T135" fmla="*/ 2361 h 179"/>
                              <a:gd name="T136" fmla="+- 0 1710 1346"/>
                              <a:gd name="T137" fmla="*/ T136 w 411"/>
                              <a:gd name="T138" fmla="+- 0 2346 2185"/>
                              <a:gd name="T139" fmla="*/ 2346 h 179"/>
                              <a:gd name="T140" fmla="+- 0 1705 1346"/>
                              <a:gd name="T141" fmla="*/ T140 w 411"/>
                              <a:gd name="T142" fmla="+- 0 2327 2185"/>
                              <a:gd name="T143" fmla="*/ 2327 h 179"/>
                              <a:gd name="T144" fmla="+- 0 1698 1346"/>
                              <a:gd name="T145" fmla="*/ T144 w 411"/>
                              <a:gd name="T146" fmla="+- 0 2306 2185"/>
                              <a:gd name="T147" fmla="*/ 2306 h 179"/>
                              <a:gd name="T148" fmla="+- 0 1674 1346"/>
                              <a:gd name="T149" fmla="*/ T148 w 411"/>
                              <a:gd name="T150" fmla="+- 0 2236 2185"/>
                              <a:gd name="T151" fmla="*/ 2236 h 179"/>
                              <a:gd name="T152" fmla="+- 0 1634 1346"/>
                              <a:gd name="T153" fmla="*/ T152 w 411"/>
                              <a:gd name="T154" fmla="+- 0 2317 2185"/>
                              <a:gd name="T155" fmla="*/ 2317 h 179"/>
                              <a:gd name="T156" fmla="+- 0 1628 1346"/>
                              <a:gd name="T157" fmla="*/ T156 w 411"/>
                              <a:gd name="T158" fmla="+- 0 2337 2185"/>
                              <a:gd name="T159" fmla="*/ 2337 h 179"/>
                              <a:gd name="T160" fmla="+- 0 1635 1346"/>
                              <a:gd name="T161" fmla="*/ T160 w 411"/>
                              <a:gd name="T162" fmla="+- 0 2346 2185"/>
                              <a:gd name="T163" fmla="*/ 2346 h 179"/>
                              <a:gd name="T164" fmla="+- 0 1658 1346"/>
                              <a:gd name="T165" fmla="*/ T164 w 411"/>
                              <a:gd name="T166" fmla="+- 0 2281 2185"/>
                              <a:gd name="T167" fmla="*/ 2281 h 179"/>
                              <a:gd name="T168" fmla="+- 0 1665 1346"/>
                              <a:gd name="T169" fmla="*/ T168 w 411"/>
                              <a:gd name="T170" fmla="+- 0 2259 2185"/>
                              <a:gd name="T171" fmla="*/ 2259 h 179"/>
                              <a:gd name="T172" fmla="+- 0 1678 1346"/>
                              <a:gd name="T173" fmla="*/ T172 w 411"/>
                              <a:gd name="T174" fmla="+- 0 2249 2185"/>
                              <a:gd name="T175" fmla="*/ 2249 h 179"/>
                              <a:gd name="T176" fmla="+- 0 1757 1346"/>
                              <a:gd name="T177" fmla="*/ T176 w 411"/>
                              <a:gd name="T178" fmla="+- 0 2236 2185"/>
                              <a:gd name="T179" fmla="*/ 2236 h 179"/>
                              <a:gd name="T180" fmla="+- 0 1722 1346"/>
                              <a:gd name="T181" fmla="*/ T180 w 411"/>
                              <a:gd name="T182" fmla="+- 0 2307 2185"/>
                              <a:gd name="T183" fmla="*/ 2307 h 179"/>
                              <a:gd name="T184" fmla="+- 0 1716 1346"/>
                              <a:gd name="T185" fmla="*/ T184 w 411"/>
                              <a:gd name="T186" fmla="+- 0 2327 2185"/>
                              <a:gd name="T187" fmla="*/ 2327 h 179"/>
                              <a:gd name="T188" fmla="+- 0 1711 1346"/>
                              <a:gd name="T189" fmla="*/ T188 w 411"/>
                              <a:gd name="T190" fmla="+- 0 2346 2185"/>
                              <a:gd name="T191" fmla="*/ 2346 h 179"/>
                              <a:gd name="T192" fmla="+- 0 1757 1346"/>
                              <a:gd name="T193" fmla="*/ T192 w 411"/>
                              <a:gd name="T194" fmla="+- 0 2236 2185"/>
                              <a:gd name="T195" fmla="*/ 2236 h 1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11" h="179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6"/>
                                </a:lnTo>
                                <a:lnTo>
                                  <a:pt x="91" y="176"/>
                                </a:lnTo>
                                <a:lnTo>
                                  <a:pt x="91" y="165"/>
                                </a:lnTo>
                                <a:lnTo>
                                  <a:pt x="13" y="165"/>
                                </a:lnTo>
                                <a:lnTo>
                                  <a:pt x="13" y="0"/>
                                </a:lnTo>
                                <a:close/>
                                <a:moveTo>
                                  <a:pt x="161" y="48"/>
                                </a:moveTo>
                                <a:lnTo>
                                  <a:pt x="138" y="52"/>
                                </a:lnTo>
                                <a:lnTo>
                                  <a:pt x="120" y="65"/>
                                </a:lnTo>
                                <a:lnTo>
                                  <a:pt x="107" y="86"/>
                                </a:lnTo>
                                <a:lnTo>
                                  <a:pt x="102" y="114"/>
                                </a:lnTo>
                                <a:lnTo>
                                  <a:pt x="106" y="141"/>
                                </a:lnTo>
                                <a:lnTo>
                                  <a:pt x="118" y="161"/>
                                </a:lnTo>
                                <a:lnTo>
                                  <a:pt x="136" y="174"/>
                                </a:lnTo>
                                <a:lnTo>
                                  <a:pt x="159" y="179"/>
                                </a:lnTo>
                                <a:lnTo>
                                  <a:pt x="180" y="175"/>
                                </a:lnTo>
                                <a:lnTo>
                                  <a:pt x="191" y="168"/>
                                </a:lnTo>
                                <a:lnTo>
                                  <a:pt x="160" y="168"/>
                                </a:lnTo>
                                <a:lnTo>
                                  <a:pt x="142" y="164"/>
                                </a:lnTo>
                                <a:lnTo>
                                  <a:pt x="127" y="153"/>
                                </a:lnTo>
                                <a:lnTo>
                                  <a:pt x="118" y="135"/>
                                </a:lnTo>
                                <a:lnTo>
                                  <a:pt x="114" y="114"/>
                                </a:lnTo>
                                <a:lnTo>
                                  <a:pt x="114" y="112"/>
                                </a:lnTo>
                                <a:lnTo>
                                  <a:pt x="117" y="94"/>
                                </a:lnTo>
                                <a:lnTo>
                                  <a:pt x="125" y="76"/>
                                </a:lnTo>
                                <a:lnTo>
                                  <a:pt x="140" y="63"/>
                                </a:lnTo>
                                <a:lnTo>
                                  <a:pt x="160" y="58"/>
                                </a:lnTo>
                                <a:lnTo>
                                  <a:pt x="192" y="58"/>
                                </a:lnTo>
                                <a:lnTo>
                                  <a:pt x="184" y="53"/>
                                </a:lnTo>
                                <a:lnTo>
                                  <a:pt x="161" y="48"/>
                                </a:lnTo>
                                <a:close/>
                                <a:moveTo>
                                  <a:pt x="192" y="58"/>
                                </a:moveTo>
                                <a:lnTo>
                                  <a:pt x="160" y="58"/>
                                </a:lnTo>
                                <a:lnTo>
                                  <a:pt x="181" y="63"/>
                                </a:lnTo>
                                <a:lnTo>
                                  <a:pt x="196" y="77"/>
                                </a:lnTo>
                                <a:lnTo>
                                  <a:pt x="204" y="95"/>
                                </a:lnTo>
                                <a:lnTo>
                                  <a:pt x="206" y="112"/>
                                </a:lnTo>
                                <a:lnTo>
                                  <a:pt x="206" y="114"/>
                                </a:lnTo>
                                <a:lnTo>
                                  <a:pt x="203" y="135"/>
                                </a:lnTo>
                                <a:lnTo>
                                  <a:pt x="193" y="152"/>
                                </a:lnTo>
                                <a:lnTo>
                                  <a:pt x="178" y="164"/>
                                </a:lnTo>
                                <a:lnTo>
                                  <a:pt x="160" y="168"/>
                                </a:lnTo>
                                <a:lnTo>
                                  <a:pt x="191" y="168"/>
                                </a:lnTo>
                                <a:lnTo>
                                  <a:pt x="199" y="163"/>
                                </a:lnTo>
                                <a:lnTo>
                                  <a:pt x="213" y="142"/>
                                </a:lnTo>
                                <a:lnTo>
                                  <a:pt x="219" y="112"/>
                                </a:lnTo>
                                <a:lnTo>
                                  <a:pt x="214" y="86"/>
                                </a:lnTo>
                                <a:lnTo>
                                  <a:pt x="203" y="66"/>
                                </a:lnTo>
                                <a:lnTo>
                                  <a:pt x="192" y="58"/>
                                </a:lnTo>
                                <a:close/>
                                <a:moveTo>
                                  <a:pt x="247" y="51"/>
                                </a:moveTo>
                                <a:lnTo>
                                  <a:pt x="234" y="51"/>
                                </a:lnTo>
                                <a:lnTo>
                                  <a:pt x="272" y="176"/>
                                </a:lnTo>
                                <a:lnTo>
                                  <a:pt x="283" y="176"/>
                                </a:lnTo>
                                <a:lnTo>
                                  <a:pt x="289" y="161"/>
                                </a:lnTo>
                                <a:lnTo>
                                  <a:pt x="278" y="161"/>
                                </a:lnTo>
                                <a:lnTo>
                                  <a:pt x="276" y="152"/>
                                </a:lnTo>
                                <a:lnTo>
                                  <a:pt x="274" y="142"/>
                                </a:lnTo>
                                <a:lnTo>
                                  <a:pt x="271" y="132"/>
                                </a:lnTo>
                                <a:lnTo>
                                  <a:pt x="267" y="121"/>
                                </a:lnTo>
                                <a:lnTo>
                                  <a:pt x="247" y="51"/>
                                </a:lnTo>
                                <a:close/>
                                <a:moveTo>
                                  <a:pt x="332" y="64"/>
                                </a:moveTo>
                                <a:lnTo>
                                  <a:pt x="322" y="64"/>
                                </a:lnTo>
                                <a:lnTo>
                                  <a:pt x="325" y="75"/>
                                </a:lnTo>
                                <a:lnTo>
                                  <a:pt x="328" y="85"/>
                                </a:lnTo>
                                <a:lnTo>
                                  <a:pt x="331" y="95"/>
                                </a:lnTo>
                                <a:lnTo>
                                  <a:pt x="335" y="107"/>
                                </a:lnTo>
                                <a:lnTo>
                                  <a:pt x="359" y="176"/>
                                </a:lnTo>
                                <a:lnTo>
                                  <a:pt x="370" y="176"/>
                                </a:lnTo>
                                <a:lnTo>
                                  <a:pt x="374" y="161"/>
                                </a:lnTo>
                                <a:lnTo>
                                  <a:pt x="364" y="161"/>
                                </a:lnTo>
                                <a:lnTo>
                                  <a:pt x="362" y="152"/>
                                </a:lnTo>
                                <a:lnTo>
                                  <a:pt x="359" y="142"/>
                                </a:lnTo>
                                <a:lnTo>
                                  <a:pt x="356" y="132"/>
                                </a:lnTo>
                                <a:lnTo>
                                  <a:pt x="352" y="121"/>
                                </a:lnTo>
                                <a:lnTo>
                                  <a:pt x="332" y="64"/>
                                </a:lnTo>
                                <a:close/>
                                <a:moveTo>
                                  <a:pt x="328" y="51"/>
                                </a:moveTo>
                                <a:lnTo>
                                  <a:pt x="316" y="51"/>
                                </a:lnTo>
                                <a:lnTo>
                                  <a:pt x="288" y="132"/>
                                </a:lnTo>
                                <a:lnTo>
                                  <a:pt x="284" y="142"/>
                                </a:lnTo>
                                <a:lnTo>
                                  <a:pt x="282" y="152"/>
                                </a:lnTo>
                                <a:lnTo>
                                  <a:pt x="279" y="161"/>
                                </a:lnTo>
                                <a:lnTo>
                                  <a:pt x="289" y="161"/>
                                </a:lnTo>
                                <a:lnTo>
                                  <a:pt x="308" y="106"/>
                                </a:lnTo>
                                <a:lnTo>
                                  <a:pt x="312" y="96"/>
                                </a:lnTo>
                                <a:lnTo>
                                  <a:pt x="315" y="85"/>
                                </a:lnTo>
                                <a:lnTo>
                                  <a:pt x="319" y="74"/>
                                </a:lnTo>
                                <a:lnTo>
                                  <a:pt x="322" y="64"/>
                                </a:lnTo>
                                <a:lnTo>
                                  <a:pt x="332" y="64"/>
                                </a:lnTo>
                                <a:lnTo>
                                  <a:pt x="328" y="51"/>
                                </a:lnTo>
                                <a:close/>
                                <a:moveTo>
                                  <a:pt x="411" y="51"/>
                                </a:moveTo>
                                <a:lnTo>
                                  <a:pt x="398" y="51"/>
                                </a:lnTo>
                                <a:lnTo>
                                  <a:pt x="376" y="122"/>
                                </a:lnTo>
                                <a:lnTo>
                                  <a:pt x="373" y="132"/>
                                </a:lnTo>
                                <a:lnTo>
                                  <a:pt x="370" y="142"/>
                                </a:lnTo>
                                <a:lnTo>
                                  <a:pt x="367" y="152"/>
                                </a:lnTo>
                                <a:lnTo>
                                  <a:pt x="365" y="161"/>
                                </a:lnTo>
                                <a:lnTo>
                                  <a:pt x="374" y="161"/>
                                </a:lnTo>
                                <a:lnTo>
                                  <a:pt x="411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4" name="docshape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0" y="1738"/>
                            <a:ext cx="526" cy="1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docshape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7" y="1778"/>
                            <a:ext cx="147" cy="1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76" name="docshape203"/>
                        <wps:cNvSpPr txBox="1">
                          <a:spLocks noChangeArrowheads="1"/>
                        </wps:cNvSpPr>
                        <wps:spPr bwMode="auto">
                          <a:xfrm>
                            <a:off x="3147" y="140"/>
                            <a:ext cx="1814" cy="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C3" w14:textId="77777777" w:rsidR="00EB6170" w:rsidRDefault="002243A5">
                              <w:pPr>
                                <w:spacing w:before="1"/>
                              </w:pPr>
                              <w:r>
                                <w:t>Full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boom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extension</w:t>
                              </w:r>
                            </w:p>
                            <w:p w14:paraId="564F64C4" w14:textId="77777777" w:rsidR="00EB6170" w:rsidRDefault="002243A5">
                              <w:pPr>
                                <w:spacing w:before="45"/>
                                <w:ind w:left="64"/>
                              </w:pPr>
                              <w:r>
                                <w:rPr>
                                  <w:w w:val="105"/>
                                </w:rPr>
                                <w:t>and</w:t>
                              </w:r>
                              <w:r>
                                <w:rPr>
                                  <w:spacing w:val="-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half</w:t>
                              </w:r>
                              <w:r>
                                <w:rPr>
                                  <w:spacing w:val="-1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log</w:t>
                              </w:r>
                              <w:r>
                                <w:rPr>
                                  <w:spacing w:val="-1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</w:rPr>
                                <w:t>length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7" name="docshape204"/>
                        <wps:cNvSpPr txBox="1">
                          <a:spLocks noChangeArrowheads="1"/>
                        </wps:cNvSpPr>
                        <wps:spPr bwMode="auto">
                          <a:xfrm>
                            <a:off x="6813" y="140"/>
                            <a:ext cx="1814" cy="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C5" w14:textId="77777777" w:rsidR="00EB6170" w:rsidRDefault="002243A5">
                              <w:pPr>
                                <w:spacing w:before="1"/>
                              </w:pPr>
                              <w:r>
                                <w:t>Full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boom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extension</w:t>
                              </w:r>
                            </w:p>
                            <w:p w14:paraId="564F64C6" w14:textId="77777777" w:rsidR="00EB6170" w:rsidRDefault="002243A5">
                              <w:pPr>
                                <w:spacing w:before="45"/>
                                <w:ind w:left="64"/>
                              </w:pPr>
                              <w:r>
                                <w:rPr>
                                  <w:w w:val="105"/>
                                </w:rPr>
                                <w:t>and</w:t>
                              </w:r>
                              <w:r>
                                <w:rPr>
                                  <w:spacing w:val="-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half</w:t>
                              </w:r>
                              <w:r>
                                <w:rPr>
                                  <w:spacing w:val="-1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log</w:t>
                              </w:r>
                              <w:r>
                                <w:rPr>
                                  <w:spacing w:val="-1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</w:rPr>
                                <w:t>length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82" id="docshapegroup189" o:spid="_x0000_s1113" style="position:absolute;margin-left:48.2pt;margin-top:7.05pt;width:499.85pt;height:153.05pt;z-index:-251559424;mso-wrap-distance-left:0;mso-wrap-distance-right:0;mso-position-horizontal-relative:page" coordorigin="964,141" coordsize="9997,30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">
                <v:shape id="docshape190" o:spid="_x0000_s1114" type="#_x0000_t75" style="position:absolute;left:963;top:767;width:9997;height:2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">
                  <v:imagedata r:id="rId116" o:title=""/>
                </v:shape>
                <v:rect id="docshape191" o:spid="_x0000_s1115" style="position:absolute;left:9651;top:261;width:20;height: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" fillcolor="#d3252d" stroked="f"/>
                <v:shape id="docshape192" o:spid="_x0000_s1116" type="#_x0000_t75" style="position:absolute;left:9651;top:767;width:20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">
                  <v:imagedata r:id="rId117" o:title=""/>
                </v:shape>
                <v:rect id="docshape193" o:spid="_x0000_s1117" style="position:absolute;left:2189;top:261;width:20;height: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" fillcolor="#d3252d" stroked="f"/>
                <v:shape id="docshape194" o:spid="_x0000_s1118" type="#_x0000_t75" style="position:absolute;left:2189;top:767;width:20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">
                  <v:imagedata r:id="rId118" o:title=""/>
                </v:shape>
                <v:shape id="docshape195" o:spid="_x0000_s1119" style="position:absolute;left:2255;top:261;width:7396;height:332;visibility:visible;mso-wrap-style:square;v-text-anchor:top" coordsize="7396,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" path="m140,115l,166r140,51l140,115xm3621,166l3481,115r,41l140,156r,20l3481,176r,41l3621,166xm3641,r-20,l3621,166r,166l3641,332,3641,xm3783,115r-141,51l3783,217r,-102xm7395,166l7255,115r,41l3783,156r,20l7255,176r,41l7395,166xe" fillcolor="#d3252d" stroked="f">
                  <v:path arrowok="t" o:connecttype="custom" o:connectlocs="140,376;0,427;140,478;140,376;3621,427;3481,376;3481,417;140,417;140,437;3481,437;3481,478;3621,427;3641,261;3621,261;3621,427;3621,593;3641,593;3641,261;3783,376;3642,427;3783,478;3783,376;7395,427;7255,376;7255,417;3783,417;3783,437;7255,437;7255,478;7395,427" o:connectangles="0,0,0,0,0,0,0,0,0,0,0,0,0,0,0,0,0,0,0,0,0,0,0,0,0,0,0,0,0,0"/>
                </v:shape>
                <v:shape id="docshape196" o:spid="_x0000_s1120" style="position:absolute;left:2937;top:2281;width:5852;height:240;visibility:visible;mso-wrap-style:square;v-text-anchor:top" coordsize="5852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" path="m121,10r-12,l109,87r-97,l12,10,,10,,185r12,l12,97r97,l109,185r12,l121,97r,-10l121,10xm179,60r-12,l167,185r12,l179,60xm183,19r-4,-5l168,14r-5,5l163,30r4,5l179,35r4,-5l183,19xm322,60r-12,l310,81r-1,l308,80r,24l308,138r,4l306,147r-6,12l291,167r-11,6l268,175r-20,-5l235,159r-9,-17l223,122r4,-22l236,83,250,71r18,-4l282,70r11,6l302,85r5,11l308,100r,4l308,80r-4,-7l298,67r-2,-2l283,60,267,57r-20,5l229,74,216,95r-5,29l215,148r11,19l243,180r22,5l280,183r12,-5l296,175r6,-5l308,161r,18l305,202r-9,16l281,226r-18,3l247,229r-12,-5l226,219r-4,10l230,233r10,4l251,239r10,l272,239r12,-3l294,231r3,-2l304,225r7,-9l316,204r4,-16l321,170r,-9l321,81r,-5l322,60xm461,110l456,82,445,68r-1,-2l430,59,418,57r-10,l400,60r-7,4l385,69r-6,7l376,83r-1,l375,,363,r,185l375,185r,-81l376,100r1,-4l382,85r3,-2l391,76r11,-6l415,68r16,4l441,81r6,14l449,110r,75l461,185r,-75xm662,185r-2,-7l657,169r-4,-13l649,138r-4,-14l640,113r-8,-8l630,105r-8,-4l622,100r11,-5l636,93,647,83r7,-13l657,54r,-12l652,30r-8,-7l644,56r-3,16l632,84r-14,8l599,95r-27,l572,21r4,-1l585,19r12,l616,21r15,6l641,39r3,17l644,23r-6,-4l636,17,626,12,613,9,597,8r-12,l570,10r-11,2l559,185r13,l572,105r27,l614,107r11,7l633,126r5,16l642,158r3,12l647,179r2,6l662,185xm705,60r-12,l693,185r12,l705,60xm709,19r-4,-5l694,14r-5,5l689,30r4,5l705,35r4,-5l709,19xm812,152r-2,-13l803,129r-10,-8l780,115r-17,-7l754,102r,-24l762,68r29,l799,72r4,3l806,68r2,-3l801,61r-9,-4l780,57r-16,3l752,68r-8,10l742,91r2,11l750,111r10,8l773,125r18,7l800,140r,27l790,177r-31,l749,173r-7,-4l738,179r8,5l757,188r13,l787,185r13,-7l801,177r8,-10l812,152xm936,185l884,120r-6,-8l929,60r-16,l870,107r-4,4l860,116r-3,4l857,,845,r,185l857,185r,-52l869,120r1,l920,185r16,xm1122,175r-107,l1015,174,1121,18r,-8l1008,10r,10l1105,20r,1l999,177r,8l1122,185r,-10xm1255,121r-5,-26l1242,81r,40l1242,123r-3,21l1229,162r-15,11l1196,177r-18,-4l1163,162r-9,-17l1150,124r,-3l1153,103r8,-18l1176,72r20,-5l1217,73r15,13l1240,104r2,17l1242,81r-3,-6l1228,67r-8,-5l1197,57r-23,5l1156,74r-14,21l1138,124r4,26l1154,170r18,13l1195,188r21,-4l1226,177r9,-5l1249,151r6,-30xm1385,110r-6,-28l1369,68r-2,-2l1353,59r-12,-2l1327,59r-12,6l1305,73r-7,10l1297,60r-12,l1286,76r,109l1299,185r,-81l1299,100r1,-3l1306,85r2,-2l1314,76r11,-6l1338,68r16,4l1365,81r6,14l1372,110r,75l1385,185r,-75xm1520,114r,-3l1518,97r-7,-18l1507,75r,36l1428,111r4,-15l1440,82r12,-10l1470,67r18,5l1500,83r5,14l1506,97r1,14l1507,75r-7,-8l1496,64r-25,-7l1449,62r-18,14l1420,97r-5,28l1419,150r12,20l1449,183r25,5l1488,187r12,-2l1508,182r5,-2l1512,177r-2,-7l1503,173r-10,4l1475,177r-18,-3l1442,164r-11,-17l1427,121r93,l1520,119r,-5xm4452,10r-12,l4440,87r-97,l4343,10r-12,l4331,185r12,l4343,97r97,l4440,185r12,l4452,97r,-10l4452,10xm4511,60r-13,l4498,185r13,l4511,60xm4514,19r-3,-5l4499,14r-5,5l4494,30r4,5l4511,35r3,-5l4514,19xm4653,60r-11,l4641,81r-1,-1l4640,104r,34l4639,142r-2,5l4631,159r-9,8l4611,173r-12,2l4580,170r-14,-11l4558,142r-3,-20l4558,100r9,-17l4581,71r19,-4l4613,70r12,6l4633,85r5,11l4639,100r1,4l4640,80r-5,-7l4629,67r-2,-2l4615,60r-17,-3l4578,62r-18,12l4547,95r-5,29l4546,148r11,19l4574,180r22,5l4611,183r13,-5l4627,175r6,-5l4639,161r1,l4640,179r-4,23l4627,218r-14,8l4595,229r-17,l4566,224r-8,-5l4553,229r8,4l4571,237r11,2l4593,239r11,l4615,236r11,-5l4629,229r6,-4l4642,216r5,-12l4651,188r1,-18l4652,161r,-80l4652,76r1,-16xm4792,110r-5,-28l4777,68r-2,-2l4761,59r-12,-2l4740,57r-9,3l4724,64r-8,5l4711,76r-4,7l4706,83r,-83l4694,r,185l4706,185r,-81l4707,100r1,-4l4714,85r2,-2l4722,76r11,-6l4746,68r16,4l4773,81r5,14l4780,110r,75l4792,185r,-75xm4994,185r-3,-7l4988,169r-3,-13l4981,138r-4,-14l4971,113r-8,-8l4962,105r-8,-4l4954,100r11,-5l4968,93r10,-10l4985,70r3,-16l4988,42r-5,-12l4976,23r-1,l4975,56r-3,16l4963,84r-14,8l4931,95r-28,l4903,21r4,-1l4916,19r12,l4947,21r15,6l4972,39r3,17l4975,23r-5,-4l4967,17r-10,-5l4944,9,4928,8r-12,l4901,10r-10,2l4891,185r12,l4903,105r27,l4945,107r12,7l4964,126r5,16l4973,158r3,12l4978,179r3,6l4994,185xm5037,60r-12,l5025,185r12,l5037,60xm5041,19r-4,-5l5025,14r-4,5l5021,30r4,5l5037,35r4,-5l5041,19xm5143,152r-2,-13l5135,129r-10,-8l5111,115r-17,-7l5085,102r,-24l5093,68r29,l5130,72r4,3l5138,68r1,-3l5133,61r-10,-4l5111,57r-16,3l5083,68r-7,10l5073,91r2,11l5081,111r10,8l5105,125r18,7l5131,140r,27l5122,177r-31,l5080,173r-6,-4l5069,179r9,5l5089,188r12,l5118,185r14,-7l5132,177r8,-10l5143,152xm5267,185r-52,-65l5209,112r51,-52l5245,60r-44,47l5197,111r-5,5l5189,120r-1,l5188,r-12,l5176,185r12,l5188,133r12,-13l5201,120r51,65l5267,185xm5453,175r-107,l5346,174,5452,18r,-8l5339,10r,10l5436,20r,1l5331,177r,8l5453,185r,-10xm5586,121r-4,-26l5573,81r,40l5573,123r-3,21l5560,162r-15,11l5527,177r-18,-4l5495,162r-10,-17l5482,124r,-3l5484,103r9,-18l5507,72r21,-5l5549,73r14,13l5571,104r2,17l5573,81r-3,-6l5559,67r-7,-5l5528,57r-22,5l5487,74r-13,21l5469,124r4,26l5485,170r19,13l5526,188r21,-4l5558,177r8,-5l5580,151r6,-30xm5716,110r-5,-28l5700,68r-1,-2l5684,59r-11,-2l5658,59r-12,6l5636,73r-6,10l5629,83r-1,-23l5617,60r1,16l5618,185r12,l5630,104r1,-4l5632,97r5,-12l5639,83r7,-7l5657,70r12,-2l5685,72r11,9l5702,95r2,15l5704,185r12,l5716,110xm5851,114r,-3l5850,97r-8,-18l5838,75r,36l5760,111r3,-15l5771,82r12,-10l5801,67r19,5l5831,83r6,14l5838,111r,-36l5831,67r-3,-3l5803,57r-23,5l5763,76r-12,21l5747,125r4,25l5762,170r19,13l5805,188r15,-1l5831,185r8,-3l5844,180r-1,-3l5841,170r-7,3l5825,177r-19,l5788,174r-15,-10l5763,147r-4,-26l5851,121r,-2l5851,114xe" fillcolor="black" stroked="f">
                  <v:path arrowok="t" o:connecttype="custom" o:connectlocs="121,2378;167,2316;300,2440;293,2357;216,2376;305,2483;284,2517;456,2363;363,2281;447,2376;630,2386;641,2353;644,2304;614,2388;705,2341;793,2402;780,2338;759,2458;884,2401;857,2414;1105,2302;1196,2458;1242,2402;1195,2469;1315,2346;1308,2364;1518,2378;1507,2392;1488,2468;1520,2402;4440,2466;4494,2300;4639,2423;4600,2348;4578,2343;4640,2442;4593,2520;4653,2341;4706,2364;4762,2353;4971,2394;4975,2304;4972,2320;4903,2386;5025,2466;5141,2420;5133,2342;5131,2448;5143,2433;5176,2466;5339,2301;5560,2443;5563,2367;5485,2451;5673,2338;5632,2378;5851,2395;5837,2378;5781,2464;5763,2428" o:connectangles="0,0,0,0,0,0,0,0,0,0,0,0,0,0,0,0,0,0,0,0,0,0,0,0,0,0,0,0,0,0,0,0,0,0,0,0,0,0,0,0,0,0,0,0,0,0,0,0,0,0,0,0,0,0,0,0,0,0,0,0"/>
                </v:shape>
                <v:shape id="docshape197" o:spid="_x0000_s1121" type="#_x0000_t75" style="position:absolute;left:10211;top:2449;width:377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">
                  <v:imagedata r:id="rId119" o:title=""/>
                </v:shape>
                <v:shape id="docshape198" o:spid="_x0000_s1122" style="position:absolute;left:10190;top:2147;width:411;height:179;visibility:visible;mso-wrap-style:square;v-text-anchor:top" coordsize="411,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" path="m13,l,,,175r91,l91,164r-78,l13,xm161,47r-22,4l120,64,107,85r-5,28l106,140r12,20l136,173r23,5l180,174r11,-7l160,167r-18,-4l127,152r-9,-18l114,113r,-2l117,93r9,-18l140,62r21,-5l192,57r-8,-5l161,47xm192,57r-31,l182,62r14,14l204,94r2,17l206,113r-3,21l193,151r-15,12l160,167r31,l199,162r14,-21l219,111,215,85,203,65,192,57xm247,50r-13,l272,175r11,l289,160r-11,l276,151r-2,-10l271,131r-3,-11l247,50xm333,63r-11,l325,74r3,10l331,94r4,12l359,175r11,l375,160r-11,l362,151r-3,-10l356,131r-4,-11l333,63xm328,50r-11,l288,131r-3,11l282,151r-3,9l289,160r19,-55l312,95r4,-11l319,73r3,-10l333,63,328,50xm411,50r-13,l376,121r-3,10l370,142r-3,9l365,160r10,l411,50xe" fillcolor="black" stroked="f">
                  <v:path arrowok="t" o:connecttype="custom" o:connectlocs="0,2148;91,2323;13,2312;161,2195;120,2212;102,2261;118,2308;159,2326;191,2315;142,2311;118,2282;114,2259;126,2223;161,2205;184,2200;192,2205;182,2210;204,2242;206,2261;193,2299;160,2315;199,2310;219,2259;203,2213;247,2198;272,2323;289,2308;276,2299;271,2279;247,2198;322,2211;328,2232;335,2254;370,2323;364,2308;359,2289;352,2268;328,2198;288,2279;282,2299;289,2308;312,2243;319,2221;333,2211;411,2198;376,2269;370,2290;365,2308;411,2198" o:connectangles="0,0,0,0,0,0,0,0,0,0,0,0,0,0,0,0,0,0,0,0,0,0,0,0,0,0,0,0,0,0,0,0,0,0,0,0,0,0,0,0,0,0,0,0,0,0,0,0,0"/>
                </v:shape>
                <v:shape id="docshape199" o:spid="_x0000_s1123" type="#_x0000_t75" style="position:absolute;left:1367;top:2487;width:377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">
                  <v:imagedata r:id="rId120" o:title=""/>
                </v:shape>
                <v:shape id="docshape200" o:spid="_x0000_s1124" style="position:absolute;left:1346;top:2185;width:411;height:179;visibility:visible;mso-wrap-style:square;v-text-anchor:top" coordsize="411,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" path="m13,l,,,176r91,l91,165r-78,l13,xm161,48r-23,4l120,65,107,86r-5,28l106,141r12,20l136,174r23,5l180,175r11,-7l160,168r-18,-4l127,153r-9,-18l114,114r,-2l117,94r8,-18l140,63r20,-5l192,58r-8,-5l161,48xm192,58r-32,l181,63r15,14l204,95r2,17l206,114r-3,21l193,152r-15,12l160,168r31,l199,163r14,-21l219,112,214,86,203,66,192,58xm247,51r-13,l272,176r11,l289,161r-11,l276,152r-2,-10l271,132r-4,-11l247,51xm332,64r-10,l325,75r3,10l331,95r4,12l359,176r11,l374,161r-10,l362,152r-3,-10l356,132r-4,-11l332,64xm328,51r-12,l288,132r-4,10l282,152r-3,9l289,161r19,-55l312,96r3,-11l319,74r3,-10l332,64,328,51xm411,51r-13,l376,122r-3,10l370,142r-3,10l365,161r9,l411,51xe" fillcolor="black" stroked="f">
                  <v:path arrowok="t" o:connecttype="custom" o:connectlocs="0,2185;91,2361;13,2350;161,2233;120,2250;102,2299;118,2346;159,2364;191,2353;142,2349;118,2320;114,2297;125,2261;160,2243;184,2238;192,2243;181,2248;204,2280;206,2299;193,2337;160,2353;199,2348;219,2297;203,2251;247,2236;272,2361;289,2346;276,2337;271,2317;247,2236;322,2249;328,2270;335,2292;370,2361;364,2346;359,2327;352,2306;328,2236;288,2317;282,2337;289,2346;312,2281;319,2259;332,2249;411,2236;376,2307;370,2327;365,2346;411,2236" o:connectangles="0,0,0,0,0,0,0,0,0,0,0,0,0,0,0,0,0,0,0,0,0,0,0,0,0,0,0,0,0,0,0,0,0,0,0,0,0,0,0,0,0,0,0,0,0,0,0,0,0"/>
                </v:shape>
                <v:shape id="docshape201" o:spid="_x0000_s1125" type="#_x0000_t75" style="position:absolute;left:7370;top:1738;width:526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">
                  <v:imagedata r:id="rId121" o:title=""/>
                </v:shape>
                <v:shape id="docshape202" o:spid="_x0000_s1126" type="#_x0000_t75" style="position:absolute;left:7887;top:1778;width:147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">
                  <v:imagedata r:id="rId122" o:title=""/>
                </v:shape>
                <v:shape id="docshape203" o:spid="_x0000_s1127" type="#_x0000_t202" style="position:absolute;left:3147;top:140;width:1814;height:5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rNk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DC8rNkxQAAANwAAAAP&#10;AAAAAAAAAAAAAAAAAAcCAABkcnMvZG93bnJldi54bWxQSwUGAAAAAAMAAwC3AAAA+QIAAAAA&#10;" filled="f" stroked="f">
                  <v:textbox inset="0,0,0,0">
                    <w:txbxContent>
                      <w:p w14:paraId="564F64C3" w14:textId="77777777" w:rsidR="00EB6170" w:rsidRDefault="002243A5">
                        <w:pPr>
                          <w:spacing w:before="1"/>
                        </w:pPr>
                        <w:r>
                          <w:t>Full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boom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extension</w:t>
                        </w:r>
                      </w:p>
                      <w:p w14:paraId="564F64C4" w14:textId="77777777" w:rsidR="00EB6170" w:rsidRDefault="002243A5">
                        <w:pPr>
                          <w:spacing w:before="45"/>
                          <w:ind w:left="64"/>
                        </w:pPr>
                        <w:r>
                          <w:rPr>
                            <w:w w:val="105"/>
                          </w:rPr>
                          <w:t>and</w:t>
                        </w:r>
                        <w:r>
                          <w:rPr>
                            <w:spacing w:val="-15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half</w:t>
                        </w:r>
                        <w:r>
                          <w:rPr>
                            <w:spacing w:val="-14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log</w:t>
                        </w:r>
                        <w:r>
                          <w:rPr>
                            <w:spacing w:val="-14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</w:rPr>
                          <w:t>length</w:t>
                        </w:r>
                      </w:p>
                    </w:txbxContent>
                  </v:textbox>
                </v:shape>
                <v:shape id="docshape204" o:spid="_x0000_s1128" type="#_x0000_t202" style="position:absolute;left:6813;top:140;width:1814;height:5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" filled="f" stroked="f">
                  <v:textbox inset="0,0,0,0">
                    <w:txbxContent>
                      <w:p w14:paraId="564F64C5" w14:textId="77777777" w:rsidR="00EB6170" w:rsidRDefault="002243A5">
                        <w:pPr>
                          <w:spacing w:before="1"/>
                        </w:pPr>
                        <w:r>
                          <w:t>Full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boom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extension</w:t>
                        </w:r>
                      </w:p>
                      <w:p w14:paraId="564F64C6" w14:textId="77777777" w:rsidR="00EB6170" w:rsidRDefault="002243A5">
                        <w:pPr>
                          <w:spacing w:before="45"/>
                          <w:ind w:left="64"/>
                        </w:pPr>
                        <w:r>
                          <w:rPr>
                            <w:w w:val="105"/>
                          </w:rPr>
                          <w:t>and</w:t>
                        </w:r>
                        <w:r>
                          <w:rPr>
                            <w:spacing w:val="-15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half</w:t>
                        </w:r>
                        <w:r>
                          <w:rPr>
                            <w:spacing w:val="-14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log</w:t>
                        </w:r>
                        <w:r>
                          <w:rPr>
                            <w:spacing w:val="-14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</w:rPr>
                          <w:t>length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4F5C8A" w14:textId="77777777" w:rsidR="00EB6170" w:rsidRDefault="00EB6170">
      <w:pPr>
        <w:pStyle w:val="BodyText"/>
        <w:spacing w:before="3"/>
        <w:rPr>
          <w:sz w:val="27"/>
        </w:rPr>
      </w:pPr>
    </w:p>
    <w:p w14:paraId="564F5C8B" w14:textId="77777777" w:rsidR="00EB6170" w:rsidRDefault="002243A5">
      <w:pPr>
        <w:pStyle w:val="Heading3"/>
        <w:spacing w:before="107"/>
        <w:ind w:left="702"/>
      </w:pPr>
      <w:r>
        <w:rPr>
          <w:color w:val="636466"/>
          <w:w w:val="105"/>
        </w:rPr>
        <w:t>Mobile</w:t>
      </w:r>
      <w:r>
        <w:rPr>
          <w:color w:val="636466"/>
          <w:spacing w:val="-11"/>
          <w:w w:val="105"/>
        </w:rPr>
        <w:t xml:space="preserve"> </w:t>
      </w:r>
      <w:r>
        <w:rPr>
          <w:color w:val="636466"/>
          <w:w w:val="105"/>
        </w:rPr>
        <w:t>plant</w:t>
      </w:r>
      <w:r>
        <w:rPr>
          <w:color w:val="636466"/>
          <w:spacing w:val="-10"/>
          <w:w w:val="105"/>
        </w:rPr>
        <w:t xml:space="preserve"> </w:t>
      </w:r>
      <w:r>
        <w:rPr>
          <w:color w:val="636466"/>
          <w:w w:val="105"/>
        </w:rPr>
        <w:t>equipment</w:t>
      </w:r>
      <w:r>
        <w:rPr>
          <w:color w:val="636466"/>
          <w:spacing w:val="-10"/>
          <w:w w:val="105"/>
        </w:rPr>
        <w:t xml:space="preserve"> </w:t>
      </w:r>
      <w:r>
        <w:rPr>
          <w:color w:val="636466"/>
          <w:w w:val="105"/>
        </w:rPr>
        <w:t>–</w:t>
      </w:r>
      <w:r>
        <w:rPr>
          <w:color w:val="636466"/>
          <w:spacing w:val="-10"/>
          <w:w w:val="105"/>
        </w:rPr>
        <w:t xml:space="preserve"> </w:t>
      </w:r>
      <w:r>
        <w:rPr>
          <w:color w:val="636466"/>
          <w:w w:val="105"/>
        </w:rPr>
        <w:t>log</w:t>
      </w:r>
      <w:r>
        <w:rPr>
          <w:color w:val="636466"/>
          <w:spacing w:val="-10"/>
          <w:w w:val="105"/>
        </w:rPr>
        <w:t xml:space="preserve"> </w:t>
      </w:r>
      <w:r>
        <w:rPr>
          <w:color w:val="636466"/>
          <w:w w:val="105"/>
        </w:rPr>
        <w:t>grip</w:t>
      </w:r>
      <w:r>
        <w:rPr>
          <w:color w:val="636466"/>
          <w:spacing w:val="-10"/>
          <w:w w:val="105"/>
        </w:rPr>
        <w:t xml:space="preserve"> </w:t>
      </w:r>
      <w:r>
        <w:rPr>
          <w:color w:val="636466"/>
          <w:spacing w:val="-2"/>
          <w:w w:val="105"/>
        </w:rPr>
        <w:t>attachments</w:t>
      </w:r>
    </w:p>
    <w:p w14:paraId="564F5C8C" w14:textId="77777777" w:rsidR="00EB6170" w:rsidRDefault="002243A5">
      <w:pPr>
        <w:pStyle w:val="BodyText"/>
        <w:spacing w:before="283"/>
        <w:ind w:left="702"/>
      </w:pPr>
      <w:r>
        <w:t>The</w:t>
      </w:r>
      <w:r>
        <w:rPr>
          <w:spacing w:val="61"/>
        </w:rPr>
        <w:t xml:space="preserve"> </w:t>
      </w:r>
      <w:r>
        <w:rPr>
          <w:rFonts w:ascii="Calibri"/>
          <w:b/>
        </w:rPr>
        <w:t>mobile</w:t>
      </w:r>
      <w:r>
        <w:rPr>
          <w:rFonts w:ascii="Calibri"/>
          <w:b/>
          <w:spacing w:val="67"/>
        </w:rPr>
        <w:t xml:space="preserve"> </w:t>
      </w:r>
      <w:r>
        <w:rPr>
          <w:rFonts w:ascii="Calibri"/>
          <w:b/>
        </w:rPr>
        <w:t>plant</w:t>
      </w:r>
      <w:r>
        <w:rPr>
          <w:rFonts w:ascii="Calibri"/>
          <w:b/>
          <w:spacing w:val="74"/>
        </w:rPr>
        <w:t xml:space="preserve"> </w:t>
      </w:r>
      <w:r>
        <w:t>used</w:t>
      </w:r>
      <w:r>
        <w:rPr>
          <w:spacing w:val="61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t>handle</w:t>
      </w:r>
      <w:r>
        <w:rPr>
          <w:spacing w:val="61"/>
        </w:rPr>
        <w:t xml:space="preserve"> </w:t>
      </w:r>
      <w:r>
        <w:t>logs</w:t>
      </w:r>
      <w:r>
        <w:rPr>
          <w:spacing w:val="61"/>
        </w:rPr>
        <w:t xml:space="preserve"> </w:t>
      </w:r>
      <w:r>
        <w:t>must</w:t>
      </w:r>
      <w:r>
        <w:rPr>
          <w:spacing w:val="61"/>
        </w:rPr>
        <w:t xml:space="preserve"> </w:t>
      </w:r>
      <w:r>
        <w:t>have</w:t>
      </w:r>
      <w:r>
        <w:rPr>
          <w:spacing w:val="61"/>
        </w:rPr>
        <w:t xml:space="preserve"> </w:t>
      </w:r>
      <w:r>
        <w:t>grip</w:t>
      </w:r>
      <w:r>
        <w:rPr>
          <w:spacing w:val="61"/>
        </w:rPr>
        <w:t xml:space="preserve"> </w:t>
      </w:r>
      <w:r>
        <w:t>attachments</w:t>
      </w:r>
      <w:r>
        <w:rPr>
          <w:spacing w:val="61"/>
        </w:rPr>
        <w:t xml:space="preserve"> </w:t>
      </w:r>
      <w:r>
        <w:t>that</w:t>
      </w:r>
      <w:r>
        <w:rPr>
          <w:spacing w:val="61"/>
        </w:rPr>
        <w:t xml:space="preserve"> </w:t>
      </w:r>
      <w:r>
        <w:t>ensure</w:t>
      </w:r>
      <w:r>
        <w:rPr>
          <w:spacing w:val="6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logs</w:t>
      </w:r>
      <w:r>
        <w:rPr>
          <w:spacing w:val="61"/>
        </w:rPr>
        <w:t xml:space="preserve"> </w:t>
      </w:r>
      <w:r>
        <w:t>are adequately secured.</w:t>
      </w:r>
    </w:p>
    <w:p w14:paraId="564F5C8D" w14:textId="77777777" w:rsidR="00EB6170" w:rsidRDefault="00EB6170">
      <w:pPr>
        <w:pStyle w:val="BodyText"/>
        <w:rPr>
          <w:sz w:val="20"/>
        </w:rPr>
      </w:pPr>
    </w:p>
    <w:p w14:paraId="564F5C8E" w14:textId="77777777" w:rsidR="00EB6170" w:rsidRDefault="00EB6170">
      <w:pPr>
        <w:pStyle w:val="BodyText"/>
        <w:rPr>
          <w:sz w:val="20"/>
        </w:rPr>
      </w:pPr>
    </w:p>
    <w:p w14:paraId="564F5C8F" w14:textId="77777777" w:rsidR="00EB6170" w:rsidRDefault="00EB6170">
      <w:pPr>
        <w:pStyle w:val="BodyText"/>
        <w:spacing w:before="8"/>
      </w:pPr>
    </w:p>
    <w:p w14:paraId="564F5C90" w14:textId="3876BB59" w:rsidR="00EB6170" w:rsidRDefault="002243A5">
      <w:pPr>
        <w:pStyle w:val="BodyText"/>
        <w:tabs>
          <w:tab w:val="left" w:pos="8391"/>
          <w:tab w:val="left" w:pos="9070"/>
          <w:tab w:val="left" w:pos="10640"/>
        </w:tabs>
        <w:spacing w:before="102" w:line="247" w:lineRule="auto"/>
        <w:ind w:left="7737" w:right="73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040" behindDoc="0" locked="0" layoutInCell="1" allowOverlap="1" wp14:anchorId="564F6383" wp14:editId="59414812">
                <wp:simplePos x="0" y="0"/>
                <wp:positionH relativeFrom="page">
                  <wp:posOffset>753110</wp:posOffset>
                </wp:positionH>
                <wp:positionV relativeFrom="paragraph">
                  <wp:posOffset>-315595</wp:posOffset>
                </wp:positionV>
                <wp:extent cx="3755390" cy="1649095"/>
                <wp:effectExtent l="0" t="0" r="0" b="0"/>
                <wp:wrapNone/>
                <wp:docPr id="557" name="docshapegroup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5390" cy="1649095"/>
                          <a:chOff x="1186" y="-497"/>
                          <a:chExt cx="5914" cy="2597"/>
                        </a:xfrm>
                      </wpg:grpSpPr>
                      <pic:pic xmlns:pic="http://schemas.openxmlformats.org/drawingml/2006/picture">
                        <pic:nvPicPr>
                          <pic:cNvPr id="558" name="docshape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5" y="-307"/>
                            <a:ext cx="5762" cy="24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9" name="docshape207"/>
                        <wps:cNvSpPr>
                          <a:spLocks/>
                        </wps:cNvSpPr>
                        <wps:spPr bwMode="auto">
                          <a:xfrm>
                            <a:off x="5689" y="-498"/>
                            <a:ext cx="1411" cy="1308"/>
                          </a:xfrm>
                          <a:custGeom>
                            <a:avLst/>
                            <a:gdLst>
                              <a:gd name="T0" fmla="+- 0 6160 5689"/>
                              <a:gd name="T1" fmla="*/ T0 w 1411"/>
                              <a:gd name="T2" fmla="+- 0 -494 -497"/>
                              <a:gd name="T3" fmla="*/ -494 h 1308"/>
                              <a:gd name="T4" fmla="+- 0 6012 5689"/>
                              <a:gd name="T5" fmla="*/ T4 w 1411"/>
                              <a:gd name="T6" fmla="+- 0 -468 -497"/>
                              <a:gd name="T7" fmla="*/ -468 h 1308"/>
                              <a:gd name="T8" fmla="+- 0 5873 5689"/>
                              <a:gd name="T9" fmla="*/ T8 w 1411"/>
                              <a:gd name="T10" fmla="+- 0 -419 -497"/>
                              <a:gd name="T11" fmla="*/ -419 h 1308"/>
                              <a:gd name="T12" fmla="+- 0 5747 5689"/>
                              <a:gd name="T13" fmla="*/ T12 w 1411"/>
                              <a:gd name="T14" fmla="+- 0 -349 -497"/>
                              <a:gd name="T15" fmla="*/ -349 h 1308"/>
                              <a:gd name="T16" fmla="+- 0 5722 5689"/>
                              <a:gd name="T17" fmla="*/ T16 w 1411"/>
                              <a:gd name="T18" fmla="+- 0 -307 -497"/>
                              <a:gd name="T19" fmla="*/ -307 h 1308"/>
                              <a:gd name="T20" fmla="+- 0 5852 5689"/>
                              <a:gd name="T21" fmla="*/ T20 w 1411"/>
                              <a:gd name="T22" fmla="+- 0 -387 -497"/>
                              <a:gd name="T23" fmla="*/ -387 h 1308"/>
                              <a:gd name="T24" fmla="+- 0 5998 5689"/>
                              <a:gd name="T25" fmla="*/ T24 w 1411"/>
                              <a:gd name="T26" fmla="+- 0 -444 -497"/>
                              <a:gd name="T27" fmla="*/ -444 h 1308"/>
                              <a:gd name="T28" fmla="+- 0 6155 5689"/>
                              <a:gd name="T29" fmla="*/ T28 w 1411"/>
                              <a:gd name="T30" fmla="+- 0 -473 -497"/>
                              <a:gd name="T31" fmla="*/ -473 h 1308"/>
                              <a:gd name="T32" fmla="+- 0 6422 5689"/>
                              <a:gd name="T33" fmla="*/ T32 w 1411"/>
                              <a:gd name="T34" fmla="+- 0 -477 -497"/>
                              <a:gd name="T35" fmla="*/ -477 h 1308"/>
                              <a:gd name="T36" fmla="+- 0 6315 5689"/>
                              <a:gd name="T37" fmla="*/ T36 w 1411"/>
                              <a:gd name="T38" fmla="+- 0 -494 -497"/>
                              <a:gd name="T39" fmla="*/ -494 h 1308"/>
                              <a:gd name="T40" fmla="+- 0 6422 5689"/>
                              <a:gd name="T41" fmla="*/ T40 w 1411"/>
                              <a:gd name="T42" fmla="+- 0 -477 -497"/>
                              <a:gd name="T43" fmla="*/ -477 h 1308"/>
                              <a:gd name="T44" fmla="+- 0 6320 5689"/>
                              <a:gd name="T45" fmla="*/ T44 w 1411"/>
                              <a:gd name="T46" fmla="+- 0 -473 -497"/>
                              <a:gd name="T47" fmla="*/ -473 h 1308"/>
                              <a:gd name="T48" fmla="+- 0 6477 5689"/>
                              <a:gd name="T49" fmla="*/ T48 w 1411"/>
                              <a:gd name="T50" fmla="+- 0 -444 -497"/>
                              <a:gd name="T51" fmla="*/ -444 h 1308"/>
                              <a:gd name="T52" fmla="+- 0 6623 5689"/>
                              <a:gd name="T53" fmla="*/ T52 w 1411"/>
                              <a:gd name="T54" fmla="+- 0 -387 -497"/>
                              <a:gd name="T55" fmla="*/ -387 h 1308"/>
                              <a:gd name="T56" fmla="+- 0 6753 5689"/>
                              <a:gd name="T57" fmla="*/ T56 w 1411"/>
                              <a:gd name="T58" fmla="+- 0 -307 -497"/>
                              <a:gd name="T59" fmla="*/ -307 h 1308"/>
                              <a:gd name="T60" fmla="+- 0 6728 5689"/>
                              <a:gd name="T61" fmla="*/ T60 w 1411"/>
                              <a:gd name="T62" fmla="+- 0 -349 -497"/>
                              <a:gd name="T63" fmla="*/ -349 h 1308"/>
                              <a:gd name="T64" fmla="+- 0 6602 5689"/>
                              <a:gd name="T65" fmla="*/ T64 w 1411"/>
                              <a:gd name="T66" fmla="+- 0 -419 -497"/>
                              <a:gd name="T67" fmla="*/ -419 h 1308"/>
                              <a:gd name="T68" fmla="+- 0 6463 5689"/>
                              <a:gd name="T69" fmla="*/ T68 w 1411"/>
                              <a:gd name="T70" fmla="+- 0 -468 -497"/>
                              <a:gd name="T71" fmla="*/ -468 h 1308"/>
                              <a:gd name="T72" fmla="+- 0 6947 5689"/>
                              <a:gd name="T73" fmla="*/ T72 w 1411"/>
                              <a:gd name="T74" fmla="+- 0 -136 -497"/>
                              <a:gd name="T75" fmla="*/ -136 h 1308"/>
                              <a:gd name="T76" fmla="+- 0 6986 5689"/>
                              <a:gd name="T77" fmla="*/ T76 w 1411"/>
                              <a:gd name="T78" fmla="+- 0 -36 -497"/>
                              <a:gd name="T79" fmla="*/ -36 h 1308"/>
                              <a:gd name="T80" fmla="+- 0 7044 5689"/>
                              <a:gd name="T81" fmla="*/ T80 w 1411"/>
                              <a:gd name="T82" fmla="+- 0 105 -497"/>
                              <a:gd name="T83" fmla="*/ 105 h 1308"/>
                              <a:gd name="T84" fmla="+- 0 7075 5689"/>
                              <a:gd name="T85" fmla="*/ T84 w 1411"/>
                              <a:gd name="T86" fmla="+- 0 257 -497"/>
                              <a:gd name="T87" fmla="*/ 257 h 1308"/>
                              <a:gd name="T88" fmla="+- 0 7075 5689"/>
                              <a:gd name="T89" fmla="*/ T88 w 1411"/>
                              <a:gd name="T90" fmla="+- 0 417 -497"/>
                              <a:gd name="T91" fmla="*/ 417 h 1308"/>
                              <a:gd name="T92" fmla="+- 0 7044 5689"/>
                              <a:gd name="T93" fmla="*/ T92 w 1411"/>
                              <a:gd name="T94" fmla="+- 0 569 -497"/>
                              <a:gd name="T95" fmla="*/ 569 h 1308"/>
                              <a:gd name="T96" fmla="+- 0 6986 5689"/>
                              <a:gd name="T97" fmla="*/ T96 w 1411"/>
                              <a:gd name="T98" fmla="+- 0 710 -497"/>
                              <a:gd name="T99" fmla="*/ 710 h 1308"/>
                              <a:gd name="T100" fmla="+- 0 6947 5689"/>
                              <a:gd name="T101" fmla="*/ T100 w 1411"/>
                              <a:gd name="T102" fmla="+- 0 810 -497"/>
                              <a:gd name="T103" fmla="*/ 810 h 1308"/>
                              <a:gd name="T104" fmla="+- 0 7029 5689"/>
                              <a:gd name="T105" fmla="*/ T104 w 1411"/>
                              <a:gd name="T106" fmla="+- 0 667 -497"/>
                              <a:gd name="T107" fmla="*/ 667 h 1308"/>
                              <a:gd name="T108" fmla="+- 0 7081 5689"/>
                              <a:gd name="T109" fmla="*/ T108 w 1411"/>
                              <a:gd name="T110" fmla="+- 0 508 -497"/>
                              <a:gd name="T111" fmla="*/ 508 h 1308"/>
                              <a:gd name="T112" fmla="+- 0 7099 5689"/>
                              <a:gd name="T113" fmla="*/ T112 w 1411"/>
                              <a:gd name="T114" fmla="+- 0 337 -497"/>
                              <a:gd name="T115" fmla="*/ 337 h 1308"/>
                              <a:gd name="T116" fmla="+- 0 7081 5689"/>
                              <a:gd name="T117" fmla="*/ T116 w 1411"/>
                              <a:gd name="T118" fmla="+- 0 166 -497"/>
                              <a:gd name="T119" fmla="*/ 166 h 1308"/>
                              <a:gd name="T120" fmla="+- 0 7029 5689"/>
                              <a:gd name="T121" fmla="*/ T120 w 1411"/>
                              <a:gd name="T122" fmla="+- 0 7 -497"/>
                              <a:gd name="T123" fmla="*/ 7 h 1308"/>
                              <a:gd name="T124" fmla="+- 0 6947 5689"/>
                              <a:gd name="T125" fmla="*/ T124 w 1411"/>
                              <a:gd name="T126" fmla="+- 0 -136 -497"/>
                              <a:gd name="T127" fmla="*/ -136 h 13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411" h="1308">
                                <a:moveTo>
                                  <a:pt x="548" y="0"/>
                                </a:moveTo>
                                <a:lnTo>
                                  <a:pt x="471" y="3"/>
                                </a:lnTo>
                                <a:lnTo>
                                  <a:pt x="396" y="13"/>
                                </a:lnTo>
                                <a:lnTo>
                                  <a:pt x="323" y="29"/>
                                </a:lnTo>
                                <a:lnTo>
                                  <a:pt x="252" y="51"/>
                                </a:lnTo>
                                <a:lnTo>
                                  <a:pt x="184" y="78"/>
                                </a:lnTo>
                                <a:lnTo>
                                  <a:pt x="119" y="110"/>
                                </a:lnTo>
                                <a:lnTo>
                                  <a:pt x="58" y="148"/>
                                </a:lnTo>
                                <a:lnTo>
                                  <a:pt x="0" y="190"/>
                                </a:lnTo>
                                <a:lnTo>
                                  <a:pt x="33" y="190"/>
                                </a:lnTo>
                                <a:lnTo>
                                  <a:pt x="96" y="147"/>
                                </a:lnTo>
                                <a:lnTo>
                                  <a:pt x="163" y="110"/>
                                </a:lnTo>
                                <a:lnTo>
                                  <a:pt x="234" y="78"/>
                                </a:lnTo>
                                <a:lnTo>
                                  <a:pt x="309" y="53"/>
                                </a:lnTo>
                                <a:lnTo>
                                  <a:pt x="386" y="35"/>
                                </a:lnTo>
                                <a:lnTo>
                                  <a:pt x="466" y="24"/>
                                </a:lnTo>
                                <a:lnTo>
                                  <a:pt x="548" y="20"/>
                                </a:lnTo>
                                <a:lnTo>
                                  <a:pt x="733" y="20"/>
                                </a:lnTo>
                                <a:lnTo>
                                  <a:pt x="701" y="13"/>
                                </a:lnTo>
                                <a:lnTo>
                                  <a:pt x="626" y="3"/>
                                </a:lnTo>
                                <a:lnTo>
                                  <a:pt x="548" y="0"/>
                                </a:lnTo>
                                <a:close/>
                                <a:moveTo>
                                  <a:pt x="733" y="20"/>
                                </a:moveTo>
                                <a:lnTo>
                                  <a:pt x="548" y="20"/>
                                </a:lnTo>
                                <a:lnTo>
                                  <a:pt x="631" y="24"/>
                                </a:lnTo>
                                <a:lnTo>
                                  <a:pt x="711" y="35"/>
                                </a:lnTo>
                                <a:lnTo>
                                  <a:pt x="788" y="53"/>
                                </a:lnTo>
                                <a:lnTo>
                                  <a:pt x="863" y="78"/>
                                </a:lnTo>
                                <a:lnTo>
                                  <a:pt x="934" y="110"/>
                                </a:lnTo>
                                <a:lnTo>
                                  <a:pt x="1001" y="147"/>
                                </a:lnTo>
                                <a:lnTo>
                                  <a:pt x="1064" y="190"/>
                                </a:lnTo>
                                <a:lnTo>
                                  <a:pt x="1097" y="190"/>
                                </a:lnTo>
                                <a:lnTo>
                                  <a:pt x="1039" y="148"/>
                                </a:lnTo>
                                <a:lnTo>
                                  <a:pt x="978" y="110"/>
                                </a:lnTo>
                                <a:lnTo>
                                  <a:pt x="913" y="78"/>
                                </a:lnTo>
                                <a:lnTo>
                                  <a:pt x="845" y="51"/>
                                </a:lnTo>
                                <a:lnTo>
                                  <a:pt x="774" y="29"/>
                                </a:lnTo>
                                <a:lnTo>
                                  <a:pt x="733" y="20"/>
                                </a:lnTo>
                                <a:close/>
                                <a:moveTo>
                                  <a:pt x="1258" y="361"/>
                                </a:moveTo>
                                <a:lnTo>
                                  <a:pt x="1258" y="396"/>
                                </a:lnTo>
                                <a:lnTo>
                                  <a:pt x="1297" y="461"/>
                                </a:lnTo>
                                <a:lnTo>
                                  <a:pt x="1329" y="530"/>
                                </a:lnTo>
                                <a:lnTo>
                                  <a:pt x="1355" y="602"/>
                                </a:lnTo>
                                <a:lnTo>
                                  <a:pt x="1375" y="677"/>
                                </a:lnTo>
                                <a:lnTo>
                                  <a:pt x="1386" y="754"/>
                                </a:lnTo>
                                <a:lnTo>
                                  <a:pt x="1390" y="834"/>
                                </a:lnTo>
                                <a:lnTo>
                                  <a:pt x="1386" y="914"/>
                                </a:lnTo>
                                <a:lnTo>
                                  <a:pt x="1375" y="991"/>
                                </a:lnTo>
                                <a:lnTo>
                                  <a:pt x="1355" y="1066"/>
                                </a:lnTo>
                                <a:lnTo>
                                  <a:pt x="1329" y="1138"/>
                                </a:lnTo>
                                <a:lnTo>
                                  <a:pt x="1297" y="1207"/>
                                </a:lnTo>
                                <a:lnTo>
                                  <a:pt x="1258" y="1272"/>
                                </a:lnTo>
                                <a:lnTo>
                                  <a:pt x="1258" y="1307"/>
                                </a:lnTo>
                                <a:lnTo>
                                  <a:pt x="1303" y="1238"/>
                                </a:lnTo>
                                <a:lnTo>
                                  <a:pt x="1340" y="1164"/>
                                </a:lnTo>
                                <a:lnTo>
                                  <a:pt x="1370" y="1086"/>
                                </a:lnTo>
                                <a:lnTo>
                                  <a:pt x="1392" y="1005"/>
                                </a:lnTo>
                                <a:lnTo>
                                  <a:pt x="1406" y="921"/>
                                </a:lnTo>
                                <a:lnTo>
                                  <a:pt x="1410" y="834"/>
                                </a:lnTo>
                                <a:lnTo>
                                  <a:pt x="1406" y="747"/>
                                </a:lnTo>
                                <a:lnTo>
                                  <a:pt x="1392" y="663"/>
                                </a:lnTo>
                                <a:lnTo>
                                  <a:pt x="1370" y="582"/>
                                </a:lnTo>
                                <a:lnTo>
                                  <a:pt x="1340" y="504"/>
                                </a:lnTo>
                                <a:lnTo>
                                  <a:pt x="1303" y="430"/>
                                </a:lnTo>
                                <a:lnTo>
                                  <a:pt x="1258" y="3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" name="docshape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3" y="-307"/>
                            <a:ext cx="194" cy="2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docshape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5" y="-307"/>
                            <a:ext cx="1572" cy="14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7DAF55" id="docshapegroup205" o:spid="_x0000_s1026" style="position:absolute;margin-left:59.3pt;margin-top:-24.85pt;width:295.7pt;height:129.85pt;z-index:251671040;mso-position-horizontal-relative:page" coordorigin="1186,-497" coordsize="5914,2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">
                <v:shape id="docshape206" o:spid="_x0000_s1027" type="#_x0000_t75" style="position:absolute;left:1185;top:-307;width:5762;height:2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">
                  <v:imagedata r:id="rId126" o:title=""/>
                </v:shape>
                <v:shape id="docshape207" o:spid="_x0000_s1028" style="position:absolute;left:5689;top:-498;width:1411;height:1308;visibility:visible;mso-wrap-style:square;v-text-anchor:top" coordsize="1411,1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" path="m548,l471,3,396,13,323,29,252,51,184,78r-65,32l58,148,,190r33,l96,147r67,-37l234,78,309,53,386,35,466,24r82,-4l733,20,701,13,626,3,548,xm733,20r-185,l631,24r80,11l788,53r75,25l934,110r67,37l1064,190r33,l1039,148,978,110,913,78,845,51,774,29,733,20xm1258,361r,35l1297,461r32,69l1355,602r20,75l1386,754r4,80l1386,914r-11,77l1355,1066r-26,72l1297,1207r-39,65l1258,1307r45,-69l1340,1164r30,-78l1392,1005r14,-84l1410,834r-4,-87l1392,663r-22,-81l1340,504r-37,-74l1258,361xe" fillcolor="#d3252d" stroked="f">
                  <v:path arrowok="t" o:connecttype="custom" o:connectlocs="471,-494;323,-468;184,-419;58,-349;33,-307;163,-387;309,-444;466,-473;733,-477;626,-494;733,-477;631,-473;788,-444;934,-387;1064,-307;1039,-349;913,-419;774,-468;1258,-136;1297,-36;1355,105;1386,257;1386,417;1355,569;1297,710;1258,810;1340,667;1392,508;1410,337;1392,166;1340,7;1258,-136" o:connectangles="0,0,0,0,0,0,0,0,0,0,0,0,0,0,0,0,0,0,0,0,0,0,0,0,0,0,0,0,0,0,0,0"/>
                </v:shape>
                <v:shape id="docshape208" o:spid="_x0000_s1029" type="#_x0000_t75" style="position:absolute;left:6753;top:-307;width:194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">
                  <v:imagedata r:id="rId127" o:title=""/>
                </v:shape>
                <v:shape id="docshape209" o:spid="_x0000_s1030" type="#_x0000_t75" style="position:absolute;left:5375;top:-307;width:1572;height:1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">
                  <v:imagedata r:id="rId12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564F6384" wp14:editId="243E23B5">
                <wp:simplePos x="0" y="0"/>
                <wp:positionH relativeFrom="page">
                  <wp:posOffset>4519930</wp:posOffset>
                </wp:positionH>
                <wp:positionV relativeFrom="paragraph">
                  <wp:posOffset>66675</wp:posOffset>
                </wp:positionV>
                <wp:extent cx="292100" cy="401955"/>
                <wp:effectExtent l="0" t="0" r="0" b="0"/>
                <wp:wrapNone/>
                <wp:docPr id="556" name="docshape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" cy="401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4C7" w14:textId="77777777" w:rsidR="00EB6170" w:rsidRDefault="002243A5">
                            <w:pPr>
                              <w:spacing w:line="633" w:lineRule="exact"/>
                              <w:rPr>
                                <w:rFonts w:ascii="Yu Gothic" w:hAnsi="Yu Gothic"/>
                                <w:sz w:val="60"/>
                              </w:rPr>
                            </w:pPr>
                            <w:r>
                              <w:rPr>
                                <w:rFonts w:ascii="Yu Gothic" w:hAnsi="Yu Gothic"/>
                                <w:color w:val="00534D"/>
                                <w:w w:val="76"/>
                                <w:sz w:val="60"/>
                              </w:rPr>
                              <w:t>✓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84" id="docshape210" o:spid="_x0000_s1129" type="#_x0000_t202" style="position:absolute;left:0;text-align:left;margin-left:355.9pt;margin-top:5.25pt;width:23pt;height:31.65pt;z-index: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" filled="f" stroked="f">
                <v:textbox inset="0,0,0,0">
                  <w:txbxContent>
                    <w:p w14:paraId="564F64C7" w14:textId="77777777" w:rsidR="00EB6170" w:rsidRDefault="002243A5">
                      <w:pPr>
                        <w:spacing w:line="633" w:lineRule="exact"/>
                        <w:rPr>
                          <w:rFonts w:ascii="Yu Gothic" w:hAnsi="Yu Gothic"/>
                          <w:sz w:val="60"/>
                        </w:rPr>
                      </w:pPr>
                      <w:r>
                        <w:rPr>
                          <w:rFonts w:ascii="Yu Gothic" w:hAnsi="Yu Gothic"/>
                          <w:color w:val="00534D"/>
                          <w:w w:val="76"/>
                          <w:sz w:val="60"/>
                        </w:rPr>
                        <w:t>✓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4"/>
        </w:rPr>
        <w:t>Log</w:t>
      </w:r>
      <w:r>
        <w:tab/>
      </w:r>
      <w:r>
        <w:rPr>
          <w:spacing w:val="-4"/>
        </w:rPr>
        <w:t>grip</w:t>
      </w:r>
      <w:r>
        <w:tab/>
      </w:r>
      <w:r>
        <w:rPr>
          <w:spacing w:val="-2"/>
        </w:rPr>
        <w:t>attachments</w:t>
      </w:r>
      <w:r>
        <w:tab/>
      </w:r>
      <w:r>
        <w:rPr>
          <w:spacing w:val="-4"/>
        </w:rPr>
        <w:t xml:space="preserve">must </w:t>
      </w:r>
      <w:r>
        <w:t>ensure the logs are secure.</w:t>
      </w:r>
    </w:p>
    <w:p w14:paraId="564F5C91" w14:textId="77777777" w:rsidR="00EB6170" w:rsidRDefault="00EB6170">
      <w:pPr>
        <w:pStyle w:val="BodyText"/>
        <w:rPr>
          <w:sz w:val="20"/>
        </w:rPr>
      </w:pPr>
    </w:p>
    <w:p w14:paraId="564F5C92" w14:textId="77777777" w:rsidR="00EB6170" w:rsidRDefault="00EB6170">
      <w:pPr>
        <w:pStyle w:val="BodyText"/>
        <w:rPr>
          <w:sz w:val="20"/>
        </w:rPr>
      </w:pPr>
    </w:p>
    <w:p w14:paraId="564F5C93" w14:textId="77777777" w:rsidR="00EB6170" w:rsidRDefault="00EB6170">
      <w:pPr>
        <w:pStyle w:val="BodyText"/>
        <w:rPr>
          <w:sz w:val="20"/>
        </w:rPr>
      </w:pPr>
    </w:p>
    <w:p w14:paraId="564F5C94" w14:textId="77777777" w:rsidR="00EB6170" w:rsidRDefault="00EB6170">
      <w:pPr>
        <w:pStyle w:val="BodyText"/>
        <w:rPr>
          <w:sz w:val="20"/>
        </w:rPr>
      </w:pPr>
    </w:p>
    <w:p w14:paraId="564F5C95" w14:textId="77777777" w:rsidR="00EB6170" w:rsidRDefault="00EB6170">
      <w:pPr>
        <w:pStyle w:val="BodyText"/>
        <w:rPr>
          <w:sz w:val="20"/>
        </w:rPr>
      </w:pPr>
    </w:p>
    <w:p w14:paraId="564F5C96" w14:textId="77777777" w:rsidR="00EB6170" w:rsidRDefault="00EB6170">
      <w:pPr>
        <w:pStyle w:val="BodyText"/>
        <w:rPr>
          <w:sz w:val="20"/>
        </w:rPr>
      </w:pPr>
    </w:p>
    <w:p w14:paraId="564F5C97" w14:textId="77777777" w:rsidR="00EB6170" w:rsidRDefault="00EB6170">
      <w:pPr>
        <w:pStyle w:val="BodyText"/>
        <w:rPr>
          <w:sz w:val="20"/>
        </w:rPr>
      </w:pPr>
    </w:p>
    <w:p w14:paraId="564F5C98" w14:textId="77777777" w:rsidR="00EB6170" w:rsidRDefault="00EB6170">
      <w:pPr>
        <w:pStyle w:val="BodyText"/>
        <w:spacing w:before="1"/>
      </w:pPr>
    </w:p>
    <w:p w14:paraId="564F5C99" w14:textId="645FE99E" w:rsidR="00EB6170" w:rsidRDefault="002243A5">
      <w:pPr>
        <w:pStyle w:val="BodyText"/>
        <w:spacing w:before="101" w:line="247" w:lineRule="auto"/>
        <w:ind w:left="7737" w:right="734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064" behindDoc="0" locked="0" layoutInCell="1" allowOverlap="1" wp14:anchorId="564F6385" wp14:editId="10F00E43">
                <wp:simplePos x="0" y="0"/>
                <wp:positionH relativeFrom="page">
                  <wp:posOffset>785495</wp:posOffset>
                </wp:positionH>
                <wp:positionV relativeFrom="paragraph">
                  <wp:posOffset>-114300</wp:posOffset>
                </wp:positionV>
                <wp:extent cx="3626485" cy="2463800"/>
                <wp:effectExtent l="0" t="0" r="0" b="0"/>
                <wp:wrapNone/>
                <wp:docPr id="553" name="docshapegroup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26485" cy="2463800"/>
                          <a:chOff x="1237" y="-180"/>
                          <a:chExt cx="5711" cy="3880"/>
                        </a:xfrm>
                      </wpg:grpSpPr>
                      <pic:pic xmlns:pic="http://schemas.openxmlformats.org/drawingml/2006/picture">
                        <pic:nvPicPr>
                          <pic:cNvPr id="554" name="docshape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7" y="-181"/>
                            <a:ext cx="5711" cy="38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docshape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6" y="821"/>
                            <a:ext cx="3862" cy="2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40F2AF" id="docshapegroup211" o:spid="_x0000_s1026" style="position:absolute;margin-left:61.85pt;margin-top:-9pt;width:285.55pt;height:194pt;z-index:251672064;mso-position-horizontal-relative:page" coordorigin="1237,-180" coordsize="5711,3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">
                <v:shape id="docshape212" o:spid="_x0000_s1027" type="#_x0000_t75" style="position:absolute;left:1237;top:-181;width:5711;height:3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">
                  <v:imagedata r:id="rId131" o:title=""/>
                </v:shape>
                <v:shape id="docshape213" o:spid="_x0000_s1028" type="#_x0000_t75" style="position:absolute;left:1306;top:821;width:3862;height:2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">
                  <v:imagedata r:id="rId132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564F6386" wp14:editId="0FE1CA55">
                <wp:simplePos x="0" y="0"/>
                <wp:positionH relativeFrom="page">
                  <wp:posOffset>4549140</wp:posOffset>
                </wp:positionH>
                <wp:positionV relativeFrom="paragraph">
                  <wp:posOffset>42545</wp:posOffset>
                </wp:positionV>
                <wp:extent cx="246380" cy="401955"/>
                <wp:effectExtent l="0" t="0" r="0" b="0"/>
                <wp:wrapNone/>
                <wp:docPr id="552" name="docshape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" cy="401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4C8" w14:textId="77777777" w:rsidR="00EB6170" w:rsidRDefault="002243A5">
                            <w:pPr>
                              <w:spacing w:line="633" w:lineRule="exact"/>
                              <w:rPr>
                                <w:rFonts w:ascii="Yu Gothic"/>
                                <w:sz w:val="60"/>
                              </w:rPr>
                            </w:pPr>
                            <w:r>
                              <w:rPr>
                                <w:rFonts w:ascii="Yu Gothic"/>
                                <w:color w:val="D2232A"/>
                                <w:w w:val="99"/>
                                <w:sz w:val="6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86" id="docshape214" o:spid="_x0000_s1130" type="#_x0000_t202" style="position:absolute;left:0;text-align:left;margin-left:358.2pt;margin-top:3.35pt;width:19.4pt;height:31.65pt;z-index: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" filled="f" stroked="f">
                <v:textbox inset="0,0,0,0">
                  <w:txbxContent>
                    <w:p w14:paraId="564F64C8" w14:textId="77777777" w:rsidR="00EB6170" w:rsidRDefault="002243A5">
                      <w:pPr>
                        <w:spacing w:line="633" w:lineRule="exact"/>
                        <w:rPr>
                          <w:rFonts w:ascii="Yu Gothic"/>
                          <w:sz w:val="60"/>
                        </w:rPr>
                      </w:pPr>
                      <w:r>
                        <w:rPr>
                          <w:rFonts w:ascii="Yu Gothic"/>
                          <w:color w:val="D2232A"/>
                          <w:w w:val="99"/>
                          <w:sz w:val="60"/>
                        </w:rPr>
                        <w:t>x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Forklift type attachments that have</w:t>
      </w:r>
      <w:r>
        <w:rPr>
          <w:spacing w:val="-11"/>
        </w:rPr>
        <w:t xml:space="preserve"> </w:t>
      </w:r>
      <w:r>
        <w:t>no</w:t>
      </w:r>
      <w:r>
        <w:rPr>
          <w:spacing w:val="-11"/>
        </w:rPr>
        <w:t xml:space="preserve"> </w:t>
      </w:r>
      <w:r>
        <w:t>clamping</w:t>
      </w:r>
      <w:r>
        <w:rPr>
          <w:spacing w:val="-11"/>
        </w:rPr>
        <w:t xml:space="preserve"> </w:t>
      </w:r>
      <w:r>
        <w:t>on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logs</w:t>
      </w:r>
      <w:r>
        <w:rPr>
          <w:spacing w:val="-11"/>
        </w:rPr>
        <w:t xml:space="preserve"> </w:t>
      </w:r>
      <w:r>
        <w:t xml:space="preserve">are not recommended and are high </w:t>
      </w:r>
      <w:r>
        <w:rPr>
          <w:spacing w:val="-2"/>
        </w:rPr>
        <w:t>risk.</w:t>
      </w:r>
    </w:p>
    <w:p w14:paraId="564F5C9A" w14:textId="48305F3A" w:rsidR="00EB6170" w:rsidRDefault="002243A5">
      <w:pPr>
        <w:pStyle w:val="BodyText"/>
        <w:spacing w:before="4"/>
        <w:rPr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58080" behindDoc="1" locked="0" layoutInCell="1" allowOverlap="1" wp14:anchorId="564F6387" wp14:editId="3D1776AB">
                <wp:simplePos x="0" y="0"/>
                <wp:positionH relativeFrom="page">
                  <wp:posOffset>4912995</wp:posOffset>
                </wp:positionH>
                <wp:positionV relativeFrom="paragraph">
                  <wp:posOffset>83820</wp:posOffset>
                </wp:positionV>
                <wp:extent cx="1880235" cy="1695450"/>
                <wp:effectExtent l="0" t="0" r="0" b="0"/>
                <wp:wrapTopAndBottom/>
                <wp:docPr id="549" name="docshapegroup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0235" cy="1695450"/>
                          <a:chOff x="7737" y="132"/>
                          <a:chExt cx="2961" cy="2670"/>
                        </a:xfrm>
                      </wpg:grpSpPr>
                      <pic:pic xmlns:pic="http://schemas.openxmlformats.org/drawingml/2006/picture">
                        <pic:nvPicPr>
                          <pic:cNvPr id="550" name="docshape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7" y="132"/>
                            <a:ext cx="2961" cy="26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1" name="docshape217"/>
                        <wps:cNvSpPr txBox="1">
                          <a:spLocks noChangeArrowheads="1"/>
                        </wps:cNvSpPr>
                        <wps:spPr bwMode="auto">
                          <a:xfrm>
                            <a:off x="7737" y="132"/>
                            <a:ext cx="2961" cy="2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C9" w14:textId="77777777" w:rsidR="00EB6170" w:rsidRDefault="002243A5">
                              <w:pPr>
                                <w:spacing w:before="450"/>
                                <w:ind w:left="381"/>
                                <w:rPr>
                                  <w:rFonts w:ascii="Yu Gothic"/>
                                  <w:sz w:val="60"/>
                                </w:rPr>
                              </w:pPr>
                              <w:r>
                                <w:rPr>
                                  <w:rFonts w:ascii="Yu Gothic"/>
                                  <w:color w:val="D2232A"/>
                                  <w:w w:val="99"/>
                                  <w:sz w:val="60"/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87" id="docshapegroup215" o:spid="_x0000_s1131" style="position:absolute;margin-left:386.85pt;margin-top:6.6pt;width:148.05pt;height:133.5pt;z-index:-251558400;mso-wrap-distance-left:0;mso-wrap-distance-right:0;mso-position-horizontal-relative:page" coordorigin="7737,132" coordsize="2961,26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">
                <v:shape id="docshape216" o:spid="_x0000_s1132" type="#_x0000_t75" style="position:absolute;left:7737;top:132;width:2961;height: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">
                  <v:imagedata r:id="rId134" o:title=""/>
                </v:shape>
                <v:shape id="docshape217" o:spid="_x0000_s1133" type="#_x0000_t202" style="position:absolute;left:7737;top:132;width:2961;height:2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ndw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Aaud3DEAAAA3AAAAA8A&#10;AAAAAAAAAAAAAAAABwIAAGRycy9kb3ducmV2LnhtbFBLBQYAAAAAAwADALcAAAD4AgAAAAA=&#10;" filled="f" stroked="f">
                  <v:textbox inset="0,0,0,0">
                    <w:txbxContent>
                      <w:p w14:paraId="564F64C9" w14:textId="77777777" w:rsidR="00EB6170" w:rsidRDefault="002243A5">
                        <w:pPr>
                          <w:spacing w:before="450"/>
                          <w:ind w:left="381"/>
                          <w:rPr>
                            <w:rFonts w:ascii="Yu Gothic"/>
                            <w:sz w:val="60"/>
                          </w:rPr>
                        </w:pPr>
                        <w:r>
                          <w:rPr>
                            <w:rFonts w:ascii="Yu Gothic"/>
                            <w:color w:val="D2232A"/>
                            <w:w w:val="99"/>
                            <w:sz w:val="60"/>
                          </w:rPr>
                          <w:t>x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4F5C9B" w14:textId="77777777" w:rsidR="00EB6170" w:rsidRDefault="00EB6170">
      <w:pPr>
        <w:rPr>
          <w:sz w:val="9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C9C" w14:textId="77777777" w:rsidR="00EB6170" w:rsidRDefault="002243A5">
      <w:pPr>
        <w:pStyle w:val="BodyText"/>
        <w:spacing w:before="89" w:line="496" w:lineRule="auto"/>
        <w:ind w:left="720" w:right="2252"/>
      </w:pPr>
      <w:r>
        <w:lastRenderedPageBreak/>
        <w:t>The</w:t>
      </w:r>
      <w:r>
        <w:rPr>
          <w:spacing w:val="-8"/>
        </w:rPr>
        <w:t xml:space="preserve"> </w:t>
      </w:r>
      <w:r>
        <w:rPr>
          <w:rFonts w:ascii="Calibri"/>
          <w:b/>
        </w:rPr>
        <w:t xml:space="preserve">mobile plant </w:t>
      </w:r>
      <w:r>
        <w:t>used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handle</w:t>
      </w:r>
      <w:r>
        <w:rPr>
          <w:spacing w:val="-8"/>
        </w:rPr>
        <w:t xml:space="preserve"> </w:t>
      </w:r>
      <w:r>
        <w:t>logs</w:t>
      </w:r>
      <w:r>
        <w:rPr>
          <w:spacing w:val="-8"/>
        </w:rPr>
        <w:t xml:space="preserve"> </w:t>
      </w:r>
      <w:r>
        <w:t>must</w:t>
      </w:r>
      <w:r>
        <w:rPr>
          <w:spacing w:val="-8"/>
        </w:rPr>
        <w:t xml:space="preserve"> </w:t>
      </w:r>
      <w:r>
        <w:t>have</w:t>
      </w:r>
      <w:r>
        <w:rPr>
          <w:spacing w:val="-8"/>
        </w:rPr>
        <w:t xml:space="preserve"> </w:t>
      </w:r>
      <w:r>
        <w:t>grip</w:t>
      </w:r>
      <w:r>
        <w:rPr>
          <w:spacing w:val="-8"/>
        </w:rPr>
        <w:t xml:space="preserve"> </w:t>
      </w:r>
      <w:r>
        <w:t>attachments</w:t>
      </w:r>
      <w:r>
        <w:rPr>
          <w:spacing w:val="-8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suit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task. All logs must be clamped by the grip attachments that clamp the logs effectively.</w:t>
      </w:r>
    </w:p>
    <w:p w14:paraId="564F5C9D" w14:textId="77777777" w:rsidR="00EB6170" w:rsidRDefault="00EB6170">
      <w:pPr>
        <w:pStyle w:val="BodyText"/>
        <w:rPr>
          <w:sz w:val="20"/>
        </w:rPr>
      </w:pPr>
    </w:p>
    <w:p w14:paraId="564F5C9E" w14:textId="70231051" w:rsidR="00EB6170" w:rsidRDefault="002243A5">
      <w:pPr>
        <w:pStyle w:val="BodyText"/>
        <w:spacing w:before="1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59104" behindDoc="1" locked="0" layoutInCell="1" allowOverlap="1" wp14:anchorId="564F6388" wp14:editId="110461A7">
                <wp:simplePos x="0" y="0"/>
                <wp:positionH relativeFrom="page">
                  <wp:posOffset>457200</wp:posOffset>
                </wp:positionH>
                <wp:positionV relativeFrom="paragraph">
                  <wp:posOffset>188595</wp:posOffset>
                </wp:positionV>
                <wp:extent cx="3159760" cy="2701290"/>
                <wp:effectExtent l="0" t="0" r="0" b="0"/>
                <wp:wrapTopAndBottom/>
                <wp:docPr id="541" name="docshapegroup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9760" cy="2701290"/>
                          <a:chOff x="720" y="297"/>
                          <a:chExt cx="4976" cy="4254"/>
                        </a:xfrm>
                      </wpg:grpSpPr>
                      <pic:pic xmlns:pic="http://schemas.openxmlformats.org/drawingml/2006/picture">
                        <pic:nvPicPr>
                          <pic:cNvPr id="542" name="docshape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748"/>
                            <a:ext cx="4976" cy="38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0" y="863"/>
                            <a:ext cx="858" cy="11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docshape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8" y="2344"/>
                            <a:ext cx="247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docshape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2" y="2571"/>
                            <a:ext cx="1059" cy="9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6" name="docshape223"/>
                        <wps:cNvSpPr txBox="1">
                          <a:spLocks noChangeArrowheads="1"/>
                        </wps:cNvSpPr>
                        <wps:spPr bwMode="auto">
                          <a:xfrm>
                            <a:off x="2124" y="297"/>
                            <a:ext cx="408" cy="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CA" w14:textId="77777777" w:rsidR="00EB6170" w:rsidRDefault="002243A5">
                              <w:pPr>
                                <w:spacing w:line="633" w:lineRule="exact"/>
                                <w:rPr>
                                  <w:rFonts w:ascii="Yu Gothic"/>
                                  <w:sz w:val="60"/>
                                </w:rPr>
                              </w:pPr>
                              <w:r>
                                <w:rPr>
                                  <w:rFonts w:ascii="Yu Gothic"/>
                                  <w:color w:val="D2232A"/>
                                  <w:w w:val="99"/>
                                  <w:sz w:val="60"/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7" name="docshape224"/>
                        <wps:cNvSpPr txBox="1">
                          <a:spLocks noChangeArrowheads="1"/>
                        </wps:cNvSpPr>
                        <wps:spPr bwMode="auto">
                          <a:xfrm>
                            <a:off x="2698" y="329"/>
                            <a:ext cx="2544" cy="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CB" w14:textId="77777777" w:rsidR="00EB6170" w:rsidRDefault="002243A5">
                              <w:pPr>
                                <w:spacing w:before="1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4"/>
                                  <w:sz w:val="26"/>
                                </w:rPr>
                                <w:t>No</w:t>
                              </w:r>
                              <w:r>
                                <w:rPr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force</w:t>
                              </w:r>
                              <w:r>
                                <w:rPr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applied</w:t>
                              </w:r>
                              <w:r>
                                <w:rPr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logs.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8" name="docshape225"/>
                        <wps:cNvSpPr txBox="1">
                          <a:spLocks noChangeArrowheads="1"/>
                        </wps:cNvSpPr>
                        <wps:spPr bwMode="auto">
                          <a:xfrm>
                            <a:off x="3513" y="2613"/>
                            <a:ext cx="2091" cy="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CC" w14:textId="77777777" w:rsidR="00EB6170" w:rsidRDefault="002243A5">
                              <w:pPr>
                                <w:spacing w:line="247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>Grip</w:t>
                              </w:r>
                              <w:r>
                                <w:rPr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</w:rPr>
                                <w:t>attachment</w:t>
                              </w:r>
                              <w:r>
                                <w:rPr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</w:rPr>
                                <w:t>at maximum closure.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88" id="docshapegroup218" o:spid="_x0000_s1134" style="position:absolute;margin-left:36pt;margin-top:14.85pt;width:248.8pt;height:212.7pt;z-index:-251557376;mso-wrap-distance-left:0;mso-wrap-distance-right:0;mso-position-horizontal-relative:page" coordorigin="720,297" coordsize="4976,42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">
                <v:shape id="docshape219" o:spid="_x0000_s1135" type="#_x0000_t75" style="position:absolute;left:720;top:748;width:4976;height:3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">
                  <v:imagedata r:id="rId139" o:title=""/>
                </v:shape>
                <v:shape id="docshape220" o:spid="_x0000_s1136" type="#_x0000_t75" style="position:absolute;left:4780;top:863;width:858;height:1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">
                  <v:imagedata r:id="rId140" o:title=""/>
                </v:shape>
                <v:shape id="docshape221" o:spid="_x0000_s1137" type="#_x0000_t75" style="position:absolute;left:5338;top:2344;width:247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">
                  <v:imagedata r:id="rId141" o:title=""/>
                </v:shape>
                <v:shape id="docshape222" o:spid="_x0000_s1138" type="#_x0000_t75" style="position:absolute;left:2362;top:2571;width:1059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">
                  <v:imagedata r:id="rId142" o:title=""/>
                </v:shape>
                <v:shape id="docshape223" o:spid="_x0000_s1139" type="#_x0000_t202" style="position:absolute;left:2124;top:297;width:408;height: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nn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AMnnnZxQAAANwAAAAP&#10;AAAAAAAAAAAAAAAAAAcCAABkcnMvZG93bnJldi54bWxQSwUGAAAAAAMAAwC3AAAA+QIAAAAA&#10;" filled="f" stroked="f">
                  <v:textbox inset="0,0,0,0">
                    <w:txbxContent>
                      <w:p w14:paraId="564F64CA" w14:textId="77777777" w:rsidR="00EB6170" w:rsidRDefault="002243A5">
                        <w:pPr>
                          <w:spacing w:line="633" w:lineRule="exact"/>
                          <w:rPr>
                            <w:rFonts w:ascii="Yu Gothic"/>
                            <w:sz w:val="60"/>
                          </w:rPr>
                        </w:pPr>
                        <w:r>
                          <w:rPr>
                            <w:rFonts w:ascii="Yu Gothic"/>
                            <w:color w:val="D2232A"/>
                            <w:w w:val="99"/>
                            <w:sz w:val="60"/>
                          </w:rPr>
                          <w:t>x</w:t>
                        </w:r>
                      </w:p>
                    </w:txbxContent>
                  </v:textbox>
                </v:shape>
                <v:shape id="docshape224" o:spid="_x0000_s1140" type="#_x0000_t202" style="position:absolute;left:2698;top:329;width:2544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tx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Y9LcQsYAAADcAAAA&#10;DwAAAAAAAAAAAAAAAAAHAgAAZHJzL2Rvd25yZXYueG1sUEsFBgAAAAADAAMAtwAAAPoCAAAAAA==&#10;" filled="f" stroked="f">
                  <v:textbox inset="0,0,0,0">
                    <w:txbxContent>
                      <w:p w14:paraId="564F64CB" w14:textId="77777777" w:rsidR="00EB6170" w:rsidRDefault="002243A5">
                        <w:pPr>
                          <w:spacing w:before="1"/>
                          <w:rPr>
                            <w:sz w:val="26"/>
                          </w:rPr>
                        </w:pPr>
                        <w:r>
                          <w:rPr>
                            <w:spacing w:val="-4"/>
                            <w:sz w:val="26"/>
                          </w:rPr>
                          <w:t>No</w:t>
                        </w:r>
                        <w:r>
                          <w:rPr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6"/>
                          </w:rPr>
                          <w:t>force</w:t>
                        </w:r>
                        <w:r>
                          <w:rPr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6"/>
                          </w:rPr>
                          <w:t>applied</w:t>
                        </w:r>
                        <w:r>
                          <w:rPr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6"/>
                          </w:rPr>
                          <w:t>to</w:t>
                        </w:r>
                        <w:r>
                          <w:rPr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6"/>
                          </w:rPr>
                          <w:t>logs.</w:t>
                        </w:r>
                      </w:p>
                    </w:txbxContent>
                  </v:textbox>
                </v:shape>
                <v:shape id="docshape225" o:spid="_x0000_s1141" type="#_x0000_t202" style="position:absolute;left:3513;top:2613;width:2091;height: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g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ASTUgwwgAAANwAAAAPAAAA&#10;AAAAAAAAAAAAAAcCAABkcnMvZG93bnJldi54bWxQSwUGAAAAAAMAAwC3AAAA9gIAAAAA&#10;" filled="f" stroked="f">
                  <v:textbox inset="0,0,0,0">
                    <w:txbxContent>
                      <w:p w14:paraId="564F64CC" w14:textId="77777777" w:rsidR="00EB6170" w:rsidRDefault="002243A5">
                        <w:pPr>
                          <w:spacing w:line="247" w:lineRule="auto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>Grip</w:t>
                        </w:r>
                        <w:r>
                          <w:rPr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6"/>
                          </w:rPr>
                          <w:t>attachment</w:t>
                        </w:r>
                        <w:r>
                          <w:rPr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6"/>
                          </w:rPr>
                          <w:t>at maximum closure.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60128" behindDoc="1" locked="0" layoutInCell="1" allowOverlap="1" wp14:anchorId="564F6389" wp14:editId="5F0E5D05">
                <wp:simplePos x="0" y="0"/>
                <wp:positionH relativeFrom="page">
                  <wp:posOffset>3862705</wp:posOffset>
                </wp:positionH>
                <wp:positionV relativeFrom="paragraph">
                  <wp:posOffset>185420</wp:posOffset>
                </wp:positionV>
                <wp:extent cx="3240405" cy="2638425"/>
                <wp:effectExtent l="0" t="0" r="0" b="0"/>
                <wp:wrapTopAndBottom/>
                <wp:docPr id="528" name="docshapegroup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0405" cy="2638425"/>
                          <a:chOff x="6083" y="292"/>
                          <a:chExt cx="5103" cy="4155"/>
                        </a:xfrm>
                      </wpg:grpSpPr>
                      <pic:pic xmlns:pic="http://schemas.openxmlformats.org/drawingml/2006/picture">
                        <pic:nvPicPr>
                          <pic:cNvPr id="529" name="docshape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2" y="711"/>
                            <a:ext cx="4926" cy="37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0" name="docshape228"/>
                        <wps:cNvSpPr>
                          <a:spLocks/>
                        </wps:cNvSpPr>
                        <wps:spPr bwMode="auto">
                          <a:xfrm>
                            <a:off x="11008" y="2294"/>
                            <a:ext cx="2" cy="8"/>
                          </a:xfrm>
                          <a:custGeom>
                            <a:avLst/>
                            <a:gdLst>
                              <a:gd name="T0" fmla="+- 0 11009 11009"/>
                              <a:gd name="T1" fmla="*/ T0 w 1"/>
                              <a:gd name="T2" fmla="+- 0 2294 2294"/>
                              <a:gd name="T3" fmla="*/ 2294 h 8"/>
                              <a:gd name="T4" fmla="+- 0 11009 11009"/>
                              <a:gd name="T5" fmla="*/ T4 w 1"/>
                              <a:gd name="T6" fmla="+- 0 2302 2294"/>
                              <a:gd name="T7" fmla="*/ 2302 h 8"/>
                              <a:gd name="T8" fmla="+- 0 11009 11009"/>
                              <a:gd name="T9" fmla="*/ T8 w 1"/>
                              <a:gd name="T10" fmla="+- 0 2300 2294"/>
                              <a:gd name="T11" fmla="*/ 2300 h 8"/>
                              <a:gd name="T12" fmla="+- 0 11009 11009"/>
                              <a:gd name="T13" fmla="*/ T12 w 1"/>
                              <a:gd name="T14" fmla="+- 0 2296 2294"/>
                              <a:gd name="T15" fmla="*/ 2296 h 8"/>
                              <a:gd name="T16" fmla="+- 0 11009 11009"/>
                              <a:gd name="T17" fmla="*/ T16 w 1"/>
                              <a:gd name="T18" fmla="+- 0 2294 2294"/>
                              <a:gd name="T19" fmla="*/ 229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" h="8">
                                <a:moveTo>
                                  <a:pt x="0" y="0"/>
                                </a:moveTo>
                                <a:lnTo>
                                  <a:pt x="0" y="8"/>
                                </a:lnTo>
                                <a:lnTo>
                                  <a:pt x="0" y="6"/>
                                </a:lnTo>
                                <a:lnTo>
                                  <a:pt x="0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1" name="docshape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6" y="2140"/>
                            <a:ext cx="443" cy="4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docshape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7" y="778"/>
                            <a:ext cx="161" cy="1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docshape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7" y="901"/>
                            <a:ext cx="134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docshape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6" y="1209"/>
                            <a:ext cx="182" cy="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docshape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9" y="1300"/>
                            <a:ext cx="144" cy="1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6" name="docshape234"/>
                        <wps:cNvSpPr>
                          <a:spLocks/>
                        </wps:cNvSpPr>
                        <wps:spPr bwMode="auto">
                          <a:xfrm>
                            <a:off x="11008" y="1689"/>
                            <a:ext cx="177" cy="78"/>
                          </a:xfrm>
                          <a:custGeom>
                            <a:avLst/>
                            <a:gdLst>
                              <a:gd name="T0" fmla="+- 0 11179 11009"/>
                              <a:gd name="T1" fmla="*/ T0 w 177"/>
                              <a:gd name="T2" fmla="+- 0 1689 1689"/>
                              <a:gd name="T3" fmla="*/ 1689 h 78"/>
                              <a:gd name="T4" fmla="+- 0 11009 11009"/>
                              <a:gd name="T5" fmla="*/ T4 w 177"/>
                              <a:gd name="T6" fmla="+- 0 1745 1689"/>
                              <a:gd name="T7" fmla="*/ 1745 h 78"/>
                              <a:gd name="T8" fmla="+- 0 11009 11009"/>
                              <a:gd name="T9" fmla="*/ T8 w 177"/>
                              <a:gd name="T10" fmla="+- 0 1766 1689"/>
                              <a:gd name="T11" fmla="*/ 1766 h 78"/>
                              <a:gd name="T12" fmla="+- 0 11186 11009"/>
                              <a:gd name="T13" fmla="*/ T12 w 177"/>
                              <a:gd name="T14" fmla="+- 0 1708 1689"/>
                              <a:gd name="T15" fmla="*/ 1708 h 78"/>
                              <a:gd name="T16" fmla="+- 0 11179 11009"/>
                              <a:gd name="T17" fmla="*/ T16 w 177"/>
                              <a:gd name="T18" fmla="+- 0 1689 1689"/>
                              <a:gd name="T19" fmla="*/ 1689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7" h="78">
                                <a:moveTo>
                                  <a:pt x="170" y="0"/>
                                </a:moveTo>
                                <a:lnTo>
                                  <a:pt x="0" y="56"/>
                                </a:lnTo>
                                <a:lnTo>
                                  <a:pt x="0" y="77"/>
                                </a:lnTo>
                                <a:lnTo>
                                  <a:pt x="177" y="19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7" name="docshape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49" y="1715"/>
                            <a:ext cx="160" cy="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8" name="docshape236"/>
                        <wps:cNvSpPr txBox="1">
                          <a:spLocks noChangeArrowheads="1"/>
                        </wps:cNvSpPr>
                        <wps:spPr bwMode="auto">
                          <a:xfrm>
                            <a:off x="7968" y="297"/>
                            <a:ext cx="480" cy="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CD" w14:textId="77777777" w:rsidR="00EB6170" w:rsidRDefault="002243A5">
                              <w:pPr>
                                <w:spacing w:line="633" w:lineRule="exact"/>
                                <w:rPr>
                                  <w:rFonts w:ascii="Yu Gothic" w:hAnsi="Yu Gothic"/>
                                  <w:sz w:val="60"/>
                                </w:rPr>
                              </w:pPr>
                              <w:r>
                                <w:rPr>
                                  <w:rFonts w:ascii="Yu Gothic" w:hAnsi="Yu Gothic"/>
                                  <w:color w:val="00534D"/>
                                  <w:w w:val="76"/>
                                  <w:sz w:val="60"/>
                                </w:rPr>
                                <w:t>✓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9" name="docshape237"/>
                        <wps:cNvSpPr txBox="1">
                          <a:spLocks noChangeArrowheads="1"/>
                        </wps:cNvSpPr>
                        <wps:spPr bwMode="auto">
                          <a:xfrm>
                            <a:off x="8790" y="292"/>
                            <a:ext cx="2230" cy="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CE" w14:textId="77777777" w:rsidR="00EB6170" w:rsidRDefault="002243A5">
                              <w:pPr>
                                <w:spacing w:before="1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2"/>
                                  <w:sz w:val="26"/>
                                </w:rPr>
                                <w:t>Force</w:t>
                              </w:r>
                              <w:r>
                                <w:rPr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applied</w:t>
                              </w:r>
                              <w:r>
                                <w:rPr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logs.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0" name="docshape238"/>
                        <wps:cNvSpPr txBox="1">
                          <a:spLocks noChangeArrowheads="1"/>
                        </wps:cNvSpPr>
                        <wps:spPr bwMode="auto">
                          <a:xfrm>
                            <a:off x="8274" y="2594"/>
                            <a:ext cx="2595" cy="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CF" w14:textId="77777777" w:rsidR="00EB6170" w:rsidRDefault="002243A5">
                              <w:pPr>
                                <w:spacing w:line="247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>Grip</w:t>
                              </w:r>
                              <w:r>
                                <w:rPr>
                                  <w:spacing w:val="3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</w:rPr>
                                <w:t>attachment</w:t>
                              </w:r>
                              <w:r>
                                <w:rPr>
                                  <w:spacing w:val="3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</w:rPr>
                                <w:t>not</w:t>
                              </w:r>
                              <w:r>
                                <w:rPr>
                                  <w:spacing w:val="3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</w:rPr>
                                <w:t>at maximum closure.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89" id="docshapegroup226" o:spid="_x0000_s1142" style="position:absolute;margin-left:304.15pt;margin-top:14.6pt;width:255.15pt;height:207.75pt;z-index:-251556352;mso-wrap-distance-left:0;mso-wrap-distance-right:0;mso-position-horizontal-relative:page" coordorigin="6083,292" coordsize="5103,41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">
                <v:shape id="docshape227" o:spid="_x0000_s1143" type="#_x0000_t75" style="position:absolute;left:6082;top:711;width:4926;height:3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">
                  <v:imagedata r:id="rId150" o:title=""/>
                </v:shape>
                <v:shape id="docshape228" o:spid="_x0000_s1144" style="position:absolute;left:11008;top:2294;width:2;height:8;visibility:visible;mso-wrap-style:square;v-text-anchor:top" coordsize="1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" path="m,l,8,,6,,2,,xe" fillcolor="#d3252d" stroked="f">
                  <v:path arrowok="t" o:connecttype="custom" o:connectlocs="0,2294;0,2302;0,2300;0,2296;0,2294" o:connectangles="0,0,0,0,0"/>
                </v:shape>
                <v:shape id="docshape229" o:spid="_x0000_s1145" type="#_x0000_t75" style="position:absolute;left:10566;top:2140;width:443;height: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">
                  <v:imagedata r:id="rId151" o:title=""/>
                </v:shape>
                <v:shape id="docshape230" o:spid="_x0000_s1146" type="#_x0000_t75" style="position:absolute;left:10527;top:778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">
                  <v:imagedata r:id="rId152" o:title=""/>
                </v:shape>
                <v:shape id="docshape231" o:spid="_x0000_s1147" type="#_x0000_t75" style="position:absolute;left:10437;top:901;width:134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">
                  <v:imagedata r:id="rId153" o:title=""/>
                </v:shape>
                <v:shape id="docshape232" o:spid="_x0000_s1148" type="#_x0000_t75" style="position:absolute;left:10826;top:1209;width:182;height: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">
                  <v:imagedata r:id="rId154" o:title=""/>
                </v:shape>
                <v:shape id="docshape233" o:spid="_x0000_s1149" type="#_x0000_t75" style="position:absolute;left:10719;top:1300;width:144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">
                  <v:imagedata r:id="rId155" o:title=""/>
                </v:shape>
                <v:shape id="docshape234" o:spid="_x0000_s1150" style="position:absolute;left:11008;top:1689;width:177;height:78;visibility:visible;mso-wrap-style:square;v-text-anchor:top" coordsize="177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" path="m170,l,56,,77,177,19,170,xe" fillcolor="#d3252d" stroked="f">
                  <v:path arrowok="t" o:connecttype="custom" o:connectlocs="170,1689;0,1745;0,1766;177,1708;170,1689" o:connectangles="0,0,0,0,0"/>
                </v:shape>
                <v:shape id="docshape235" o:spid="_x0000_s1151" type="#_x0000_t75" style="position:absolute;left:10849;top:1715;width:160;height: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">
                  <v:imagedata r:id="rId156" o:title=""/>
                </v:shape>
                <v:shape id="docshape236" o:spid="_x0000_s1152" type="#_x0000_t202" style="position:absolute;left:7968;top:297;width:480;height: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tN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BKSztNwgAAANwAAAAPAAAA&#10;AAAAAAAAAAAAAAcCAABkcnMvZG93bnJldi54bWxQSwUGAAAAAAMAAwC3AAAA9gIAAAAA&#10;" filled="f" stroked="f">
                  <v:textbox inset="0,0,0,0">
                    <w:txbxContent>
                      <w:p w14:paraId="564F64CD" w14:textId="77777777" w:rsidR="00EB6170" w:rsidRDefault="002243A5">
                        <w:pPr>
                          <w:spacing w:line="633" w:lineRule="exact"/>
                          <w:rPr>
                            <w:rFonts w:ascii="Yu Gothic" w:hAnsi="Yu Gothic"/>
                            <w:sz w:val="60"/>
                          </w:rPr>
                        </w:pPr>
                        <w:r>
                          <w:rPr>
                            <w:rFonts w:ascii="Yu Gothic" w:hAnsi="Yu Gothic"/>
                            <w:color w:val="00534D"/>
                            <w:w w:val="76"/>
                            <w:sz w:val="60"/>
                          </w:rPr>
                          <w:t>✓</w:t>
                        </w:r>
                      </w:p>
                    </w:txbxContent>
                  </v:textbox>
                </v:shape>
                <v:shape id="docshape237" o:spid="_x0000_s1153" type="#_x0000_t202" style="position:absolute;left:8790;top:292;width:2230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57W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AlB57WxQAAANwAAAAP&#10;AAAAAAAAAAAAAAAAAAcCAABkcnMvZG93bnJldi54bWxQSwUGAAAAAAMAAwC3AAAA+QIAAAAA&#10;" filled="f" stroked="f">
                  <v:textbox inset="0,0,0,0">
                    <w:txbxContent>
                      <w:p w14:paraId="564F64CE" w14:textId="77777777" w:rsidR="00EB6170" w:rsidRDefault="002243A5">
                        <w:pPr>
                          <w:spacing w:before="1"/>
                          <w:rPr>
                            <w:sz w:val="26"/>
                          </w:rPr>
                        </w:pPr>
                        <w:r>
                          <w:rPr>
                            <w:spacing w:val="-2"/>
                            <w:sz w:val="26"/>
                          </w:rPr>
                          <w:t>Force</w:t>
                        </w:r>
                        <w:r>
                          <w:rPr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6"/>
                          </w:rPr>
                          <w:t>applied</w:t>
                        </w:r>
                        <w:r>
                          <w:rPr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6"/>
                          </w:rPr>
                          <w:t>to</w:t>
                        </w:r>
                        <w:r>
                          <w:rPr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6"/>
                          </w:rPr>
                          <w:t>logs.</w:t>
                        </w:r>
                      </w:p>
                    </w:txbxContent>
                  </v:textbox>
                </v:shape>
                <v:shape id="docshape238" o:spid="_x0000_s1154" type="#_x0000_t202" style="position:absolute;left:8274;top:2594;width:2595;height: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0Q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DsO0Q2wgAAANwAAAAPAAAA&#10;AAAAAAAAAAAAAAcCAABkcnMvZG93bnJldi54bWxQSwUGAAAAAAMAAwC3AAAA9gIAAAAA&#10;" filled="f" stroked="f">
                  <v:textbox inset="0,0,0,0">
                    <w:txbxContent>
                      <w:p w14:paraId="564F64CF" w14:textId="77777777" w:rsidR="00EB6170" w:rsidRDefault="002243A5">
                        <w:pPr>
                          <w:spacing w:line="247" w:lineRule="auto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>Grip</w:t>
                        </w:r>
                        <w:r>
                          <w:rPr>
                            <w:spacing w:val="33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6"/>
                          </w:rPr>
                          <w:t>attachment</w:t>
                        </w:r>
                        <w:r>
                          <w:rPr>
                            <w:spacing w:val="33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6"/>
                          </w:rPr>
                          <w:t>not</w:t>
                        </w:r>
                        <w:r>
                          <w:rPr>
                            <w:spacing w:val="33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6"/>
                          </w:rPr>
                          <w:t>at maximum closure.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4F5C9F" w14:textId="77777777" w:rsidR="00EB6170" w:rsidRDefault="00EB6170">
      <w:pPr>
        <w:pStyle w:val="BodyText"/>
        <w:spacing w:before="10"/>
        <w:rPr>
          <w:sz w:val="6"/>
        </w:rPr>
      </w:pPr>
    </w:p>
    <w:p w14:paraId="564F5CA0" w14:textId="77777777" w:rsidR="00EB6170" w:rsidRDefault="00EB6170">
      <w:pPr>
        <w:rPr>
          <w:sz w:val="6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CA1" w14:textId="77777777" w:rsidR="00EB6170" w:rsidRDefault="002243A5">
      <w:pPr>
        <w:pStyle w:val="BodyText"/>
        <w:spacing w:before="102"/>
        <w:ind w:left="720"/>
      </w:pPr>
      <w:r>
        <w:t>Logs</w:t>
      </w:r>
      <w:r>
        <w:rPr>
          <w:spacing w:val="-3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clamped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grip</w:t>
      </w:r>
      <w:r>
        <w:rPr>
          <w:spacing w:val="-2"/>
        </w:rPr>
        <w:t xml:space="preserve"> attachments.</w:t>
      </w:r>
    </w:p>
    <w:p w14:paraId="564F5CA2" w14:textId="77777777" w:rsidR="00EB6170" w:rsidRDefault="00EB6170">
      <w:pPr>
        <w:pStyle w:val="BodyText"/>
        <w:spacing w:before="3"/>
        <w:rPr>
          <w:sz w:val="30"/>
        </w:rPr>
      </w:pPr>
    </w:p>
    <w:p w14:paraId="564F5CA3" w14:textId="77777777" w:rsidR="00EB6170" w:rsidRDefault="002243A5">
      <w:pPr>
        <w:pStyle w:val="BodyText"/>
        <w:spacing w:line="247" w:lineRule="auto"/>
        <w:ind w:left="720"/>
      </w:pPr>
      <w:r>
        <w:rPr>
          <w:spacing w:val="-2"/>
          <w:w w:val="105"/>
        </w:rPr>
        <w:t>Logs</w:t>
      </w:r>
      <w:r>
        <w:rPr>
          <w:spacing w:val="-17"/>
          <w:w w:val="105"/>
        </w:rPr>
        <w:t xml:space="preserve"> </w:t>
      </w:r>
      <w:r>
        <w:rPr>
          <w:spacing w:val="-2"/>
          <w:w w:val="105"/>
        </w:rPr>
        <w:t>may</w:t>
      </w:r>
      <w:r>
        <w:rPr>
          <w:spacing w:val="-17"/>
          <w:w w:val="105"/>
        </w:rPr>
        <w:t xml:space="preserve"> </w:t>
      </w:r>
      <w:r>
        <w:rPr>
          <w:spacing w:val="-2"/>
          <w:w w:val="105"/>
        </w:rPr>
        <w:t>fall</w:t>
      </w:r>
      <w:r>
        <w:rPr>
          <w:spacing w:val="-17"/>
          <w:w w:val="105"/>
        </w:rPr>
        <w:t xml:space="preserve"> </w:t>
      </w:r>
      <w:r>
        <w:rPr>
          <w:spacing w:val="-2"/>
          <w:w w:val="105"/>
        </w:rPr>
        <w:t>out</w:t>
      </w:r>
      <w:r>
        <w:rPr>
          <w:spacing w:val="-17"/>
          <w:w w:val="105"/>
        </w:rPr>
        <w:t xml:space="preserve"> </w:t>
      </w:r>
      <w:r>
        <w:rPr>
          <w:spacing w:val="-2"/>
          <w:w w:val="105"/>
        </w:rPr>
        <w:t>at</w:t>
      </w:r>
      <w:r>
        <w:rPr>
          <w:spacing w:val="-17"/>
          <w:w w:val="105"/>
        </w:rPr>
        <w:t xml:space="preserve"> </w:t>
      </w:r>
      <w:r>
        <w:rPr>
          <w:spacing w:val="-2"/>
          <w:w w:val="105"/>
        </w:rPr>
        <w:t>any</w:t>
      </w:r>
      <w:r>
        <w:rPr>
          <w:spacing w:val="-17"/>
          <w:w w:val="105"/>
        </w:rPr>
        <w:t xml:space="preserve"> </w:t>
      </w:r>
      <w:r>
        <w:rPr>
          <w:spacing w:val="-2"/>
          <w:w w:val="105"/>
        </w:rPr>
        <w:t>time</w:t>
      </w:r>
      <w:r>
        <w:rPr>
          <w:spacing w:val="-17"/>
          <w:w w:val="105"/>
        </w:rPr>
        <w:t xml:space="preserve"> </w:t>
      </w:r>
      <w:r>
        <w:rPr>
          <w:spacing w:val="-2"/>
          <w:w w:val="105"/>
        </w:rPr>
        <w:t>during</w:t>
      </w:r>
      <w:r>
        <w:rPr>
          <w:spacing w:val="-17"/>
          <w:w w:val="105"/>
        </w:rPr>
        <w:t xml:space="preserve"> </w:t>
      </w:r>
      <w:r>
        <w:rPr>
          <w:spacing w:val="-2"/>
          <w:w w:val="105"/>
        </w:rPr>
        <w:t xml:space="preserve">loading </w:t>
      </w:r>
      <w:r>
        <w:rPr>
          <w:w w:val="105"/>
        </w:rPr>
        <w:t>or</w:t>
      </w:r>
      <w:r>
        <w:rPr>
          <w:spacing w:val="-4"/>
          <w:w w:val="105"/>
        </w:rPr>
        <w:t xml:space="preserve"> </w:t>
      </w:r>
      <w:r>
        <w:rPr>
          <w:w w:val="105"/>
        </w:rPr>
        <w:t>unloading.</w:t>
      </w:r>
    </w:p>
    <w:p w14:paraId="564F5CA4" w14:textId="77777777" w:rsidR="00EB6170" w:rsidRDefault="002243A5">
      <w:pPr>
        <w:pStyle w:val="BodyText"/>
        <w:spacing w:before="102" w:line="518" w:lineRule="auto"/>
        <w:ind w:left="720" w:right="1345"/>
      </w:pPr>
      <w:r>
        <w:br w:type="column"/>
      </w:r>
      <w:r>
        <w:t>Logs are clamped by grip attachments. Log</w:t>
      </w:r>
      <w:r>
        <w:rPr>
          <w:spacing w:val="-11"/>
        </w:rPr>
        <w:t xml:space="preserve"> </w:t>
      </w:r>
      <w:r>
        <w:t>load</w:t>
      </w:r>
      <w:r>
        <w:rPr>
          <w:spacing w:val="-11"/>
        </w:rPr>
        <w:t xml:space="preserve"> </w:t>
      </w:r>
      <w:r>
        <w:t>stable</w:t>
      </w:r>
      <w:r>
        <w:rPr>
          <w:spacing w:val="-11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loading</w:t>
      </w:r>
      <w:r>
        <w:rPr>
          <w:spacing w:val="-11"/>
        </w:rPr>
        <w:t xml:space="preserve"> </w:t>
      </w:r>
      <w:r>
        <w:t>or</w:t>
      </w:r>
      <w:r>
        <w:rPr>
          <w:spacing w:val="-11"/>
        </w:rPr>
        <w:t xml:space="preserve"> </w:t>
      </w:r>
      <w:r>
        <w:t>unloading.</w:t>
      </w:r>
    </w:p>
    <w:p w14:paraId="564F5CA5" w14:textId="77777777" w:rsidR="00EB6170" w:rsidRDefault="00EB6170">
      <w:pPr>
        <w:spacing w:line="518" w:lineRule="auto"/>
        <w:sectPr w:rsidR="00EB6170">
          <w:type w:val="continuous"/>
          <w:pgSz w:w="11910" w:h="16840"/>
          <w:pgMar w:top="40" w:right="0" w:bottom="0" w:left="0" w:header="0" w:footer="812" w:gutter="0"/>
          <w:cols w:num="2" w:space="720" w:equalWidth="0">
            <w:col w:w="5378" w:space="71"/>
            <w:col w:w="6461"/>
          </w:cols>
        </w:sectPr>
      </w:pPr>
    </w:p>
    <w:p w14:paraId="564F5CA8" w14:textId="77777777" w:rsidR="00EB6170" w:rsidRDefault="00EB6170">
      <w:pPr>
        <w:pStyle w:val="BodyText"/>
        <w:spacing w:before="5"/>
        <w:rPr>
          <w:sz w:val="17"/>
        </w:rPr>
      </w:pPr>
    </w:p>
    <w:p w14:paraId="564F5CA9" w14:textId="487EF818" w:rsidR="00EB6170" w:rsidRDefault="002243A5">
      <w:pPr>
        <w:pStyle w:val="BodyText"/>
        <w:spacing w:before="105" w:line="244" w:lineRule="auto"/>
        <w:ind w:left="7450" w:right="975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136" behindDoc="0" locked="0" layoutInCell="1" allowOverlap="1" wp14:anchorId="564F638A" wp14:editId="1A3398F0">
                <wp:simplePos x="0" y="0"/>
                <wp:positionH relativeFrom="page">
                  <wp:posOffset>457200</wp:posOffset>
                </wp:positionH>
                <wp:positionV relativeFrom="paragraph">
                  <wp:posOffset>100330</wp:posOffset>
                </wp:positionV>
                <wp:extent cx="4250055" cy="2239645"/>
                <wp:effectExtent l="0" t="0" r="0" b="0"/>
                <wp:wrapNone/>
                <wp:docPr id="507" name="docshapegroup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50055" cy="2239645"/>
                          <a:chOff x="720" y="158"/>
                          <a:chExt cx="6693" cy="3527"/>
                        </a:xfrm>
                      </wpg:grpSpPr>
                      <pic:pic xmlns:pic="http://schemas.openxmlformats.org/drawingml/2006/picture">
                        <pic:nvPicPr>
                          <pic:cNvPr id="508" name="docshape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57"/>
                            <a:ext cx="5959" cy="35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9" name="docshape241"/>
                        <wps:cNvSpPr>
                          <a:spLocks/>
                        </wps:cNvSpPr>
                        <wps:spPr bwMode="auto">
                          <a:xfrm>
                            <a:off x="6678" y="270"/>
                            <a:ext cx="432" cy="78"/>
                          </a:xfrm>
                          <a:custGeom>
                            <a:avLst/>
                            <a:gdLst>
                              <a:gd name="T0" fmla="+- 0 7107 6678"/>
                              <a:gd name="T1" fmla="*/ T0 w 432"/>
                              <a:gd name="T2" fmla="+- 0 271 271"/>
                              <a:gd name="T3" fmla="*/ 271 h 78"/>
                              <a:gd name="T4" fmla="+- 0 6678 6678"/>
                              <a:gd name="T5" fmla="*/ T4 w 432"/>
                              <a:gd name="T6" fmla="+- 0 328 271"/>
                              <a:gd name="T7" fmla="*/ 328 h 78"/>
                              <a:gd name="T8" fmla="+- 0 6678 6678"/>
                              <a:gd name="T9" fmla="*/ T8 w 432"/>
                              <a:gd name="T10" fmla="+- 0 348 271"/>
                              <a:gd name="T11" fmla="*/ 348 h 78"/>
                              <a:gd name="T12" fmla="+- 0 7053 6678"/>
                              <a:gd name="T13" fmla="*/ T12 w 432"/>
                              <a:gd name="T14" fmla="+- 0 298 271"/>
                              <a:gd name="T15" fmla="*/ 298 h 78"/>
                              <a:gd name="T16" fmla="+- 0 7072 6678"/>
                              <a:gd name="T17" fmla="*/ T16 w 432"/>
                              <a:gd name="T18" fmla="+- 0 283 271"/>
                              <a:gd name="T19" fmla="*/ 283 h 78"/>
                              <a:gd name="T20" fmla="+- 0 7078 6678"/>
                              <a:gd name="T21" fmla="*/ T20 w 432"/>
                              <a:gd name="T22" fmla="+- 0 291 271"/>
                              <a:gd name="T23" fmla="*/ 291 h 78"/>
                              <a:gd name="T24" fmla="+- 0 7095 6678"/>
                              <a:gd name="T25" fmla="*/ T24 w 432"/>
                              <a:gd name="T26" fmla="+- 0 286 271"/>
                              <a:gd name="T27" fmla="*/ 286 h 78"/>
                              <a:gd name="T28" fmla="+- 0 7099 6678"/>
                              <a:gd name="T29" fmla="*/ T28 w 432"/>
                              <a:gd name="T30" fmla="+- 0 283 271"/>
                              <a:gd name="T31" fmla="*/ 283 h 78"/>
                              <a:gd name="T32" fmla="+- 0 7100 6678"/>
                              <a:gd name="T33" fmla="*/ T32 w 432"/>
                              <a:gd name="T34" fmla="+- 0 284 271"/>
                              <a:gd name="T35" fmla="*/ 284 h 78"/>
                              <a:gd name="T36" fmla="+- 0 7104 6678"/>
                              <a:gd name="T37" fmla="*/ T36 w 432"/>
                              <a:gd name="T38" fmla="+- 0 283 271"/>
                              <a:gd name="T39" fmla="*/ 283 h 78"/>
                              <a:gd name="T40" fmla="+- 0 7107 6678"/>
                              <a:gd name="T41" fmla="*/ T40 w 432"/>
                              <a:gd name="T42" fmla="+- 0 291 271"/>
                              <a:gd name="T43" fmla="*/ 291 h 78"/>
                              <a:gd name="T44" fmla="+- 0 7110 6678"/>
                              <a:gd name="T45" fmla="*/ T44 w 432"/>
                              <a:gd name="T46" fmla="+- 0 291 271"/>
                              <a:gd name="T47" fmla="*/ 291 h 78"/>
                              <a:gd name="T48" fmla="+- 0 7107 6678"/>
                              <a:gd name="T49" fmla="*/ T48 w 432"/>
                              <a:gd name="T50" fmla="+- 0 271 271"/>
                              <a:gd name="T51" fmla="*/ 271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32" h="78">
                                <a:moveTo>
                                  <a:pt x="429" y="0"/>
                                </a:moveTo>
                                <a:lnTo>
                                  <a:pt x="0" y="57"/>
                                </a:lnTo>
                                <a:lnTo>
                                  <a:pt x="0" y="77"/>
                                </a:lnTo>
                                <a:lnTo>
                                  <a:pt x="375" y="27"/>
                                </a:lnTo>
                                <a:lnTo>
                                  <a:pt x="394" y="12"/>
                                </a:lnTo>
                                <a:lnTo>
                                  <a:pt x="400" y="20"/>
                                </a:lnTo>
                                <a:lnTo>
                                  <a:pt x="417" y="15"/>
                                </a:lnTo>
                                <a:lnTo>
                                  <a:pt x="421" y="12"/>
                                </a:lnTo>
                                <a:lnTo>
                                  <a:pt x="422" y="13"/>
                                </a:lnTo>
                                <a:lnTo>
                                  <a:pt x="426" y="12"/>
                                </a:lnTo>
                                <a:lnTo>
                                  <a:pt x="429" y="20"/>
                                </a:lnTo>
                                <a:lnTo>
                                  <a:pt x="432" y="20"/>
                                </a:lnTo>
                                <a:lnTo>
                                  <a:pt x="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0" name="docshape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0" y="327"/>
                            <a:ext cx="2488" cy="3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docshape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2" y="619"/>
                            <a:ext cx="146" cy="1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2" name="docshape244"/>
                        <wps:cNvSpPr>
                          <a:spLocks/>
                        </wps:cNvSpPr>
                        <wps:spPr bwMode="auto">
                          <a:xfrm>
                            <a:off x="6678" y="291"/>
                            <a:ext cx="432" cy="138"/>
                          </a:xfrm>
                          <a:custGeom>
                            <a:avLst/>
                            <a:gdLst>
                              <a:gd name="T0" fmla="+- 0 7107 6678"/>
                              <a:gd name="T1" fmla="*/ T0 w 432"/>
                              <a:gd name="T2" fmla="+- 0 291 291"/>
                              <a:gd name="T3" fmla="*/ 291 h 138"/>
                              <a:gd name="T4" fmla="+- 0 7105 6678"/>
                              <a:gd name="T5" fmla="*/ T4 w 432"/>
                              <a:gd name="T6" fmla="+- 0 291 291"/>
                              <a:gd name="T7" fmla="*/ 291 h 138"/>
                              <a:gd name="T8" fmla="+- 0 7109 6678"/>
                              <a:gd name="T9" fmla="*/ T8 w 432"/>
                              <a:gd name="T10" fmla="+- 0 298 291"/>
                              <a:gd name="T11" fmla="*/ 298 h 138"/>
                              <a:gd name="T12" fmla="+- 0 7107 6678"/>
                              <a:gd name="T13" fmla="*/ T12 w 432"/>
                              <a:gd name="T14" fmla="+- 0 291 291"/>
                              <a:gd name="T15" fmla="*/ 291 h 138"/>
                              <a:gd name="T16" fmla="+- 0 7053 6678"/>
                              <a:gd name="T17" fmla="*/ T16 w 432"/>
                              <a:gd name="T18" fmla="+- 0 298 291"/>
                              <a:gd name="T19" fmla="*/ 298 h 138"/>
                              <a:gd name="T20" fmla="+- 0 7053 6678"/>
                              <a:gd name="T21" fmla="*/ T20 w 432"/>
                              <a:gd name="T22" fmla="+- 0 298 291"/>
                              <a:gd name="T23" fmla="*/ 298 h 138"/>
                              <a:gd name="T24" fmla="+- 0 6678 6678"/>
                              <a:gd name="T25" fmla="*/ T24 w 432"/>
                              <a:gd name="T26" fmla="+- 0 408 291"/>
                              <a:gd name="T27" fmla="*/ 408 h 138"/>
                              <a:gd name="T28" fmla="+- 0 6678 6678"/>
                              <a:gd name="T29" fmla="*/ T28 w 432"/>
                              <a:gd name="T30" fmla="+- 0 429 291"/>
                              <a:gd name="T31" fmla="*/ 429 h 138"/>
                              <a:gd name="T32" fmla="+- 0 7013 6678"/>
                              <a:gd name="T33" fmla="*/ T32 w 432"/>
                              <a:gd name="T34" fmla="+- 0 331 291"/>
                              <a:gd name="T35" fmla="*/ 331 h 138"/>
                              <a:gd name="T36" fmla="+- 0 7053 6678"/>
                              <a:gd name="T37" fmla="*/ T36 w 432"/>
                              <a:gd name="T38" fmla="+- 0 298 291"/>
                              <a:gd name="T39" fmla="*/ 298 h 138"/>
                              <a:gd name="T40" fmla="+- 0 7109 6678"/>
                              <a:gd name="T41" fmla="*/ T40 w 432"/>
                              <a:gd name="T42" fmla="+- 0 300 291"/>
                              <a:gd name="T43" fmla="*/ 300 h 138"/>
                              <a:gd name="T44" fmla="+- 0 7103 6678"/>
                              <a:gd name="T45" fmla="*/ T44 w 432"/>
                              <a:gd name="T46" fmla="+- 0 304 291"/>
                              <a:gd name="T47" fmla="*/ 304 h 138"/>
                              <a:gd name="T48" fmla="+- 0 7110 6678"/>
                              <a:gd name="T49" fmla="*/ T48 w 432"/>
                              <a:gd name="T50" fmla="+- 0 302 291"/>
                              <a:gd name="T51" fmla="*/ 302 h 138"/>
                              <a:gd name="T52" fmla="+- 0 7109 6678"/>
                              <a:gd name="T53" fmla="*/ T52 w 432"/>
                              <a:gd name="T54" fmla="+- 0 300 291"/>
                              <a:gd name="T55" fmla="*/ 300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32" h="138">
                                <a:moveTo>
                                  <a:pt x="429" y="0"/>
                                </a:moveTo>
                                <a:lnTo>
                                  <a:pt x="427" y="0"/>
                                </a:lnTo>
                                <a:lnTo>
                                  <a:pt x="431" y="7"/>
                                </a:lnTo>
                                <a:lnTo>
                                  <a:pt x="429" y="0"/>
                                </a:lnTo>
                                <a:close/>
                                <a:moveTo>
                                  <a:pt x="375" y="7"/>
                                </a:moveTo>
                                <a:lnTo>
                                  <a:pt x="375" y="7"/>
                                </a:lnTo>
                                <a:lnTo>
                                  <a:pt x="0" y="117"/>
                                </a:lnTo>
                                <a:lnTo>
                                  <a:pt x="0" y="138"/>
                                </a:lnTo>
                                <a:lnTo>
                                  <a:pt x="335" y="40"/>
                                </a:lnTo>
                                <a:lnTo>
                                  <a:pt x="375" y="7"/>
                                </a:lnTo>
                                <a:close/>
                                <a:moveTo>
                                  <a:pt x="431" y="9"/>
                                </a:moveTo>
                                <a:lnTo>
                                  <a:pt x="425" y="13"/>
                                </a:lnTo>
                                <a:lnTo>
                                  <a:pt x="432" y="11"/>
                                </a:lnTo>
                                <a:lnTo>
                                  <a:pt x="431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3" name="docshape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6" y="407"/>
                            <a:ext cx="3373" cy="10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4" name="docshape246"/>
                        <wps:cNvSpPr>
                          <a:spLocks/>
                        </wps:cNvSpPr>
                        <wps:spPr bwMode="auto">
                          <a:xfrm>
                            <a:off x="7052" y="283"/>
                            <a:ext cx="54" cy="16"/>
                          </a:xfrm>
                          <a:custGeom>
                            <a:avLst/>
                            <a:gdLst>
                              <a:gd name="T0" fmla="+- 0 7104 7053"/>
                              <a:gd name="T1" fmla="*/ T0 w 54"/>
                              <a:gd name="T2" fmla="+- 0 283 283"/>
                              <a:gd name="T3" fmla="*/ 283 h 16"/>
                              <a:gd name="T4" fmla="+- 0 7100 7053"/>
                              <a:gd name="T5" fmla="*/ T4 w 54"/>
                              <a:gd name="T6" fmla="+- 0 284 283"/>
                              <a:gd name="T7" fmla="*/ 284 h 16"/>
                              <a:gd name="T8" fmla="+- 0 7105 7053"/>
                              <a:gd name="T9" fmla="*/ T8 w 54"/>
                              <a:gd name="T10" fmla="+- 0 291 283"/>
                              <a:gd name="T11" fmla="*/ 291 h 16"/>
                              <a:gd name="T12" fmla="+- 0 7107 7053"/>
                              <a:gd name="T13" fmla="*/ T12 w 54"/>
                              <a:gd name="T14" fmla="+- 0 291 283"/>
                              <a:gd name="T15" fmla="*/ 291 h 16"/>
                              <a:gd name="T16" fmla="+- 0 7104 7053"/>
                              <a:gd name="T17" fmla="*/ T16 w 54"/>
                              <a:gd name="T18" fmla="+- 0 283 283"/>
                              <a:gd name="T19" fmla="*/ 283 h 16"/>
                              <a:gd name="T20" fmla="+- 0 7095 7053"/>
                              <a:gd name="T21" fmla="*/ T20 w 54"/>
                              <a:gd name="T22" fmla="+- 0 286 283"/>
                              <a:gd name="T23" fmla="*/ 286 h 16"/>
                              <a:gd name="T24" fmla="+- 0 7078 7053"/>
                              <a:gd name="T25" fmla="*/ T24 w 54"/>
                              <a:gd name="T26" fmla="+- 0 291 283"/>
                              <a:gd name="T27" fmla="*/ 291 h 16"/>
                              <a:gd name="T28" fmla="+- 0 7081 7053"/>
                              <a:gd name="T29" fmla="*/ T28 w 54"/>
                              <a:gd name="T30" fmla="+- 0 294 283"/>
                              <a:gd name="T31" fmla="*/ 294 h 16"/>
                              <a:gd name="T32" fmla="+- 0 7081 7053"/>
                              <a:gd name="T33" fmla="*/ T32 w 54"/>
                              <a:gd name="T34" fmla="+- 0 294 283"/>
                              <a:gd name="T35" fmla="*/ 294 h 16"/>
                              <a:gd name="T36" fmla="+- 0 7095 7053"/>
                              <a:gd name="T37" fmla="*/ T36 w 54"/>
                              <a:gd name="T38" fmla="+- 0 286 283"/>
                              <a:gd name="T39" fmla="*/ 286 h 16"/>
                              <a:gd name="T40" fmla="+- 0 7053 7053"/>
                              <a:gd name="T41" fmla="*/ T40 w 54"/>
                              <a:gd name="T42" fmla="+- 0 298 283"/>
                              <a:gd name="T43" fmla="*/ 298 h 16"/>
                              <a:gd name="T44" fmla="+- 0 7053 7053"/>
                              <a:gd name="T45" fmla="*/ T44 w 54"/>
                              <a:gd name="T46" fmla="+- 0 298 283"/>
                              <a:gd name="T47" fmla="*/ 298 h 16"/>
                              <a:gd name="T48" fmla="+- 0 7053 7053"/>
                              <a:gd name="T49" fmla="*/ T48 w 54"/>
                              <a:gd name="T50" fmla="+- 0 298 283"/>
                              <a:gd name="T51" fmla="*/ 298 h 16"/>
                              <a:gd name="T52" fmla="+- 0 7053 7053"/>
                              <a:gd name="T53" fmla="*/ T52 w 54"/>
                              <a:gd name="T54" fmla="+- 0 298 283"/>
                              <a:gd name="T55" fmla="*/ 298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4" h="16">
                                <a:moveTo>
                                  <a:pt x="51" y="0"/>
                                </a:moveTo>
                                <a:lnTo>
                                  <a:pt x="47" y="1"/>
                                </a:lnTo>
                                <a:lnTo>
                                  <a:pt x="52" y="8"/>
                                </a:lnTo>
                                <a:lnTo>
                                  <a:pt x="54" y="8"/>
                                </a:lnTo>
                                <a:lnTo>
                                  <a:pt x="51" y="0"/>
                                </a:lnTo>
                                <a:close/>
                                <a:moveTo>
                                  <a:pt x="42" y="3"/>
                                </a:moveTo>
                                <a:lnTo>
                                  <a:pt x="25" y="8"/>
                                </a:lnTo>
                                <a:lnTo>
                                  <a:pt x="28" y="11"/>
                                </a:lnTo>
                                <a:lnTo>
                                  <a:pt x="42" y="3"/>
                                </a:lnTo>
                                <a:close/>
                                <a:moveTo>
                                  <a:pt x="0" y="15"/>
                                </a:moveTo>
                                <a:lnTo>
                                  <a:pt x="0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docshape247"/>
                        <wps:cNvSpPr>
                          <a:spLocks/>
                        </wps:cNvSpPr>
                        <wps:spPr bwMode="auto">
                          <a:xfrm>
                            <a:off x="6995" y="298"/>
                            <a:ext cx="115" cy="73"/>
                          </a:xfrm>
                          <a:custGeom>
                            <a:avLst/>
                            <a:gdLst>
                              <a:gd name="T0" fmla="+- 0 7109 6996"/>
                              <a:gd name="T1" fmla="*/ T0 w 115"/>
                              <a:gd name="T2" fmla="+- 0 298 298"/>
                              <a:gd name="T3" fmla="*/ 298 h 73"/>
                              <a:gd name="T4" fmla="+- 0 7109 6996"/>
                              <a:gd name="T5" fmla="*/ T4 w 115"/>
                              <a:gd name="T6" fmla="+- 0 300 298"/>
                              <a:gd name="T7" fmla="*/ 300 h 73"/>
                              <a:gd name="T8" fmla="+- 0 7110 6996"/>
                              <a:gd name="T9" fmla="*/ T8 w 115"/>
                              <a:gd name="T10" fmla="+- 0 300 298"/>
                              <a:gd name="T11" fmla="*/ 300 h 73"/>
                              <a:gd name="T12" fmla="+- 0 7109 6996"/>
                              <a:gd name="T13" fmla="*/ T12 w 115"/>
                              <a:gd name="T14" fmla="+- 0 298 298"/>
                              <a:gd name="T15" fmla="*/ 298 h 73"/>
                              <a:gd name="T16" fmla="+- 0 7103 6996"/>
                              <a:gd name="T17" fmla="*/ T16 w 115"/>
                              <a:gd name="T18" fmla="+- 0 304 298"/>
                              <a:gd name="T19" fmla="*/ 304 h 73"/>
                              <a:gd name="T20" fmla="+- 0 7063 6996"/>
                              <a:gd name="T21" fmla="*/ T20 w 115"/>
                              <a:gd name="T22" fmla="+- 0 316 298"/>
                              <a:gd name="T23" fmla="*/ 316 h 73"/>
                              <a:gd name="T24" fmla="+- 0 6996 6996"/>
                              <a:gd name="T25" fmla="*/ T24 w 115"/>
                              <a:gd name="T26" fmla="+- 0 371 298"/>
                              <a:gd name="T27" fmla="*/ 371 h 73"/>
                              <a:gd name="T28" fmla="+- 0 7103 6996"/>
                              <a:gd name="T29" fmla="*/ T28 w 115"/>
                              <a:gd name="T30" fmla="+- 0 304 298"/>
                              <a:gd name="T31" fmla="*/ 304 h 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5" h="73">
                                <a:moveTo>
                                  <a:pt x="113" y="0"/>
                                </a:moveTo>
                                <a:lnTo>
                                  <a:pt x="113" y="2"/>
                                </a:lnTo>
                                <a:lnTo>
                                  <a:pt x="114" y="2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07" y="6"/>
                                </a:moveTo>
                                <a:lnTo>
                                  <a:pt x="67" y="18"/>
                                </a:lnTo>
                                <a:lnTo>
                                  <a:pt x="0" y="73"/>
                                </a:lnTo>
                                <a:lnTo>
                                  <a:pt x="107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docshape248"/>
                        <wps:cNvSpPr>
                          <a:spLocks/>
                        </wps:cNvSpPr>
                        <wps:spPr bwMode="auto">
                          <a:xfrm>
                            <a:off x="7062" y="283"/>
                            <a:ext cx="47" cy="33"/>
                          </a:xfrm>
                          <a:custGeom>
                            <a:avLst/>
                            <a:gdLst>
                              <a:gd name="T0" fmla="+- 0 7100 7063"/>
                              <a:gd name="T1" fmla="*/ T0 w 47"/>
                              <a:gd name="T2" fmla="+- 0 284 283"/>
                              <a:gd name="T3" fmla="*/ 284 h 33"/>
                              <a:gd name="T4" fmla="+- 0 7099 7063"/>
                              <a:gd name="T5" fmla="*/ T4 w 47"/>
                              <a:gd name="T6" fmla="+- 0 283 283"/>
                              <a:gd name="T7" fmla="*/ 283 h 33"/>
                              <a:gd name="T8" fmla="+- 0 7095 7063"/>
                              <a:gd name="T9" fmla="*/ T8 w 47"/>
                              <a:gd name="T10" fmla="+- 0 286 283"/>
                              <a:gd name="T11" fmla="*/ 286 h 33"/>
                              <a:gd name="T12" fmla="+- 0 7100 7063"/>
                              <a:gd name="T13" fmla="*/ T12 w 47"/>
                              <a:gd name="T14" fmla="+- 0 284 283"/>
                              <a:gd name="T15" fmla="*/ 284 h 33"/>
                              <a:gd name="T16" fmla="+- 0 7105 7063"/>
                              <a:gd name="T17" fmla="*/ T16 w 47"/>
                              <a:gd name="T18" fmla="+- 0 291 283"/>
                              <a:gd name="T19" fmla="*/ 291 h 33"/>
                              <a:gd name="T20" fmla="+- 0 7100 7063"/>
                              <a:gd name="T21" fmla="*/ T20 w 47"/>
                              <a:gd name="T22" fmla="+- 0 284 283"/>
                              <a:gd name="T23" fmla="*/ 284 h 33"/>
                              <a:gd name="T24" fmla="+- 0 7095 7063"/>
                              <a:gd name="T25" fmla="*/ T24 w 47"/>
                              <a:gd name="T26" fmla="+- 0 286 283"/>
                              <a:gd name="T27" fmla="*/ 286 h 33"/>
                              <a:gd name="T28" fmla="+- 0 7081 7063"/>
                              <a:gd name="T29" fmla="*/ T28 w 47"/>
                              <a:gd name="T30" fmla="+- 0 294 283"/>
                              <a:gd name="T31" fmla="*/ 294 h 33"/>
                              <a:gd name="T32" fmla="+- 0 7105 7063"/>
                              <a:gd name="T33" fmla="*/ T32 w 47"/>
                              <a:gd name="T34" fmla="+- 0 291 283"/>
                              <a:gd name="T35" fmla="*/ 291 h 33"/>
                              <a:gd name="T36" fmla="+- 0 7109 7063"/>
                              <a:gd name="T37" fmla="*/ T36 w 47"/>
                              <a:gd name="T38" fmla="+- 0 300 283"/>
                              <a:gd name="T39" fmla="*/ 300 h 33"/>
                              <a:gd name="T40" fmla="+- 0 7109 7063"/>
                              <a:gd name="T41" fmla="*/ T40 w 47"/>
                              <a:gd name="T42" fmla="+- 0 298 283"/>
                              <a:gd name="T43" fmla="*/ 298 h 33"/>
                              <a:gd name="T44" fmla="+- 0 7105 7063"/>
                              <a:gd name="T45" fmla="*/ T44 w 47"/>
                              <a:gd name="T46" fmla="+- 0 291 283"/>
                              <a:gd name="T47" fmla="*/ 291 h 33"/>
                              <a:gd name="T48" fmla="+- 0 7081 7063"/>
                              <a:gd name="T49" fmla="*/ T48 w 47"/>
                              <a:gd name="T50" fmla="+- 0 294 283"/>
                              <a:gd name="T51" fmla="*/ 294 h 33"/>
                              <a:gd name="T52" fmla="+- 0 7084 7063"/>
                              <a:gd name="T53" fmla="*/ T52 w 47"/>
                              <a:gd name="T54" fmla="+- 0 299 283"/>
                              <a:gd name="T55" fmla="*/ 299 h 33"/>
                              <a:gd name="T56" fmla="+- 0 7063 7063"/>
                              <a:gd name="T57" fmla="*/ T56 w 47"/>
                              <a:gd name="T58" fmla="+- 0 316 283"/>
                              <a:gd name="T59" fmla="*/ 316 h 33"/>
                              <a:gd name="T60" fmla="+- 0 7103 7063"/>
                              <a:gd name="T61" fmla="*/ T60 w 47"/>
                              <a:gd name="T62" fmla="+- 0 304 283"/>
                              <a:gd name="T63" fmla="*/ 304 h 33"/>
                              <a:gd name="T64" fmla="+- 0 7109 7063"/>
                              <a:gd name="T65" fmla="*/ T64 w 47"/>
                              <a:gd name="T66" fmla="+- 0 300 283"/>
                              <a:gd name="T67" fmla="*/ 300 h 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7" h="33">
                                <a:moveTo>
                                  <a:pt x="37" y="1"/>
                                </a:moveTo>
                                <a:lnTo>
                                  <a:pt x="36" y="0"/>
                                </a:lnTo>
                                <a:lnTo>
                                  <a:pt x="32" y="3"/>
                                </a:lnTo>
                                <a:lnTo>
                                  <a:pt x="37" y="1"/>
                                </a:lnTo>
                                <a:close/>
                                <a:moveTo>
                                  <a:pt x="42" y="8"/>
                                </a:moveTo>
                                <a:lnTo>
                                  <a:pt x="37" y="1"/>
                                </a:lnTo>
                                <a:lnTo>
                                  <a:pt x="32" y="3"/>
                                </a:lnTo>
                                <a:lnTo>
                                  <a:pt x="18" y="11"/>
                                </a:lnTo>
                                <a:lnTo>
                                  <a:pt x="42" y="8"/>
                                </a:lnTo>
                                <a:close/>
                                <a:moveTo>
                                  <a:pt x="46" y="17"/>
                                </a:moveTo>
                                <a:lnTo>
                                  <a:pt x="46" y="15"/>
                                </a:lnTo>
                                <a:lnTo>
                                  <a:pt x="42" y="8"/>
                                </a:lnTo>
                                <a:lnTo>
                                  <a:pt x="18" y="11"/>
                                </a:lnTo>
                                <a:lnTo>
                                  <a:pt x="21" y="16"/>
                                </a:lnTo>
                                <a:lnTo>
                                  <a:pt x="0" y="33"/>
                                </a:lnTo>
                                <a:lnTo>
                                  <a:pt x="40" y="21"/>
                                </a:lnTo>
                                <a:lnTo>
                                  <a:pt x="46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" name="docshape249"/>
                        <wps:cNvSpPr>
                          <a:spLocks/>
                        </wps:cNvSpPr>
                        <wps:spPr bwMode="auto">
                          <a:xfrm>
                            <a:off x="6678" y="354"/>
                            <a:ext cx="306" cy="213"/>
                          </a:xfrm>
                          <a:custGeom>
                            <a:avLst/>
                            <a:gdLst>
                              <a:gd name="T0" fmla="+- 0 6984 6678"/>
                              <a:gd name="T1" fmla="*/ T0 w 306"/>
                              <a:gd name="T2" fmla="+- 0 355 355"/>
                              <a:gd name="T3" fmla="*/ 355 h 213"/>
                              <a:gd name="T4" fmla="+- 0 6678 6678"/>
                              <a:gd name="T5" fmla="*/ T4 w 306"/>
                              <a:gd name="T6" fmla="+- 0 544 355"/>
                              <a:gd name="T7" fmla="*/ 544 h 213"/>
                              <a:gd name="T8" fmla="+- 0 6678 6678"/>
                              <a:gd name="T9" fmla="*/ T8 w 306"/>
                              <a:gd name="T10" fmla="+- 0 567 355"/>
                              <a:gd name="T11" fmla="*/ 567 h 213"/>
                              <a:gd name="T12" fmla="+- 0 6863 6678"/>
                              <a:gd name="T13" fmla="*/ T12 w 306"/>
                              <a:gd name="T14" fmla="+- 0 453 355"/>
                              <a:gd name="T15" fmla="*/ 453 h 213"/>
                              <a:gd name="T16" fmla="+- 0 6984 6678"/>
                              <a:gd name="T17" fmla="*/ T16 w 306"/>
                              <a:gd name="T18" fmla="+- 0 355 355"/>
                              <a:gd name="T19" fmla="*/ 355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6" h="213">
                                <a:moveTo>
                                  <a:pt x="306" y="0"/>
                                </a:moveTo>
                                <a:lnTo>
                                  <a:pt x="0" y="189"/>
                                </a:lnTo>
                                <a:lnTo>
                                  <a:pt x="0" y="212"/>
                                </a:lnTo>
                                <a:lnTo>
                                  <a:pt x="185" y="98"/>
                                </a:lnTo>
                                <a:lnTo>
                                  <a:pt x="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" name="docshape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6" y="543"/>
                            <a:ext cx="2512" cy="15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docshape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2" y="2063"/>
                            <a:ext cx="147" cy="1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0" name="docshape252"/>
                        <wps:cNvSpPr>
                          <a:spLocks/>
                        </wps:cNvSpPr>
                        <wps:spPr bwMode="auto">
                          <a:xfrm>
                            <a:off x="6983" y="325"/>
                            <a:ext cx="48" cy="30"/>
                          </a:xfrm>
                          <a:custGeom>
                            <a:avLst/>
                            <a:gdLst>
                              <a:gd name="T0" fmla="+- 0 7031 6984"/>
                              <a:gd name="T1" fmla="*/ T0 w 48"/>
                              <a:gd name="T2" fmla="+- 0 325 325"/>
                              <a:gd name="T3" fmla="*/ 325 h 30"/>
                              <a:gd name="T4" fmla="+- 0 7013 6984"/>
                              <a:gd name="T5" fmla="*/ T4 w 48"/>
                              <a:gd name="T6" fmla="+- 0 331 325"/>
                              <a:gd name="T7" fmla="*/ 331 h 30"/>
                              <a:gd name="T8" fmla="+- 0 6984 6984"/>
                              <a:gd name="T9" fmla="*/ T8 w 48"/>
                              <a:gd name="T10" fmla="+- 0 355 325"/>
                              <a:gd name="T11" fmla="*/ 355 h 30"/>
                              <a:gd name="T12" fmla="+- 0 7031 6984"/>
                              <a:gd name="T13" fmla="*/ T12 w 48"/>
                              <a:gd name="T14" fmla="+- 0 325 325"/>
                              <a:gd name="T15" fmla="*/ 325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8" h="30">
                                <a:moveTo>
                                  <a:pt x="47" y="0"/>
                                </a:moveTo>
                                <a:lnTo>
                                  <a:pt x="29" y="6"/>
                                </a:lnTo>
                                <a:lnTo>
                                  <a:pt x="0" y="30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" name="docshape253"/>
                        <wps:cNvSpPr>
                          <a:spLocks/>
                        </wps:cNvSpPr>
                        <wps:spPr bwMode="auto">
                          <a:xfrm>
                            <a:off x="7013" y="283"/>
                            <a:ext cx="68" cy="48"/>
                          </a:xfrm>
                          <a:custGeom>
                            <a:avLst/>
                            <a:gdLst>
                              <a:gd name="T0" fmla="+- 0 7078 7013"/>
                              <a:gd name="T1" fmla="*/ T0 w 68"/>
                              <a:gd name="T2" fmla="+- 0 291 283"/>
                              <a:gd name="T3" fmla="*/ 291 h 48"/>
                              <a:gd name="T4" fmla="+- 0 7072 7013"/>
                              <a:gd name="T5" fmla="*/ T4 w 68"/>
                              <a:gd name="T6" fmla="+- 0 283 283"/>
                              <a:gd name="T7" fmla="*/ 283 h 48"/>
                              <a:gd name="T8" fmla="+- 0 7053 7013"/>
                              <a:gd name="T9" fmla="*/ T8 w 68"/>
                              <a:gd name="T10" fmla="+- 0 298 283"/>
                              <a:gd name="T11" fmla="*/ 298 h 48"/>
                              <a:gd name="T12" fmla="+- 0 7078 7013"/>
                              <a:gd name="T13" fmla="*/ T12 w 68"/>
                              <a:gd name="T14" fmla="+- 0 291 283"/>
                              <a:gd name="T15" fmla="*/ 291 h 48"/>
                              <a:gd name="T16" fmla="+- 0 7081 7013"/>
                              <a:gd name="T17" fmla="*/ T16 w 68"/>
                              <a:gd name="T18" fmla="+- 0 294 283"/>
                              <a:gd name="T19" fmla="*/ 294 h 48"/>
                              <a:gd name="T20" fmla="+- 0 7081 7013"/>
                              <a:gd name="T21" fmla="*/ T20 w 68"/>
                              <a:gd name="T22" fmla="+- 0 294 283"/>
                              <a:gd name="T23" fmla="*/ 294 h 48"/>
                              <a:gd name="T24" fmla="+- 0 7078 7013"/>
                              <a:gd name="T25" fmla="*/ T24 w 68"/>
                              <a:gd name="T26" fmla="+- 0 291 283"/>
                              <a:gd name="T27" fmla="*/ 291 h 48"/>
                              <a:gd name="T28" fmla="+- 0 7053 7013"/>
                              <a:gd name="T29" fmla="*/ T28 w 68"/>
                              <a:gd name="T30" fmla="+- 0 298 283"/>
                              <a:gd name="T31" fmla="*/ 298 h 48"/>
                              <a:gd name="T32" fmla="+- 0 7053 7013"/>
                              <a:gd name="T33" fmla="*/ T32 w 68"/>
                              <a:gd name="T34" fmla="+- 0 298 283"/>
                              <a:gd name="T35" fmla="*/ 298 h 48"/>
                              <a:gd name="T36" fmla="+- 0 7013 7013"/>
                              <a:gd name="T37" fmla="*/ T36 w 68"/>
                              <a:gd name="T38" fmla="+- 0 331 283"/>
                              <a:gd name="T39" fmla="*/ 331 h 48"/>
                              <a:gd name="T40" fmla="+- 0 7031 7013"/>
                              <a:gd name="T41" fmla="*/ T40 w 68"/>
                              <a:gd name="T42" fmla="+- 0 325 283"/>
                              <a:gd name="T43" fmla="*/ 325 h 48"/>
                              <a:gd name="T44" fmla="+- 0 7081 7013"/>
                              <a:gd name="T45" fmla="*/ T44 w 68"/>
                              <a:gd name="T46" fmla="+- 0 294 283"/>
                              <a:gd name="T47" fmla="*/ 294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8" h="48">
                                <a:moveTo>
                                  <a:pt x="65" y="8"/>
                                </a:moveTo>
                                <a:lnTo>
                                  <a:pt x="59" y="0"/>
                                </a:lnTo>
                                <a:lnTo>
                                  <a:pt x="40" y="15"/>
                                </a:lnTo>
                                <a:lnTo>
                                  <a:pt x="65" y="8"/>
                                </a:lnTo>
                                <a:close/>
                                <a:moveTo>
                                  <a:pt x="68" y="11"/>
                                </a:moveTo>
                                <a:lnTo>
                                  <a:pt x="68" y="11"/>
                                </a:lnTo>
                                <a:lnTo>
                                  <a:pt x="65" y="8"/>
                                </a:lnTo>
                                <a:lnTo>
                                  <a:pt x="40" y="15"/>
                                </a:lnTo>
                                <a:lnTo>
                                  <a:pt x="0" y="48"/>
                                </a:lnTo>
                                <a:lnTo>
                                  <a:pt x="18" y="42"/>
                                </a:lnTo>
                                <a:lnTo>
                                  <a:pt x="68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docshape254"/>
                        <wps:cNvSpPr>
                          <a:spLocks/>
                        </wps:cNvSpPr>
                        <wps:spPr bwMode="auto">
                          <a:xfrm>
                            <a:off x="6678" y="370"/>
                            <a:ext cx="318" cy="259"/>
                          </a:xfrm>
                          <a:custGeom>
                            <a:avLst/>
                            <a:gdLst>
                              <a:gd name="T0" fmla="+- 0 6996 6678"/>
                              <a:gd name="T1" fmla="*/ T0 w 318"/>
                              <a:gd name="T2" fmla="+- 0 371 371"/>
                              <a:gd name="T3" fmla="*/ 371 h 259"/>
                              <a:gd name="T4" fmla="+- 0 6863 6678"/>
                              <a:gd name="T5" fmla="*/ T4 w 318"/>
                              <a:gd name="T6" fmla="+- 0 453 371"/>
                              <a:gd name="T7" fmla="*/ 453 h 259"/>
                              <a:gd name="T8" fmla="+- 0 6678 6678"/>
                              <a:gd name="T9" fmla="*/ T8 w 318"/>
                              <a:gd name="T10" fmla="+- 0 603 371"/>
                              <a:gd name="T11" fmla="*/ 603 h 259"/>
                              <a:gd name="T12" fmla="+- 0 6678 6678"/>
                              <a:gd name="T13" fmla="*/ T12 w 318"/>
                              <a:gd name="T14" fmla="+- 0 629 371"/>
                              <a:gd name="T15" fmla="*/ 629 h 259"/>
                              <a:gd name="T16" fmla="+- 0 6996 6678"/>
                              <a:gd name="T17" fmla="*/ T16 w 318"/>
                              <a:gd name="T18" fmla="+- 0 371 371"/>
                              <a:gd name="T19" fmla="*/ 371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8" h="259">
                                <a:moveTo>
                                  <a:pt x="318" y="0"/>
                                </a:moveTo>
                                <a:lnTo>
                                  <a:pt x="185" y="82"/>
                                </a:lnTo>
                                <a:lnTo>
                                  <a:pt x="0" y="232"/>
                                </a:lnTo>
                                <a:lnTo>
                                  <a:pt x="0" y="258"/>
                                </a:lnTo>
                                <a:lnTo>
                                  <a:pt x="3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3" name="docshape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4" y="603"/>
                            <a:ext cx="2665" cy="21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4" name="docshape256"/>
                        <wps:cNvSpPr>
                          <a:spLocks/>
                        </wps:cNvSpPr>
                        <wps:spPr bwMode="auto">
                          <a:xfrm>
                            <a:off x="6863" y="294"/>
                            <a:ext cx="221" cy="159"/>
                          </a:xfrm>
                          <a:custGeom>
                            <a:avLst/>
                            <a:gdLst>
                              <a:gd name="T0" fmla="+- 0 7084 6863"/>
                              <a:gd name="T1" fmla="*/ T0 w 221"/>
                              <a:gd name="T2" fmla="+- 0 299 294"/>
                              <a:gd name="T3" fmla="*/ 299 h 159"/>
                              <a:gd name="T4" fmla="+- 0 7081 6863"/>
                              <a:gd name="T5" fmla="*/ T4 w 221"/>
                              <a:gd name="T6" fmla="+- 0 294 294"/>
                              <a:gd name="T7" fmla="*/ 294 h 159"/>
                              <a:gd name="T8" fmla="+- 0 7031 6863"/>
                              <a:gd name="T9" fmla="*/ T8 w 221"/>
                              <a:gd name="T10" fmla="+- 0 325 294"/>
                              <a:gd name="T11" fmla="*/ 325 h 159"/>
                              <a:gd name="T12" fmla="+- 0 6984 6863"/>
                              <a:gd name="T13" fmla="*/ T12 w 221"/>
                              <a:gd name="T14" fmla="+- 0 355 294"/>
                              <a:gd name="T15" fmla="*/ 355 h 159"/>
                              <a:gd name="T16" fmla="+- 0 6863 6863"/>
                              <a:gd name="T17" fmla="*/ T16 w 221"/>
                              <a:gd name="T18" fmla="+- 0 453 294"/>
                              <a:gd name="T19" fmla="*/ 453 h 159"/>
                              <a:gd name="T20" fmla="+- 0 6996 6863"/>
                              <a:gd name="T21" fmla="*/ T20 w 221"/>
                              <a:gd name="T22" fmla="+- 0 371 294"/>
                              <a:gd name="T23" fmla="*/ 371 h 159"/>
                              <a:gd name="T24" fmla="+- 0 7063 6863"/>
                              <a:gd name="T25" fmla="*/ T24 w 221"/>
                              <a:gd name="T26" fmla="+- 0 316 294"/>
                              <a:gd name="T27" fmla="*/ 316 h 159"/>
                              <a:gd name="T28" fmla="+- 0 7084 6863"/>
                              <a:gd name="T29" fmla="*/ T28 w 221"/>
                              <a:gd name="T30" fmla="+- 0 299 294"/>
                              <a:gd name="T31" fmla="*/ 299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1" h="159">
                                <a:moveTo>
                                  <a:pt x="221" y="5"/>
                                </a:moveTo>
                                <a:lnTo>
                                  <a:pt x="218" y="0"/>
                                </a:lnTo>
                                <a:lnTo>
                                  <a:pt x="168" y="31"/>
                                </a:lnTo>
                                <a:lnTo>
                                  <a:pt x="121" y="61"/>
                                </a:lnTo>
                                <a:lnTo>
                                  <a:pt x="0" y="159"/>
                                </a:lnTo>
                                <a:lnTo>
                                  <a:pt x="133" y="77"/>
                                </a:lnTo>
                                <a:lnTo>
                                  <a:pt x="200" y="22"/>
                                </a:lnTo>
                                <a:lnTo>
                                  <a:pt x="221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" name="docshape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1" y="2740"/>
                            <a:ext cx="141" cy="1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6" name="docshape258"/>
                        <wps:cNvSpPr>
                          <a:spLocks noChangeArrowheads="1"/>
                        </wps:cNvSpPr>
                        <wps:spPr bwMode="auto">
                          <a:xfrm>
                            <a:off x="7109" y="273"/>
                            <a:ext cx="303" cy="20"/>
                          </a:xfrm>
                          <a:prstGeom prst="rect">
                            <a:avLst/>
                          </a:pr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docshape259"/>
                        <wps:cNvSpPr txBox="1">
                          <a:spLocks noChangeArrowheads="1"/>
                        </wps:cNvSpPr>
                        <wps:spPr bwMode="auto">
                          <a:xfrm>
                            <a:off x="2221" y="227"/>
                            <a:ext cx="480" cy="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D0" w14:textId="77777777" w:rsidR="00EB6170" w:rsidRDefault="002243A5">
                              <w:pPr>
                                <w:spacing w:line="633" w:lineRule="exact"/>
                                <w:rPr>
                                  <w:rFonts w:ascii="Yu Gothic" w:hAnsi="Yu Gothic"/>
                                  <w:sz w:val="60"/>
                                </w:rPr>
                              </w:pPr>
                              <w:r>
                                <w:rPr>
                                  <w:rFonts w:ascii="Yu Gothic" w:hAnsi="Yu Gothic"/>
                                  <w:color w:val="00534D"/>
                                  <w:w w:val="76"/>
                                  <w:sz w:val="60"/>
                                </w:rPr>
                                <w:t>✓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8A" id="docshapegroup239" o:spid="_x0000_s1155" style="position:absolute;left:0;text-align:left;margin-left:36pt;margin-top:7.9pt;width:334.65pt;height:176.35pt;z-index:251675136;mso-position-horizontal-relative:page" coordorigin="720,158" coordsize="6693,3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">
                <v:shape id="docshape240" o:spid="_x0000_s1156" type="#_x0000_t75" style="position:absolute;left:720;top:157;width:5959;height:3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">
                  <v:imagedata r:id="rId165" o:title=""/>
                </v:shape>
                <v:shape id="docshape241" o:spid="_x0000_s1157" style="position:absolute;left:6678;top:270;width:432;height:78;visibility:visible;mso-wrap-style:square;v-text-anchor:top" coordsize="432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" path="m429,l,57,,77,375,27,394,12r6,8l417,15r4,-3l422,13r4,-1l429,20r3,l429,xe" fillcolor="#d3252d" stroked="f">
                  <v:path arrowok="t" o:connecttype="custom" o:connectlocs="429,271;0,328;0,348;375,298;394,283;400,291;417,286;421,283;422,284;426,283;429,291;432,291;429,271" o:connectangles="0,0,0,0,0,0,0,0,0,0,0,0,0"/>
                </v:shape>
                <v:shape id="docshape242" o:spid="_x0000_s1158" type="#_x0000_t75" style="position:absolute;left:4190;top:327;width:2488;height: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">
                  <v:imagedata r:id="rId166" o:title=""/>
                </v:shape>
                <v:shape id="docshape243" o:spid="_x0000_s1159" type="#_x0000_t75" style="position:absolute;left:4052;top:619;width:14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">
                  <v:imagedata r:id="rId167" o:title=""/>
                </v:shape>
                <v:shape id="docshape244" o:spid="_x0000_s1160" style="position:absolute;left:6678;top:291;width:432;height:138;visibility:visible;mso-wrap-style:square;v-text-anchor:top" coordsize="432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" path="m429,r-2,l431,7,429,xm375,7r,l,117r,21l335,40,375,7xm431,9r-6,4l432,11,431,9xe" fillcolor="#d3252d" stroked="f">
                  <v:path arrowok="t" o:connecttype="custom" o:connectlocs="429,291;427,291;431,298;429,291;375,298;375,298;0,408;0,429;335,331;375,298;431,300;425,304;432,302;431,300" o:connectangles="0,0,0,0,0,0,0,0,0,0,0,0,0,0"/>
                </v:shape>
                <v:shape id="docshape245" o:spid="_x0000_s1161" type="#_x0000_t75" style="position:absolute;left:3306;top:407;width:3373;height: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">
                  <v:imagedata r:id="rId168" o:title=""/>
                </v:shape>
                <v:shape id="docshape246" o:spid="_x0000_s1162" style="position:absolute;left:7052;top:283;width:54;height:16;visibility:visible;mso-wrap-style:square;v-text-anchor:top" coordsize="5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" path="m51,l47,1r5,7l54,8,51,xm42,3l25,8r3,3l42,3xm,15r,xe" fillcolor="#d2232a" stroked="f">
                  <v:path arrowok="t" o:connecttype="custom" o:connectlocs="51,283;47,284;52,291;54,291;51,283;42,286;25,291;28,294;28,294;42,286;0,298;0,298;0,298;0,298" o:connectangles="0,0,0,0,0,0,0,0,0,0,0,0,0,0"/>
                </v:shape>
                <v:shape id="docshape247" o:spid="_x0000_s1163" style="position:absolute;left:6995;top:298;width:115;height:73;visibility:visible;mso-wrap-style:square;v-text-anchor:top" coordsize="115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" path="m113,r,2l114,2,113,xm107,6l67,18,,73,107,6xe" fillcolor="#d3252d" stroked="f">
                  <v:path arrowok="t" o:connecttype="custom" o:connectlocs="113,298;113,300;114,300;113,298;107,304;67,316;0,371;107,304" o:connectangles="0,0,0,0,0,0,0,0"/>
                </v:shape>
                <v:shape id="docshape248" o:spid="_x0000_s1164" style="position:absolute;left:7062;top:283;width:47;height:33;visibility:visible;mso-wrap-style:square;v-text-anchor:top" coordsize="47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" path="m37,1l36,,32,3,37,1xm42,8l37,1,32,3,18,11,42,8xm46,17r,-2l42,8,18,11r3,5l,33,40,21r6,-4xe" fillcolor="#d2232a" stroked="f">
                  <v:path arrowok="t" o:connecttype="custom" o:connectlocs="37,284;36,283;32,286;37,284;42,291;37,284;32,286;18,294;42,291;46,300;46,298;42,291;18,294;21,299;0,316;40,304;46,300" o:connectangles="0,0,0,0,0,0,0,0,0,0,0,0,0,0,0,0,0"/>
                </v:shape>
                <v:shape id="docshape249" o:spid="_x0000_s1165" style="position:absolute;left:6678;top:354;width:306;height:213;visibility:visible;mso-wrap-style:square;v-text-anchor:top" coordsize="306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" path="m306,l,189r,23l185,98,306,xe" fillcolor="#d3252d" stroked="f">
                  <v:path arrowok="t" o:connecttype="custom" o:connectlocs="306,355;0,544;0,567;185,453;306,355" o:connectangles="0,0,0,0,0"/>
                </v:shape>
                <v:shape id="docshape250" o:spid="_x0000_s1166" type="#_x0000_t75" style="position:absolute;left:4166;top:543;width:2512;height:1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">
                  <v:imagedata r:id="rId169" o:title=""/>
                </v:shape>
                <v:shape id="docshape251" o:spid="_x0000_s1167" type="#_x0000_t75" style="position:absolute;left:4052;top:2063;width:147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">
                  <v:imagedata r:id="rId170" o:title=""/>
                </v:shape>
                <v:shape id="docshape252" o:spid="_x0000_s1168" style="position:absolute;left:6983;top:325;width:48;height:30;visibility:visible;mso-wrap-style:square;v-text-anchor:top" coordsize="48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" path="m47,l29,6,,30,47,xe" fillcolor="#d3252d" stroked="f">
                  <v:path arrowok="t" o:connecttype="custom" o:connectlocs="47,325;29,331;0,355;47,325" o:connectangles="0,0,0,0"/>
                </v:shape>
                <v:shape id="docshape253" o:spid="_x0000_s1169" style="position:absolute;left:7013;top:283;width:68;height:48;visibility:visible;mso-wrap-style:square;v-text-anchor:top" coordsize="68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" path="m65,8l59,,40,15,65,8xm68,11r,l65,8,40,15,,48,18,42,68,11xe" fillcolor="#d2232a" stroked="f">
                  <v:path arrowok="t" o:connecttype="custom" o:connectlocs="65,291;59,283;40,298;65,291;68,294;68,294;65,291;40,298;40,298;0,331;18,325;68,294" o:connectangles="0,0,0,0,0,0,0,0,0,0,0,0"/>
                </v:shape>
                <v:shape id="docshape254" o:spid="_x0000_s1170" style="position:absolute;left:6678;top:370;width:318;height:259;visibility:visible;mso-wrap-style:square;v-text-anchor:top" coordsize="318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" path="m318,l185,82,,232r,26l318,xe" fillcolor="#d3252d" stroked="f">
                  <v:path arrowok="t" o:connecttype="custom" o:connectlocs="318,371;185,453;0,603;0,629;318,371" o:connectangles="0,0,0,0,0"/>
                </v:shape>
                <v:shape id="docshape255" o:spid="_x0000_s1171" type="#_x0000_t75" style="position:absolute;left:4014;top:603;width:2665;height:2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">
                  <v:imagedata r:id="rId171" o:title=""/>
                </v:shape>
                <v:shape id="docshape256" o:spid="_x0000_s1172" style="position:absolute;left:6863;top:294;width:221;height:159;visibility:visible;mso-wrap-style:square;v-text-anchor:top" coordsize="221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" path="m221,5l218,,168,31,121,61,,159,133,77,200,22,221,5xe" fillcolor="#d2232a" stroked="f">
                  <v:path arrowok="t" o:connecttype="custom" o:connectlocs="221,299;218,294;168,325;121,355;0,453;133,371;200,316;221,299" o:connectangles="0,0,0,0,0,0,0,0"/>
                </v:shape>
                <v:shape id="docshape257" o:spid="_x0000_s1173" type="#_x0000_t75" style="position:absolute;left:3911;top:2740;width:141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">
                  <v:imagedata r:id="rId172" o:title=""/>
                </v:shape>
                <v:rect id="docshape258" o:spid="_x0000_s1174" style="position:absolute;left:7109;top:273;width:303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" fillcolor="#d3252d" stroked="f"/>
                <v:shape id="docshape259" o:spid="_x0000_s1175" type="#_x0000_t202" style="position:absolute;left:2221;top:227;width:480;height: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Tni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vg054sYAAADcAAAA&#10;DwAAAAAAAAAAAAAAAAAHAgAAZHJzL2Rvd25yZXYueG1sUEsFBgAAAAADAAMAtwAAAPoCAAAAAA==&#10;" filled="f" stroked="f">
                  <v:textbox inset="0,0,0,0">
                    <w:txbxContent>
                      <w:p w14:paraId="564F64D0" w14:textId="77777777" w:rsidR="00EB6170" w:rsidRDefault="002243A5">
                        <w:pPr>
                          <w:spacing w:line="633" w:lineRule="exact"/>
                          <w:rPr>
                            <w:rFonts w:ascii="Yu Gothic" w:hAnsi="Yu Gothic"/>
                            <w:sz w:val="60"/>
                          </w:rPr>
                        </w:pPr>
                        <w:r>
                          <w:rPr>
                            <w:rFonts w:ascii="Yu Gothic" w:hAnsi="Yu Gothic"/>
                            <w:color w:val="00534D"/>
                            <w:w w:val="76"/>
                            <w:sz w:val="60"/>
                          </w:rPr>
                          <w:t>✓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b/>
        </w:rPr>
        <w:t xml:space="preserve">Mobile plant </w:t>
      </w:r>
      <w:r>
        <w:t>should be fitted with steps and hand grips to allow three points of contact to access or exit.</w:t>
      </w:r>
    </w:p>
    <w:p w14:paraId="564F5CAA" w14:textId="77777777" w:rsidR="00EB6170" w:rsidRDefault="00EB6170">
      <w:pPr>
        <w:pStyle w:val="BodyText"/>
        <w:rPr>
          <w:sz w:val="20"/>
        </w:rPr>
      </w:pPr>
    </w:p>
    <w:p w14:paraId="564F5CAB" w14:textId="77777777" w:rsidR="00EB6170" w:rsidRDefault="00EB6170">
      <w:pPr>
        <w:pStyle w:val="BodyText"/>
        <w:rPr>
          <w:sz w:val="20"/>
        </w:rPr>
      </w:pPr>
    </w:p>
    <w:p w14:paraId="564F5CAC" w14:textId="77777777" w:rsidR="00EB6170" w:rsidRDefault="00EB6170">
      <w:pPr>
        <w:pStyle w:val="BodyText"/>
        <w:rPr>
          <w:sz w:val="20"/>
        </w:rPr>
      </w:pPr>
    </w:p>
    <w:p w14:paraId="564F5CAD" w14:textId="77777777" w:rsidR="00EB6170" w:rsidRDefault="00EB6170">
      <w:pPr>
        <w:pStyle w:val="BodyText"/>
        <w:rPr>
          <w:sz w:val="20"/>
        </w:rPr>
      </w:pPr>
    </w:p>
    <w:p w14:paraId="564F5CAE" w14:textId="77777777" w:rsidR="00EB6170" w:rsidRDefault="00EB6170">
      <w:pPr>
        <w:pStyle w:val="BodyText"/>
        <w:rPr>
          <w:sz w:val="20"/>
        </w:rPr>
      </w:pPr>
    </w:p>
    <w:p w14:paraId="564F5CAF" w14:textId="77777777" w:rsidR="00EB6170" w:rsidRDefault="00EB6170">
      <w:pPr>
        <w:pStyle w:val="BodyText"/>
        <w:rPr>
          <w:sz w:val="20"/>
        </w:rPr>
      </w:pPr>
    </w:p>
    <w:p w14:paraId="564F5CB0" w14:textId="77777777" w:rsidR="00EB6170" w:rsidRDefault="00EB6170">
      <w:pPr>
        <w:pStyle w:val="BodyText"/>
        <w:rPr>
          <w:sz w:val="20"/>
        </w:rPr>
      </w:pPr>
    </w:p>
    <w:p w14:paraId="564F5CB1" w14:textId="77777777" w:rsidR="00EB6170" w:rsidRDefault="00EB6170">
      <w:pPr>
        <w:pStyle w:val="BodyText"/>
        <w:rPr>
          <w:sz w:val="20"/>
        </w:rPr>
      </w:pPr>
    </w:p>
    <w:p w14:paraId="564F5CB2" w14:textId="77777777" w:rsidR="00EB6170" w:rsidRDefault="00EB6170">
      <w:pPr>
        <w:pStyle w:val="BodyText"/>
        <w:rPr>
          <w:sz w:val="20"/>
        </w:rPr>
      </w:pPr>
    </w:p>
    <w:p w14:paraId="564F5CB3" w14:textId="77777777" w:rsidR="00EB6170" w:rsidRDefault="00EB6170">
      <w:pPr>
        <w:pStyle w:val="BodyText"/>
        <w:rPr>
          <w:sz w:val="20"/>
        </w:rPr>
      </w:pPr>
    </w:p>
    <w:p w14:paraId="564F5CB4" w14:textId="77777777" w:rsidR="00EB6170" w:rsidRDefault="00EB6170">
      <w:pPr>
        <w:pStyle w:val="BodyText"/>
        <w:rPr>
          <w:sz w:val="20"/>
        </w:rPr>
      </w:pPr>
    </w:p>
    <w:p w14:paraId="564F5CB5" w14:textId="77777777" w:rsidR="00EB6170" w:rsidRDefault="002243A5">
      <w:pPr>
        <w:spacing w:before="260"/>
        <w:ind w:left="932"/>
        <w:rPr>
          <w:sz w:val="26"/>
        </w:rPr>
      </w:pPr>
      <w:r>
        <w:rPr>
          <w:noProof/>
        </w:rPr>
        <w:drawing>
          <wp:anchor distT="0" distB="0" distL="0" distR="0" simplePos="0" relativeHeight="251613696" behindDoc="0" locked="0" layoutInCell="1" allowOverlap="1" wp14:anchorId="564F638B" wp14:editId="564F638C">
            <wp:simplePos x="0" y="0"/>
            <wp:positionH relativeFrom="page">
              <wp:posOffset>4177173</wp:posOffset>
            </wp:positionH>
            <wp:positionV relativeFrom="paragraph">
              <wp:posOffset>207474</wp:posOffset>
            </wp:positionV>
            <wp:extent cx="2925618" cy="1615604"/>
            <wp:effectExtent l="0" t="0" r="0" b="0"/>
            <wp:wrapNone/>
            <wp:docPr id="139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01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5618" cy="1615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The</w:t>
      </w:r>
      <w:r>
        <w:rPr>
          <w:spacing w:val="-12"/>
          <w:sz w:val="26"/>
        </w:rPr>
        <w:t xml:space="preserve"> </w:t>
      </w:r>
      <w:r>
        <w:rPr>
          <w:sz w:val="26"/>
        </w:rPr>
        <w:t>visibility</w:t>
      </w:r>
      <w:r>
        <w:rPr>
          <w:spacing w:val="-9"/>
          <w:sz w:val="26"/>
        </w:rPr>
        <w:t xml:space="preserve"> </w:t>
      </w:r>
      <w:r>
        <w:rPr>
          <w:sz w:val="26"/>
        </w:rPr>
        <w:t>of</w:t>
      </w:r>
      <w:r>
        <w:rPr>
          <w:spacing w:val="-9"/>
          <w:sz w:val="26"/>
        </w:rPr>
        <w:t xml:space="preserve"> </w:t>
      </w:r>
      <w:r>
        <w:rPr>
          <w:rFonts w:ascii="Calibri"/>
          <w:b/>
          <w:sz w:val="26"/>
        </w:rPr>
        <w:t>mobile</w:t>
      </w:r>
      <w:r>
        <w:rPr>
          <w:rFonts w:ascii="Calibri"/>
          <w:b/>
          <w:spacing w:val="1"/>
          <w:sz w:val="26"/>
        </w:rPr>
        <w:t xml:space="preserve"> </w:t>
      </w:r>
      <w:r>
        <w:rPr>
          <w:rFonts w:ascii="Calibri"/>
          <w:b/>
          <w:sz w:val="26"/>
        </w:rPr>
        <w:t>plant</w:t>
      </w:r>
      <w:r>
        <w:rPr>
          <w:rFonts w:ascii="Calibri"/>
          <w:b/>
          <w:spacing w:val="2"/>
          <w:sz w:val="26"/>
        </w:rPr>
        <w:t xml:space="preserve"> </w:t>
      </w:r>
      <w:r>
        <w:rPr>
          <w:sz w:val="26"/>
        </w:rPr>
        <w:t>should</w:t>
      </w:r>
      <w:r>
        <w:rPr>
          <w:spacing w:val="-9"/>
          <w:sz w:val="26"/>
        </w:rPr>
        <w:t xml:space="preserve"> </w:t>
      </w:r>
      <w:r>
        <w:rPr>
          <w:sz w:val="26"/>
        </w:rPr>
        <w:t>be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maximised.</w:t>
      </w:r>
    </w:p>
    <w:p w14:paraId="564F5CB6" w14:textId="77777777" w:rsidR="00EB6170" w:rsidRDefault="002243A5">
      <w:pPr>
        <w:pStyle w:val="ListParagraph"/>
        <w:numPr>
          <w:ilvl w:val="0"/>
          <w:numId w:val="56"/>
        </w:numPr>
        <w:tabs>
          <w:tab w:val="left" w:pos="1292"/>
          <w:tab w:val="left" w:pos="1293"/>
        </w:tabs>
        <w:spacing w:before="229"/>
        <w:rPr>
          <w:sz w:val="26"/>
        </w:rPr>
      </w:pPr>
      <w:r>
        <w:rPr>
          <w:spacing w:val="-2"/>
          <w:sz w:val="26"/>
        </w:rPr>
        <w:t>Reflective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surfaces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on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all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four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sides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plant.</w:t>
      </w:r>
    </w:p>
    <w:p w14:paraId="564F5CB7" w14:textId="77777777" w:rsidR="00EB6170" w:rsidRDefault="002243A5">
      <w:pPr>
        <w:pStyle w:val="ListParagraph"/>
        <w:numPr>
          <w:ilvl w:val="0"/>
          <w:numId w:val="56"/>
        </w:numPr>
        <w:tabs>
          <w:tab w:val="left" w:pos="1292"/>
          <w:tab w:val="left" w:pos="1293"/>
        </w:tabs>
        <w:spacing w:before="10"/>
        <w:rPr>
          <w:sz w:val="26"/>
        </w:rPr>
      </w:pPr>
      <w:r>
        <w:rPr>
          <w:spacing w:val="-2"/>
          <w:sz w:val="26"/>
        </w:rPr>
        <w:t>Adequate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lighting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for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operator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visibility.</w:t>
      </w:r>
    </w:p>
    <w:p w14:paraId="564F5CB8" w14:textId="77777777" w:rsidR="00EB6170" w:rsidRDefault="002243A5">
      <w:pPr>
        <w:pStyle w:val="ListParagraph"/>
        <w:numPr>
          <w:ilvl w:val="0"/>
          <w:numId w:val="56"/>
        </w:numPr>
        <w:tabs>
          <w:tab w:val="left" w:pos="1292"/>
          <w:tab w:val="left" w:pos="1293"/>
        </w:tabs>
        <w:spacing w:line="247" w:lineRule="auto"/>
        <w:ind w:right="5328"/>
        <w:rPr>
          <w:sz w:val="26"/>
        </w:rPr>
      </w:pPr>
      <w:r>
        <w:rPr>
          <w:sz w:val="26"/>
        </w:rPr>
        <w:t>Consideration</w:t>
      </w:r>
      <w:r>
        <w:rPr>
          <w:spacing w:val="-13"/>
          <w:sz w:val="26"/>
        </w:rPr>
        <w:t xml:space="preserve"> </w:t>
      </w:r>
      <w:r>
        <w:rPr>
          <w:sz w:val="26"/>
        </w:rPr>
        <w:t>should</w:t>
      </w:r>
      <w:r>
        <w:rPr>
          <w:spacing w:val="-13"/>
          <w:sz w:val="26"/>
        </w:rPr>
        <w:t xml:space="preserve"> </w:t>
      </w:r>
      <w:r>
        <w:rPr>
          <w:sz w:val="26"/>
        </w:rPr>
        <w:t>be</w:t>
      </w:r>
      <w:r>
        <w:rPr>
          <w:spacing w:val="-13"/>
          <w:sz w:val="26"/>
        </w:rPr>
        <w:t xml:space="preserve"> </w:t>
      </w:r>
      <w:r>
        <w:rPr>
          <w:sz w:val="26"/>
        </w:rPr>
        <w:t>given</w:t>
      </w:r>
      <w:r>
        <w:rPr>
          <w:spacing w:val="-13"/>
          <w:sz w:val="26"/>
        </w:rPr>
        <w:t xml:space="preserve"> </w:t>
      </w:r>
      <w:r>
        <w:rPr>
          <w:sz w:val="26"/>
        </w:rPr>
        <w:t>to</w:t>
      </w:r>
      <w:r>
        <w:rPr>
          <w:spacing w:val="-13"/>
          <w:sz w:val="26"/>
        </w:rPr>
        <w:t xml:space="preserve"> </w:t>
      </w:r>
      <w:r>
        <w:rPr>
          <w:sz w:val="26"/>
        </w:rPr>
        <w:t>flashing</w:t>
      </w:r>
      <w:r>
        <w:rPr>
          <w:spacing w:val="-13"/>
          <w:sz w:val="26"/>
        </w:rPr>
        <w:t xml:space="preserve"> </w:t>
      </w:r>
      <w:r>
        <w:rPr>
          <w:sz w:val="26"/>
        </w:rPr>
        <w:t>lights</w:t>
      </w:r>
      <w:r>
        <w:rPr>
          <w:spacing w:val="-13"/>
          <w:sz w:val="26"/>
        </w:rPr>
        <w:t xml:space="preserve"> </w:t>
      </w:r>
      <w:r>
        <w:rPr>
          <w:sz w:val="26"/>
        </w:rPr>
        <w:t>for mobile plant when in transit.</w:t>
      </w:r>
    </w:p>
    <w:p w14:paraId="564F5CB9" w14:textId="77777777" w:rsidR="00EB6170" w:rsidRDefault="002243A5">
      <w:pPr>
        <w:pStyle w:val="ListParagraph"/>
        <w:numPr>
          <w:ilvl w:val="0"/>
          <w:numId w:val="56"/>
        </w:numPr>
        <w:tabs>
          <w:tab w:val="left" w:pos="1292"/>
          <w:tab w:val="left" w:pos="1293"/>
        </w:tabs>
        <w:spacing w:before="3" w:line="247" w:lineRule="auto"/>
        <w:ind w:right="5651"/>
        <w:rPr>
          <w:sz w:val="26"/>
        </w:rPr>
      </w:pPr>
      <w:r>
        <w:rPr>
          <w:sz w:val="26"/>
        </w:rPr>
        <w:t>Flashing</w:t>
      </w:r>
      <w:r>
        <w:rPr>
          <w:spacing w:val="-19"/>
          <w:sz w:val="26"/>
        </w:rPr>
        <w:t xml:space="preserve"> </w:t>
      </w:r>
      <w:r>
        <w:rPr>
          <w:sz w:val="26"/>
        </w:rPr>
        <w:t>lights</w:t>
      </w:r>
      <w:r>
        <w:rPr>
          <w:spacing w:val="-18"/>
          <w:sz w:val="26"/>
        </w:rPr>
        <w:t xml:space="preserve"> </w:t>
      </w:r>
      <w:r>
        <w:rPr>
          <w:sz w:val="26"/>
        </w:rPr>
        <w:t>can</w:t>
      </w:r>
      <w:r>
        <w:rPr>
          <w:spacing w:val="-18"/>
          <w:sz w:val="26"/>
        </w:rPr>
        <w:t xml:space="preserve"> </w:t>
      </w:r>
      <w:r>
        <w:rPr>
          <w:sz w:val="26"/>
        </w:rPr>
        <w:t>be</w:t>
      </w:r>
      <w:r>
        <w:rPr>
          <w:spacing w:val="-18"/>
          <w:sz w:val="26"/>
        </w:rPr>
        <w:t xml:space="preserve"> </w:t>
      </w:r>
      <w:r>
        <w:rPr>
          <w:sz w:val="26"/>
        </w:rPr>
        <w:t>a</w:t>
      </w:r>
      <w:r>
        <w:rPr>
          <w:spacing w:val="-18"/>
          <w:sz w:val="26"/>
        </w:rPr>
        <w:t xml:space="preserve"> </w:t>
      </w:r>
      <w:r>
        <w:rPr>
          <w:sz w:val="26"/>
        </w:rPr>
        <w:t>distraction</w:t>
      </w:r>
      <w:r>
        <w:rPr>
          <w:spacing w:val="-18"/>
          <w:sz w:val="26"/>
        </w:rPr>
        <w:t xml:space="preserve"> </w:t>
      </w:r>
      <w:r>
        <w:rPr>
          <w:sz w:val="26"/>
        </w:rPr>
        <w:t>for</w:t>
      </w:r>
      <w:r>
        <w:rPr>
          <w:spacing w:val="-18"/>
          <w:sz w:val="26"/>
        </w:rPr>
        <w:t xml:space="preserve"> </w:t>
      </w:r>
      <w:r>
        <w:rPr>
          <w:sz w:val="26"/>
        </w:rPr>
        <w:t>operators when undertaking complex tasks.</w:t>
      </w:r>
    </w:p>
    <w:p w14:paraId="564F5CBA" w14:textId="77777777" w:rsidR="00EB6170" w:rsidRDefault="00EB6170">
      <w:pPr>
        <w:spacing w:line="247" w:lineRule="auto"/>
        <w:rPr>
          <w:sz w:val="26"/>
        </w:rPr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CBB" w14:textId="77777777" w:rsidR="00EB6170" w:rsidRDefault="002243A5">
      <w:pPr>
        <w:pStyle w:val="Heading3"/>
        <w:spacing w:before="78"/>
      </w:pPr>
      <w:r>
        <w:rPr>
          <w:color w:val="636466"/>
          <w:spacing w:val="-2"/>
          <w:w w:val="105"/>
        </w:rPr>
        <w:lastRenderedPageBreak/>
        <w:t>Forwarders</w:t>
      </w:r>
    </w:p>
    <w:p w14:paraId="564F5CBC" w14:textId="77777777" w:rsidR="00EB6170" w:rsidRDefault="002243A5">
      <w:pPr>
        <w:pStyle w:val="BodyText"/>
        <w:spacing w:before="290" w:line="247" w:lineRule="auto"/>
        <w:ind w:left="720" w:right="718"/>
      </w:pPr>
      <w:r>
        <w:rPr>
          <w:spacing w:val="-2"/>
        </w:rPr>
        <w:t>Forwarders</w:t>
      </w:r>
      <w:r>
        <w:rPr>
          <w:spacing w:val="-11"/>
        </w:rPr>
        <w:t xml:space="preserve"> </w:t>
      </w:r>
      <w:r>
        <w:rPr>
          <w:spacing w:val="-2"/>
        </w:rPr>
        <w:t>are</w:t>
      </w:r>
      <w:r>
        <w:rPr>
          <w:spacing w:val="-11"/>
        </w:rPr>
        <w:t xml:space="preserve"> </w:t>
      </w:r>
      <w:r>
        <w:rPr>
          <w:spacing w:val="-2"/>
        </w:rPr>
        <w:t>specialised</w:t>
      </w:r>
      <w:r>
        <w:rPr>
          <w:spacing w:val="-11"/>
        </w:rPr>
        <w:t xml:space="preserve"> </w:t>
      </w:r>
      <w:r>
        <w:rPr>
          <w:spacing w:val="-2"/>
        </w:rPr>
        <w:t>mobile</w:t>
      </w:r>
      <w:r>
        <w:rPr>
          <w:spacing w:val="-11"/>
        </w:rPr>
        <w:t xml:space="preserve"> </w:t>
      </w:r>
      <w:r>
        <w:rPr>
          <w:spacing w:val="-2"/>
        </w:rPr>
        <w:t>plant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particular</w:t>
      </w:r>
      <w:r>
        <w:rPr>
          <w:spacing w:val="-11"/>
        </w:rPr>
        <w:t xml:space="preserve"> </w:t>
      </w:r>
      <w:r>
        <w:rPr>
          <w:spacing w:val="-2"/>
        </w:rPr>
        <w:t>risks</w:t>
      </w:r>
      <w:r>
        <w:rPr>
          <w:spacing w:val="-11"/>
        </w:rPr>
        <w:t xml:space="preserve"> </w:t>
      </w:r>
      <w:r>
        <w:rPr>
          <w:spacing w:val="-2"/>
        </w:rPr>
        <w:t>relating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stability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logs</w:t>
      </w:r>
      <w:r>
        <w:rPr>
          <w:spacing w:val="-11"/>
        </w:rPr>
        <w:t xml:space="preserve"> </w:t>
      </w:r>
      <w:r>
        <w:rPr>
          <w:spacing w:val="-2"/>
        </w:rPr>
        <w:t xml:space="preserve">on </w:t>
      </w:r>
      <w:r>
        <w:t>the load.</w:t>
      </w:r>
    </w:p>
    <w:p w14:paraId="564F5CBD" w14:textId="48DC3D04" w:rsidR="00EB6170" w:rsidRDefault="002243A5">
      <w:pPr>
        <w:pStyle w:val="BodyText"/>
        <w:spacing w:before="8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61152" behindDoc="1" locked="0" layoutInCell="1" allowOverlap="1" wp14:anchorId="564F638D" wp14:editId="16B56B26">
                <wp:simplePos x="0" y="0"/>
                <wp:positionH relativeFrom="page">
                  <wp:posOffset>457200</wp:posOffset>
                </wp:positionH>
                <wp:positionV relativeFrom="paragraph">
                  <wp:posOffset>138430</wp:posOffset>
                </wp:positionV>
                <wp:extent cx="6645910" cy="5266055"/>
                <wp:effectExtent l="0" t="0" r="0" b="0"/>
                <wp:wrapTopAndBottom/>
                <wp:docPr id="497" name="docshapegroup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5266055"/>
                          <a:chOff x="720" y="218"/>
                          <a:chExt cx="10466" cy="8293"/>
                        </a:xfrm>
                      </wpg:grpSpPr>
                      <pic:pic xmlns:pic="http://schemas.openxmlformats.org/drawingml/2006/picture">
                        <pic:nvPicPr>
                          <pic:cNvPr id="498" name="docshape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3" y="218"/>
                            <a:ext cx="7913" cy="50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docshape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5" y="218"/>
                            <a:ext cx="2789" cy="23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docshape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032"/>
                            <a:ext cx="848" cy="7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docshape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2" y="3246"/>
                            <a:ext cx="848" cy="13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docshape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448"/>
                            <a:ext cx="848" cy="13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docshape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4" y="5631"/>
                            <a:ext cx="4363" cy="28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docshape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0" y="5345"/>
                            <a:ext cx="848" cy="7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5" name="docshape268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2683"/>
                            <a:ext cx="4778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D1" w14:textId="77777777" w:rsidR="00EB6170" w:rsidRDefault="002243A5">
                              <w:pPr>
                                <w:spacing w:line="247" w:lineRule="auto"/>
                                <w:ind w:right="18"/>
                                <w:jc w:val="both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 xml:space="preserve">Logs loaded above the </w:t>
                              </w:r>
                              <w:r>
                                <w:rPr>
                                  <w:rFonts w:ascii="Century Gothic"/>
                                  <w:b/>
                                  <w:sz w:val="26"/>
                                </w:rPr>
                                <w:t xml:space="preserve">headboard </w:t>
                              </w:r>
                              <w:r>
                                <w:rPr>
                                  <w:sz w:val="26"/>
                                </w:rPr>
                                <w:t>on the forwarder are at high risk of sliding into operator cabins.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6" name="docshape269"/>
                        <wps:cNvSpPr txBox="1">
                          <a:spLocks noChangeArrowheads="1"/>
                        </wps:cNvSpPr>
                        <wps:spPr bwMode="auto">
                          <a:xfrm>
                            <a:off x="5650" y="6009"/>
                            <a:ext cx="4778" cy="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D2" w14:textId="77777777" w:rsidR="00EB6170" w:rsidRDefault="002243A5">
                              <w:pPr>
                                <w:spacing w:line="247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>Travelling uphill can generate forces to slide logs into the operator cabin.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8D" id="docshapegroup260" o:spid="_x0000_s1176" style="position:absolute;margin-left:36pt;margin-top:10.9pt;width:523.3pt;height:414.65pt;z-index:-251555328;mso-wrap-distance-left:0;mso-wrap-distance-right:0;mso-position-horizontal-relative:page" coordorigin="720,218" coordsize="10466,829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">
                <v:shape id="docshape261" o:spid="_x0000_s1177" type="#_x0000_t75" style="position:absolute;left:3273;top:218;width:7913;height:5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">
                  <v:imagedata r:id="rId180" o:title=""/>
                </v:shape>
                <v:shape id="docshape262" o:spid="_x0000_s1178" type="#_x0000_t75" style="position:absolute;left:1625;top:218;width:2789;height: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">
                  <v:imagedata r:id="rId181" o:title=""/>
                </v:shape>
                <v:shape id="docshape263" o:spid="_x0000_s1179" type="#_x0000_t75" style="position:absolute;left:720;top:1032;width:848;height: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">
                  <v:imagedata r:id="rId182" o:title=""/>
                </v:shape>
                <v:shape id="docshape264" o:spid="_x0000_s1180" type="#_x0000_t75" style="position:absolute;left:7712;top:3246;width:848;height: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">
                  <v:imagedata r:id="rId183" o:title=""/>
                </v:shape>
                <v:shape id="docshape265" o:spid="_x0000_s1181" type="#_x0000_t75" style="position:absolute;left:1814;top:448;width:848;height: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">
                  <v:imagedata r:id="rId184" o:title=""/>
                </v:shape>
                <v:shape id="docshape266" o:spid="_x0000_s1182" type="#_x0000_t75" style="position:absolute;left:1114;top:5631;width:4363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">
                  <v:imagedata r:id="rId185" o:title=""/>
                </v:shape>
                <v:shape id="docshape267" o:spid="_x0000_s1183" type="#_x0000_t75" style="position:absolute;left:1390;top:5345;width:848;height: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">
                  <v:imagedata r:id="rId182" o:title=""/>
                </v:shape>
                <v:shape id="docshape268" o:spid="_x0000_s1184" type="#_x0000_t202" style="position:absolute;left:720;top:2683;width:4778;height: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l5uxQAAANwAAAAPAAAAZHJzL2Rvd25yZXYueG1sRI9BawIx&#10;FITvQv9DeIXeNKmg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qJl5uxQAAANwAAAAP&#10;AAAAAAAAAAAAAAAAAAcCAABkcnMvZG93bnJldi54bWxQSwUGAAAAAAMAAwC3AAAA+QIAAAAA&#10;" filled="f" stroked="f">
                  <v:textbox inset="0,0,0,0">
                    <w:txbxContent>
                      <w:p w14:paraId="564F64D1" w14:textId="77777777" w:rsidR="00EB6170" w:rsidRDefault="002243A5">
                        <w:pPr>
                          <w:spacing w:line="247" w:lineRule="auto"/>
                          <w:ind w:right="18"/>
                          <w:jc w:val="both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 xml:space="preserve">Logs loaded above the </w:t>
                        </w:r>
                        <w:r>
                          <w:rPr>
                            <w:rFonts w:ascii="Century Gothic"/>
                            <w:b/>
                            <w:sz w:val="26"/>
                          </w:rPr>
                          <w:t xml:space="preserve">headboard </w:t>
                        </w:r>
                        <w:r>
                          <w:rPr>
                            <w:sz w:val="26"/>
                          </w:rPr>
                          <w:t>on the forwarder are at high risk of sliding into operator cabins.</w:t>
                        </w:r>
                      </w:p>
                    </w:txbxContent>
                  </v:textbox>
                </v:shape>
                <v:shape id="docshape269" o:spid="_x0000_s1185" type="#_x0000_t202" style="position:absolute;left:5650;top:6009;width:4778;height: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MAZ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Ca9MAZxQAAANwAAAAP&#10;AAAAAAAAAAAAAAAAAAcCAABkcnMvZG93bnJldi54bWxQSwUGAAAAAAMAAwC3AAAA+QIAAAAA&#10;" filled="f" stroked="f">
                  <v:textbox inset="0,0,0,0">
                    <w:txbxContent>
                      <w:p w14:paraId="564F64D2" w14:textId="77777777" w:rsidR="00EB6170" w:rsidRDefault="002243A5">
                        <w:pPr>
                          <w:spacing w:line="247" w:lineRule="auto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>Travelling uphill can generate forces to slide logs into the operator cabin.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62176" behindDoc="1" locked="0" layoutInCell="1" allowOverlap="1" wp14:anchorId="564F638E" wp14:editId="2EE3F50E">
                <wp:simplePos x="0" y="0"/>
                <wp:positionH relativeFrom="page">
                  <wp:posOffset>726440</wp:posOffset>
                </wp:positionH>
                <wp:positionV relativeFrom="paragraph">
                  <wp:posOffset>5586095</wp:posOffset>
                </wp:positionV>
                <wp:extent cx="5986145" cy="2101850"/>
                <wp:effectExtent l="0" t="0" r="0" b="0"/>
                <wp:wrapTopAndBottom/>
                <wp:docPr id="494" name="docshapegroup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6145" cy="2101850"/>
                          <a:chOff x="1144" y="8797"/>
                          <a:chExt cx="9427" cy="3310"/>
                        </a:xfrm>
                      </wpg:grpSpPr>
                      <pic:pic xmlns:pic="http://schemas.openxmlformats.org/drawingml/2006/picture">
                        <pic:nvPicPr>
                          <pic:cNvPr id="495" name="docshape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" y="8796"/>
                            <a:ext cx="9427" cy="33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docshape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7" y="10648"/>
                            <a:ext cx="848" cy="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9BA514" id="docshapegroup270" o:spid="_x0000_s1026" style="position:absolute;margin-left:57.2pt;margin-top:439.85pt;width:471.35pt;height:165.5pt;z-index:-251554304;mso-wrap-distance-left:0;mso-wrap-distance-right:0;mso-position-horizontal-relative:page" coordorigin="1144,8797" coordsize="9427,33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">
                <v:shape id="docshape271" o:spid="_x0000_s1027" type="#_x0000_t75" style="position:absolute;left:1143;top:8796;width:9427;height:3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">
                  <v:imagedata r:id="rId188" o:title=""/>
                </v:shape>
                <v:shape id="docshape272" o:spid="_x0000_s1028" type="#_x0000_t75" style="position:absolute;left:1817;top:10648;width:848;height: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">
                  <v:imagedata r:id="rId189" o:title=""/>
                </v:shape>
                <w10:wrap type="topAndBottom" anchorx="page"/>
              </v:group>
            </w:pict>
          </mc:Fallback>
        </mc:AlternateContent>
      </w:r>
    </w:p>
    <w:p w14:paraId="564F5CBE" w14:textId="77777777" w:rsidR="00EB6170" w:rsidRDefault="00EB6170">
      <w:pPr>
        <w:pStyle w:val="BodyText"/>
        <w:spacing w:before="6"/>
        <w:rPr>
          <w:sz w:val="22"/>
        </w:rPr>
      </w:pPr>
    </w:p>
    <w:p w14:paraId="564F5CBF" w14:textId="77777777" w:rsidR="00EB6170" w:rsidRDefault="00EB6170">
      <w:pPr>
        <w:pStyle w:val="BodyText"/>
        <w:rPr>
          <w:sz w:val="20"/>
        </w:rPr>
      </w:pPr>
    </w:p>
    <w:p w14:paraId="564F5CC0" w14:textId="77777777" w:rsidR="00EB6170" w:rsidRDefault="00EB6170">
      <w:pPr>
        <w:pStyle w:val="BodyText"/>
        <w:rPr>
          <w:sz w:val="23"/>
        </w:rPr>
      </w:pPr>
    </w:p>
    <w:p w14:paraId="564F5CC1" w14:textId="77777777" w:rsidR="00EB6170" w:rsidRDefault="002243A5">
      <w:pPr>
        <w:pStyle w:val="BodyText"/>
        <w:spacing w:before="102" w:line="247" w:lineRule="auto"/>
        <w:ind w:left="1143" w:right="1417"/>
      </w:pPr>
      <w:r>
        <w:t>Travelling downhill can generate forces to slide logs away from the cabin and generate a high</w:t>
      </w:r>
      <w:r>
        <w:rPr>
          <w:spacing w:val="-2"/>
        </w:rPr>
        <w:t xml:space="preserve"> </w:t>
      </w:r>
      <w:r>
        <w:t>risk</w:t>
      </w:r>
      <w:r>
        <w:rPr>
          <w:spacing w:val="-2"/>
        </w:rPr>
        <w:t xml:space="preserve"> </w:t>
      </w:r>
      <w:r>
        <w:t>location</w:t>
      </w:r>
      <w:r>
        <w:rPr>
          <w:spacing w:val="-2"/>
        </w:rPr>
        <w:t xml:space="preserve"> </w:t>
      </w:r>
      <w:r>
        <w:t>downhill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forwarder.</w:t>
      </w:r>
    </w:p>
    <w:p w14:paraId="564F5CC2" w14:textId="77777777" w:rsidR="00EB6170" w:rsidRDefault="00EB6170">
      <w:pPr>
        <w:spacing w:line="247" w:lineRule="auto"/>
        <w:sectPr w:rsidR="00EB6170">
          <w:pgSz w:w="11910" w:h="16840"/>
          <w:pgMar w:top="580" w:right="0" w:bottom="1000" w:left="0" w:header="0" w:footer="812" w:gutter="0"/>
          <w:cols w:space="720"/>
        </w:sectPr>
      </w:pPr>
    </w:p>
    <w:p w14:paraId="564F5CC3" w14:textId="77777777" w:rsidR="00EB6170" w:rsidRDefault="00EB6170">
      <w:pPr>
        <w:pStyle w:val="BodyText"/>
        <w:rPr>
          <w:sz w:val="20"/>
        </w:rPr>
      </w:pPr>
    </w:p>
    <w:p w14:paraId="564F5CC4" w14:textId="77777777" w:rsidR="00EB6170" w:rsidRDefault="00EB6170">
      <w:pPr>
        <w:pStyle w:val="BodyText"/>
        <w:rPr>
          <w:sz w:val="20"/>
        </w:rPr>
      </w:pPr>
    </w:p>
    <w:p w14:paraId="564F5CC5" w14:textId="77777777" w:rsidR="00EB6170" w:rsidRDefault="00EB6170">
      <w:pPr>
        <w:pStyle w:val="BodyText"/>
        <w:rPr>
          <w:sz w:val="20"/>
        </w:rPr>
      </w:pPr>
    </w:p>
    <w:p w14:paraId="564F5CC6" w14:textId="77777777" w:rsidR="00EB6170" w:rsidRDefault="00EB6170">
      <w:pPr>
        <w:pStyle w:val="BodyText"/>
        <w:rPr>
          <w:sz w:val="20"/>
        </w:rPr>
      </w:pPr>
    </w:p>
    <w:p w14:paraId="564F5CC7" w14:textId="77777777" w:rsidR="00EB6170" w:rsidRDefault="00EB6170">
      <w:pPr>
        <w:pStyle w:val="BodyText"/>
        <w:rPr>
          <w:sz w:val="20"/>
        </w:rPr>
      </w:pPr>
    </w:p>
    <w:p w14:paraId="564F5CC8" w14:textId="77777777" w:rsidR="00EB6170" w:rsidRDefault="00EB6170">
      <w:pPr>
        <w:pStyle w:val="BodyText"/>
        <w:rPr>
          <w:sz w:val="20"/>
        </w:rPr>
      </w:pPr>
    </w:p>
    <w:p w14:paraId="564F5CC9" w14:textId="77777777" w:rsidR="00EB6170" w:rsidRDefault="00EB6170">
      <w:pPr>
        <w:pStyle w:val="BodyText"/>
        <w:rPr>
          <w:sz w:val="20"/>
        </w:rPr>
      </w:pPr>
    </w:p>
    <w:p w14:paraId="564F5CCA" w14:textId="77777777" w:rsidR="00EB6170" w:rsidRDefault="00EB6170">
      <w:pPr>
        <w:pStyle w:val="BodyText"/>
        <w:rPr>
          <w:sz w:val="20"/>
        </w:rPr>
      </w:pPr>
    </w:p>
    <w:p w14:paraId="564F5CCB" w14:textId="77777777" w:rsidR="00EB6170" w:rsidRDefault="00EB6170">
      <w:pPr>
        <w:pStyle w:val="BodyText"/>
        <w:rPr>
          <w:sz w:val="20"/>
        </w:rPr>
      </w:pPr>
    </w:p>
    <w:p w14:paraId="564F5CCC" w14:textId="77777777" w:rsidR="00EB6170" w:rsidRDefault="00EB6170">
      <w:pPr>
        <w:pStyle w:val="BodyText"/>
        <w:rPr>
          <w:sz w:val="20"/>
        </w:rPr>
      </w:pPr>
    </w:p>
    <w:p w14:paraId="564F5CCD" w14:textId="77777777" w:rsidR="00EB6170" w:rsidRDefault="00EB6170">
      <w:pPr>
        <w:pStyle w:val="BodyText"/>
        <w:rPr>
          <w:sz w:val="20"/>
        </w:rPr>
      </w:pPr>
    </w:p>
    <w:p w14:paraId="564F5CCE" w14:textId="663892B3" w:rsidR="00EB6170" w:rsidRDefault="002243A5">
      <w:pPr>
        <w:pStyle w:val="BodyText"/>
        <w:spacing w:before="243"/>
        <w:ind w:left="720" w:right="71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160" behindDoc="0" locked="0" layoutInCell="1" allowOverlap="1" wp14:anchorId="564F638F" wp14:editId="4B827112">
                <wp:simplePos x="0" y="0"/>
                <wp:positionH relativeFrom="page">
                  <wp:posOffset>0</wp:posOffset>
                </wp:positionH>
                <wp:positionV relativeFrom="paragraph">
                  <wp:posOffset>-1631315</wp:posOffset>
                </wp:positionV>
                <wp:extent cx="7560310" cy="1719580"/>
                <wp:effectExtent l="0" t="0" r="0" b="0"/>
                <wp:wrapNone/>
                <wp:docPr id="491" name="docshapegroup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19580"/>
                          <a:chOff x="0" y="-2569"/>
                          <a:chExt cx="11906" cy="2708"/>
                        </a:xfrm>
                      </wpg:grpSpPr>
                      <wps:wsp>
                        <wps:cNvPr id="492" name="docshape274"/>
                        <wps:cNvSpPr>
                          <a:spLocks noChangeArrowheads="1"/>
                        </wps:cNvSpPr>
                        <wps:spPr bwMode="auto">
                          <a:xfrm>
                            <a:off x="0" y="-2570"/>
                            <a:ext cx="11906" cy="2708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" name="docshape27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570"/>
                            <a:ext cx="11906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D3" w14:textId="77777777" w:rsidR="00EB6170" w:rsidRDefault="00EB6170">
                              <w:pPr>
                                <w:spacing w:before="6"/>
                                <w:rPr>
                                  <w:sz w:val="91"/>
                                </w:rPr>
                              </w:pPr>
                            </w:p>
                            <w:p w14:paraId="564F64D4" w14:textId="77777777" w:rsidR="00EB6170" w:rsidRDefault="002243A5">
                              <w:pPr>
                                <w:ind w:left="685"/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10"/>
                                  <w:sz w:val="68"/>
                                </w:rPr>
                                <w:t>9.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3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0"/>
                                  <w:sz w:val="68"/>
                                </w:rPr>
                                <w:t>Loading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61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0"/>
                                  <w:sz w:val="68"/>
                                </w:rPr>
                                <w:t>trucks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8F" id="docshapegroup273" o:spid="_x0000_s1186" style="position:absolute;left:0;text-align:left;margin-left:0;margin-top:-128.45pt;width:595.3pt;height:135.4pt;z-index:251676160;mso-position-horizontal-relative:page" coordorigin=",-2569" coordsize="11906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">
                <v:rect id="docshape274" o:spid="_x0000_s1187" style="position:absolute;top:-2570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" fillcolor="#00534d" stroked="f"/>
                <v:shape id="docshape275" o:spid="_x0000_s1188" type="#_x0000_t202" style="position:absolute;top:-2570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Pmb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AUaPmbxQAAANwAAAAP&#10;AAAAAAAAAAAAAAAAAAcCAABkcnMvZG93bnJldi54bWxQSwUGAAAAAAMAAwC3AAAA+QIAAAAA&#10;" filled="f" stroked="f">
                  <v:textbox inset="0,0,0,0">
                    <w:txbxContent>
                      <w:p w14:paraId="564F64D3" w14:textId="77777777" w:rsidR="00EB6170" w:rsidRDefault="00EB6170">
                        <w:pPr>
                          <w:spacing w:before="6"/>
                          <w:rPr>
                            <w:sz w:val="91"/>
                          </w:rPr>
                        </w:pPr>
                      </w:p>
                      <w:p w14:paraId="564F64D4" w14:textId="77777777" w:rsidR="00EB6170" w:rsidRDefault="002243A5">
                        <w:pPr>
                          <w:ind w:left="685"/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10"/>
                            <w:sz w:val="68"/>
                          </w:rPr>
                          <w:t>9.</w:t>
                        </w:r>
                        <w:r>
                          <w:rPr>
                            <w:rFonts w:ascii="Trebuchet MS"/>
                            <w:color w:val="FFFFFF"/>
                            <w:spacing w:val="-3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10"/>
                            <w:sz w:val="68"/>
                          </w:rPr>
                          <w:t>Loading</w:t>
                        </w:r>
                        <w:r>
                          <w:rPr>
                            <w:rFonts w:ascii="Trebuchet MS"/>
                            <w:color w:val="FFFFFF"/>
                            <w:spacing w:val="-61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10"/>
                            <w:sz w:val="68"/>
                          </w:rPr>
                          <w:t>trucks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rFonts w:ascii="Calibri"/>
          <w:b/>
          <w:spacing w:val="-2"/>
        </w:rPr>
        <w:t>driver</w:t>
      </w:r>
      <w:r>
        <w:rPr>
          <w:rFonts w:ascii="Calibri"/>
          <w:b/>
          <w:spacing w:val="-3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rFonts w:ascii="Calibri"/>
          <w:b/>
          <w:spacing w:val="-2"/>
        </w:rPr>
        <w:t>loader</w:t>
      </w:r>
      <w:r>
        <w:rPr>
          <w:rFonts w:ascii="Calibri"/>
          <w:b/>
          <w:spacing w:val="-6"/>
        </w:rPr>
        <w:t xml:space="preserve"> </w:t>
      </w:r>
      <w:r>
        <w:rPr>
          <w:spacing w:val="-2"/>
        </w:rPr>
        <w:t>are</w:t>
      </w:r>
      <w:r>
        <w:rPr>
          <w:spacing w:val="-15"/>
        </w:rPr>
        <w:t xml:space="preserve"> </w:t>
      </w:r>
      <w:r>
        <w:rPr>
          <w:spacing w:val="-2"/>
        </w:rPr>
        <w:t>both</w:t>
      </w:r>
      <w:r>
        <w:rPr>
          <w:spacing w:val="-16"/>
        </w:rPr>
        <w:t xml:space="preserve"> </w:t>
      </w:r>
      <w:r>
        <w:rPr>
          <w:spacing w:val="-2"/>
        </w:rPr>
        <w:t>responsible</w:t>
      </w:r>
      <w:r>
        <w:rPr>
          <w:spacing w:val="-15"/>
        </w:rPr>
        <w:t xml:space="preserve"> </w:t>
      </w:r>
      <w:r>
        <w:rPr>
          <w:spacing w:val="-2"/>
        </w:rPr>
        <w:t>for</w:t>
      </w:r>
      <w:r>
        <w:rPr>
          <w:spacing w:val="-16"/>
        </w:rPr>
        <w:t xml:space="preserve"> </w:t>
      </w:r>
      <w:r>
        <w:rPr>
          <w:spacing w:val="-2"/>
        </w:rPr>
        <w:t>ensuring</w:t>
      </w:r>
      <w:r>
        <w:rPr>
          <w:spacing w:val="-15"/>
        </w:rPr>
        <w:t xml:space="preserve"> </w:t>
      </w:r>
      <w:r>
        <w:rPr>
          <w:spacing w:val="-2"/>
        </w:rPr>
        <w:t>that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logs</w:t>
      </w:r>
      <w:r>
        <w:rPr>
          <w:spacing w:val="-16"/>
        </w:rPr>
        <w:t xml:space="preserve"> </w:t>
      </w:r>
      <w:r>
        <w:rPr>
          <w:spacing w:val="-2"/>
        </w:rPr>
        <w:t>are</w:t>
      </w:r>
      <w:r>
        <w:rPr>
          <w:spacing w:val="-15"/>
        </w:rPr>
        <w:t xml:space="preserve"> </w:t>
      </w:r>
      <w:r>
        <w:rPr>
          <w:spacing w:val="-2"/>
        </w:rPr>
        <w:t>placed</w:t>
      </w:r>
      <w:r>
        <w:rPr>
          <w:spacing w:val="-16"/>
        </w:rPr>
        <w:t xml:space="preserve"> </w:t>
      </w:r>
      <w:r>
        <w:rPr>
          <w:spacing w:val="-2"/>
        </w:rPr>
        <w:t>on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truck</w:t>
      </w:r>
      <w:r>
        <w:rPr>
          <w:spacing w:val="-15"/>
        </w:rPr>
        <w:t xml:space="preserve"> </w:t>
      </w:r>
      <w:r>
        <w:rPr>
          <w:spacing w:val="-2"/>
        </w:rPr>
        <w:t>trailer</w:t>
      </w:r>
      <w:r>
        <w:rPr>
          <w:spacing w:val="-16"/>
        </w:rPr>
        <w:t xml:space="preserve"> </w:t>
      </w:r>
      <w:r>
        <w:rPr>
          <w:spacing w:val="-2"/>
        </w:rPr>
        <w:t xml:space="preserve">so </w:t>
      </w:r>
      <w:r>
        <w:t xml:space="preserve">they comply with </w:t>
      </w:r>
      <w:r>
        <w:rPr>
          <w:i/>
        </w:rPr>
        <w:t>all</w:t>
      </w:r>
      <w:r>
        <w:rPr>
          <w:i/>
          <w:spacing w:val="-5"/>
        </w:rPr>
        <w:t xml:space="preserve"> </w:t>
      </w:r>
      <w:r>
        <w:t>mass, dimension and load restraint laws.</w:t>
      </w:r>
    </w:p>
    <w:p w14:paraId="564F5CCF" w14:textId="77777777" w:rsidR="00EB6170" w:rsidRDefault="00EB6170">
      <w:pPr>
        <w:pStyle w:val="BodyText"/>
        <w:spacing w:before="2"/>
        <w:rPr>
          <w:sz w:val="30"/>
        </w:rPr>
      </w:pPr>
    </w:p>
    <w:p w14:paraId="564F5CD0" w14:textId="77777777" w:rsidR="00EB6170" w:rsidRDefault="002243A5">
      <w:pPr>
        <w:pStyle w:val="BodyText"/>
        <w:spacing w:line="235" w:lineRule="auto"/>
        <w:ind w:left="720" w:hanging="1"/>
      </w:pPr>
      <w:r>
        <w:t>The</w:t>
      </w:r>
      <w:r>
        <w:rPr>
          <w:spacing w:val="-17"/>
        </w:rPr>
        <w:t xml:space="preserve"> </w:t>
      </w:r>
      <w:r>
        <w:rPr>
          <w:rFonts w:ascii="Calibri"/>
          <w:b/>
        </w:rPr>
        <w:t>loader</w:t>
      </w:r>
      <w:r>
        <w:rPr>
          <w:rFonts w:ascii="Calibri"/>
          <w:b/>
          <w:spacing w:val="-3"/>
        </w:rPr>
        <w:t xml:space="preserve"> </w:t>
      </w:r>
      <w:r>
        <w:t>is</w:t>
      </w:r>
      <w:r>
        <w:rPr>
          <w:spacing w:val="-17"/>
        </w:rPr>
        <w:t xml:space="preserve"> </w:t>
      </w:r>
      <w:r>
        <w:t>responsible</w:t>
      </w:r>
      <w:r>
        <w:rPr>
          <w:spacing w:val="-17"/>
        </w:rPr>
        <w:t xml:space="preserve"> </w:t>
      </w:r>
      <w:r>
        <w:t>for</w:t>
      </w:r>
      <w:r>
        <w:rPr>
          <w:spacing w:val="-17"/>
        </w:rPr>
        <w:t xml:space="preserve"> </w:t>
      </w:r>
      <w:r>
        <w:t>identifying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rPr>
          <w:rFonts w:ascii="Calibri"/>
          <w:b/>
        </w:rPr>
        <w:t>safe</w:t>
      </w:r>
      <w:r>
        <w:rPr>
          <w:rFonts w:ascii="Calibri"/>
          <w:b/>
          <w:spacing w:val="-6"/>
        </w:rPr>
        <w:t xml:space="preserve"> </w:t>
      </w:r>
      <w:r>
        <w:rPr>
          <w:rFonts w:ascii="Calibri"/>
          <w:b/>
        </w:rPr>
        <w:t>zone</w:t>
      </w:r>
      <w:r>
        <w:rPr>
          <w:rFonts w:ascii="Calibri"/>
          <w:b/>
          <w:spacing w:val="-3"/>
        </w:rPr>
        <w:t xml:space="preserve"> </w:t>
      </w:r>
      <w:r>
        <w:t>for</w:t>
      </w:r>
      <w:r>
        <w:rPr>
          <w:spacing w:val="-17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rPr>
          <w:rFonts w:ascii="Calibri"/>
          <w:b/>
        </w:rPr>
        <w:t>driver</w:t>
      </w:r>
      <w:r>
        <w:rPr>
          <w:rFonts w:ascii="Calibri"/>
          <w:b/>
          <w:spacing w:val="-3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ensuring</w:t>
      </w:r>
      <w:r>
        <w:rPr>
          <w:spacing w:val="-17"/>
        </w:rPr>
        <w:t xml:space="preserve"> </w:t>
      </w:r>
      <w:r>
        <w:t>that</w:t>
      </w:r>
      <w:r>
        <w:rPr>
          <w:spacing w:val="-17"/>
        </w:rPr>
        <w:t xml:space="preserve"> </w:t>
      </w:r>
      <w:r>
        <w:t>loading</w:t>
      </w:r>
      <w:r>
        <w:rPr>
          <w:spacing w:val="-17"/>
        </w:rPr>
        <w:t xml:space="preserve"> </w:t>
      </w:r>
      <w:r>
        <w:t>does</w:t>
      </w:r>
      <w:r>
        <w:rPr>
          <w:spacing w:val="-17"/>
        </w:rPr>
        <w:t xml:space="preserve"> </w:t>
      </w:r>
      <w:r>
        <w:t>not proceed</w:t>
      </w:r>
      <w:r>
        <w:rPr>
          <w:spacing w:val="-2"/>
        </w:rPr>
        <w:t xml:space="preserve"> </w:t>
      </w:r>
      <w:r>
        <w:t>unless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rPr>
          <w:rFonts w:ascii="Calibri"/>
          <w:b/>
        </w:rPr>
        <w:t xml:space="preserve">driver </w:t>
      </w:r>
      <w:r>
        <w:t>tells</w:t>
      </w:r>
      <w:r>
        <w:rPr>
          <w:spacing w:val="-2"/>
        </w:rPr>
        <w:t xml:space="preserve"> </w:t>
      </w:r>
      <w:r>
        <w:t>them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safe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start</w:t>
      </w:r>
      <w:r>
        <w:rPr>
          <w:spacing w:val="-2"/>
        </w:rPr>
        <w:t xml:space="preserve"> </w:t>
      </w:r>
      <w:r>
        <w:t>loading.</w:t>
      </w:r>
    </w:p>
    <w:p w14:paraId="564F5CD1" w14:textId="77777777" w:rsidR="00EB6170" w:rsidRDefault="00EB6170">
      <w:pPr>
        <w:pStyle w:val="BodyText"/>
        <w:spacing w:before="1"/>
        <w:rPr>
          <w:sz w:val="29"/>
        </w:rPr>
      </w:pPr>
    </w:p>
    <w:p w14:paraId="564F5CD2" w14:textId="77777777" w:rsidR="00EB6170" w:rsidRDefault="002243A5">
      <w:pPr>
        <w:ind w:left="720" w:right="718"/>
        <w:rPr>
          <w:sz w:val="26"/>
        </w:rPr>
      </w:pPr>
      <w:r>
        <w:rPr>
          <w:sz w:val="26"/>
        </w:rPr>
        <w:t>Prior</w:t>
      </w:r>
      <w:r>
        <w:rPr>
          <w:spacing w:val="-11"/>
          <w:sz w:val="26"/>
        </w:rPr>
        <w:t xml:space="preserve"> </w:t>
      </w:r>
      <w:r>
        <w:rPr>
          <w:sz w:val="26"/>
        </w:rPr>
        <w:t>to</w:t>
      </w:r>
      <w:r>
        <w:rPr>
          <w:spacing w:val="-11"/>
          <w:sz w:val="26"/>
        </w:rPr>
        <w:t xml:space="preserve"> </w:t>
      </w:r>
      <w:r>
        <w:rPr>
          <w:sz w:val="26"/>
        </w:rPr>
        <w:t>loading</w:t>
      </w:r>
      <w:r>
        <w:rPr>
          <w:spacing w:val="-11"/>
          <w:sz w:val="26"/>
        </w:rPr>
        <w:t xml:space="preserve"> </w:t>
      </w:r>
      <w:r>
        <w:rPr>
          <w:sz w:val="26"/>
        </w:rPr>
        <w:t>commencing</w:t>
      </w:r>
      <w:r>
        <w:rPr>
          <w:spacing w:val="-11"/>
          <w:sz w:val="26"/>
        </w:rPr>
        <w:t xml:space="preserve"> </w:t>
      </w:r>
      <w:r>
        <w:rPr>
          <w:sz w:val="26"/>
        </w:rPr>
        <w:t>the</w:t>
      </w:r>
      <w:r>
        <w:rPr>
          <w:spacing w:val="-10"/>
          <w:sz w:val="26"/>
        </w:rPr>
        <w:t xml:space="preserve"> </w:t>
      </w:r>
      <w:r>
        <w:rPr>
          <w:rFonts w:ascii="Calibri"/>
          <w:b/>
          <w:sz w:val="26"/>
        </w:rPr>
        <w:t xml:space="preserve">driver </w:t>
      </w:r>
      <w:r>
        <w:rPr>
          <w:sz w:val="26"/>
        </w:rPr>
        <w:t>and</w:t>
      </w:r>
      <w:r>
        <w:rPr>
          <w:spacing w:val="-11"/>
          <w:sz w:val="26"/>
        </w:rPr>
        <w:t xml:space="preserve"> </w:t>
      </w:r>
      <w:r>
        <w:rPr>
          <w:rFonts w:ascii="Calibri"/>
          <w:b/>
          <w:sz w:val="26"/>
        </w:rPr>
        <w:t xml:space="preserve">loader </w:t>
      </w:r>
      <w:r>
        <w:rPr>
          <w:sz w:val="26"/>
        </w:rPr>
        <w:t>should</w:t>
      </w:r>
      <w:r>
        <w:rPr>
          <w:spacing w:val="-11"/>
          <w:sz w:val="26"/>
        </w:rPr>
        <w:t xml:space="preserve"> </w:t>
      </w:r>
      <w:r>
        <w:rPr>
          <w:sz w:val="26"/>
        </w:rPr>
        <w:t>agree</w:t>
      </w:r>
      <w:r>
        <w:rPr>
          <w:spacing w:val="-11"/>
          <w:sz w:val="26"/>
        </w:rPr>
        <w:t xml:space="preserve"> </w:t>
      </w:r>
      <w:r>
        <w:rPr>
          <w:sz w:val="26"/>
        </w:rPr>
        <w:t>on</w:t>
      </w:r>
      <w:r>
        <w:rPr>
          <w:spacing w:val="-11"/>
          <w:sz w:val="26"/>
        </w:rPr>
        <w:t xml:space="preserve"> </w:t>
      </w:r>
      <w:r>
        <w:rPr>
          <w:sz w:val="26"/>
        </w:rPr>
        <w:t>the</w:t>
      </w:r>
      <w:r>
        <w:rPr>
          <w:spacing w:val="-10"/>
          <w:sz w:val="26"/>
        </w:rPr>
        <w:t xml:space="preserve"> </w:t>
      </w:r>
      <w:r>
        <w:rPr>
          <w:rFonts w:ascii="Calibri"/>
          <w:b/>
          <w:sz w:val="26"/>
        </w:rPr>
        <w:t>safe</w:t>
      </w:r>
      <w:r>
        <w:rPr>
          <w:rFonts w:ascii="Calibri"/>
          <w:b/>
          <w:spacing w:val="-1"/>
          <w:sz w:val="26"/>
        </w:rPr>
        <w:t xml:space="preserve"> </w:t>
      </w:r>
      <w:r>
        <w:rPr>
          <w:rFonts w:ascii="Calibri"/>
          <w:b/>
          <w:sz w:val="26"/>
        </w:rPr>
        <w:t xml:space="preserve">zone </w:t>
      </w:r>
      <w:r>
        <w:rPr>
          <w:sz w:val="26"/>
        </w:rPr>
        <w:t>for</w:t>
      </w:r>
      <w:r>
        <w:rPr>
          <w:spacing w:val="-11"/>
          <w:sz w:val="26"/>
        </w:rPr>
        <w:t xml:space="preserve"> </w:t>
      </w:r>
      <w:r>
        <w:rPr>
          <w:rFonts w:ascii="Calibri"/>
          <w:b/>
          <w:sz w:val="26"/>
        </w:rPr>
        <w:t>drivers</w:t>
      </w:r>
      <w:r>
        <w:rPr>
          <w:rFonts w:ascii="Calibri"/>
          <w:b/>
          <w:spacing w:val="-1"/>
          <w:sz w:val="26"/>
        </w:rPr>
        <w:t xml:space="preserve"> </w:t>
      </w:r>
      <w:r>
        <w:rPr>
          <w:sz w:val="26"/>
        </w:rPr>
        <w:t xml:space="preserve">during </w:t>
      </w:r>
      <w:r>
        <w:rPr>
          <w:w w:val="105"/>
          <w:sz w:val="26"/>
        </w:rPr>
        <w:t>the loading operation.</w:t>
      </w:r>
    </w:p>
    <w:p w14:paraId="564F5CD3" w14:textId="77777777" w:rsidR="00EB6170" w:rsidRDefault="00EB6170">
      <w:pPr>
        <w:pStyle w:val="BodyText"/>
        <w:spacing w:before="1"/>
        <w:rPr>
          <w:sz w:val="31"/>
        </w:rPr>
      </w:pPr>
    </w:p>
    <w:p w14:paraId="564F5CD4" w14:textId="77777777" w:rsidR="00EB6170" w:rsidRDefault="002243A5">
      <w:pPr>
        <w:pStyle w:val="Heading2"/>
        <w:spacing w:before="0"/>
      </w:pPr>
      <w:bookmarkStart w:id="34" w:name="_TOC_250026"/>
      <w:r>
        <w:rPr>
          <w:color w:val="00534D"/>
          <w:w w:val="105"/>
        </w:rPr>
        <w:t>Life</w:t>
      </w:r>
      <w:r>
        <w:rPr>
          <w:color w:val="00534D"/>
          <w:spacing w:val="-14"/>
          <w:w w:val="105"/>
        </w:rPr>
        <w:t xml:space="preserve"> </w:t>
      </w:r>
      <w:r>
        <w:rPr>
          <w:color w:val="00534D"/>
          <w:w w:val="105"/>
        </w:rPr>
        <w:t>threatening</w:t>
      </w:r>
      <w:r>
        <w:rPr>
          <w:color w:val="00534D"/>
          <w:spacing w:val="-14"/>
          <w:w w:val="105"/>
        </w:rPr>
        <w:t xml:space="preserve"> </w:t>
      </w:r>
      <w:bookmarkEnd w:id="34"/>
      <w:r>
        <w:rPr>
          <w:color w:val="00534D"/>
          <w:spacing w:val="-2"/>
          <w:w w:val="105"/>
        </w:rPr>
        <w:t>hazards</w:t>
      </w:r>
    </w:p>
    <w:p w14:paraId="564F5CD5" w14:textId="77777777" w:rsidR="00EB6170" w:rsidRDefault="00EB6170">
      <w:pPr>
        <w:pStyle w:val="BodyText"/>
        <w:spacing w:before="11"/>
        <w:rPr>
          <w:rFonts w:ascii="Calibri"/>
          <w:b/>
          <w:sz w:val="28"/>
        </w:rPr>
      </w:pPr>
    </w:p>
    <w:p w14:paraId="564F5CD6" w14:textId="77777777" w:rsidR="00EB6170" w:rsidRDefault="002243A5">
      <w:pPr>
        <w:pStyle w:val="Heading5"/>
        <w:tabs>
          <w:tab w:val="left" w:pos="1848"/>
          <w:tab w:val="left" w:pos="3214"/>
          <w:tab w:val="left" w:pos="4183"/>
          <w:tab w:val="left" w:pos="5125"/>
          <w:tab w:val="left" w:pos="6288"/>
          <w:tab w:val="left" w:pos="7141"/>
          <w:tab w:val="left" w:pos="8798"/>
          <w:tab w:val="left" w:pos="10168"/>
        </w:tabs>
        <w:spacing w:line="235" w:lineRule="auto"/>
        <w:ind w:left="720" w:right="718"/>
        <w:jc w:val="left"/>
        <w:rPr>
          <w:rFonts w:ascii="Century Gothic"/>
        </w:rPr>
      </w:pPr>
      <w:r>
        <w:rPr>
          <w:rFonts w:ascii="Century Gothic"/>
          <w:color w:val="ED1D24"/>
          <w:spacing w:val="-2"/>
        </w:rPr>
        <w:t>TRUCK</w:t>
      </w:r>
      <w:r>
        <w:rPr>
          <w:rFonts w:ascii="Century Gothic"/>
          <w:color w:val="ED1D24"/>
        </w:rPr>
        <w:tab/>
      </w:r>
      <w:r>
        <w:rPr>
          <w:rFonts w:ascii="Century Gothic"/>
          <w:color w:val="ED1D24"/>
          <w:spacing w:val="-2"/>
        </w:rPr>
        <w:t>DRIVERS</w:t>
      </w:r>
      <w:r>
        <w:rPr>
          <w:rFonts w:ascii="Century Gothic"/>
          <w:color w:val="ED1D24"/>
        </w:rPr>
        <w:tab/>
      </w:r>
      <w:r>
        <w:rPr>
          <w:rFonts w:ascii="Century Gothic"/>
          <w:color w:val="ED1D24"/>
          <w:spacing w:val="-4"/>
        </w:rPr>
        <w:t>HAVE</w:t>
      </w:r>
      <w:r>
        <w:rPr>
          <w:rFonts w:ascii="Century Gothic"/>
          <w:color w:val="ED1D24"/>
        </w:rPr>
        <w:tab/>
      </w:r>
      <w:r>
        <w:rPr>
          <w:rFonts w:ascii="Century Gothic"/>
          <w:color w:val="ED1D24"/>
          <w:spacing w:val="-4"/>
        </w:rPr>
        <w:t>BEEN</w:t>
      </w:r>
      <w:r>
        <w:rPr>
          <w:rFonts w:ascii="Century Gothic"/>
          <w:color w:val="ED1D24"/>
        </w:rPr>
        <w:tab/>
      </w:r>
      <w:r>
        <w:rPr>
          <w:rFonts w:ascii="Century Gothic"/>
          <w:color w:val="ED1D24"/>
          <w:spacing w:val="-2"/>
        </w:rPr>
        <w:t>KILLED</w:t>
      </w:r>
      <w:r>
        <w:rPr>
          <w:rFonts w:ascii="Century Gothic"/>
          <w:color w:val="ED1D24"/>
        </w:rPr>
        <w:tab/>
      </w:r>
      <w:r>
        <w:rPr>
          <w:rFonts w:ascii="Century Gothic"/>
          <w:color w:val="ED1D24"/>
          <w:spacing w:val="-4"/>
        </w:rPr>
        <w:t>AND</w:t>
      </w:r>
      <w:r>
        <w:rPr>
          <w:rFonts w:ascii="Century Gothic"/>
          <w:color w:val="ED1D24"/>
        </w:rPr>
        <w:tab/>
      </w:r>
      <w:r>
        <w:rPr>
          <w:rFonts w:ascii="Century Gothic"/>
          <w:color w:val="ED1D24"/>
          <w:spacing w:val="-2"/>
        </w:rPr>
        <w:t>SERIOUSLY</w:t>
      </w:r>
      <w:r>
        <w:rPr>
          <w:rFonts w:ascii="Century Gothic"/>
          <w:color w:val="ED1D24"/>
        </w:rPr>
        <w:tab/>
      </w:r>
      <w:r>
        <w:rPr>
          <w:rFonts w:ascii="Century Gothic"/>
          <w:color w:val="ED1D24"/>
          <w:spacing w:val="-2"/>
        </w:rPr>
        <w:t>INJURED</w:t>
      </w:r>
      <w:r>
        <w:rPr>
          <w:rFonts w:ascii="Century Gothic"/>
          <w:color w:val="ED1D24"/>
        </w:rPr>
        <w:tab/>
      </w:r>
      <w:r>
        <w:rPr>
          <w:rFonts w:ascii="Century Gothic"/>
          <w:color w:val="ED1D24"/>
          <w:spacing w:val="-8"/>
        </w:rPr>
        <w:t xml:space="preserve">DURING </w:t>
      </w:r>
      <w:r>
        <w:rPr>
          <w:rFonts w:ascii="Century Gothic"/>
          <w:color w:val="ED1D24"/>
        </w:rPr>
        <w:t>LOADING</w:t>
      </w:r>
      <w:r>
        <w:rPr>
          <w:rFonts w:ascii="Century Gothic"/>
          <w:color w:val="ED1D24"/>
          <w:spacing w:val="-22"/>
        </w:rPr>
        <w:t xml:space="preserve"> </w:t>
      </w:r>
      <w:r>
        <w:rPr>
          <w:rFonts w:ascii="Century Gothic"/>
          <w:color w:val="ED1D24"/>
        </w:rPr>
        <w:t>OPERATIONS.</w:t>
      </w:r>
    </w:p>
    <w:p w14:paraId="564F5CD7" w14:textId="77777777" w:rsidR="00EB6170" w:rsidRDefault="00EB6170">
      <w:pPr>
        <w:pStyle w:val="BodyText"/>
        <w:spacing w:before="5"/>
        <w:rPr>
          <w:rFonts w:ascii="Century Gothic"/>
          <w:b/>
          <w:sz w:val="28"/>
        </w:rPr>
      </w:pPr>
    </w:p>
    <w:p w14:paraId="564F5CD8" w14:textId="77777777" w:rsidR="00EB6170" w:rsidRDefault="002243A5">
      <w:pPr>
        <w:pStyle w:val="BodyText"/>
        <w:spacing w:line="235" w:lineRule="auto"/>
        <w:ind w:left="720" w:right="718"/>
      </w:pPr>
      <w:r>
        <w:t xml:space="preserve">The main cause of truck </w:t>
      </w:r>
      <w:r>
        <w:rPr>
          <w:rFonts w:ascii="Calibri"/>
          <w:b/>
        </w:rPr>
        <w:t xml:space="preserve">driver </w:t>
      </w:r>
      <w:r>
        <w:t xml:space="preserve">fatality during loading operations is a failure of </w:t>
      </w:r>
      <w:r>
        <w:rPr>
          <w:rFonts w:ascii="Calibri"/>
          <w:b/>
        </w:rPr>
        <w:t xml:space="preserve">drivers </w:t>
      </w:r>
      <w:r>
        <w:t xml:space="preserve">to remain in their </w:t>
      </w:r>
      <w:r>
        <w:rPr>
          <w:rFonts w:ascii="Calibri"/>
          <w:b/>
        </w:rPr>
        <w:t xml:space="preserve">safe zone </w:t>
      </w:r>
      <w:r>
        <w:t>during the loading operation.</w:t>
      </w:r>
    </w:p>
    <w:p w14:paraId="564F5CD9" w14:textId="77777777" w:rsidR="00EB6170" w:rsidRDefault="00EB6170">
      <w:pPr>
        <w:pStyle w:val="BodyText"/>
        <w:spacing w:before="1"/>
        <w:rPr>
          <w:sz w:val="29"/>
        </w:rPr>
      </w:pPr>
    </w:p>
    <w:p w14:paraId="564F5CDA" w14:textId="1C8337C3" w:rsidR="00EB6170" w:rsidRDefault="002243A5">
      <w:pPr>
        <w:pStyle w:val="BodyText"/>
        <w:ind w:left="7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0192" behindDoc="1" locked="0" layoutInCell="1" allowOverlap="1" wp14:anchorId="564F6390" wp14:editId="17AE8078">
                <wp:simplePos x="0" y="0"/>
                <wp:positionH relativeFrom="page">
                  <wp:posOffset>463550</wp:posOffset>
                </wp:positionH>
                <wp:positionV relativeFrom="paragraph">
                  <wp:posOffset>430530</wp:posOffset>
                </wp:positionV>
                <wp:extent cx="6639560" cy="229235"/>
                <wp:effectExtent l="0" t="0" r="0" b="0"/>
                <wp:wrapNone/>
                <wp:docPr id="479" name="docshapegroup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9560" cy="229235"/>
                          <a:chOff x="730" y="678"/>
                          <a:chExt cx="10456" cy="361"/>
                        </a:xfrm>
                      </wpg:grpSpPr>
                      <wps:wsp>
                        <wps:cNvPr id="480" name="docshape277"/>
                        <wps:cNvSpPr>
                          <a:spLocks noChangeArrowheads="1"/>
                        </wps:cNvSpPr>
                        <wps:spPr bwMode="auto">
                          <a:xfrm>
                            <a:off x="730" y="677"/>
                            <a:ext cx="3482" cy="355"/>
                          </a:xfrm>
                          <a:prstGeom prst="rect">
                            <a:avLst/>
                          </a:prstGeom>
                          <a:solidFill>
                            <a:srgbClr val="EE31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docshape278"/>
                        <wps:cNvSpPr>
                          <a:spLocks noChangeArrowheads="1"/>
                        </wps:cNvSpPr>
                        <wps:spPr bwMode="auto">
                          <a:xfrm>
                            <a:off x="4211" y="677"/>
                            <a:ext cx="3482" cy="355"/>
                          </a:xfrm>
                          <a:prstGeom prst="rect">
                            <a:avLst/>
                          </a:prstGeom>
                          <a:solidFill>
                            <a:srgbClr val="FEBE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docshape279"/>
                        <wps:cNvSpPr>
                          <a:spLocks noChangeArrowheads="1"/>
                        </wps:cNvSpPr>
                        <wps:spPr bwMode="auto">
                          <a:xfrm>
                            <a:off x="7693" y="677"/>
                            <a:ext cx="3482" cy="355"/>
                          </a:xfrm>
                          <a:prstGeom prst="rect">
                            <a:avLst/>
                          </a:prstGeom>
                          <a:solidFill>
                            <a:srgbClr val="00AE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docshape280"/>
                        <wps:cNvSpPr>
                          <a:spLocks/>
                        </wps:cNvSpPr>
                        <wps:spPr bwMode="auto">
                          <a:xfrm>
                            <a:off x="8244" y="687"/>
                            <a:ext cx="1029" cy="343"/>
                          </a:xfrm>
                          <a:custGeom>
                            <a:avLst/>
                            <a:gdLst>
                              <a:gd name="T0" fmla="+- 0 9272 8244"/>
                              <a:gd name="T1" fmla="*/ T0 w 1029"/>
                              <a:gd name="T2" fmla="+- 0 688 688"/>
                              <a:gd name="T3" fmla="*/ 688 h 343"/>
                              <a:gd name="T4" fmla="+- 0 8584 8244"/>
                              <a:gd name="T5" fmla="*/ T4 w 1029"/>
                              <a:gd name="T6" fmla="+- 0 688 688"/>
                              <a:gd name="T7" fmla="*/ 688 h 343"/>
                              <a:gd name="T8" fmla="+- 0 8244 8244"/>
                              <a:gd name="T9" fmla="*/ T8 w 1029"/>
                              <a:gd name="T10" fmla="+- 0 1030 688"/>
                              <a:gd name="T11" fmla="*/ 1030 h 343"/>
                              <a:gd name="T12" fmla="+- 0 8932 8244"/>
                              <a:gd name="T13" fmla="*/ T12 w 1029"/>
                              <a:gd name="T14" fmla="+- 0 1030 688"/>
                              <a:gd name="T15" fmla="*/ 1030 h 343"/>
                              <a:gd name="T16" fmla="+- 0 9272 8244"/>
                              <a:gd name="T17" fmla="*/ T16 w 1029"/>
                              <a:gd name="T18" fmla="+- 0 688 688"/>
                              <a:gd name="T19" fmla="*/ 688 h 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29" h="343">
                                <a:moveTo>
                                  <a:pt x="1028" y="0"/>
                                </a:moveTo>
                                <a:lnTo>
                                  <a:pt x="340" y="0"/>
                                </a:lnTo>
                                <a:lnTo>
                                  <a:pt x="0" y="342"/>
                                </a:lnTo>
                                <a:lnTo>
                                  <a:pt x="688" y="342"/>
                                </a:lnTo>
                                <a:lnTo>
                                  <a:pt x="1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BA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" name="docshape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0" y="849"/>
                            <a:ext cx="185" cy="1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5" name="docshape282"/>
                        <wps:cNvSpPr>
                          <a:spLocks/>
                        </wps:cNvSpPr>
                        <wps:spPr bwMode="auto">
                          <a:xfrm>
                            <a:off x="9624" y="687"/>
                            <a:ext cx="1029" cy="343"/>
                          </a:xfrm>
                          <a:custGeom>
                            <a:avLst/>
                            <a:gdLst>
                              <a:gd name="T0" fmla="+- 0 10653 9624"/>
                              <a:gd name="T1" fmla="*/ T0 w 1029"/>
                              <a:gd name="T2" fmla="+- 0 688 688"/>
                              <a:gd name="T3" fmla="*/ 688 h 343"/>
                              <a:gd name="T4" fmla="+- 0 9964 9624"/>
                              <a:gd name="T5" fmla="*/ T4 w 1029"/>
                              <a:gd name="T6" fmla="+- 0 688 688"/>
                              <a:gd name="T7" fmla="*/ 688 h 343"/>
                              <a:gd name="T8" fmla="+- 0 9624 9624"/>
                              <a:gd name="T9" fmla="*/ T8 w 1029"/>
                              <a:gd name="T10" fmla="+- 0 1030 688"/>
                              <a:gd name="T11" fmla="*/ 1030 h 343"/>
                              <a:gd name="T12" fmla="+- 0 10312 9624"/>
                              <a:gd name="T13" fmla="*/ T12 w 1029"/>
                              <a:gd name="T14" fmla="+- 0 1030 688"/>
                              <a:gd name="T15" fmla="*/ 1030 h 343"/>
                              <a:gd name="T16" fmla="+- 0 10653 9624"/>
                              <a:gd name="T17" fmla="*/ T16 w 1029"/>
                              <a:gd name="T18" fmla="+- 0 688 688"/>
                              <a:gd name="T19" fmla="*/ 688 h 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29" h="343">
                                <a:moveTo>
                                  <a:pt x="1029" y="0"/>
                                </a:moveTo>
                                <a:lnTo>
                                  <a:pt x="340" y="0"/>
                                </a:lnTo>
                                <a:lnTo>
                                  <a:pt x="0" y="342"/>
                                </a:lnTo>
                                <a:lnTo>
                                  <a:pt x="688" y="342"/>
                                </a:lnTo>
                                <a:lnTo>
                                  <a:pt x="10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BA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docshape283"/>
                        <wps:cNvSpPr>
                          <a:spLocks/>
                        </wps:cNvSpPr>
                        <wps:spPr bwMode="auto">
                          <a:xfrm>
                            <a:off x="6854" y="687"/>
                            <a:ext cx="837" cy="343"/>
                          </a:xfrm>
                          <a:custGeom>
                            <a:avLst/>
                            <a:gdLst>
                              <a:gd name="T0" fmla="+- 0 7691 6855"/>
                              <a:gd name="T1" fmla="*/ T0 w 837"/>
                              <a:gd name="T2" fmla="+- 0 688 688"/>
                              <a:gd name="T3" fmla="*/ 688 h 343"/>
                              <a:gd name="T4" fmla="+- 0 7195 6855"/>
                              <a:gd name="T5" fmla="*/ T4 w 837"/>
                              <a:gd name="T6" fmla="+- 0 688 688"/>
                              <a:gd name="T7" fmla="*/ 688 h 343"/>
                              <a:gd name="T8" fmla="+- 0 6855 6855"/>
                              <a:gd name="T9" fmla="*/ T8 w 837"/>
                              <a:gd name="T10" fmla="+- 0 1030 688"/>
                              <a:gd name="T11" fmla="*/ 1030 h 343"/>
                              <a:gd name="T12" fmla="+- 0 7543 6855"/>
                              <a:gd name="T13" fmla="*/ T12 w 837"/>
                              <a:gd name="T14" fmla="+- 0 1030 688"/>
                              <a:gd name="T15" fmla="*/ 1030 h 343"/>
                              <a:gd name="T16" fmla="+- 0 7691 6855"/>
                              <a:gd name="T17" fmla="*/ T16 w 837"/>
                              <a:gd name="T18" fmla="+- 0 881 688"/>
                              <a:gd name="T19" fmla="*/ 881 h 343"/>
                              <a:gd name="T20" fmla="+- 0 7691 6855"/>
                              <a:gd name="T21" fmla="*/ T20 w 837"/>
                              <a:gd name="T22" fmla="+- 0 688 688"/>
                              <a:gd name="T23" fmla="*/ 688 h 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37" h="343">
                                <a:moveTo>
                                  <a:pt x="836" y="0"/>
                                </a:moveTo>
                                <a:lnTo>
                                  <a:pt x="340" y="0"/>
                                </a:lnTo>
                                <a:lnTo>
                                  <a:pt x="0" y="342"/>
                                </a:lnTo>
                                <a:lnTo>
                                  <a:pt x="688" y="342"/>
                                </a:lnTo>
                                <a:lnTo>
                                  <a:pt x="836" y="193"/>
                                </a:lnTo>
                                <a:lnTo>
                                  <a:pt x="8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8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docshape284"/>
                        <wps:cNvSpPr>
                          <a:spLocks/>
                        </wps:cNvSpPr>
                        <wps:spPr bwMode="auto">
                          <a:xfrm>
                            <a:off x="7696" y="687"/>
                            <a:ext cx="187" cy="189"/>
                          </a:xfrm>
                          <a:custGeom>
                            <a:avLst/>
                            <a:gdLst>
                              <a:gd name="T0" fmla="+- 0 7883 7696"/>
                              <a:gd name="T1" fmla="*/ T0 w 187"/>
                              <a:gd name="T2" fmla="+- 0 688 688"/>
                              <a:gd name="T3" fmla="*/ 688 h 189"/>
                              <a:gd name="T4" fmla="+- 0 7696 7696"/>
                              <a:gd name="T5" fmla="*/ T4 w 187"/>
                              <a:gd name="T6" fmla="+- 0 688 688"/>
                              <a:gd name="T7" fmla="*/ 688 h 189"/>
                              <a:gd name="T8" fmla="+- 0 7696 7696"/>
                              <a:gd name="T9" fmla="*/ T8 w 187"/>
                              <a:gd name="T10" fmla="+- 0 876 688"/>
                              <a:gd name="T11" fmla="*/ 876 h 189"/>
                              <a:gd name="T12" fmla="+- 0 7883 7696"/>
                              <a:gd name="T13" fmla="*/ T12 w 187"/>
                              <a:gd name="T14" fmla="+- 0 688 688"/>
                              <a:gd name="T15" fmla="*/ 688 h 1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87" h="189">
                                <a:moveTo>
                                  <a:pt x="1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"/>
                                </a:lnTo>
                                <a:lnTo>
                                  <a:pt x="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BA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" name="docshape285"/>
                        <wps:cNvSpPr>
                          <a:spLocks/>
                        </wps:cNvSpPr>
                        <wps:spPr bwMode="auto">
                          <a:xfrm>
                            <a:off x="1318" y="687"/>
                            <a:ext cx="2891" cy="343"/>
                          </a:xfrm>
                          <a:custGeom>
                            <a:avLst/>
                            <a:gdLst>
                              <a:gd name="T0" fmla="+- 0 2347 1319"/>
                              <a:gd name="T1" fmla="*/ T0 w 2891"/>
                              <a:gd name="T2" fmla="+- 0 688 688"/>
                              <a:gd name="T3" fmla="*/ 688 h 343"/>
                              <a:gd name="T4" fmla="+- 0 1659 1319"/>
                              <a:gd name="T5" fmla="*/ T4 w 2891"/>
                              <a:gd name="T6" fmla="+- 0 688 688"/>
                              <a:gd name="T7" fmla="*/ 688 h 343"/>
                              <a:gd name="T8" fmla="+- 0 1319 1319"/>
                              <a:gd name="T9" fmla="*/ T8 w 2891"/>
                              <a:gd name="T10" fmla="+- 0 1030 688"/>
                              <a:gd name="T11" fmla="*/ 1030 h 343"/>
                              <a:gd name="T12" fmla="+- 0 2007 1319"/>
                              <a:gd name="T13" fmla="*/ T12 w 2891"/>
                              <a:gd name="T14" fmla="+- 0 1030 688"/>
                              <a:gd name="T15" fmla="*/ 1030 h 343"/>
                              <a:gd name="T16" fmla="+- 0 2347 1319"/>
                              <a:gd name="T17" fmla="*/ T16 w 2891"/>
                              <a:gd name="T18" fmla="+- 0 688 688"/>
                              <a:gd name="T19" fmla="*/ 688 h 343"/>
                              <a:gd name="T20" fmla="+- 0 4209 1319"/>
                              <a:gd name="T21" fmla="*/ T20 w 2891"/>
                              <a:gd name="T22" fmla="+- 0 901 688"/>
                              <a:gd name="T23" fmla="*/ 901 h 343"/>
                              <a:gd name="T24" fmla="+- 0 4081 1319"/>
                              <a:gd name="T25" fmla="*/ T24 w 2891"/>
                              <a:gd name="T26" fmla="+- 0 1030 688"/>
                              <a:gd name="T27" fmla="*/ 1030 h 343"/>
                              <a:gd name="T28" fmla="+- 0 4209 1319"/>
                              <a:gd name="T29" fmla="*/ T28 w 2891"/>
                              <a:gd name="T30" fmla="+- 0 1030 688"/>
                              <a:gd name="T31" fmla="*/ 1030 h 343"/>
                              <a:gd name="T32" fmla="+- 0 4209 1319"/>
                              <a:gd name="T33" fmla="*/ T32 w 2891"/>
                              <a:gd name="T34" fmla="+- 0 901 688"/>
                              <a:gd name="T35" fmla="*/ 901 h 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891" h="343">
                                <a:moveTo>
                                  <a:pt x="1028" y="0"/>
                                </a:moveTo>
                                <a:lnTo>
                                  <a:pt x="340" y="0"/>
                                </a:lnTo>
                                <a:lnTo>
                                  <a:pt x="0" y="342"/>
                                </a:lnTo>
                                <a:lnTo>
                                  <a:pt x="688" y="342"/>
                                </a:lnTo>
                                <a:lnTo>
                                  <a:pt x="1028" y="0"/>
                                </a:lnTo>
                                <a:close/>
                                <a:moveTo>
                                  <a:pt x="2890" y="213"/>
                                </a:moveTo>
                                <a:lnTo>
                                  <a:pt x="2762" y="342"/>
                                </a:lnTo>
                                <a:lnTo>
                                  <a:pt x="2890" y="342"/>
                                </a:lnTo>
                                <a:lnTo>
                                  <a:pt x="2890" y="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docshape286"/>
                        <wps:cNvSpPr>
                          <a:spLocks/>
                        </wps:cNvSpPr>
                        <wps:spPr bwMode="auto">
                          <a:xfrm>
                            <a:off x="4214" y="687"/>
                            <a:ext cx="2292" cy="343"/>
                          </a:xfrm>
                          <a:custGeom>
                            <a:avLst/>
                            <a:gdLst>
                              <a:gd name="T0" fmla="+- 0 5109 4214"/>
                              <a:gd name="T1" fmla="*/ T0 w 2292"/>
                              <a:gd name="T2" fmla="+- 0 688 688"/>
                              <a:gd name="T3" fmla="*/ 688 h 343"/>
                              <a:gd name="T4" fmla="+- 0 4421 4214"/>
                              <a:gd name="T5" fmla="*/ T4 w 2292"/>
                              <a:gd name="T6" fmla="+- 0 688 688"/>
                              <a:gd name="T7" fmla="*/ 688 h 343"/>
                              <a:gd name="T8" fmla="+- 0 4214 4214"/>
                              <a:gd name="T9" fmla="*/ T8 w 2292"/>
                              <a:gd name="T10" fmla="+- 0 896 688"/>
                              <a:gd name="T11" fmla="*/ 896 h 343"/>
                              <a:gd name="T12" fmla="+- 0 4214 4214"/>
                              <a:gd name="T13" fmla="*/ T12 w 2292"/>
                              <a:gd name="T14" fmla="+- 0 1030 688"/>
                              <a:gd name="T15" fmla="*/ 1030 h 343"/>
                              <a:gd name="T16" fmla="+- 0 4769 4214"/>
                              <a:gd name="T17" fmla="*/ T16 w 2292"/>
                              <a:gd name="T18" fmla="+- 0 1030 688"/>
                              <a:gd name="T19" fmla="*/ 1030 h 343"/>
                              <a:gd name="T20" fmla="+- 0 5109 4214"/>
                              <a:gd name="T21" fmla="*/ T20 w 2292"/>
                              <a:gd name="T22" fmla="+- 0 688 688"/>
                              <a:gd name="T23" fmla="*/ 688 h 343"/>
                              <a:gd name="T24" fmla="+- 0 6506 4214"/>
                              <a:gd name="T25" fmla="*/ T24 w 2292"/>
                              <a:gd name="T26" fmla="+- 0 688 688"/>
                              <a:gd name="T27" fmla="*/ 688 h 343"/>
                              <a:gd name="T28" fmla="+- 0 5818 4214"/>
                              <a:gd name="T29" fmla="*/ T28 w 2292"/>
                              <a:gd name="T30" fmla="+- 0 688 688"/>
                              <a:gd name="T31" fmla="*/ 688 h 343"/>
                              <a:gd name="T32" fmla="+- 0 5478 4214"/>
                              <a:gd name="T33" fmla="*/ T32 w 2292"/>
                              <a:gd name="T34" fmla="+- 0 1030 688"/>
                              <a:gd name="T35" fmla="*/ 1030 h 343"/>
                              <a:gd name="T36" fmla="+- 0 6166 4214"/>
                              <a:gd name="T37" fmla="*/ T36 w 2292"/>
                              <a:gd name="T38" fmla="+- 0 1030 688"/>
                              <a:gd name="T39" fmla="*/ 1030 h 343"/>
                              <a:gd name="T40" fmla="+- 0 6506 4214"/>
                              <a:gd name="T41" fmla="*/ T40 w 2292"/>
                              <a:gd name="T42" fmla="+- 0 688 688"/>
                              <a:gd name="T43" fmla="*/ 688 h 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2292" h="343">
                                <a:moveTo>
                                  <a:pt x="895" y="0"/>
                                </a:moveTo>
                                <a:lnTo>
                                  <a:pt x="207" y="0"/>
                                </a:lnTo>
                                <a:lnTo>
                                  <a:pt x="0" y="208"/>
                                </a:lnTo>
                                <a:lnTo>
                                  <a:pt x="0" y="342"/>
                                </a:lnTo>
                                <a:lnTo>
                                  <a:pt x="555" y="342"/>
                                </a:lnTo>
                                <a:lnTo>
                                  <a:pt x="895" y="0"/>
                                </a:lnTo>
                                <a:close/>
                                <a:moveTo>
                                  <a:pt x="2292" y="0"/>
                                </a:moveTo>
                                <a:lnTo>
                                  <a:pt x="1604" y="0"/>
                                </a:lnTo>
                                <a:lnTo>
                                  <a:pt x="1264" y="342"/>
                                </a:lnTo>
                                <a:lnTo>
                                  <a:pt x="1952" y="342"/>
                                </a:lnTo>
                                <a:lnTo>
                                  <a:pt x="2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8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docshape287"/>
                        <wps:cNvSpPr>
                          <a:spLocks/>
                        </wps:cNvSpPr>
                        <wps:spPr bwMode="auto">
                          <a:xfrm>
                            <a:off x="2699" y="687"/>
                            <a:ext cx="1029" cy="343"/>
                          </a:xfrm>
                          <a:custGeom>
                            <a:avLst/>
                            <a:gdLst>
                              <a:gd name="T0" fmla="+- 0 3727 2699"/>
                              <a:gd name="T1" fmla="*/ T0 w 1029"/>
                              <a:gd name="T2" fmla="+- 0 688 688"/>
                              <a:gd name="T3" fmla="*/ 688 h 343"/>
                              <a:gd name="T4" fmla="+- 0 3039 2699"/>
                              <a:gd name="T5" fmla="*/ T4 w 1029"/>
                              <a:gd name="T6" fmla="+- 0 688 688"/>
                              <a:gd name="T7" fmla="*/ 688 h 343"/>
                              <a:gd name="T8" fmla="+- 0 2699 2699"/>
                              <a:gd name="T9" fmla="*/ T8 w 1029"/>
                              <a:gd name="T10" fmla="+- 0 1030 688"/>
                              <a:gd name="T11" fmla="*/ 1030 h 343"/>
                              <a:gd name="T12" fmla="+- 0 3387 2699"/>
                              <a:gd name="T13" fmla="*/ T12 w 1029"/>
                              <a:gd name="T14" fmla="+- 0 1030 688"/>
                              <a:gd name="T15" fmla="*/ 1030 h 343"/>
                              <a:gd name="T16" fmla="+- 0 3727 2699"/>
                              <a:gd name="T17" fmla="*/ T16 w 1029"/>
                              <a:gd name="T18" fmla="+- 0 688 688"/>
                              <a:gd name="T19" fmla="*/ 688 h 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29" h="343">
                                <a:moveTo>
                                  <a:pt x="1028" y="0"/>
                                </a:moveTo>
                                <a:lnTo>
                                  <a:pt x="340" y="0"/>
                                </a:lnTo>
                                <a:lnTo>
                                  <a:pt x="0" y="342"/>
                                </a:lnTo>
                                <a:lnTo>
                                  <a:pt x="688" y="342"/>
                                </a:lnTo>
                                <a:lnTo>
                                  <a:pt x="1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A757B3" id="docshapegroup276" o:spid="_x0000_s1026" style="position:absolute;margin-left:36.5pt;margin-top:33.9pt;width:522.8pt;height:18.05pt;z-index:-251596288;mso-position-horizontal-relative:page" coordorigin="730,678" coordsize="10456,3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">
                <v:rect id="docshape277" o:spid="_x0000_s1027" style="position:absolute;left:730;top:677;width:3482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" fillcolor="#ee312a" stroked="f"/>
                <v:rect id="docshape278" o:spid="_x0000_s1028" style="position:absolute;left:4211;top:677;width:3482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" fillcolor="#febe14" stroked="f"/>
                <v:rect id="docshape279" o:spid="_x0000_s1029" style="position:absolute;left:7693;top:677;width:3482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" fillcolor="#00ae4d" stroked="f"/>
                <v:shape id="docshape280" o:spid="_x0000_s1030" style="position:absolute;left:8244;top:687;width:1029;height:343;visibility:visible;mso-wrap-style:square;v-text-anchor:top" coordsize="1029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" path="m1028,l340,,,342r688,l1028,xe" fillcolor="#26ba68" stroked="f">
                  <v:path arrowok="t" o:connecttype="custom" o:connectlocs="1028,688;340,688;0,1030;688,1030;1028,688" o:connectangles="0,0,0,0,0"/>
                </v:shape>
                <v:shape id="docshape281" o:spid="_x0000_s1031" type="#_x0000_t75" style="position:absolute;left:11000;top:849;width:185;height: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">
                  <v:imagedata r:id="rId191" o:title=""/>
                </v:shape>
                <v:shape id="docshape282" o:spid="_x0000_s1032" style="position:absolute;left:9624;top:687;width:1029;height:343;visibility:visible;mso-wrap-style:square;v-text-anchor:top" coordsize="1029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" path="m1029,l340,,,342r688,l1029,xe" fillcolor="#26ba68" stroked="f">
                  <v:path arrowok="t" o:connecttype="custom" o:connectlocs="1029,688;340,688;0,1030;688,1030;1029,688" o:connectangles="0,0,0,0,0"/>
                </v:shape>
                <v:shape id="docshape283" o:spid="_x0000_s1033" style="position:absolute;left:6854;top:687;width:837;height:343;visibility:visible;mso-wrap-style:square;v-text-anchor:top" coordsize="837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" path="m836,l340,,,342r688,l836,193,836,xe" fillcolor="#fec837" stroked="f">
                  <v:path arrowok="t" o:connecttype="custom" o:connectlocs="836,688;340,688;0,1030;688,1030;836,881;836,688" o:connectangles="0,0,0,0,0,0"/>
                </v:shape>
                <v:shape id="docshape284" o:spid="_x0000_s1034" style="position:absolute;left:7696;top:687;width:187;height:189;visibility:visible;mso-wrap-style:square;v-text-anchor:top" coordsize="187,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" path="m187,l,,,188,187,xe" fillcolor="#26ba68" stroked="f">
                  <v:path arrowok="t" o:connecttype="custom" o:connectlocs="187,688;0,688;0,876;187,688" o:connectangles="0,0,0,0"/>
                </v:shape>
                <v:shape id="docshape285" o:spid="_x0000_s1035" style="position:absolute;left:1318;top:687;width:2891;height:343;visibility:visible;mso-wrap-style:square;v-text-anchor:top" coordsize="2891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" path="m1028,l340,,,342r688,l1028,xm2890,213l2762,342r128,l2890,213xe" fillcolor="#f1504a" stroked="f">
                  <v:path arrowok="t" o:connecttype="custom" o:connectlocs="1028,688;340,688;0,1030;688,1030;1028,688;2890,901;2762,1030;2890,1030;2890,901" o:connectangles="0,0,0,0,0,0,0,0,0"/>
                </v:shape>
                <v:shape id="docshape286" o:spid="_x0000_s1036" style="position:absolute;left:4214;top:687;width:2292;height:343;visibility:visible;mso-wrap-style:square;v-text-anchor:top" coordsize="2292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" path="m895,l207,,,208,,342r555,l895,xm2292,l1604,,1264,342r688,l2292,xe" fillcolor="#fec837" stroked="f">
                  <v:path arrowok="t" o:connecttype="custom" o:connectlocs="895,688;207,688;0,896;0,1030;555,1030;895,688;2292,688;1604,688;1264,1030;1952,1030;2292,688" o:connectangles="0,0,0,0,0,0,0,0,0,0,0"/>
                </v:shape>
                <v:shape id="docshape287" o:spid="_x0000_s1037" style="position:absolute;left:2699;top:687;width:1029;height:343;visibility:visible;mso-wrap-style:square;v-text-anchor:top" coordsize="1029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" path="m1028,l340,,,342r688,l1028,xe" fillcolor="#f1504a" stroked="f">
                  <v:path arrowok="t" o:connecttype="custom" o:connectlocs="1028,688;340,688;0,1030;688,1030;1028,688" o:connectangles="0,0,0,0,0"/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You</w:t>
      </w:r>
      <w:r>
        <w:rPr>
          <w:spacing w:val="-11"/>
        </w:rPr>
        <w:t xml:space="preserve"> </w:t>
      </w:r>
      <w:r>
        <w:rPr>
          <w:spacing w:val="-4"/>
        </w:rPr>
        <w:t>must</w:t>
      </w:r>
      <w:r>
        <w:rPr>
          <w:spacing w:val="-11"/>
        </w:rPr>
        <w:t xml:space="preserve"> </w:t>
      </w:r>
      <w:r>
        <w:rPr>
          <w:spacing w:val="-4"/>
        </w:rPr>
        <w:t>never</w:t>
      </w:r>
      <w:r>
        <w:rPr>
          <w:spacing w:val="-11"/>
        </w:rPr>
        <w:t xml:space="preserve"> </w:t>
      </w:r>
      <w:r>
        <w:rPr>
          <w:spacing w:val="-4"/>
        </w:rPr>
        <w:t>enter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rFonts w:ascii="Calibri" w:hAnsi="Calibri"/>
          <w:b/>
          <w:spacing w:val="-4"/>
        </w:rPr>
        <w:t>loader</w:t>
      </w:r>
      <w:r>
        <w:rPr>
          <w:rFonts w:ascii="Calibri" w:hAnsi="Calibri"/>
          <w:b/>
          <w:spacing w:val="3"/>
        </w:rPr>
        <w:t xml:space="preserve"> </w:t>
      </w:r>
      <w:r>
        <w:rPr>
          <w:spacing w:val="-4"/>
        </w:rPr>
        <w:t>operator’s</w:t>
      </w:r>
      <w:r>
        <w:rPr>
          <w:spacing w:val="-11"/>
        </w:rPr>
        <w:t xml:space="preserve"> </w:t>
      </w:r>
      <w:r>
        <w:rPr>
          <w:spacing w:val="-4"/>
        </w:rPr>
        <w:t>work</w:t>
      </w:r>
      <w:r>
        <w:rPr>
          <w:spacing w:val="-10"/>
        </w:rPr>
        <w:t xml:space="preserve"> </w:t>
      </w:r>
      <w:r>
        <w:rPr>
          <w:spacing w:val="-4"/>
        </w:rPr>
        <w:t>zone</w:t>
      </w:r>
      <w:r>
        <w:rPr>
          <w:spacing w:val="-11"/>
        </w:rPr>
        <w:t xml:space="preserve"> </w:t>
      </w:r>
      <w:r>
        <w:rPr>
          <w:spacing w:val="-4"/>
        </w:rPr>
        <w:t>while</w:t>
      </w:r>
      <w:r>
        <w:rPr>
          <w:spacing w:val="-11"/>
        </w:rPr>
        <w:t xml:space="preserve"> </w:t>
      </w:r>
      <w:r>
        <w:rPr>
          <w:spacing w:val="-4"/>
        </w:rPr>
        <w:t>logs</w:t>
      </w:r>
      <w:r>
        <w:rPr>
          <w:spacing w:val="-11"/>
        </w:rPr>
        <w:t xml:space="preserve"> </w:t>
      </w:r>
      <w:r>
        <w:rPr>
          <w:spacing w:val="-4"/>
        </w:rPr>
        <w:t>are</w:t>
      </w:r>
      <w:r>
        <w:rPr>
          <w:spacing w:val="-10"/>
        </w:rPr>
        <w:t xml:space="preserve"> </w:t>
      </w:r>
      <w:r>
        <w:rPr>
          <w:spacing w:val="-4"/>
        </w:rPr>
        <w:t>handled.</w:t>
      </w:r>
    </w:p>
    <w:p w14:paraId="564F5CDB" w14:textId="77777777" w:rsidR="00EB6170" w:rsidRDefault="00EB6170">
      <w:pPr>
        <w:pStyle w:val="BodyText"/>
        <w:rPr>
          <w:sz w:val="20"/>
        </w:rPr>
      </w:pPr>
    </w:p>
    <w:p w14:paraId="564F5CDC" w14:textId="77777777" w:rsidR="00EB6170" w:rsidRDefault="00EB6170">
      <w:pPr>
        <w:pStyle w:val="BodyText"/>
        <w:spacing w:before="2"/>
        <w:rPr>
          <w:sz w:val="10"/>
        </w:rPr>
      </w:pPr>
    </w:p>
    <w:tbl>
      <w:tblPr>
        <w:tblW w:w="0" w:type="auto"/>
        <w:tblInd w:w="7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82"/>
        <w:gridCol w:w="3482"/>
        <w:gridCol w:w="3482"/>
      </w:tblGrid>
      <w:tr w:rsidR="00EB6170" w14:paraId="564F5CE0" w14:textId="77777777">
        <w:trPr>
          <w:trHeight w:val="342"/>
        </w:trPr>
        <w:tc>
          <w:tcPr>
            <w:tcW w:w="3482" w:type="dxa"/>
            <w:tcBorders>
              <w:bottom w:val="single" w:sz="2" w:space="0" w:color="000000"/>
              <w:right w:val="single" w:sz="2" w:space="0" w:color="000000"/>
            </w:tcBorders>
          </w:tcPr>
          <w:p w14:paraId="564F5CDD" w14:textId="77777777" w:rsidR="00EB6170" w:rsidRDefault="002243A5">
            <w:pPr>
              <w:pStyle w:val="TableParagraph"/>
              <w:spacing w:before="17"/>
              <w:ind w:left="7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>High Risk</w:t>
            </w:r>
            <w:r>
              <w:rPr>
                <w:rFonts w:ascii="Calibri"/>
                <w:b/>
                <w:color w:val="FFFFFF"/>
                <w:spacing w:val="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Activity</w:t>
            </w:r>
          </w:p>
        </w:tc>
        <w:tc>
          <w:tcPr>
            <w:tcW w:w="348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CDE" w14:textId="77777777" w:rsidR="00EB6170" w:rsidRDefault="002243A5">
            <w:pPr>
              <w:pStyle w:val="TableParagraph"/>
              <w:spacing w:before="17"/>
              <w:ind w:left="65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Reduced</w:t>
            </w:r>
            <w:r>
              <w:rPr>
                <w:rFonts w:asci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w w:val="105"/>
                <w:sz w:val="24"/>
              </w:rPr>
              <w:t>Risk</w:t>
            </w:r>
            <w:r>
              <w:rPr>
                <w:rFonts w:ascii="Calibri"/>
                <w:b/>
                <w:spacing w:val="-1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Solution</w:t>
            </w:r>
          </w:p>
        </w:tc>
        <w:tc>
          <w:tcPr>
            <w:tcW w:w="3482" w:type="dxa"/>
            <w:tcBorders>
              <w:left w:val="single" w:sz="2" w:space="0" w:color="000000"/>
              <w:bottom w:val="single" w:sz="2" w:space="0" w:color="000000"/>
            </w:tcBorders>
          </w:tcPr>
          <w:p w14:paraId="564F5CDF" w14:textId="77777777" w:rsidR="00EB6170" w:rsidRDefault="002243A5">
            <w:pPr>
              <w:pStyle w:val="TableParagraph"/>
              <w:spacing w:before="17"/>
              <w:ind w:left="90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Preferred</w:t>
            </w:r>
            <w:r>
              <w:rPr>
                <w:rFonts w:ascii="Calibri"/>
                <w:b/>
                <w:color w:val="FFFFFF"/>
                <w:spacing w:val="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Solution</w:t>
            </w:r>
          </w:p>
        </w:tc>
      </w:tr>
      <w:tr w:rsidR="00EB6170" w14:paraId="564F5CE5" w14:textId="77777777">
        <w:trPr>
          <w:trHeight w:val="623"/>
        </w:trPr>
        <w:tc>
          <w:tcPr>
            <w:tcW w:w="3482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CE1" w14:textId="77777777" w:rsidR="00EB6170" w:rsidRDefault="002243A5">
            <w:pPr>
              <w:pStyle w:val="TableParagraph"/>
              <w:spacing w:before="29"/>
              <w:ind w:left="136" w:right="1107"/>
              <w:rPr>
                <w:sz w:val="24"/>
              </w:rPr>
            </w:pPr>
            <w:r>
              <w:rPr>
                <w:w w:val="105"/>
                <w:sz w:val="24"/>
              </w:rPr>
              <w:t>Fitting</w:t>
            </w:r>
            <w:r>
              <w:rPr>
                <w:spacing w:val="-19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w w:val="105"/>
                <w:sz w:val="24"/>
              </w:rPr>
              <w:t>lashings</w:t>
            </w:r>
            <w:r>
              <w:rPr>
                <w:rFonts w:ascii="Calibri"/>
                <w:b/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during loading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operation</w:t>
            </w:r>
          </w:p>
        </w:tc>
        <w:tc>
          <w:tcPr>
            <w:tcW w:w="3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CE2" w14:textId="77777777" w:rsidR="00EB6170" w:rsidRDefault="002243A5">
            <w:pPr>
              <w:pStyle w:val="TableParagraph"/>
              <w:spacing w:before="34"/>
              <w:ind w:left="144"/>
              <w:rPr>
                <w:sz w:val="24"/>
              </w:rPr>
            </w:pPr>
            <w:r>
              <w:rPr>
                <w:w w:val="90"/>
                <w:sz w:val="24"/>
              </w:rPr>
              <w:t>No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reduced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risk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pacing w:val="-2"/>
                <w:w w:val="90"/>
                <w:sz w:val="24"/>
              </w:rPr>
              <w:t>solution</w:t>
            </w:r>
          </w:p>
        </w:tc>
        <w:tc>
          <w:tcPr>
            <w:tcW w:w="3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CE3" w14:textId="77777777" w:rsidR="00EB6170" w:rsidRDefault="002243A5">
            <w:pPr>
              <w:pStyle w:val="TableParagraph"/>
              <w:spacing w:before="29"/>
              <w:ind w:left="136"/>
              <w:rPr>
                <w:rFonts w:ascii="Calibri"/>
                <w:b/>
                <w:sz w:val="24"/>
              </w:rPr>
            </w:pPr>
            <w:r>
              <w:rPr>
                <w:sz w:val="24"/>
              </w:rPr>
              <w:t>Do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begin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fitting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lashings</w:t>
            </w:r>
          </w:p>
          <w:p w14:paraId="564F5CE4" w14:textId="77777777" w:rsidR="00EB6170" w:rsidRDefault="002243A5">
            <w:pPr>
              <w:pStyle w:val="TableParagraph"/>
              <w:ind w:left="136"/>
              <w:rPr>
                <w:sz w:val="24"/>
              </w:rPr>
            </w:pPr>
            <w:r>
              <w:rPr>
                <w:sz w:val="24"/>
              </w:rPr>
              <w:t>until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all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bays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loaded</w:t>
            </w:r>
          </w:p>
        </w:tc>
      </w:tr>
      <w:tr w:rsidR="00EB6170" w14:paraId="564F5CE9" w14:textId="77777777">
        <w:trPr>
          <w:trHeight w:val="623"/>
        </w:trPr>
        <w:tc>
          <w:tcPr>
            <w:tcW w:w="3482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CE6" w14:textId="77777777" w:rsidR="00EB6170" w:rsidRDefault="002243A5">
            <w:pPr>
              <w:pStyle w:val="TableParagraph"/>
              <w:spacing w:before="33" w:line="280" w:lineRule="atLeast"/>
              <w:ind w:left="136" w:right="566"/>
              <w:rPr>
                <w:sz w:val="24"/>
              </w:rPr>
            </w:pPr>
            <w:r>
              <w:rPr>
                <w:spacing w:val="-2"/>
                <w:sz w:val="24"/>
              </w:rPr>
              <w:t>Climbing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trailer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check </w:t>
            </w:r>
            <w:r>
              <w:rPr>
                <w:sz w:val="24"/>
              </w:rPr>
              <w:t>load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configuration</w:t>
            </w:r>
          </w:p>
        </w:tc>
        <w:tc>
          <w:tcPr>
            <w:tcW w:w="3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CE7" w14:textId="77777777" w:rsidR="00EB6170" w:rsidRDefault="002243A5">
            <w:pPr>
              <w:pStyle w:val="TableParagraph"/>
              <w:spacing w:before="34"/>
              <w:ind w:left="144"/>
              <w:rPr>
                <w:sz w:val="24"/>
              </w:rPr>
            </w:pPr>
            <w:r>
              <w:rPr>
                <w:w w:val="90"/>
                <w:sz w:val="24"/>
              </w:rPr>
              <w:t>No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reduced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risk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pacing w:val="-2"/>
                <w:w w:val="90"/>
                <w:sz w:val="24"/>
              </w:rPr>
              <w:t>solution</w:t>
            </w:r>
          </w:p>
        </w:tc>
        <w:tc>
          <w:tcPr>
            <w:tcW w:w="3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CE8" w14:textId="77777777" w:rsidR="00EB6170" w:rsidRDefault="002243A5">
            <w:pPr>
              <w:pStyle w:val="TableParagraph"/>
              <w:spacing w:before="33" w:line="280" w:lineRule="atLeast"/>
              <w:ind w:left="136" w:right="566"/>
              <w:rPr>
                <w:sz w:val="24"/>
              </w:rPr>
            </w:pPr>
            <w:r>
              <w:rPr>
                <w:spacing w:val="-2"/>
                <w:sz w:val="24"/>
              </w:rPr>
              <w:t>Never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climb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trailer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during </w:t>
            </w:r>
            <w:r>
              <w:rPr>
                <w:sz w:val="24"/>
              </w:rPr>
              <w:t>loading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operation</w:t>
            </w:r>
          </w:p>
        </w:tc>
      </w:tr>
      <w:tr w:rsidR="00EB6170" w14:paraId="564F5CEF" w14:textId="77777777">
        <w:trPr>
          <w:trHeight w:val="622"/>
        </w:trPr>
        <w:tc>
          <w:tcPr>
            <w:tcW w:w="3482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CEA" w14:textId="77777777" w:rsidR="00EB6170" w:rsidRDefault="002243A5">
            <w:pPr>
              <w:pStyle w:val="TableParagraph"/>
              <w:spacing w:before="29"/>
              <w:ind w:left="137"/>
              <w:rPr>
                <w:sz w:val="24"/>
              </w:rPr>
            </w:pPr>
            <w:r>
              <w:rPr>
                <w:spacing w:val="-2"/>
                <w:sz w:val="24"/>
              </w:rPr>
              <w:t>Entering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loader’s</w:t>
            </w:r>
            <w:r>
              <w:rPr>
                <w:rFonts w:ascii="Calibri" w:hAnsi="Calibri"/>
                <w:b/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work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zone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to </w:t>
            </w:r>
            <w:r>
              <w:rPr>
                <w:sz w:val="24"/>
              </w:rPr>
              <w:t>check load weight</w:t>
            </w:r>
          </w:p>
        </w:tc>
        <w:tc>
          <w:tcPr>
            <w:tcW w:w="348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CEB" w14:textId="77777777" w:rsidR="00EB6170" w:rsidRDefault="002243A5">
            <w:pPr>
              <w:pStyle w:val="TableParagraph"/>
              <w:numPr>
                <w:ilvl w:val="0"/>
                <w:numId w:val="55"/>
              </w:numPr>
              <w:tabs>
                <w:tab w:val="left" w:pos="447"/>
                <w:tab w:val="left" w:pos="448"/>
              </w:tabs>
              <w:spacing w:before="29" w:line="247" w:lineRule="auto"/>
              <w:ind w:right="93"/>
              <w:rPr>
                <w:sz w:val="24"/>
              </w:rPr>
            </w:pPr>
            <w:r>
              <w:rPr>
                <w:sz w:val="24"/>
              </w:rPr>
              <w:t xml:space="preserve">Ask </w:t>
            </w:r>
            <w:r>
              <w:rPr>
                <w:rFonts w:ascii="Calibri"/>
                <w:b/>
                <w:sz w:val="24"/>
              </w:rPr>
              <w:t xml:space="preserve">loader </w:t>
            </w:r>
            <w:r>
              <w:rPr>
                <w:sz w:val="24"/>
              </w:rPr>
              <w:t>to stop loading 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load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grounded,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stable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 the operator has given you permission to enter before entering work zone</w:t>
            </w:r>
          </w:p>
          <w:p w14:paraId="564F5CEC" w14:textId="77777777" w:rsidR="00EB6170" w:rsidRDefault="002243A5">
            <w:pPr>
              <w:pStyle w:val="TableParagraph"/>
              <w:numPr>
                <w:ilvl w:val="0"/>
                <w:numId w:val="55"/>
              </w:numPr>
              <w:tabs>
                <w:tab w:val="left" w:pos="448"/>
              </w:tabs>
              <w:ind w:right="487"/>
              <w:jc w:val="both"/>
              <w:rPr>
                <w:rFonts w:ascii="Calibri"/>
                <w:b/>
                <w:sz w:val="24"/>
              </w:rPr>
            </w:pPr>
            <w:r>
              <w:rPr>
                <w:sz w:val="24"/>
              </w:rPr>
              <w:t>Do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begin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loading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 xml:space="preserve">until </w:t>
            </w:r>
            <w:r>
              <w:rPr>
                <w:rFonts w:ascii="Calibri"/>
                <w:b/>
                <w:sz w:val="24"/>
              </w:rPr>
              <w:t xml:space="preserve">driver </w:t>
            </w:r>
            <w:r>
              <w:rPr>
                <w:sz w:val="24"/>
              </w:rPr>
              <w:t xml:space="preserve">confirms they have returned to </w:t>
            </w:r>
            <w:r>
              <w:rPr>
                <w:rFonts w:ascii="Calibri"/>
                <w:b/>
                <w:sz w:val="24"/>
              </w:rPr>
              <w:t>safe zone</w:t>
            </w:r>
          </w:p>
        </w:tc>
        <w:tc>
          <w:tcPr>
            <w:tcW w:w="3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CED" w14:textId="77777777" w:rsidR="00EB6170" w:rsidRDefault="002243A5">
            <w:pPr>
              <w:pStyle w:val="TableParagraph"/>
              <w:spacing w:before="34"/>
              <w:ind w:left="136"/>
              <w:rPr>
                <w:sz w:val="24"/>
              </w:rPr>
            </w:pPr>
            <w:r>
              <w:rPr>
                <w:spacing w:val="-4"/>
                <w:sz w:val="24"/>
              </w:rPr>
              <w:t>Fit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trailer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with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scales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with</w:t>
            </w:r>
          </w:p>
          <w:p w14:paraId="564F5CEE" w14:textId="77777777" w:rsidR="00EB6170" w:rsidRDefault="002243A5">
            <w:pPr>
              <w:pStyle w:val="TableParagraph"/>
              <w:spacing w:before="5" w:line="286" w:lineRule="exact"/>
              <w:ind w:left="13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remote</w:t>
            </w:r>
            <w:r>
              <w:rPr>
                <w:rFonts w:ascii="Calibri"/>
                <w:b/>
                <w:spacing w:val="11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scale</w:t>
            </w:r>
            <w:r>
              <w:rPr>
                <w:rFonts w:ascii="Calibri"/>
                <w:b/>
                <w:spacing w:val="12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readout</w:t>
            </w:r>
          </w:p>
        </w:tc>
      </w:tr>
      <w:tr w:rsidR="00EB6170" w14:paraId="564F5CF3" w14:textId="77777777">
        <w:trPr>
          <w:trHeight w:val="667"/>
        </w:trPr>
        <w:tc>
          <w:tcPr>
            <w:tcW w:w="3482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CF0" w14:textId="77777777" w:rsidR="00EB6170" w:rsidRDefault="002243A5">
            <w:pPr>
              <w:pStyle w:val="TableParagraph"/>
              <w:spacing w:before="29"/>
              <w:ind w:left="137"/>
              <w:rPr>
                <w:sz w:val="24"/>
              </w:rPr>
            </w:pPr>
            <w:r>
              <w:rPr>
                <w:spacing w:val="-2"/>
                <w:sz w:val="24"/>
              </w:rPr>
              <w:t>Entering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loader’s</w:t>
            </w:r>
            <w:r>
              <w:rPr>
                <w:rFonts w:ascii="Calibri" w:hAnsi="Calibri"/>
                <w:b/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work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zone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to </w:t>
            </w:r>
            <w:r>
              <w:rPr>
                <w:sz w:val="24"/>
              </w:rPr>
              <w:t>check load configuration</w:t>
            </w:r>
          </w:p>
        </w:tc>
        <w:tc>
          <w:tcPr>
            <w:tcW w:w="34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CF1" w14:textId="77777777" w:rsidR="00EB6170" w:rsidRDefault="00EB6170">
            <w:pPr>
              <w:rPr>
                <w:sz w:val="2"/>
                <w:szCs w:val="2"/>
              </w:rPr>
            </w:pPr>
          </w:p>
        </w:tc>
        <w:tc>
          <w:tcPr>
            <w:tcW w:w="3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CF2" w14:textId="77777777" w:rsidR="00EB6170" w:rsidRDefault="002243A5">
            <w:pPr>
              <w:pStyle w:val="TableParagraph"/>
              <w:spacing w:before="34" w:line="242" w:lineRule="auto"/>
              <w:ind w:left="136" w:right="29"/>
              <w:rPr>
                <w:rFonts w:ascii="Calibri"/>
                <w:b/>
                <w:sz w:val="24"/>
              </w:rPr>
            </w:pPr>
            <w:r>
              <w:rPr>
                <w:spacing w:val="-2"/>
                <w:sz w:val="24"/>
              </w:rPr>
              <w:t>Ensure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good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visibility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trailer </w:t>
            </w:r>
            <w:r>
              <w:rPr>
                <w:sz w:val="24"/>
              </w:rPr>
              <w:t xml:space="preserve">from </w:t>
            </w:r>
            <w:r>
              <w:rPr>
                <w:rFonts w:ascii="Calibri"/>
                <w:b/>
                <w:sz w:val="24"/>
              </w:rPr>
              <w:t>safe zone</w:t>
            </w:r>
          </w:p>
        </w:tc>
      </w:tr>
      <w:tr w:rsidR="00EB6170" w14:paraId="564F5CF7" w14:textId="77777777">
        <w:trPr>
          <w:trHeight w:val="1450"/>
        </w:trPr>
        <w:tc>
          <w:tcPr>
            <w:tcW w:w="3482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CF4" w14:textId="77777777" w:rsidR="00EB6170" w:rsidRDefault="002243A5">
            <w:pPr>
              <w:pStyle w:val="TableParagraph"/>
              <w:spacing w:before="34" w:line="247" w:lineRule="auto"/>
              <w:ind w:left="137"/>
              <w:rPr>
                <w:sz w:val="24"/>
              </w:rPr>
            </w:pPr>
            <w:r>
              <w:rPr>
                <w:w w:val="105"/>
                <w:sz w:val="24"/>
              </w:rPr>
              <w:t>Branding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/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tagging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logs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during loading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operation</w:t>
            </w:r>
          </w:p>
        </w:tc>
        <w:tc>
          <w:tcPr>
            <w:tcW w:w="34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CF5" w14:textId="77777777" w:rsidR="00EB6170" w:rsidRDefault="00EB6170">
            <w:pPr>
              <w:rPr>
                <w:sz w:val="2"/>
                <w:szCs w:val="2"/>
              </w:rPr>
            </w:pPr>
          </w:p>
        </w:tc>
        <w:tc>
          <w:tcPr>
            <w:tcW w:w="3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CF6" w14:textId="77777777" w:rsidR="00EB6170" w:rsidRDefault="002243A5">
            <w:pPr>
              <w:pStyle w:val="TableParagraph"/>
              <w:spacing w:before="29" w:line="244" w:lineRule="auto"/>
              <w:ind w:left="136" w:right="566"/>
              <w:rPr>
                <w:sz w:val="24"/>
              </w:rPr>
            </w:pPr>
            <w:r>
              <w:rPr>
                <w:sz w:val="24"/>
              </w:rPr>
              <w:t xml:space="preserve">Arrange with </w:t>
            </w:r>
            <w:r>
              <w:rPr>
                <w:rFonts w:ascii="Calibri"/>
                <w:b/>
                <w:sz w:val="24"/>
              </w:rPr>
              <w:t xml:space="preserve">loader </w:t>
            </w:r>
            <w:r>
              <w:rPr>
                <w:sz w:val="24"/>
              </w:rPr>
              <w:t>to get logs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labelled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prior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 xml:space="preserve">loading </w:t>
            </w:r>
            <w:r>
              <w:rPr>
                <w:spacing w:val="-2"/>
                <w:sz w:val="24"/>
              </w:rPr>
              <w:t>operation</w:t>
            </w:r>
          </w:p>
        </w:tc>
      </w:tr>
      <w:tr w:rsidR="00EB6170" w14:paraId="564F5CFC" w14:textId="77777777">
        <w:trPr>
          <w:trHeight w:val="1191"/>
        </w:trPr>
        <w:tc>
          <w:tcPr>
            <w:tcW w:w="3482" w:type="dxa"/>
            <w:tcBorders>
              <w:top w:val="single" w:sz="2" w:space="0" w:color="000000"/>
              <w:right w:val="single" w:sz="2" w:space="0" w:color="000000"/>
            </w:tcBorders>
          </w:tcPr>
          <w:p w14:paraId="564F5CF8" w14:textId="77777777" w:rsidR="00EB6170" w:rsidRDefault="002243A5">
            <w:pPr>
              <w:pStyle w:val="TableParagraph"/>
              <w:spacing w:before="34"/>
              <w:ind w:left="137"/>
              <w:rPr>
                <w:sz w:val="24"/>
              </w:rPr>
            </w:pPr>
            <w:r>
              <w:rPr>
                <w:sz w:val="24"/>
              </w:rPr>
              <w:t>Communicating 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other</w:t>
            </w:r>
          </w:p>
          <w:p w14:paraId="564F5CF9" w14:textId="77777777" w:rsidR="00EB6170" w:rsidRDefault="002243A5">
            <w:pPr>
              <w:pStyle w:val="TableParagraph"/>
              <w:spacing w:before="5"/>
              <w:ind w:left="137"/>
              <w:rPr>
                <w:sz w:val="24"/>
              </w:rPr>
            </w:pPr>
            <w:r>
              <w:rPr>
                <w:rFonts w:ascii="Calibri"/>
                <w:b/>
                <w:sz w:val="24"/>
              </w:rPr>
              <w:t>workers</w:t>
            </w:r>
            <w:r>
              <w:rPr>
                <w:rFonts w:ascii="Calibri"/>
                <w:b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noisy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conditions</w:t>
            </w:r>
          </w:p>
        </w:tc>
        <w:tc>
          <w:tcPr>
            <w:tcW w:w="3482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14:paraId="564F5CFA" w14:textId="77777777" w:rsidR="00EB6170" w:rsidRDefault="002243A5">
            <w:pPr>
              <w:pStyle w:val="TableParagraph"/>
              <w:spacing w:before="19" w:line="288" w:lineRule="exact"/>
              <w:ind w:left="87" w:right="121"/>
              <w:rPr>
                <w:sz w:val="24"/>
              </w:rPr>
            </w:pPr>
            <w:r>
              <w:rPr>
                <w:rFonts w:ascii="Calibri"/>
                <w:b/>
                <w:sz w:val="24"/>
              </w:rPr>
              <w:t xml:space="preserve">Driver </w:t>
            </w:r>
            <w:r>
              <w:rPr>
                <w:sz w:val="24"/>
              </w:rPr>
              <w:t xml:space="preserve">and </w:t>
            </w:r>
            <w:r>
              <w:rPr>
                <w:rFonts w:ascii="Calibri"/>
                <w:b/>
                <w:sz w:val="24"/>
              </w:rPr>
              <w:t xml:space="preserve">loader </w:t>
            </w:r>
            <w:r>
              <w:rPr>
                <w:sz w:val="24"/>
              </w:rPr>
              <w:t>operator should agree on how to communicate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each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other prior to commencing work</w:t>
            </w:r>
          </w:p>
        </w:tc>
        <w:tc>
          <w:tcPr>
            <w:tcW w:w="3482" w:type="dxa"/>
            <w:tcBorders>
              <w:top w:val="single" w:sz="2" w:space="0" w:color="000000"/>
              <w:left w:val="single" w:sz="2" w:space="0" w:color="000000"/>
            </w:tcBorders>
          </w:tcPr>
          <w:p w14:paraId="564F5CFB" w14:textId="77777777" w:rsidR="00EB6170" w:rsidRDefault="002243A5">
            <w:pPr>
              <w:pStyle w:val="TableParagraph"/>
              <w:spacing w:before="29" w:line="244" w:lineRule="auto"/>
              <w:ind w:left="136"/>
              <w:rPr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 xml:space="preserve">Driver </w:t>
            </w:r>
            <w:r>
              <w:rPr>
                <w:w w:val="105"/>
                <w:sz w:val="24"/>
              </w:rPr>
              <w:t xml:space="preserve">and </w:t>
            </w:r>
            <w:r>
              <w:rPr>
                <w:rFonts w:ascii="Calibri"/>
                <w:b/>
                <w:w w:val="105"/>
                <w:sz w:val="24"/>
              </w:rPr>
              <w:t xml:space="preserve">loader </w:t>
            </w:r>
            <w:r>
              <w:rPr>
                <w:w w:val="105"/>
                <w:sz w:val="24"/>
              </w:rPr>
              <w:t xml:space="preserve">should communicate actively using a </w:t>
            </w:r>
            <w:r>
              <w:rPr>
                <w:spacing w:val="-2"/>
                <w:sz w:val="24"/>
              </w:rPr>
              <w:t>UHF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radio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while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safe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location</w:t>
            </w:r>
          </w:p>
        </w:tc>
      </w:tr>
    </w:tbl>
    <w:p w14:paraId="564F5CFD" w14:textId="77777777" w:rsidR="00EB6170" w:rsidRDefault="00EB6170">
      <w:pPr>
        <w:spacing w:line="244" w:lineRule="auto"/>
        <w:rPr>
          <w:sz w:val="24"/>
        </w:rPr>
        <w:sectPr w:rsidR="00EB6170">
          <w:pgSz w:w="11910" w:h="16840"/>
          <w:pgMar w:top="0" w:right="0" w:bottom="1000" w:left="0" w:header="0" w:footer="812" w:gutter="0"/>
          <w:cols w:space="720"/>
        </w:sectPr>
      </w:pPr>
    </w:p>
    <w:p w14:paraId="564F5CFE" w14:textId="77777777" w:rsidR="00EB6170" w:rsidRDefault="002243A5">
      <w:pPr>
        <w:pStyle w:val="Heading2"/>
        <w:spacing w:before="93"/>
        <w:ind w:left="757"/>
      </w:pPr>
      <w:bookmarkStart w:id="35" w:name="_TOC_250025"/>
      <w:r>
        <w:rPr>
          <w:color w:val="00534D"/>
          <w:spacing w:val="-2"/>
          <w:w w:val="105"/>
        </w:rPr>
        <w:lastRenderedPageBreak/>
        <w:t>Safe</w:t>
      </w:r>
      <w:r>
        <w:rPr>
          <w:color w:val="00534D"/>
          <w:spacing w:val="-13"/>
          <w:w w:val="105"/>
        </w:rPr>
        <w:t xml:space="preserve"> </w:t>
      </w:r>
      <w:bookmarkEnd w:id="35"/>
      <w:r>
        <w:rPr>
          <w:color w:val="00534D"/>
          <w:spacing w:val="-4"/>
          <w:w w:val="105"/>
        </w:rPr>
        <w:t>zone</w:t>
      </w:r>
    </w:p>
    <w:p w14:paraId="564F5CFF" w14:textId="77777777" w:rsidR="00EB6170" w:rsidRDefault="002243A5">
      <w:pPr>
        <w:spacing w:before="205"/>
        <w:ind w:left="757"/>
        <w:rPr>
          <w:rFonts w:ascii="Calibri"/>
          <w:b/>
          <w:sz w:val="26"/>
        </w:rPr>
      </w:pPr>
      <w:r>
        <w:rPr>
          <w:sz w:val="26"/>
        </w:rPr>
        <w:t>The</w:t>
      </w:r>
      <w:r>
        <w:rPr>
          <w:spacing w:val="-5"/>
          <w:sz w:val="26"/>
        </w:rPr>
        <w:t xml:space="preserve"> </w:t>
      </w:r>
      <w:r>
        <w:rPr>
          <w:rFonts w:ascii="Calibri"/>
          <w:b/>
          <w:sz w:val="26"/>
        </w:rPr>
        <w:t>driver</w:t>
      </w:r>
      <w:r>
        <w:rPr>
          <w:rFonts w:ascii="Calibri"/>
          <w:b/>
          <w:spacing w:val="9"/>
          <w:sz w:val="26"/>
        </w:rPr>
        <w:t xml:space="preserve"> </w:t>
      </w:r>
      <w:r>
        <w:rPr>
          <w:sz w:val="26"/>
        </w:rPr>
        <w:t>and</w:t>
      </w:r>
      <w:r>
        <w:rPr>
          <w:spacing w:val="-5"/>
          <w:sz w:val="26"/>
        </w:rPr>
        <w:t xml:space="preserve"> </w:t>
      </w:r>
      <w:r>
        <w:rPr>
          <w:rFonts w:ascii="Calibri"/>
          <w:b/>
          <w:sz w:val="26"/>
        </w:rPr>
        <w:t>loader</w:t>
      </w:r>
      <w:r>
        <w:rPr>
          <w:rFonts w:ascii="Calibri"/>
          <w:b/>
          <w:spacing w:val="9"/>
          <w:sz w:val="26"/>
        </w:rPr>
        <w:t xml:space="preserve"> </w:t>
      </w:r>
      <w:r>
        <w:rPr>
          <w:sz w:val="26"/>
        </w:rPr>
        <w:t>operator</w:t>
      </w:r>
      <w:r>
        <w:rPr>
          <w:spacing w:val="-4"/>
          <w:sz w:val="26"/>
        </w:rPr>
        <w:t xml:space="preserve"> </w:t>
      </w:r>
      <w:r>
        <w:rPr>
          <w:sz w:val="26"/>
        </w:rPr>
        <w:t>should</w:t>
      </w:r>
      <w:r>
        <w:rPr>
          <w:spacing w:val="-5"/>
          <w:sz w:val="26"/>
        </w:rPr>
        <w:t xml:space="preserve"> </w:t>
      </w:r>
      <w:r>
        <w:rPr>
          <w:sz w:val="26"/>
        </w:rPr>
        <w:t>agree</w:t>
      </w:r>
      <w:r>
        <w:rPr>
          <w:spacing w:val="-4"/>
          <w:sz w:val="26"/>
        </w:rPr>
        <w:t xml:space="preserve"> </w:t>
      </w:r>
      <w:r>
        <w:rPr>
          <w:sz w:val="26"/>
        </w:rPr>
        <w:t>in</w:t>
      </w:r>
      <w:r>
        <w:rPr>
          <w:spacing w:val="-4"/>
          <w:sz w:val="26"/>
        </w:rPr>
        <w:t xml:space="preserve"> </w:t>
      </w:r>
      <w:r>
        <w:rPr>
          <w:sz w:val="26"/>
        </w:rPr>
        <w:t>writing</w:t>
      </w:r>
      <w:r>
        <w:rPr>
          <w:spacing w:val="-5"/>
          <w:sz w:val="26"/>
        </w:rPr>
        <w:t xml:space="preserve"> </w:t>
      </w:r>
      <w:r>
        <w:rPr>
          <w:sz w:val="26"/>
        </w:rPr>
        <w:t>the</w:t>
      </w:r>
      <w:r>
        <w:rPr>
          <w:spacing w:val="-4"/>
          <w:sz w:val="26"/>
        </w:rPr>
        <w:t xml:space="preserve"> </w:t>
      </w:r>
      <w:r>
        <w:rPr>
          <w:sz w:val="26"/>
        </w:rPr>
        <w:t>location</w:t>
      </w:r>
      <w:r>
        <w:rPr>
          <w:spacing w:val="-4"/>
          <w:sz w:val="26"/>
        </w:rPr>
        <w:t xml:space="preserve"> </w:t>
      </w:r>
      <w:r>
        <w:rPr>
          <w:sz w:val="26"/>
        </w:rPr>
        <w:t>of</w:t>
      </w:r>
      <w:r>
        <w:rPr>
          <w:spacing w:val="-5"/>
          <w:sz w:val="26"/>
        </w:rPr>
        <w:t xml:space="preserve"> </w:t>
      </w:r>
      <w:r>
        <w:rPr>
          <w:sz w:val="26"/>
        </w:rPr>
        <w:t>the</w:t>
      </w:r>
      <w:r>
        <w:rPr>
          <w:spacing w:val="-4"/>
          <w:sz w:val="26"/>
        </w:rPr>
        <w:t xml:space="preserve"> </w:t>
      </w:r>
      <w:r>
        <w:rPr>
          <w:rFonts w:ascii="Calibri"/>
          <w:b/>
          <w:sz w:val="26"/>
        </w:rPr>
        <w:t>safe</w:t>
      </w:r>
      <w:r>
        <w:rPr>
          <w:rFonts w:ascii="Calibri"/>
          <w:b/>
          <w:spacing w:val="6"/>
          <w:sz w:val="26"/>
        </w:rPr>
        <w:t xml:space="preserve"> </w:t>
      </w:r>
      <w:r>
        <w:rPr>
          <w:rFonts w:ascii="Calibri"/>
          <w:b/>
          <w:sz w:val="26"/>
        </w:rPr>
        <w:t>zone</w:t>
      </w:r>
      <w:r>
        <w:rPr>
          <w:rFonts w:ascii="Calibri"/>
          <w:b/>
          <w:spacing w:val="8"/>
          <w:sz w:val="26"/>
        </w:rPr>
        <w:t xml:space="preserve"> </w:t>
      </w:r>
      <w:r>
        <w:rPr>
          <w:sz w:val="26"/>
        </w:rPr>
        <w:t>for</w:t>
      </w:r>
      <w:r>
        <w:rPr>
          <w:spacing w:val="-4"/>
          <w:sz w:val="26"/>
        </w:rPr>
        <w:t xml:space="preserve"> </w:t>
      </w:r>
      <w:r>
        <w:rPr>
          <w:sz w:val="26"/>
        </w:rPr>
        <w:t>the</w:t>
      </w:r>
      <w:r>
        <w:rPr>
          <w:spacing w:val="-4"/>
          <w:sz w:val="26"/>
        </w:rPr>
        <w:t xml:space="preserve"> </w:t>
      </w:r>
      <w:r>
        <w:rPr>
          <w:rFonts w:ascii="Calibri"/>
          <w:b/>
          <w:spacing w:val="-2"/>
          <w:sz w:val="26"/>
        </w:rPr>
        <w:t>driver</w:t>
      </w:r>
    </w:p>
    <w:p w14:paraId="564F5D00" w14:textId="77777777" w:rsidR="00EB6170" w:rsidRDefault="002243A5">
      <w:pPr>
        <w:pStyle w:val="BodyText"/>
        <w:spacing w:before="1"/>
        <w:ind w:left="757"/>
      </w:pPr>
      <w:r>
        <w:rPr>
          <w:spacing w:val="-2"/>
        </w:rPr>
        <w:t>prior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loading</w:t>
      </w:r>
      <w:r>
        <w:rPr>
          <w:spacing w:val="-13"/>
        </w:rPr>
        <w:t xml:space="preserve"> </w:t>
      </w:r>
      <w:r>
        <w:rPr>
          <w:spacing w:val="-2"/>
        </w:rPr>
        <w:t>commencing.</w:t>
      </w:r>
    </w:p>
    <w:p w14:paraId="564F5D01" w14:textId="77777777" w:rsidR="00EB6170" w:rsidRDefault="00EB6170">
      <w:pPr>
        <w:pStyle w:val="BodyText"/>
        <w:spacing w:before="3"/>
        <w:rPr>
          <w:sz w:val="27"/>
        </w:rPr>
      </w:pPr>
    </w:p>
    <w:p w14:paraId="564F5D02" w14:textId="77777777" w:rsidR="00EB6170" w:rsidRDefault="002243A5">
      <w:pPr>
        <w:pStyle w:val="BodyText"/>
        <w:ind w:left="757"/>
      </w:pP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rFonts w:ascii="Calibri"/>
          <w:b/>
          <w:spacing w:val="-2"/>
        </w:rPr>
        <w:t>safe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  <w:spacing w:val="-2"/>
        </w:rPr>
        <w:t>zone</w:t>
      </w:r>
      <w:r>
        <w:rPr>
          <w:rFonts w:ascii="Calibri"/>
          <w:b/>
          <w:spacing w:val="1"/>
        </w:rPr>
        <w:t xml:space="preserve"> </w:t>
      </w:r>
      <w:r>
        <w:rPr>
          <w:spacing w:val="-2"/>
        </w:rPr>
        <w:t>should</w:t>
      </w:r>
      <w:r>
        <w:rPr>
          <w:spacing w:val="-14"/>
        </w:rPr>
        <w:t xml:space="preserve"> </w:t>
      </w:r>
      <w:r>
        <w:rPr>
          <w:spacing w:val="-2"/>
        </w:rPr>
        <w:t>have</w:t>
      </w:r>
      <w:r>
        <w:rPr>
          <w:spacing w:val="-13"/>
        </w:rPr>
        <w:t xml:space="preserve"> </w:t>
      </w:r>
      <w:r>
        <w:rPr>
          <w:spacing w:val="-2"/>
        </w:rPr>
        <w:t>risk</w:t>
      </w:r>
      <w:r>
        <w:rPr>
          <w:spacing w:val="-14"/>
        </w:rPr>
        <w:t xml:space="preserve"> </w:t>
      </w:r>
      <w:r>
        <w:rPr>
          <w:spacing w:val="-2"/>
        </w:rPr>
        <w:t>controls</w:t>
      </w:r>
      <w:r>
        <w:rPr>
          <w:spacing w:val="-14"/>
        </w:rPr>
        <w:t xml:space="preserve"> </w:t>
      </w:r>
      <w:r>
        <w:rPr>
          <w:spacing w:val="-2"/>
        </w:rPr>
        <w:t>that</w:t>
      </w:r>
      <w:r>
        <w:rPr>
          <w:spacing w:val="-13"/>
        </w:rPr>
        <w:t xml:space="preserve"> </w:t>
      </w:r>
      <w:r>
        <w:rPr>
          <w:spacing w:val="-2"/>
        </w:rPr>
        <w:t>address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following:</w:t>
      </w:r>
    </w:p>
    <w:p w14:paraId="564F5D03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117"/>
          <w:tab w:val="left" w:pos="1118"/>
        </w:tabs>
        <w:spacing w:before="194" w:line="315" w:lineRule="exact"/>
        <w:ind w:left="1117"/>
        <w:rPr>
          <w:sz w:val="26"/>
        </w:rPr>
      </w:pPr>
      <w:r>
        <w:rPr>
          <w:sz w:val="26"/>
        </w:rPr>
        <w:t>logs</w:t>
      </w:r>
      <w:r>
        <w:rPr>
          <w:spacing w:val="-4"/>
          <w:sz w:val="26"/>
        </w:rPr>
        <w:t xml:space="preserve"> </w:t>
      </w:r>
      <w:r>
        <w:rPr>
          <w:sz w:val="26"/>
        </w:rPr>
        <w:t>falling</w:t>
      </w:r>
      <w:r>
        <w:rPr>
          <w:spacing w:val="-4"/>
          <w:sz w:val="26"/>
        </w:rPr>
        <w:t xml:space="preserve"> </w:t>
      </w:r>
      <w:r>
        <w:rPr>
          <w:sz w:val="26"/>
        </w:rPr>
        <w:t>on</w:t>
      </w:r>
      <w:r>
        <w:rPr>
          <w:spacing w:val="-3"/>
          <w:sz w:val="26"/>
        </w:rPr>
        <w:t xml:space="preserve"> </w:t>
      </w:r>
      <w:r>
        <w:rPr>
          <w:rFonts w:ascii="Calibri" w:hAnsi="Calibri"/>
          <w:b/>
          <w:sz w:val="26"/>
        </w:rPr>
        <w:t>driver</w:t>
      </w:r>
      <w:r>
        <w:rPr>
          <w:rFonts w:ascii="Calibri" w:hAnsi="Calibri"/>
          <w:b/>
          <w:spacing w:val="10"/>
          <w:sz w:val="26"/>
        </w:rPr>
        <w:t xml:space="preserve"> </w:t>
      </w:r>
      <w:r>
        <w:rPr>
          <w:sz w:val="26"/>
        </w:rPr>
        <w:t>from</w:t>
      </w:r>
      <w:r>
        <w:rPr>
          <w:spacing w:val="-4"/>
          <w:sz w:val="26"/>
        </w:rPr>
        <w:t xml:space="preserve"> </w:t>
      </w:r>
      <w:r>
        <w:rPr>
          <w:sz w:val="26"/>
        </w:rPr>
        <w:t>mobile</w:t>
      </w:r>
      <w:r>
        <w:rPr>
          <w:spacing w:val="-3"/>
          <w:sz w:val="26"/>
        </w:rPr>
        <w:t xml:space="preserve"> </w:t>
      </w:r>
      <w:r>
        <w:rPr>
          <w:spacing w:val="-2"/>
          <w:sz w:val="26"/>
        </w:rPr>
        <w:t>plant,</w:t>
      </w:r>
    </w:p>
    <w:p w14:paraId="564F5D04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117"/>
          <w:tab w:val="left" w:pos="1118"/>
        </w:tabs>
        <w:spacing w:before="0" w:line="312" w:lineRule="exact"/>
        <w:ind w:left="1117"/>
        <w:rPr>
          <w:sz w:val="26"/>
        </w:rPr>
      </w:pPr>
      <w:r>
        <w:rPr>
          <w:sz w:val="26"/>
        </w:rPr>
        <w:t>logs</w:t>
      </w:r>
      <w:r>
        <w:rPr>
          <w:spacing w:val="-5"/>
          <w:sz w:val="26"/>
        </w:rPr>
        <w:t xml:space="preserve"> </w:t>
      </w:r>
      <w:r>
        <w:rPr>
          <w:sz w:val="26"/>
        </w:rPr>
        <w:t>falling</w:t>
      </w:r>
      <w:r>
        <w:rPr>
          <w:spacing w:val="-4"/>
          <w:sz w:val="26"/>
        </w:rPr>
        <w:t xml:space="preserve"> </w:t>
      </w:r>
      <w:r>
        <w:rPr>
          <w:sz w:val="26"/>
        </w:rPr>
        <w:t>on</w:t>
      </w:r>
      <w:r>
        <w:rPr>
          <w:spacing w:val="-4"/>
          <w:sz w:val="26"/>
        </w:rPr>
        <w:t xml:space="preserve"> </w:t>
      </w:r>
      <w:r>
        <w:rPr>
          <w:rFonts w:ascii="Calibri" w:hAnsi="Calibri"/>
          <w:b/>
          <w:sz w:val="26"/>
        </w:rPr>
        <w:t>driver</w:t>
      </w:r>
      <w:r>
        <w:rPr>
          <w:rFonts w:ascii="Calibri" w:hAnsi="Calibri"/>
          <w:b/>
          <w:spacing w:val="10"/>
          <w:sz w:val="26"/>
        </w:rPr>
        <w:t xml:space="preserve"> </w:t>
      </w:r>
      <w:r>
        <w:rPr>
          <w:sz w:val="26"/>
        </w:rPr>
        <w:t>from</w:t>
      </w:r>
      <w:r>
        <w:rPr>
          <w:spacing w:val="-4"/>
          <w:sz w:val="26"/>
        </w:rPr>
        <w:t xml:space="preserve"> </w:t>
      </w:r>
      <w:r>
        <w:rPr>
          <w:spacing w:val="-2"/>
          <w:sz w:val="26"/>
        </w:rPr>
        <w:t>trailer,</w:t>
      </w:r>
    </w:p>
    <w:p w14:paraId="564F5D05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117"/>
          <w:tab w:val="left" w:pos="1118"/>
        </w:tabs>
        <w:spacing w:before="0" w:line="312" w:lineRule="exact"/>
        <w:ind w:left="1117"/>
        <w:rPr>
          <w:sz w:val="26"/>
        </w:rPr>
      </w:pPr>
      <w:r>
        <w:rPr>
          <w:sz w:val="26"/>
        </w:rPr>
        <w:t>verbal</w:t>
      </w:r>
      <w:r>
        <w:rPr>
          <w:spacing w:val="-11"/>
          <w:sz w:val="26"/>
        </w:rPr>
        <w:t xml:space="preserve"> </w:t>
      </w:r>
      <w:r>
        <w:rPr>
          <w:sz w:val="26"/>
        </w:rPr>
        <w:t>communication</w:t>
      </w:r>
      <w:r>
        <w:rPr>
          <w:spacing w:val="-11"/>
          <w:sz w:val="26"/>
        </w:rPr>
        <w:t xml:space="preserve"> </w:t>
      </w:r>
      <w:r>
        <w:rPr>
          <w:sz w:val="26"/>
        </w:rPr>
        <w:t>between</w:t>
      </w:r>
      <w:r>
        <w:rPr>
          <w:spacing w:val="-11"/>
          <w:sz w:val="26"/>
        </w:rPr>
        <w:t xml:space="preserve"> </w:t>
      </w:r>
      <w:r>
        <w:rPr>
          <w:rFonts w:ascii="Calibri" w:hAnsi="Calibri"/>
          <w:b/>
          <w:sz w:val="26"/>
        </w:rPr>
        <w:t>driver</w:t>
      </w:r>
      <w:r>
        <w:rPr>
          <w:rFonts w:ascii="Calibri" w:hAnsi="Calibri"/>
          <w:b/>
          <w:spacing w:val="4"/>
          <w:sz w:val="26"/>
        </w:rPr>
        <w:t xml:space="preserve"> </w:t>
      </w:r>
      <w:r>
        <w:rPr>
          <w:sz w:val="26"/>
        </w:rPr>
        <w:t>and</w:t>
      </w:r>
      <w:r>
        <w:rPr>
          <w:spacing w:val="-11"/>
          <w:sz w:val="26"/>
        </w:rPr>
        <w:t xml:space="preserve"> </w:t>
      </w:r>
      <w:r>
        <w:rPr>
          <w:rFonts w:ascii="Calibri" w:hAnsi="Calibri"/>
          <w:b/>
          <w:sz w:val="26"/>
        </w:rPr>
        <w:t>loader</w:t>
      </w:r>
      <w:r>
        <w:rPr>
          <w:rFonts w:ascii="Calibri" w:hAnsi="Calibri"/>
          <w:b/>
          <w:spacing w:val="3"/>
          <w:sz w:val="26"/>
        </w:rPr>
        <w:t xml:space="preserve"> </w:t>
      </w:r>
      <w:r>
        <w:rPr>
          <w:sz w:val="26"/>
        </w:rPr>
        <w:t>operator,</w:t>
      </w:r>
      <w:r>
        <w:rPr>
          <w:spacing w:val="-10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D06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117"/>
          <w:tab w:val="left" w:pos="1118"/>
        </w:tabs>
        <w:spacing w:before="0" w:line="315" w:lineRule="exact"/>
        <w:ind w:left="1117"/>
        <w:rPr>
          <w:sz w:val="26"/>
        </w:rPr>
      </w:pPr>
      <w:r>
        <w:rPr>
          <w:sz w:val="26"/>
        </w:rPr>
        <w:t>visibility</w:t>
      </w:r>
      <w:r>
        <w:rPr>
          <w:spacing w:val="-11"/>
          <w:sz w:val="26"/>
        </w:rPr>
        <w:t xml:space="preserve"> </w:t>
      </w:r>
      <w:r>
        <w:rPr>
          <w:sz w:val="26"/>
        </w:rPr>
        <w:t>of</w:t>
      </w:r>
      <w:r>
        <w:rPr>
          <w:spacing w:val="-11"/>
          <w:sz w:val="26"/>
        </w:rPr>
        <w:t xml:space="preserve"> </w:t>
      </w:r>
      <w:r>
        <w:rPr>
          <w:rFonts w:ascii="Calibri" w:hAnsi="Calibri"/>
          <w:b/>
          <w:sz w:val="26"/>
        </w:rPr>
        <w:t>driver</w:t>
      </w:r>
      <w:r>
        <w:rPr>
          <w:rFonts w:ascii="Calibri" w:hAnsi="Calibri"/>
          <w:b/>
          <w:spacing w:val="3"/>
          <w:sz w:val="26"/>
        </w:rPr>
        <w:t xml:space="preserve"> </w:t>
      </w:r>
      <w:r>
        <w:rPr>
          <w:sz w:val="26"/>
        </w:rPr>
        <w:t>to</w:t>
      </w:r>
      <w:r>
        <w:rPr>
          <w:spacing w:val="-11"/>
          <w:sz w:val="26"/>
        </w:rPr>
        <w:t xml:space="preserve"> </w:t>
      </w:r>
      <w:r>
        <w:rPr>
          <w:rFonts w:ascii="Calibri" w:hAnsi="Calibri"/>
          <w:b/>
          <w:sz w:val="26"/>
        </w:rPr>
        <w:t>loader</w:t>
      </w:r>
      <w:r>
        <w:rPr>
          <w:rFonts w:ascii="Calibri" w:hAnsi="Calibri"/>
          <w:b/>
          <w:spacing w:val="4"/>
          <w:sz w:val="26"/>
        </w:rPr>
        <w:t xml:space="preserve"> </w:t>
      </w:r>
      <w:r>
        <w:rPr>
          <w:spacing w:val="-2"/>
          <w:sz w:val="26"/>
        </w:rPr>
        <w:t>operator.</w:t>
      </w:r>
    </w:p>
    <w:p w14:paraId="564F5D07" w14:textId="77777777" w:rsidR="00EB6170" w:rsidRDefault="00EB6170">
      <w:pPr>
        <w:pStyle w:val="BodyText"/>
        <w:spacing w:before="5"/>
      </w:pPr>
    </w:p>
    <w:p w14:paraId="564F5D08" w14:textId="77777777" w:rsidR="00EB6170" w:rsidRDefault="002243A5">
      <w:pPr>
        <w:spacing w:before="1" w:line="244" w:lineRule="auto"/>
        <w:ind w:left="757" w:right="679"/>
        <w:jc w:val="both"/>
        <w:rPr>
          <w:sz w:val="26"/>
        </w:rPr>
      </w:pPr>
      <w:r>
        <w:rPr>
          <w:sz w:val="26"/>
        </w:rPr>
        <w:t xml:space="preserve">The </w:t>
      </w:r>
      <w:r>
        <w:rPr>
          <w:rFonts w:ascii="Calibri"/>
          <w:b/>
          <w:sz w:val="26"/>
        </w:rPr>
        <w:t>safe zone</w:t>
      </w:r>
      <w:r>
        <w:rPr>
          <w:rFonts w:ascii="Calibri"/>
          <w:b/>
          <w:spacing w:val="17"/>
          <w:sz w:val="26"/>
        </w:rPr>
        <w:t xml:space="preserve"> </w:t>
      </w:r>
      <w:r>
        <w:rPr>
          <w:sz w:val="26"/>
        </w:rPr>
        <w:t>may include the cabin of the truck</w:t>
      </w:r>
      <w:r>
        <w:rPr>
          <w:spacing w:val="-10"/>
          <w:sz w:val="26"/>
        </w:rPr>
        <w:t xml:space="preserve"> </w:t>
      </w:r>
      <w:r>
        <w:rPr>
          <w:i/>
          <w:sz w:val="26"/>
        </w:rPr>
        <w:t>if</w:t>
      </w:r>
      <w:r>
        <w:rPr>
          <w:i/>
          <w:spacing w:val="-10"/>
          <w:sz w:val="26"/>
        </w:rPr>
        <w:t xml:space="preserve"> </w:t>
      </w:r>
      <w:r>
        <w:rPr>
          <w:i/>
          <w:sz w:val="26"/>
        </w:rPr>
        <w:t>the</w:t>
      </w:r>
      <w:r>
        <w:rPr>
          <w:i/>
          <w:spacing w:val="-10"/>
          <w:sz w:val="26"/>
        </w:rPr>
        <w:t xml:space="preserve"> </w:t>
      </w:r>
      <w:r>
        <w:rPr>
          <w:i/>
          <w:sz w:val="26"/>
        </w:rPr>
        <w:t>above</w:t>
      </w:r>
      <w:r>
        <w:rPr>
          <w:i/>
          <w:spacing w:val="-10"/>
          <w:sz w:val="26"/>
        </w:rPr>
        <w:t xml:space="preserve"> </w:t>
      </w:r>
      <w:r>
        <w:rPr>
          <w:i/>
          <w:sz w:val="26"/>
        </w:rPr>
        <w:t>risk</w:t>
      </w:r>
      <w:r>
        <w:rPr>
          <w:i/>
          <w:spacing w:val="-10"/>
          <w:sz w:val="26"/>
        </w:rPr>
        <w:t xml:space="preserve"> </w:t>
      </w:r>
      <w:r>
        <w:rPr>
          <w:i/>
          <w:sz w:val="26"/>
        </w:rPr>
        <w:t>controls</w:t>
      </w:r>
      <w:r>
        <w:rPr>
          <w:i/>
          <w:spacing w:val="-10"/>
          <w:sz w:val="26"/>
        </w:rPr>
        <w:t xml:space="preserve"> </w:t>
      </w:r>
      <w:r>
        <w:rPr>
          <w:i/>
          <w:sz w:val="26"/>
        </w:rPr>
        <w:t>are</w:t>
      </w:r>
      <w:r>
        <w:rPr>
          <w:i/>
          <w:spacing w:val="-10"/>
          <w:sz w:val="26"/>
        </w:rPr>
        <w:t xml:space="preserve"> </w:t>
      </w:r>
      <w:r>
        <w:rPr>
          <w:i/>
          <w:sz w:val="26"/>
        </w:rPr>
        <w:t>addressed</w:t>
      </w:r>
      <w:r>
        <w:rPr>
          <w:i/>
          <w:spacing w:val="-10"/>
          <w:sz w:val="26"/>
        </w:rPr>
        <w:t xml:space="preserve"> </w:t>
      </w:r>
      <w:r>
        <w:rPr>
          <w:i/>
          <w:sz w:val="26"/>
        </w:rPr>
        <w:t>and</w:t>
      </w:r>
      <w:r>
        <w:rPr>
          <w:i/>
          <w:spacing w:val="-10"/>
          <w:sz w:val="26"/>
        </w:rPr>
        <w:t xml:space="preserve"> </w:t>
      </w:r>
      <w:r>
        <w:rPr>
          <w:i/>
          <w:sz w:val="26"/>
        </w:rPr>
        <w:t>state</w:t>
      </w:r>
      <w:r>
        <w:rPr>
          <w:i/>
          <w:spacing w:val="-10"/>
          <w:sz w:val="26"/>
        </w:rPr>
        <w:t xml:space="preserve"> </w:t>
      </w:r>
      <w:r>
        <w:rPr>
          <w:i/>
          <w:sz w:val="26"/>
        </w:rPr>
        <w:t>and worksite</w:t>
      </w:r>
      <w:r>
        <w:rPr>
          <w:i/>
          <w:spacing w:val="-18"/>
          <w:sz w:val="26"/>
        </w:rPr>
        <w:t xml:space="preserve"> </w:t>
      </w:r>
      <w:r>
        <w:rPr>
          <w:i/>
          <w:sz w:val="26"/>
        </w:rPr>
        <w:t>standards</w:t>
      </w:r>
      <w:r>
        <w:rPr>
          <w:i/>
          <w:spacing w:val="-18"/>
          <w:sz w:val="26"/>
        </w:rPr>
        <w:t xml:space="preserve"> </w:t>
      </w:r>
      <w:r>
        <w:rPr>
          <w:i/>
          <w:sz w:val="26"/>
        </w:rPr>
        <w:t>allow</w:t>
      </w:r>
      <w:r>
        <w:rPr>
          <w:i/>
          <w:spacing w:val="-18"/>
          <w:sz w:val="26"/>
        </w:rPr>
        <w:t xml:space="preserve"> </w:t>
      </w:r>
      <w:r>
        <w:rPr>
          <w:i/>
          <w:sz w:val="26"/>
        </w:rPr>
        <w:t>it</w:t>
      </w:r>
      <w:r>
        <w:rPr>
          <w:sz w:val="26"/>
        </w:rPr>
        <w:t>.</w:t>
      </w:r>
      <w:r>
        <w:rPr>
          <w:spacing w:val="-7"/>
          <w:sz w:val="26"/>
        </w:rPr>
        <w:t xml:space="preserve"> </w:t>
      </w:r>
      <w:r>
        <w:rPr>
          <w:sz w:val="26"/>
        </w:rPr>
        <w:t>However</w:t>
      </w:r>
      <w:r>
        <w:rPr>
          <w:spacing w:val="-7"/>
          <w:sz w:val="26"/>
        </w:rPr>
        <w:t xml:space="preserve"> </w:t>
      </w:r>
      <w:r>
        <w:rPr>
          <w:sz w:val="26"/>
        </w:rPr>
        <w:t>the</w:t>
      </w:r>
      <w:r>
        <w:rPr>
          <w:spacing w:val="-7"/>
          <w:sz w:val="26"/>
        </w:rPr>
        <w:t xml:space="preserve"> </w:t>
      </w:r>
      <w:r>
        <w:rPr>
          <w:sz w:val="26"/>
        </w:rPr>
        <w:t>cabin</w:t>
      </w:r>
      <w:r>
        <w:rPr>
          <w:spacing w:val="-7"/>
          <w:sz w:val="26"/>
        </w:rPr>
        <w:t xml:space="preserve"> </w:t>
      </w:r>
      <w:r>
        <w:rPr>
          <w:sz w:val="26"/>
        </w:rPr>
        <w:t>is</w:t>
      </w:r>
      <w:r>
        <w:rPr>
          <w:spacing w:val="-7"/>
          <w:sz w:val="26"/>
        </w:rPr>
        <w:t xml:space="preserve"> </w:t>
      </w:r>
      <w:r>
        <w:rPr>
          <w:sz w:val="26"/>
        </w:rPr>
        <w:t>not</w:t>
      </w:r>
      <w:r>
        <w:rPr>
          <w:spacing w:val="-7"/>
          <w:sz w:val="26"/>
        </w:rPr>
        <w:t xml:space="preserve"> </w:t>
      </w:r>
      <w:r>
        <w:rPr>
          <w:sz w:val="26"/>
        </w:rPr>
        <w:t>an</w:t>
      </w:r>
      <w:r>
        <w:rPr>
          <w:spacing w:val="-7"/>
          <w:sz w:val="26"/>
        </w:rPr>
        <w:t xml:space="preserve"> </w:t>
      </w:r>
      <w:r>
        <w:rPr>
          <w:sz w:val="26"/>
        </w:rPr>
        <w:t>acceptable</w:t>
      </w:r>
      <w:r>
        <w:rPr>
          <w:spacing w:val="-7"/>
          <w:sz w:val="26"/>
        </w:rPr>
        <w:t xml:space="preserve"> </w:t>
      </w:r>
      <w:r>
        <w:rPr>
          <w:sz w:val="26"/>
        </w:rPr>
        <w:t>safe</w:t>
      </w:r>
      <w:r>
        <w:rPr>
          <w:spacing w:val="-7"/>
          <w:sz w:val="26"/>
        </w:rPr>
        <w:t xml:space="preserve"> </w:t>
      </w:r>
      <w:r>
        <w:rPr>
          <w:sz w:val="26"/>
        </w:rPr>
        <w:t>zone</w:t>
      </w:r>
      <w:r>
        <w:rPr>
          <w:spacing w:val="-7"/>
          <w:sz w:val="26"/>
        </w:rPr>
        <w:t xml:space="preserve"> </w:t>
      </w:r>
      <w:r>
        <w:rPr>
          <w:sz w:val="26"/>
        </w:rPr>
        <w:t>if</w:t>
      </w:r>
      <w:r>
        <w:rPr>
          <w:spacing w:val="-7"/>
          <w:sz w:val="26"/>
        </w:rPr>
        <w:t xml:space="preserve"> </w:t>
      </w:r>
      <w:r>
        <w:rPr>
          <w:sz w:val="26"/>
        </w:rPr>
        <w:t>logs</w:t>
      </w:r>
      <w:r>
        <w:rPr>
          <w:spacing w:val="-7"/>
          <w:sz w:val="26"/>
        </w:rPr>
        <w:t xml:space="preserve"> </w:t>
      </w:r>
      <w:r>
        <w:rPr>
          <w:sz w:val="26"/>
        </w:rPr>
        <w:t>are</w:t>
      </w:r>
      <w:r>
        <w:rPr>
          <w:spacing w:val="-7"/>
          <w:sz w:val="26"/>
        </w:rPr>
        <w:t xml:space="preserve"> </w:t>
      </w:r>
      <w:r>
        <w:rPr>
          <w:sz w:val="26"/>
        </w:rPr>
        <w:t>lifted</w:t>
      </w:r>
      <w:r>
        <w:rPr>
          <w:spacing w:val="-7"/>
          <w:sz w:val="26"/>
        </w:rPr>
        <w:t xml:space="preserve"> </w:t>
      </w:r>
      <w:r>
        <w:rPr>
          <w:sz w:val="26"/>
        </w:rPr>
        <w:t>over</w:t>
      </w:r>
      <w:r>
        <w:rPr>
          <w:spacing w:val="-7"/>
          <w:sz w:val="26"/>
        </w:rPr>
        <w:t xml:space="preserve"> </w:t>
      </w:r>
      <w:r>
        <w:rPr>
          <w:sz w:val="26"/>
        </w:rPr>
        <w:t xml:space="preserve">the </w:t>
      </w:r>
      <w:r>
        <w:rPr>
          <w:w w:val="105"/>
          <w:sz w:val="26"/>
        </w:rPr>
        <w:t>truck</w:t>
      </w:r>
      <w:r>
        <w:rPr>
          <w:spacing w:val="-4"/>
          <w:w w:val="105"/>
          <w:sz w:val="26"/>
        </w:rPr>
        <w:t xml:space="preserve"> </w:t>
      </w:r>
      <w:r>
        <w:rPr>
          <w:w w:val="105"/>
          <w:sz w:val="26"/>
        </w:rPr>
        <w:t>cabin.</w:t>
      </w:r>
    </w:p>
    <w:p w14:paraId="564F5D09" w14:textId="77777777" w:rsidR="00EB6170" w:rsidRDefault="00EB6170">
      <w:pPr>
        <w:pStyle w:val="BodyText"/>
        <w:rPr>
          <w:sz w:val="20"/>
        </w:rPr>
      </w:pPr>
    </w:p>
    <w:p w14:paraId="564F5D0A" w14:textId="77777777" w:rsidR="00EB6170" w:rsidRDefault="00EB6170">
      <w:pPr>
        <w:pStyle w:val="BodyText"/>
        <w:spacing w:before="1"/>
        <w:rPr>
          <w:sz w:val="16"/>
        </w:rPr>
      </w:pPr>
    </w:p>
    <w:p w14:paraId="564F5D0B" w14:textId="61E67C16" w:rsidR="00EB6170" w:rsidRDefault="002243A5">
      <w:pPr>
        <w:pStyle w:val="Heading3"/>
        <w:spacing w:before="10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184" behindDoc="0" locked="0" layoutInCell="1" allowOverlap="1" wp14:anchorId="564F6391" wp14:editId="355A3D17">
                <wp:simplePos x="0" y="0"/>
                <wp:positionH relativeFrom="page">
                  <wp:posOffset>457200</wp:posOffset>
                </wp:positionH>
                <wp:positionV relativeFrom="paragraph">
                  <wp:posOffset>407035</wp:posOffset>
                </wp:positionV>
                <wp:extent cx="5321935" cy="4367530"/>
                <wp:effectExtent l="0" t="0" r="0" b="0"/>
                <wp:wrapNone/>
                <wp:docPr id="467" name="docshapegroup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1935" cy="4367530"/>
                          <a:chOff x="720" y="641"/>
                          <a:chExt cx="8381" cy="6878"/>
                        </a:xfrm>
                      </wpg:grpSpPr>
                      <pic:pic xmlns:pic="http://schemas.openxmlformats.org/drawingml/2006/picture">
                        <pic:nvPicPr>
                          <pic:cNvPr id="468" name="docshape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640"/>
                            <a:ext cx="8381" cy="68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9" name="Line 350"/>
                        <wps:cNvCnPr>
                          <a:cxnSpLocks noChangeShapeType="1"/>
                        </wps:cNvCnPr>
                        <wps:spPr bwMode="auto">
                          <a:xfrm>
                            <a:off x="6838" y="2364"/>
                            <a:ext cx="41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6838" y="2319"/>
                            <a:ext cx="0" cy="9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" name="Line 348"/>
                        <wps:cNvCnPr>
                          <a:cxnSpLocks noChangeShapeType="1"/>
                        </wps:cNvCnPr>
                        <wps:spPr bwMode="auto">
                          <a:xfrm>
                            <a:off x="8066" y="236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" name="Line 347"/>
                        <wps:cNvCnPr>
                          <a:cxnSpLocks noChangeShapeType="1"/>
                        </wps:cNvCnPr>
                        <wps:spPr bwMode="auto">
                          <a:xfrm>
                            <a:off x="8066" y="2319"/>
                            <a:ext cx="0" cy="9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" name="Line 346"/>
                        <wps:cNvCnPr>
                          <a:cxnSpLocks noChangeShapeType="1"/>
                        </wps:cNvCnPr>
                        <wps:spPr bwMode="auto">
                          <a:xfrm>
                            <a:off x="3083" y="2404"/>
                            <a:ext cx="1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" name="Line 345"/>
                        <wps:cNvCnPr>
                          <a:cxnSpLocks noChangeShapeType="1"/>
                        </wps:cNvCnPr>
                        <wps:spPr bwMode="auto">
                          <a:xfrm>
                            <a:off x="3083" y="2359"/>
                            <a:ext cx="0" cy="9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" name="Line 344"/>
                        <wps:cNvCnPr>
                          <a:cxnSpLocks noChangeShapeType="1"/>
                        </wps:cNvCnPr>
                        <wps:spPr bwMode="auto">
                          <a:xfrm>
                            <a:off x="3236" y="2359"/>
                            <a:ext cx="0" cy="9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" name="docshape290"/>
                        <wps:cNvSpPr txBox="1">
                          <a:spLocks noChangeArrowheads="1"/>
                        </wps:cNvSpPr>
                        <wps:spPr bwMode="auto">
                          <a:xfrm>
                            <a:off x="7297" y="2259"/>
                            <a:ext cx="383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D5" w14:textId="77777777" w:rsidR="00EB6170" w:rsidRDefault="002243A5">
                              <w:pPr>
                                <w:spacing w:before="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4"/>
                                  <w:sz w:val="18"/>
                                </w:rPr>
                                <w:t>10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7" name="docshape291"/>
                        <wps:cNvSpPr txBox="1">
                          <a:spLocks noChangeArrowheads="1"/>
                        </wps:cNvSpPr>
                        <wps:spPr bwMode="auto">
                          <a:xfrm>
                            <a:off x="3057" y="2552"/>
                            <a:ext cx="295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D6" w14:textId="77777777" w:rsidR="00EB6170" w:rsidRDefault="002243A5">
                              <w:pPr>
                                <w:spacing w:before="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4"/>
                                  <w:sz w:val="18"/>
                                </w:rPr>
                                <w:t>4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 xml:space="preserve"> 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8" name="docshape292"/>
                        <wps:cNvSpPr txBox="1">
                          <a:spLocks noChangeArrowheads="1"/>
                        </wps:cNvSpPr>
                        <wps:spPr bwMode="auto">
                          <a:xfrm>
                            <a:off x="3982" y="6120"/>
                            <a:ext cx="1619" cy="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D7" w14:textId="77777777" w:rsidR="00EB6170" w:rsidRDefault="002243A5">
                              <w:pPr>
                                <w:spacing w:before="1" w:line="247" w:lineRule="auto"/>
                                <w:ind w:right="13" w:firstLine="15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High risk zone = full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boom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extension</w:t>
                              </w:r>
                            </w:p>
                            <w:p w14:paraId="564F64D8" w14:textId="77777777" w:rsidR="00EB6170" w:rsidRDefault="002243A5">
                              <w:pPr>
                                <w:spacing w:before="2"/>
                                <w:ind w:left="13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+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half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log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length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91" id="docshapegroup288" o:spid="_x0000_s1189" style="position:absolute;left:0;text-align:left;margin-left:36pt;margin-top:32.05pt;width:419.05pt;height:343.9pt;z-index:251677184;mso-position-horizontal-relative:page" coordorigin="720,641" coordsize="8381,68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">
                <v:shape id="docshape289" o:spid="_x0000_s1190" type="#_x0000_t75" style="position:absolute;left:720;top:640;width:8381;height:6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">
                  <v:imagedata r:id="rId193" o:title=""/>
                </v:shape>
                <v:line id="Line 350" o:spid="_x0000_s1191" style="position:absolute;visibility:visible;mso-wrap-style:square" from="6838,2364" to="7257,23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" strokecolor="#d2232a" strokeweight="1pt"/>
                <v:line id="Line 349" o:spid="_x0000_s1192" style="position:absolute;visibility:visible;mso-wrap-style:square" from="6838,2319" to="6838,2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" strokecolor="#d2232a" strokeweight="1pt"/>
                <v:line id="Line 348" o:spid="_x0000_s1193" style="position:absolute;visibility:visible;mso-wrap-style:square" from="8066,2364" to="8066,23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" strokecolor="#d2232a" strokeweight="1pt"/>
                <v:line id="Line 347" o:spid="_x0000_s1194" style="position:absolute;visibility:visible;mso-wrap-style:square" from="8066,2319" to="8066,2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" strokecolor="#d2232a" strokeweight="1pt"/>
                <v:line id="Line 346" o:spid="_x0000_s1195" style="position:absolute;visibility:visible;mso-wrap-style:square" from="3083,2404" to="3236,24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" strokecolor="#d2232a" strokeweight="1pt"/>
                <v:line id="Line 345" o:spid="_x0000_s1196" style="position:absolute;visibility:visible;mso-wrap-style:square" from="3083,2359" to="3083,2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" strokecolor="#d2232a" strokeweight="1pt"/>
                <v:line id="Line 344" o:spid="_x0000_s1197" style="position:absolute;visibility:visible;mso-wrap-style:square" from="3236,2359" to="3236,2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" strokecolor="#d2232a" strokeweight="1pt"/>
                <v:shape id="docshape290" o:spid="_x0000_s1198" type="#_x0000_t202" style="position:absolute;left:7297;top:2259;width:383;height: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7z5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C0E7z5xQAAANwAAAAP&#10;AAAAAAAAAAAAAAAAAAcCAABkcnMvZG93bnJldi54bWxQSwUGAAAAAAMAAwC3AAAA+QIAAAAA&#10;" filled="f" stroked="f">
                  <v:textbox inset="0,0,0,0">
                    <w:txbxContent>
                      <w:p w14:paraId="564F64D5" w14:textId="77777777" w:rsidR="00EB6170" w:rsidRDefault="002243A5">
                        <w:pPr>
                          <w:spacing w:before="1"/>
                          <w:rPr>
                            <w:sz w:val="18"/>
                          </w:rPr>
                        </w:pPr>
                        <w:r>
                          <w:rPr>
                            <w:spacing w:val="-4"/>
                            <w:sz w:val="18"/>
                          </w:rPr>
                          <w:t>10</w:t>
                        </w:r>
                        <w:r>
                          <w:rPr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18"/>
                          </w:rPr>
                          <w:t>m</w:t>
                        </w:r>
                      </w:p>
                    </w:txbxContent>
                  </v:textbox>
                </v:shape>
                <v:shape id="docshape291" o:spid="_x0000_s1199" type="#_x0000_t202" style="position:absolute;left:3057;top:2552;width:295;height: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xli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ZPZDP7OxCMgsxsAAAD//wMAUEsBAi0AFAAGAAgAAAAhANvh9svuAAAAhQEAABMAAAAAAAAA&#10;AAAAAAAAAAAAAFtDb250ZW50X1R5cGVzXS54bWxQSwECLQAUAAYACAAAACEAWvQsW78AAAAVAQAA&#10;CwAAAAAAAAAAAAAAAAAfAQAAX3JlbHMvLnJlbHNQSwECLQAUAAYACAAAACEA218ZYsYAAADcAAAA&#10;DwAAAAAAAAAAAAAAAAAHAgAAZHJzL2Rvd25yZXYueG1sUEsFBgAAAAADAAMAtwAAAPoCAAAAAA==&#10;" filled="f" stroked="f">
                  <v:textbox inset="0,0,0,0">
                    <w:txbxContent>
                      <w:p w14:paraId="564F64D6" w14:textId="77777777" w:rsidR="00EB6170" w:rsidRDefault="002243A5">
                        <w:pPr>
                          <w:spacing w:before="1"/>
                          <w:rPr>
                            <w:sz w:val="18"/>
                          </w:rPr>
                        </w:pPr>
                        <w:r>
                          <w:rPr>
                            <w:spacing w:val="-4"/>
                            <w:sz w:val="18"/>
                          </w:rPr>
                          <w:t>4</w:t>
                        </w:r>
                        <w:r>
                          <w:rPr>
                            <w:spacing w:val="-10"/>
                            <w:sz w:val="18"/>
                          </w:rPr>
                          <w:t xml:space="preserve"> m</w:t>
                        </w:r>
                      </w:p>
                    </w:txbxContent>
                  </v:textbox>
                </v:shape>
                <v:shape id="docshape292" o:spid="_x0000_s1200" type="#_x0000_t202" style="position:absolute;left:3982;top:6120;width:1619;height: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I0Q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CqwI0QwgAAANwAAAAPAAAA&#10;AAAAAAAAAAAAAAcCAABkcnMvZG93bnJldi54bWxQSwUGAAAAAAMAAwC3AAAA9gIAAAAA&#10;" filled="f" stroked="f">
                  <v:textbox inset="0,0,0,0">
                    <w:txbxContent>
                      <w:p w14:paraId="564F64D7" w14:textId="77777777" w:rsidR="00EB6170" w:rsidRDefault="002243A5">
                        <w:pPr>
                          <w:spacing w:before="1" w:line="247" w:lineRule="auto"/>
                          <w:ind w:right="13" w:firstLine="1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High risk zone = full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boom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extension</w:t>
                        </w:r>
                      </w:p>
                      <w:p w14:paraId="564F64D8" w14:textId="77777777" w:rsidR="00EB6170" w:rsidRDefault="002243A5">
                        <w:pPr>
                          <w:spacing w:before="2"/>
                          <w:ind w:left="13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+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half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log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length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636466"/>
          <w:w w:val="105"/>
        </w:rPr>
        <w:t>Safe</w:t>
      </w:r>
      <w:r>
        <w:rPr>
          <w:color w:val="636466"/>
          <w:spacing w:val="-18"/>
          <w:w w:val="105"/>
        </w:rPr>
        <w:t xml:space="preserve"> </w:t>
      </w:r>
      <w:r>
        <w:rPr>
          <w:color w:val="636466"/>
          <w:w w:val="105"/>
        </w:rPr>
        <w:t>zone</w:t>
      </w:r>
      <w:r>
        <w:rPr>
          <w:color w:val="636466"/>
          <w:spacing w:val="-18"/>
          <w:w w:val="105"/>
        </w:rPr>
        <w:t xml:space="preserve"> </w:t>
      </w:r>
      <w:r>
        <w:rPr>
          <w:color w:val="636466"/>
          <w:w w:val="105"/>
        </w:rPr>
        <w:t>recommended</w:t>
      </w:r>
      <w:r>
        <w:rPr>
          <w:color w:val="636466"/>
          <w:spacing w:val="-18"/>
          <w:w w:val="105"/>
        </w:rPr>
        <w:t xml:space="preserve"> </w:t>
      </w:r>
      <w:r>
        <w:rPr>
          <w:color w:val="636466"/>
          <w:w w:val="105"/>
        </w:rPr>
        <w:t>for</w:t>
      </w:r>
      <w:r>
        <w:rPr>
          <w:color w:val="636466"/>
          <w:spacing w:val="-17"/>
          <w:w w:val="105"/>
        </w:rPr>
        <w:t xml:space="preserve"> </w:t>
      </w:r>
      <w:r>
        <w:rPr>
          <w:color w:val="636466"/>
          <w:w w:val="105"/>
        </w:rPr>
        <w:t>locations</w:t>
      </w:r>
      <w:r>
        <w:rPr>
          <w:color w:val="636466"/>
          <w:spacing w:val="-18"/>
          <w:w w:val="105"/>
        </w:rPr>
        <w:t xml:space="preserve"> </w:t>
      </w:r>
      <w:r>
        <w:rPr>
          <w:color w:val="636466"/>
          <w:w w:val="105"/>
        </w:rPr>
        <w:t>out</w:t>
      </w:r>
      <w:r>
        <w:rPr>
          <w:color w:val="636466"/>
          <w:spacing w:val="-18"/>
          <w:w w:val="105"/>
        </w:rPr>
        <w:t xml:space="preserve"> </w:t>
      </w:r>
      <w:r>
        <w:rPr>
          <w:color w:val="636466"/>
          <w:w w:val="105"/>
        </w:rPr>
        <w:t>of</w:t>
      </w:r>
      <w:r>
        <w:rPr>
          <w:color w:val="636466"/>
          <w:spacing w:val="-17"/>
          <w:w w:val="105"/>
        </w:rPr>
        <w:t xml:space="preserve"> </w:t>
      </w:r>
      <w:r>
        <w:rPr>
          <w:color w:val="636466"/>
          <w:spacing w:val="-2"/>
          <w:w w:val="105"/>
        </w:rPr>
        <w:t>vehicles</w:t>
      </w:r>
    </w:p>
    <w:p w14:paraId="564F5D0C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D0D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D0E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D0F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D10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D11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D12" w14:textId="77777777" w:rsidR="00EB6170" w:rsidRDefault="002243A5">
      <w:pPr>
        <w:pStyle w:val="BodyText"/>
        <w:spacing w:before="2"/>
        <w:rPr>
          <w:rFonts w:ascii="Calibri"/>
          <w:b/>
          <w:sz w:val="20"/>
        </w:rPr>
      </w:pPr>
      <w:r>
        <w:rPr>
          <w:noProof/>
        </w:rPr>
        <w:drawing>
          <wp:anchor distT="0" distB="0" distL="0" distR="0" simplePos="0" relativeHeight="251571712" behindDoc="0" locked="0" layoutInCell="1" allowOverlap="1" wp14:anchorId="564F6392" wp14:editId="564F6393">
            <wp:simplePos x="0" y="0"/>
            <wp:positionH relativeFrom="page">
              <wp:posOffset>6266321</wp:posOffset>
            </wp:positionH>
            <wp:positionV relativeFrom="paragraph">
              <wp:posOffset>172047</wp:posOffset>
            </wp:positionV>
            <wp:extent cx="414994" cy="380047"/>
            <wp:effectExtent l="0" t="0" r="0" b="0"/>
            <wp:wrapTopAndBottom/>
            <wp:docPr id="14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12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994" cy="380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D13" w14:textId="77777777" w:rsidR="00EB6170" w:rsidRDefault="002243A5">
      <w:pPr>
        <w:spacing w:before="138"/>
        <w:ind w:right="1222"/>
        <w:jc w:val="right"/>
        <w:rPr>
          <w:sz w:val="24"/>
        </w:rPr>
      </w:pPr>
      <w:r>
        <w:rPr>
          <w:w w:val="105"/>
          <w:sz w:val="24"/>
        </w:rPr>
        <w:t>Safe</w:t>
      </w:r>
      <w:r>
        <w:rPr>
          <w:spacing w:val="-17"/>
          <w:w w:val="105"/>
          <w:sz w:val="24"/>
        </w:rPr>
        <w:t xml:space="preserve"> </w:t>
      </w:r>
      <w:r>
        <w:rPr>
          <w:spacing w:val="-4"/>
          <w:w w:val="105"/>
          <w:sz w:val="24"/>
        </w:rPr>
        <w:t>zone</w:t>
      </w:r>
    </w:p>
    <w:p w14:paraId="564F5D14" w14:textId="77777777" w:rsidR="00EB6170" w:rsidRDefault="00EB6170">
      <w:pPr>
        <w:pStyle w:val="BodyText"/>
        <w:rPr>
          <w:sz w:val="20"/>
        </w:rPr>
      </w:pPr>
    </w:p>
    <w:p w14:paraId="564F5D15" w14:textId="77777777" w:rsidR="00EB6170" w:rsidRDefault="00EB6170">
      <w:pPr>
        <w:pStyle w:val="BodyText"/>
        <w:rPr>
          <w:sz w:val="20"/>
        </w:rPr>
      </w:pPr>
    </w:p>
    <w:p w14:paraId="564F5D16" w14:textId="77777777" w:rsidR="00EB6170" w:rsidRDefault="002243A5">
      <w:pPr>
        <w:pStyle w:val="BodyText"/>
        <w:spacing w:before="5"/>
        <w:rPr>
          <w:sz w:val="15"/>
        </w:rPr>
      </w:pPr>
      <w:r>
        <w:rPr>
          <w:noProof/>
        </w:rPr>
        <w:drawing>
          <wp:anchor distT="0" distB="0" distL="0" distR="0" simplePos="0" relativeHeight="251572736" behindDoc="0" locked="0" layoutInCell="1" allowOverlap="1" wp14:anchorId="564F6394" wp14:editId="564F6395">
            <wp:simplePos x="0" y="0"/>
            <wp:positionH relativeFrom="page">
              <wp:posOffset>6266643</wp:posOffset>
            </wp:positionH>
            <wp:positionV relativeFrom="paragraph">
              <wp:posOffset>129033</wp:posOffset>
            </wp:positionV>
            <wp:extent cx="414994" cy="380047"/>
            <wp:effectExtent l="0" t="0" r="0" b="0"/>
            <wp:wrapTopAndBottom/>
            <wp:docPr id="14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13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994" cy="380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D17" w14:textId="77777777" w:rsidR="00EB6170" w:rsidRDefault="00EB6170">
      <w:pPr>
        <w:pStyle w:val="BodyText"/>
        <w:spacing w:before="8"/>
        <w:rPr>
          <w:sz w:val="6"/>
        </w:rPr>
      </w:pPr>
    </w:p>
    <w:p w14:paraId="564F5D18" w14:textId="77777777" w:rsidR="00EB6170" w:rsidRDefault="002243A5">
      <w:pPr>
        <w:spacing w:before="108"/>
        <w:ind w:right="1124"/>
        <w:jc w:val="right"/>
        <w:rPr>
          <w:sz w:val="24"/>
        </w:rPr>
      </w:pPr>
      <w:r>
        <w:rPr>
          <w:spacing w:val="-2"/>
          <w:sz w:val="24"/>
        </w:rPr>
        <w:t>High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risk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>zone</w:t>
      </w:r>
    </w:p>
    <w:p w14:paraId="564F5D19" w14:textId="77777777" w:rsidR="00EB6170" w:rsidRDefault="00EB6170">
      <w:pPr>
        <w:pStyle w:val="BodyText"/>
        <w:rPr>
          <w:sz w:val="20"/>
        </w:rPr>
      </w:pPr>
    </w:p>
    <w:p w14:paraId="564F5D1A" w14:textId="77777777" w:rsidR="00EB6170" w:rsidRDefault="00EB6170">
      <w:pPr>
        <w:pStyle w:val="BodyText"/>
        <w:rPr>
          <w:sz w:val="20"/>
        </w:rPr>
      </w:pPr>
    </w:p>
    <w:p w14:paraId="564F5D1B" w14:textId="77777777" w:rsidR="00EB6170" w:rsidRDefault="002243A5">
      <w:pPr>
        <w:pStyle w:val="BodyText"/>
        <w:spacing w:before="11"/>
        <w:rPr>
          <w:sz w:val="12"/>
        </w:rPr>
      </w:pPr>
      <w:r>
        <w:rPr>
          <w:noProof/>
        </w:rPr>
        <w:drawing>
          <wp:anchor distT="0" distB="0" distL="0" distR="0" simplePos="0" relativeHeight="251573760" behindDoc="0" locked="0" layoutInCell="1" allowOverlap="1" wp14:anchorId="564F6396" wp14:editId="564F6397">
            <wp:simplePos x="0" y="0"/>
            <wp:positionH relativeFrom="page">
              <wp:posOffset>5888686</wp:posOffset>
            </wp:positionH>
            <wp:positionV relativeFrom="paragraph">
              <wp:posOffset>110819</wp:posOffset>
            </wp:positionV>
            <wp:extent cx="1176390" cy="244316"/>
            <wp:effectExtent l="0" t="0" r="0" b="0"/>
            <wp:wrapTopAndBottom/>
            <wp:docPr id="145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14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390" cy="244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D1C" w14:textId="77777777" w:rsidR="00EB6170" w:rsidRDefault="00EB6170">
      <w:pPr>
        <w:pStyle w:val="BodyText"/>
        <w:spacing w:before="2"/>
        <w:rPr>
          <w:sz w:val="9"/>
        </w:rPr>
      </w:pPr>
    </w:p>
    <w:p w14:paraId="564F5D1D" w14:textId="77777777" w:rsidR="00EB6170" w:rsidRDefault="002243A5">
      <w:pPr>
        <w:spacing w:before="109"/>
        <w:ind w:right="1248"/>
        <w:jc w:val="right"/>
        <w:rPr>
          <w:sz w:val="24"/>
        </w:rPr>
      </w:pPr>
      <w:r>
        <w:rPr>
          <w:w w:val="105"/>
          <w:sz w:val="24"/>
        </w:rPr>
        <w:t>Log</w:t>
      </w:r>
      <w:r>
        <w:rPr>
          <w:spacing w:val="-16"/>
          <w:w w:val="105"/>
          <w:sz w:val="24"/>
        </w:rPr>
        <w:t xml:space="preserve"> </w:t>
      </w:r>
      <w:r>
        <w:rPr>
          <w:spacing w:val="-2"/>
          <w:w w:val="105"/>
          <w:sz w:val="24"/>
        </w:rPr>
        <w:t>stack</w:t>
      </w:r>
    </w:p>
    <w:p w14:paraId="564F5D1E" w14:textId="77777777" w:rsidR="00EB6170" w:rsidRDefault="00EB6170">
      <w:pPr>
        <w:pStyle w:val="BodyText"/>
        <w:rPr>
          <w:sz w:val="20"/>
        </w:rPr>
      </w:pPr>
    </w:p>
    <w:p w14:paraId="564F5D1F" w14:textId="77777777" w:rsidR="00EB6170" w:rsidRDefault="00EB6170">
      <w:pPr>
        <w:pStyle w:val="BodyText"/>
        <w:rPr>
          <w:sz w:val="20"/>
        </w:rPr>
      </w:pPr>
    </w:p>
    <w:p w14:paraId="564F5D20" w14:textId="77777777" w:rsidR="00EB6170" w:rsidRDefault="00EB6170">
      <w:pPr>
        <w:pStyle w:val="BodyText"/>
        <w:rPr>
          <w:sz w:val="20"/>
        </w:rPr>
      </w:pPr>
    </w:p>
    <w:p w14:paraId="564F5D21" w14:textId="77777777" w:rsidR="00EB6170" w:rsidRDefault="00EB6170">
      <w:pPr>
        <w:pStyle w:val="BodyText"/>
        <w:rPr>
          <w:sz w:val="20"/>
        </w:rPr>
      </w:pPr>
    </w:p>
    <w:p w14:paraId="564F5D22" w14:textId="77777777" w:rsidR="00EB6170" w:rsidRDefault="00EB6170">
      <w:pPr>
        <w:pStyle w:val="BodyText"/>
        <w:rPr>
          <w:sz w:val="20"/>
        </w:rPr>
      </w:pPr>
    </w:p>
    <w:p w14:paraId="564F5D23" w14:textId="77777777" w:rsidR="00EB6170" w:rsidRDefault="00EB6170">
      <w:pPr>
        <w:pStyle w:val="BodyText"/>
        <w:rPr>
          <w:sz w:val="20"/>
        </w:rPr>
      </w:pPr>
    </w:p>
    <w:p w14:paraId="564F5D24" w14:textId="77777777" w:rsidR="00EB6170" w:rsidRDefault="00EB6170">
      <w:pPr>
        <w:pStyle w:val="BodyText"/>
        <w:spacing w:before="1"/>
        <w:rPr>
          <w:sz w:val="21"/>
        </w:rPr>
      </w:pPr>
    </w:p>
    <w:p w14:paraId="564F5D25" w14:textId="77777777" w:rsidR="00EB6170" w:rsidRDefault="002243A5">
      <w:pPr>
        <w:pStyle w:val="BodyText"/>
        <w:spacing w:before="110" w:line="235" w:lineRule="auto"/>
        <w:ind w:left="757" w:right="678"/>
        <w:jc w:val="both"/>
      </w:pPr>
      <w:r>
        <w:t>The</w:t>
      </w:r>
      <w:r>
        <w:rPr>
          <w:spacing w:val="-13"/>
        </w:rPr>
        <w:t xml:space="preserve"> </w:t>
      </w:r>
      <w:r>
        <w:t>high</w:t>
      </w:r>
      <w:r>
        <w:rPr>
          <w:spacing w:val="-13"/>
        </w:rPr>
        <w:t xml:space="preserve"> </w:t>
      </w:r>
      <w:r>
        <w:t>risk</w:t>
      </w:r>
      <w:r>
        <w:rPr>
          <w:spacing w:val="-13"/>
        </w:rPr>
        <w:t xml:space="preserve"> </w:t>
      </w:r>
      <w:r>
        <w:t>zone</w:t>
      </w:r>
      <w:r>
        <w:rPr>
          <w:spacing w:val="-13"/>
        </w:rPr>
        <w:t xml:space="preserve"> </w:t>
      </w:r>
      <w:r>
        <w:t>for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rPr>
          <w:rFonts w:ascii="Calibri" w:hAnsi="Calibri"/>
          <w:b/>
        </w:rPr>
        <w:t xml:space="preserve">loader </w:t>
      </w:r>
      <w:r>
        <w:t>is</w:t>
      </w:r>
      <w:r>
        <w:rPr>
          <w:spacing w:val="-13"/>
        </w:rPr>
        <w:t xml:space="preserve"> </w:t>
      </w:r>
      <w:r>
        <w:t>an</w:t>
      </w:r>
      <w:r>
        <w:rPr>
          <w:spacing w:val="-13"/>
        </w:rPr>
        <w:t xml:space="preserve"> </w:t>
      </w:r>
      <w:r>
        <w:t>area</w:t>
      </w:r>
      <w:r>
        <w:rPr>
          <w:spacing w:val="-13"/>
        </w:rPr>
        <w:t xml:space="preserve"> </w:t>
      </w:r>
      <w:r>
        <w:t>described</w:t>
      </w:r>
      <w:r>
        <w:rPr>
          <w:spacing w:val="-13"/>
        </w:rPr>
        <w:t xml:space="preserve"> </w:t>
      </w:r>
      <w:r>
        <w:t>by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boom</w:t>
      </w:r>
      <w:r>
        <w:rPr>
          <w:spacing w:val="-13"/>
        </w:rPr>
        <w:t xml:space="preserve"> </w:t>
      </w:r>
      <w:r>
        <w:t>length</w:t>
      </w:r>
      <w:r>
        <w:rPr>
          <w:spacing w:val="-13"/>
        </w:rPr>
        <w:t xml:space="preserve"> </w:t>
      </w:r>
      <w:r>
        <w:t>plus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half</w:t>
      </w:r>
      <w:r>
        <w:rPr>
          <w:spacing w:val="-13"/>
        </w:rPr>
        <w:t xml:space="preserve"> </w:t>
      </w:r>
      <w:r>
        <w:t>log</w:t>
      </w:r>
      <w:r>
        <w:rPr>
          <w:spacing w:val="-13"/>
        </w:rPr>
        <w:t xml:space="preserve"> </w:t>
      </w:r>
      <w:r>
        <w:t>length</w:t>
      </w:r>
      <w:r>
        <w:rPr>
          <w:spacing w:val="-13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 xml:space="preserve">the </w:t>
      </w:r>
      <w:r>
        <w:rPr>
          <w:rFonts w:ascii="Calibri" w:hAnsi="Calibri"/>
          <w:b/>
        </w:rPr>
        <w:t>mobile plant</w:t>
      </w:r>
      <w:r>
        <w:t xml:space="preserve">. </w:t>
      </w:r>
      <w:r>
        <w:rPr>
          <w:rFonts w:ascii="Calibri" w:hAnsi="Calibri"/>
          <w:b/>
        </w:rPr>
        <w:t xml:space="preserve">Safe zones </w:t>
      </w:r>
      <w:r>
        <w:t>must be established outside the high risk zone.</w:t>
      </w:r>
      <w:r>
        <w:rPr>
          <w:spacing w:val="-2"/>
        </w:rPr>
        <w:t xml:space="preserve"> </w:t>
      </w:r>
      <w:r>
        <w:t xml:space="preserve">Visual barricades may be installed to identify the </w:t>
      </w:r>
      <w:r>
        <w:rPr>
          <w:rFonts w:ascii="Calibri" w:hAnsi="Calibri"/>
          <w:b/>
        </w:rPr>
        <w:t xml:space="preserve">loader’s </w:t>
      </w:r>
      <w:r>
        <w:t>work area.</w:t>
      </w:r>
    </w:p>
    <w:p w14:paraId="564F5D26" w14:textId="77777777" w:rsidR="00EB6170" w:rsidRDefault="00EB6170">
      <w:pPr>
        <w:spacing w:line="235" w:lineRule="auto"/>
        <w:jc w:val="both"/>
        <w:sectPr w:rsidR="00EB6170">
          <w:pgSz w:w="11910" w:h="16840"/>
          <w:pgMar w:top="520" w:right="0" w:bottom="1000" w:left="0" w:header="0" w:footer="812" w:gutter="0"/>
          <w:cols w:space="720"/>
        </w:sectPr>
      </w:pPr>
    </w:p>
    <w:p w14:paraId="564F5D27" w14:textId="77777777" w:rsidR="00EB6170" w:rsidRDefault="002243A5">
      <w:pPr>
        <w:pStyle w:val="BodyText"/>
        <w:spacing w:before="75"/>
        <w:ind w:left="720"/>
      </w:pPr>
      <w:r>
        <w:rPr>
          <w:spacing w:val="-4"/>
        </w:rPr>
        <w:lastRenderedPageBreak/>
        <w:t>High</w:t>
      </w:r>
      <w:r>
        <w:rPr>
          <w:spacing w:val="-14"/>
        </w:rPr>
        <w:t xml:space="preserve"> </w:t>
      </w:r>
      <w:r>
        <w:rPr>
          <w:spacing w:val="-4"/>
        </w:rPr>
        <w:t>risk</w:t>
      </w:r>
      <w:r>
        <w:rPr>
          <w:spacing w:val="-13"/>
        </w:rPr>
        <w:t xml:space="preserve"> </w:t>
      </w:r>
      <w:r>
        <w:rPr>
          <w:spacing w:val="-4"/>
        </w:rPr>
        <w:t>zones</w:t>
      </w:r>
      <w:r>
        <w:rPr>
          <w:spacing w:val="-13"/>
        </w:rPr>
        <w:t xml:space="preserve"> </w:t>
      </w:r>
      <w:r>
        <w:rPr>
          <w:spacing w:val="-4"/>
        </w:rPr>
        <w:t>are:</w:t>
      </w:r>
    </w:p>
    <w:p w14:paraId="564F5D28" w14:textId="77777777" w:rsidR="00EB6170" w:rsidRDefault="00EB6170">
      <w:pPr>
        <w:pStyle w:val="BodyText"/>
        <w:spacing w:before="8"/>
        <w:rPr>
          <w:sz w:val="29"/>
        </w:rPr>
      </w:pPr>
    </w:p>
    <w:p w14:paraId="564F5D29" w14:textId="10480EE9" w:rsidR="00EB6170" w:rsidRDefault="002243A5">
      <w:pPr>
        <w:pStyle w:val="ListParagraph"/>
        <w:numPr>
          <w:ilvl w:val="0"/>
          <w:numId w:val="54"/>
        </w:numPr>
        <w:tabs>
          <w:tab w:val="left" w:pos="1080"/>
          <w:tab w:val="left" w:pos="1081"/>
        </w:tabs>
        <w:spacing w:before="1" w:line="315" w:lineRule="exact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1216" behindDoc="1" locked="0" layoutInCell="1" allowOverlap="1" wp14:anchorId="564F6398" wp14:editId="1425FC2D">
                <wp:simplePos x="0" y="0"/>
                <wp:positionH relativeFrom="page">
                  <wp:posOffset>4041140</wp:posOffset>
                </wp:positionH>
                <wp:positionV relativeFrom="paragraph">
                  <wp:posOffset>46990</wp:posOffset>
                </wp:positionV>
                <wp:extent cx="2924175" cy="3449320"/>
                <wp:effectExtent l="0" t="0" r="0" b="0"/>
                <wp:wrapNone/>
                <wp:docPr id="460" name="docshapegroup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4175" cy="3449320"/>
                          <a:chOff x="6364" y="74"/>
                          <a:chExt cx="4605" cy="5432"/>
                        </a:xfrm>
                      </wpg:grpSpPr>
                      <pic:pic xmlns:pic="http://schemas.openxmlformats.org/drawingml/2006/picture">
                        <pic:nvPicPr>
                          <pic:cNvPr id="461" name="docshape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4" y="2678"/>
                            <a:ext cx="4605" cy="28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2" name="docshape295"/>
                        <wps:cNvSpPr>
                          <a:spLocks/>
                        </wps:cNvSpPr>
                        <wps:spPr bwMode="auto">
                          <a:xfrm>
                            <a:off x="8309" y="2931"/>
                            <a:ext cx="483" cy="1738"/>
                          </a:xfrm>
                          <a:custGeom>
                            <a:avLst/>
                            <a:gdLst>
                              <a:gd name="T0" fmla="+- 0 8551 8309"/>
                              <a:gd name="T1" fmla="*/ T0 w 483"/>
                              <a:gd name="T2" fmla="+- 0 4669 2931"/>
                              <a:gd name="T3" fmla="*/ 4669 h 1738"/>
                              <a:gd name="T4" fmla="+- 0 8610 8309"/>
                              <a:gd name="T5" fmla="*/ T4 w 483"/>
                              <a:gd name="T6" fmla="+- 0 4642 2931"/>
                              <a:gd name="T7" fmla="*/ 4642 h 1738"/>
                              <a:gd name="T8" fmla="+- 0 8664 8309"/>
                              <a:gd name="T9" fmla="*/ T8 w 483"/>
                              <a:gd name="T10" fmla="+- 0 4567 2931"/>
                              <a:gd name="T11" fmla="*/ 4567 h 1738"/>
                              <a:gd name="T12" fmla="+- 0 8711 8309"/>
                              <a:gd name="T13" fmla="*/ T12 w 483"/>
                              <a:gd name="T14" fmla="+- 0 4450 2931"/>
                              <a:gd name="T15" fmla="*/ 4450 h 1738"/>
                              <a:gd name="T16" fmla="+- 0 8731 8309"/>
                              <a:gd name="T17" fmla="*/ T16 w 483"/>
                              <a:gd name="T18" fmla="+- 0 4377 2931"/>
                              <a:gd name="T19" fmla="*/ 4377 h 1738"/>
                              <a:gd name="T20" fmla="+- 0 8749 8309"/>
                              <a:gd name="T21" fmla="*/ T20 w 483"/>
                              <a:gd name="T22" fmla="+- 0 4296 2931"/>
                              <a:gd name="T23" fmla="*/ 4296 h 1738"/>
                              <a:gd name="T24" fmla="+- 0 8764 8309"/>
                              <a:gd name="T25" fmla="*/ T24 w 483"/>
                              <a:gd name="T26" fmla="+- 0 4208 2931"/>
                              <a:gd name="T27" fmla="*/ 4208 h 1738"/>
                              <a:gd name="T28" fmla="+- 0 8776 8309"/>
                              <a:gd name="T29" fmla="*/ T28 w 483"/>
                              <a:gd name="T30" fmla="+- 0 4114 2931"/>
                              <a:gd name="T31" fmla="*/ 4114 h 1738"/>
                              <a:gd name="T32" fmla="+- 0 8785 8309"/>
                              <a:gd name="T33" fmla="*/ T32 w 483"/>
                              <a:gd name="T34" fmla="+- 0 4014 2931"/>
                              <a:gd name="T35" fmla="*/ 4014 h 1738"/>
                              <a:gd name="T36" fmla="+- 0 8790 8309"/>
                              <a:gd name="T37" fmla="*/ T36 w 483"/>
                              <a:gd name="T38" fmla="+- 0 3909 2931"/>
                              <a:gd name="T39" fmla="*/ 3909 h 1738"/>
                              <a:gd name="T40" fmla="+- 0 8792 8309"/>
                              <a:gd name="T41" fmla="*/ T40 w 483"/>
                              <a:gd name="T42" fmla="+- 0 3800 2931"/>
                              <a:gd name="T43" fmla="*/ 3800 h 1738"/>
                              <a:gd name="T44" fmla="+- 0 8790 8309"/>
                              <a:gd name="T45" fmla="*/ T44 w 483"/>
                              <a:gd name="T46" fmla="+- 0 3691 2931"/>
                              <a:gd name="T47" fmla="*/ 3691 h 1738"/>
                              <a:gd name="T48" fmla="+- 0 8785 8309"/>
                              <a:gd name="T49" fmla="*/ T48 w 483"/>
                              <a:gd name="T50" fmla="+- 0 3586 2931"/>
                              <a:gd name="T51" fmla="*/ 3586 h 1738"/>
                              <a:gd name="T52" fmla="+- 0 8776 8309"/>
                              <a:gd name="T53" fmla="*/ T52 w 483"/>
                              <a:gd name="T54" fmla="+- 0 3486 2931"/>
                              <a:gd name="T55" fmla="*/ 3486 h 1738"/>
                              <a:gd name="T56" fmla="+- 0 8764 8309"/>
                              <a:gd name="T57" fmla="*/ T56 w 483"/>
                              <a:gd name="T58" fmla="+- 0 3392 2931"/>
                              <a:gd name="T59" fmla="*/ 3392 h 1738"/>
                              <a:gd name="T60" fmla="+- 0 8749 8309"/>
                              <a:gd name="T61" fmla="*/ T60 w 483"/>
                              <a:gd name="T62" fmla="+- 0 3304 2931"/>
                              <a:gd name="T63" fmla="*/ 3304 h 1738"/>
                              <a:gd name="T64" fmla="+- 0 8731 8309"/>
                              <a:gd name="T65" fmla="*/ T64 w 483"/>
                              <a:gd name="T66" fmla="+- 0 3223 2931"/>
                              <a:gd name="T67" fmla="*/ 3223 h 1738"/>
                              <a:gd name="T68" fmla="+- 0 8711 8309"/>
                              <a:gd name="T69" fmla="*/ T68 w 483"/>
                              <a:gd name="T70" fmla="+- 0 3150 2931"/>
                              <a:gd name="T71" fmla="*/ 3150 h 1738"/>
                              <a:gd name="T72" fmla="+- 0 8689 8309"/>
                              <a:gd name="T73" fmla="*/ T72 w 483"/>
                              <a:gd name="T74" fmla="+- 0 3087 2931"/>
                              <a:gd name="T75" fmla="*/ 3087 h 1738"/>
                              <a:gd name="T76" fmla="+- 0 8638 8309"/>
                              <a:gd name="T77" fmla="*/ T76 w 483"/>
                              <a:gd name="T78" fmla="+- 0 2990 2931"/>
                              <a:gd name="T79" fmla="*/ 2990 h 1738"/>
                              <a:gd name="T80" fmla="+- 0 8581 8309"/>
                              <a:gd name="T81" fmla="*/ T80 w 483"/>
                              <a:gd name="T82" fmla="+- 0 2938 2931"/>
                              <a:gd name="T83" fmla="*/ 2938 h 1738"/>
                              <a:gd name="T84" fmla="+- 0 8551 8309"/>
                              <a:gd name="T85" fmla="*/ T84 w 483"/>
                              <a:gd name="T86" fmla="+- 0 2931 2931"/>
                              <a:gd name="T87" fmla="*/ 2931 h 1738"/>
                              <a:gd name="T88" fmla="+- 0 8520 8309"/>
                              <a:gd name="T89" fmla="*/ T88 w 483"/>
                              <a:gd name="T90" fmla="+- 0 2938 2931"/>
                              <a:gd name="T91" fmla="*/ 2938 h 1738"/>
                              <a:gd name="T92" fmla="+- 0 8463 8309"/>
                              <a:gd name="T93" fmla="*/ T92 w 483"/>
                              <a:gd name="T94" fmla="+- 0 2990 2931"/>
                              <a:gd name="T95" fmla="*/ 2990 h 1738"/>
                              <a:gd name="T96" fmla="+- 0 8413 8309"/>
                              <a:gd name="T97" fmla="*/ T96 w 483"/>
                              <a:gd name="T98" fmla="+- 0 3087 2931"/>
                              <a:gd name="T99" fmla="*/ 3087 h 1738"/>
                              <a:gd name="T100" fmla="+- 0 8390 8309"/>
                              <a:gd name="T101" fmla="*/ T100 w 483"/>
                              <a:gd name="T102" fmla="+- 0 3150 2931"/>
                              <a:gd name="T103" fmla="*/ 3150 h 1738"/>
                              <a:gd name="T104" fmla="+- 0 8370 8309"/>
                              <a:gd name="T105" fmla="*/ T104 w 483"/>
                              <a:gd name="T106" fmla="+- 0 3223 2931"/>
                              <a:gd name="T107" fmla="*/ 3223 h 1738"/>
                              <a:gd name="T108" fmla="+- 0 8352 8309"/>
                              <a:gd name="T109" fmla="*/ T108 w 483"/>
                              <a:gd name="T110" fmla="+- 0 3304 2931"/>
                              <a:gd name="T111" fmla="*/ 3304 h 1738"/>
                              <a:gd name="T112" fmla="+- 0 8337 8309"/>
                              <a:gd name="T113" fmla="*/ T112 w 483"/>
                              <a:gd name="T114" fmla="+- 0 3392 2931"/>
                              <a:gd name="T115" fmla="*/ 3392 h 1738"/>
                              <a:gd name="T116" fmla="+- 0 8325 8309"/>
                              <a:gd name="T117" fmla="*/ T116 w 483"/>
                              <a:gd name="T118" fmla="+- 0 3486 2931"/>
                              <a:gd name="T119" fmla="*/ 3486 h 1738"/>
                              <a:gd name="T120" fmla="+- 0 8317 8309"/>
                              <a:gd name="T121" fmla="*/ T120 w 483"/>
                              <a:gd name="T122" fmla="+- 0 3586 2931"/>
                              <a:gd name="T123" fmla="*/ 3586 h 1738"/>
                              <a:gd name="T124" fmla="+- 0 8311 8309"/>
                              <a:gd name="T125" fmla="*/ T124 w 483"/>
                              <a:gd name="T126" fmla="+- 0 3691 2931"/>
                              <a:gd name="T127" fmla="*/ 3691 h 1738"/>
                              <a:gd name="T128" fmla="+- 0 8309 8309"/>
                              <a:gd name="T129" fmla="*/ T128 w 483"/>
                              <a:gd name="T130" fmla="+- 0 3800 2931"/>
                              <a:gd name="T131" fmla="*/ 3800 h 1738"/>
                              <a:gd name="T132" fmla="+- 0 8311 8309"/>
                              <a:gd name="T133" fmla="*/ T132 w 483"/>
                              <a:gd name="T134" fmla="+- 0 3909 2931"/>
                              <a:gd name="T135" fmla="*/ 3909 h 1738"/>
                              <a:gd name="T136" fmla="+- 0 8317 8309"/>
                              <a:gd name="T137" fmla="*/ T136 w 483"/>
                              <a:gd name="T138" fmla="+- 0 4014 2931"/>
                              <a:gd name="T139" fmla="*/ 4014 h 1738"/>
                              <a:gd name="T140" fmla="+- 0 8325 8309"/>
                              <a:gd name="T141" fmla="*/ T140 w 483"/>
                              <a:gd name="T142" fmla="+- 0 4114 2931"/>
                              <a:gd name="T143" fmla="*/ 4114 h 1738"/>
                              <a:gd name="T144" fmla="+- 0 8337 8309"/>
                              <a:gd name="T145" fmla="*/ T144 w 483"/>
                              <a:gd name="T146" fmla="+- 0 4208 2931"/>
                              <a:gd name="T147" fmla="*/ 4208 h 1738"/>
                              <a:gd name="T148" fmla="+- 0 8352 8309"/>
                              <a:gd name="T149" fmla="*/ T148 w 483"/>
                              <a:gd name="T150" fmla="+- 0 4296 2931"/>
                              <a:gd name="T151" fmla="*/ 4296 h 1738"/>
                              <a:gd name="T152" fmla="+- 0 8370 8309"/>
                              <a:gd name="T153" fmla="*/ T152 w 483"/>
                              <a:gd name="T154" fmla="+- 0 4377 2931"/>
                              <a:gd name="T155" fmla="*/ 4377 h 1738"/>
                              <a:gd name="T156" fmla="+- 0 8390 8309"/>
                              <a:gd name="T157" fmla="*/ T156 w 483"/>
                              <a:gd name="T158" fmla="+- 0 4450 2931"/>
                              <a:gd name="T159" fmla="*/ 4450 h 1738"/>
                              <a:gd name="T160" fmla="+- 0 8413 8309"/>
                              <a:gd name="T161" fmla="*/ T160 w 483"/>
                              <a:gd name="T162" fmla="+- 0 4513 2931"/>
                              <a:gd name="T163" fmla="*/ 4513 h 1738"/>
                              <a:gd name="T164" fmla="+- 0 8463 8309"/>
                              <a:gd name="T165" fmla="*/ T164 w 483"/>
                              <a:gd name="T166" fmla="+- 0 4610 2931"/>
                              <a:gd name="T167" fmla="*/ 4610 h 1738"/>
                              <a:gd name="T168" fmla="+- 0 8520 8309"/>
                              <a:gd name="T169" fmla="*/ T168 w 483"/>
                              <a:gd name="T170" fmla="+- 0 4662 2931"/>
                              <a:gd name="T171" fmla="*/ 4662 h 1738"/>
                              <a:gd name="T172" fmla="+- 0 8551 8309"/>
                              <a:gd name="T173" fmla="*/ T172 w 483"/>
                              <a:gd name="T174" fmla="+- 0 4669 2931"/>
                              <a:gd name="T175" fmla="*/ 4669 h 17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483" h="1738">
                                <a:moveTo>
                                  <a:pt x="242" y="1738"/>
                                </a:moveTo>
                                <a:lnTo>
                                  <a:pt x="301" y="1711"/>
                                </a:lnTo>
                                <a:lnTo>
                                  <a:pt x="355" y="1636"/>
                                </a:lnTo>
                                <a:lnTo>
                                  <a:pt x="402" y="1519"/>
                                </a:lnTo>
                                <a:lnTo>
                                  <a:pt x="422" y="1446"/>
                                </a:lnTo>
                                <a:lnTo>
                                  <a:pt x="440" y="1365"/>
                                </a:lnTo>
                                <a:lnTo>
                                  <a:pt x="455" y="1277"/>
                                </a:lnTo>
                                <a:lnTo>
                                  <a:pt x="467" y="1183"/>
                                </a:lnTo>
                                <a:lnTo>
                                  <a:pt x="476" y="1083"/>
                                </a:lnTo>
                                <a:lnTo>
                                  <a:pt x="481" y="978"/>
                                </a:lnTo>
                                <a:lnTo>
                                  <a:pt x="483" y="869"/>
                                </a:lnTo>
                                <a:lnTo>
                                  <a:pt x="481" y="760"/>
                                </a:lnTo>
                                <a:lnTo>
                                  <a:pt x="476" y="655"/>
                                </a:lnTo>
                                <a:lnTo>
                                  <a:pt x="467" y="555"/>
                                </a:lnTo>
                                <a:lnTo>
                                  <a:pt x="455" y="461"/>
                                </a:lnTo>
                                <a:lnTo>
                                  <a:pt x="440" y="373"/>
                                </a:lnTo>
                                <a:lnTo>
                                  <a:pt x="422" y="292"/>
                                </a:lnTo>
                                <a:lnTo>
                                  <a:pt x="402" y="219"/>
                                </a:lnTo>
                                <a:lnTo>
                                  <a:pt x="380" y="156"/>
                                </a:lnTo>
                                <a:lnTo>
                                  <a:pt x="329" y="59"/>
                                </a:lnTo>
                                <a:lnTo>
                                  <a:pt x="272" y="7"/>
                                </a:lnTo>
                                <a:lnTo>
                                  <a:pt x="242" y="0"/>
                                </a:lnTo>
                                <a:lnTo>
                                  <a:pt x="211" y="7"/>
                                </a:lnTo>
                                <a:lnTo>
                                  <a:pt x="154" y="59"/>
                                </a:lnTo>
                                <a:lnTo>
                                  <a:pt x="104" y="156"/>
                                </a:lnTo>
                                <a:lnTo>
                                  <a:pt x="81" y="219"/>
                                </a:lnTo>
                                <a:lnTo>
                                  <a:pt x="61" y="292"/>
                                </a:lnTo>
                                <a:lnTo>
                                  <a:pt x="43" y="373"/>
                                </a:lnTo>
                                <a:lnTo>
                                  <a:pt x="28" y="461"/>
                                </a:lnTo>
                                <a:lnTo>
                                  <a:pt x="16" y="555"/>
                                </a:lnTo>
                                <a:lnTo>
                                  <a:pt x="8" y="655"/>
                                </a:lnTo>
                                <a:lnTo>
                                  <a:pt x="2" y="760"/>
                                </a:lnTo>
                                <a:lnTo>
                                  <a:pt x="0" y="869"/>
                                </a:lnTo>
                                <a:lnTo>
                                  <a:pt x="2" y="978"/>
                                </a:lnTo>
                                <a:lnTo>
                                  <a:pt x="8" y="1083"/>
                                </a:lnTo>
                                <a:lnTo>
                                  <a:pt x="16" y="1183"/>
                                </a:lnTo>
                                <a:lnTo>
                                  <a:pt x="28" y="1277"/>
                                </a:lnTo>
                                <a:lnTo>
                                  <a:pt x="43" y="1365"/>
                                </a:lnTo>
                                <a:lnTo>
                                  <a:pt x="61" y="1446"/>
                                </a:lnTo>
                                <a:lnTo>
                                  <a:pt x="81" y="1519"/>
                                </a:lnTo>
                                <a:lnTo>
                                  <a:pt x="104" y="1582"/>
                                </a:lnTo>
                                <a:lnTo>
                                  <a:pt x="154" y="1679"/>
                                </a:lnTo>
                                <a:lnTo>
                                  <a:pt x="211" y="1731"/>
                                </a:lnTo>
                                <a:lnTo>
                                  <a:pt x="242" y="17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docshape296"/>
                        <wps:cNvSpPr>
                          <a:spLocks/>
                        </wps:cNvSpPr>
                        <wps:spPr bwMode="auto">
                          <a:xfrm>
                            <a:off x="8206" y="697"/>
                            <a:ext cx="682" cy="1981"/>
                          </a:xfrm>
                          <a:custGeom>
                            <a:avLst/>
                            <a:gdLst>
                              <a:gd name="T0" fmla="+- 0 8879 8206"/>
                              <a:gd name="T1" fmla="*/ T0 w 682"/>
                              <a:gd name="T2" fmla="+- 0 698 698"/>
                              <a:gd name="T3" fmla="*/ 698 h 1981"/>
                              <a:gd name="T4" fmla="+- 0 8815 8206"/>
                              <a:gd name="T5" fmla="*/ T4 w 682"/>
                              <a:gd name="T6" fmla="+- 0 734 698"/>
                              <a:gd name="T7" fmla="*/ 734 h 1981"/>
                              <a:gd name="T8" fmla="+- 0 8754 8206"/>
                              <a:gd name="T9" fmla="*/ T8 w 682"/>
                              <a:gd name="T10" fmla="+- 0 777 698"/>
                              <a:gd name="T11" fmla="*/ 777 h 1981"/>
                              <a:gd name="T12" fmla="+- 0 8697 8206"/>
                              <a:gd name="T13" fmla="*/ T12 w 682"/>
                              <a:gd name="T14" fmla="+- 0 824 698"/>
                              <a:gd name="T15" fmla="*/ 824 h 1981"/>
                              <a:gd name="T16" fmla="+- 0 8642 8206"/>
                              <a:gd name="T17" fmla="*/ T16 w 682"/>
                              <a:gd name="T18" fmla="+- 0 877 698"/>
                              <a:gd name="T19" fmla="*/ 877 h 1981"/>
                              <a:gd name="T20" fmla="+- 0 8591 8206"/>
                              <a:gd name="T21" fmla="*/ T20 w 682"/>
                              <a:gd name="T22" fmla="+- 0 935 698"/>
                              <a:gd name="T23" fmla="*/ 935 h 1981"/>
                              <a:gd name="T24" fmla="+- 0 8543 8206"/>
                              <a:gd name="T25" fmla="*/ T24 w 682"/>
                              <a:gd name="T26" fmla="+- 0 998 698"/>
                              <a:gd name="T27" fmla="*/ 998 h 1981"/>
                              <a:gd name="T28" fmla="+- 0 8498 8206"/>
                              <a:gd name="T29" fmla="*/ T28 w 682"/>
                              <a:gd name="T30" fmla="+- 0 1065 698"/>
                              <a:gd name="T31" fmla="*/ 1065 h 1981"/>
                              <a:gd name="T32" fmla="+- 0 8456 8206"/>
                              <a:gd name="T33" fmla="*/ T32 w 682"/>
                              <a:gd name="T34" fmla="+- 0 1137 698"/>
                              <a:gd name="T35" fmla="*/ 1137 h 1981"/>
                              <a:gd name="T36" fmla="+- 0 8418 8206"/>
                              <a:gd name="T37" fmla="*/ T36 w 682"/>
                              <a:gd name="T38" fmla="+- 0 1213 698"/>
                              <a:gd name="T39" fmla="*/ 1213 h 1981"/>
                              <a:gd name="T40" fmla="+- 0 8382 8206"/>
                              <a:gd name="T41" fmla="*/ T40 w 682"/>
                              <a:gd name="T42" fmla="+- 0 1294 698"/>
                              <a:gd name="T43" fmla="*/ 1294 h 1981"/>
                              <a:gd name="T44" fmla="+- 0 8356 8206"/>
                              <a:gd name="T45" fmla="*/ T44 w 682"/>
                              <a:gd name="T46" fmla="+- 0 1361 698"/>
                              <a:gd name="T47" fmla="*/ 1361 h 1981"/>
                              <a:gd name="T48" fmla="+- 0 8333 8206"/>
                              <a:gd name="T49" fmla="*/ T48 w 682"/>
                              <a:gd name="T50" fmla="+- 0 1431 698"/>
                              <a:gd name="T51" fmla="*/ 1431 h 1981"/>
                              <a:gd name="T52" fmla="+- 0 8311 8206"/>
                              <a:gd name="T53" fmla="*/ T52 w 682"/>
                              <a:gd name="T54" fmla="+- 0 1504 698"/>
                              <a:gd name="T55" fmla="*/ 1504 h 1981"/>
                              <a:gd name="T56" fmla="+- 0 8291 8206"/>
                              <a:gd name="T57" fmla="*/ T56 w 682"/>
                              <a:gd name="T58" fmla="+- 0 1578 698"/>
                              <a:gd name="T59" fmla="*/ 1578 h 1981"/>
                              <a:gd name="T60" fmla="+- 0 8273 8206"/>
                              <a:gd name="T61" fmla="*/ T60 w 682"/>
                              <a:gd name="T62" fmla="+- 0 1655 698"/>
                              <a:gd name="T63" fmla="*/ 1655 h 1981"/>
                              <a:gd name="T64" fmla="+- 0 8258 8206"/>
                              <a:gd name="T65" fmla="*/ T64 w 682"/>
                              <a:gd name="T66" fmla="+- 0 1734 698"/>
                              <a:gd name="T67" fmla="*/ 1734 h 1981"/>
                              <a:gd name="T68" fmla="+- 0 8244 8206"/>
                              <a:gd name="T69" fmla="*/ T68 w 682"/>
                              <a:gd name="T70" fmla="+- 0 1816 698"/>
                              <a:gd name="T71" fmla="*/ 1816 h 1981"/>
                              <a:gd name="T72" fmla="+- 0 8232 8206"/>
                              <a:gd name="T73" fmla="*/ T72 w 682"/>
                              <a:gd name="T74" fmla="+- 0 1899 698"/>
                              <a:gd name="T75" fmla="*/ 1899 h 1981"/>
                              <a:gd name="T76" fmla="+- 0 8223 8206"/>
                              <a:gd name="T77" fmla="*/ T76 w 682"/>
                              <a:gd name="T78" fmla="+- 0 1984 698"/>
                              <a:gd name="T79" fmla="*/ 1984 h 1981"/>
                              <a:gd name="T80" fmla="+- 0 8216 8206"/>
                              <a:gd name="T81" fmla="*/ T80 w 682"/>
                              <a:gd name="T82" fmla="+- 0 2071 698"/>
                              <a:gd name="T83" fmla="*/ 2071 h 1981"/>
                              <a:gd name="T84" fmla="+- 0 8210 8206"/>
                              <a:gd name="T85" fmla="*/ T84 w 682"/>
                              <a:gd name="T86" fmla="+- 0 2160 698"/>
                              <a:gd name="T87" fmla="*/ 2160 h 1981"/>
                              <a:gd name="T88" fmla="+- 0 8207 8206"/>
                              <a:gd name="T89" fmla="*/ T88 w 682"/>
                              <a:gd name="T90" fmla="+- 0 2250 698"/>
                              <a:gd name="T91" fmla="*/ 2250 h 1981"/>
                              <a:gd name="T92" fmla="+- 0 8206 8206"/>
                              <a:gd name="T93" fmla="*/ T92 w 682"/>
                              <a:gd name="T94" fmla="+- 0 2342 698"/>
                              <a:gd name="T95" fmla="*/ 2342 h 1981"/>
                              <a:gd name="T96" fmla="+- 0 8208 8206"/>
                              <a:gd name="T97" fmla="*/ T96 w 682"/>
                              <a:gd name="T98" fmla="+- 0 2428 698"/>
                              <a:gd name="T99" fmla="*/ 2428 h 1981"/>
                              <a:gd name="T100" fmla="+- 0 8211 8206"/>
                              <a:gd name="T101" fmla="*/ T100 w 682"/>
                              <a:gd name="T102" fmla="+- 0 2513 698"/>
                              <a:gd name="T103" fmla="*/ 2513 h 1981"/>
                              <a:gd name="T104" fmla="+- 0 8218 8206"/>
                              <a:gd name="T105" fmla="*/ T104 w 682"/>
                              <a:gd name="T106" fmla="+- 0 2596 698"/>
                              <a:gd name="T107" fmla="*/ 2596 h 1981"/>
                              <a:gd name="T108" fmla="+- 0 8226 8206"/>
                              <a:gd name="T109" fmla="*/ T108 w 682"/>
                              <a:gd name="T110" fmla="+- 0 2678 698"/>
                              <a:gd name="T111" fmla="*/ 2678 h 1981"/>
                              <a:gd name="T112" fmla="+- 0 8246 8206"/>
                              <a:gd name="T113" fmla="*/ T112 w 682"/>
                              <a:gd name="T114" fmla="+- 0 2678 698"/>
                              <a:gd name="T115" fmla="*/ 2678 h 1981"/>
                              <a:gd name="T116" fmla="+- 0 8238 8206"/>
                              <a:gd name="T117" fmla="*/ T116 w 682"/>
                              <a:gd name="T118" fmla="+- 0 2596 698"/>
                              <a:gd name="T119" fmla="*/ 2596 h 1981"/>
                              <a:gd name="T120" fmla="+- 0 8231 8206"/>
                              <a:gd name="T121" fmla="*/ T120 w 682"/>
                              <a:gd name="T122" fmla="+- 0 2513 698"/>
                              <a:gd name="T123" fmla="*/ 2513 h 1981"/>
                              <a:gd name="T124" fmla="+- 0 8228 8206"/>
                              <a:gd name="T125" fmla="*/ T124 w 682"/>
                              <a:gd name="T126" fmla="+- 0 2428 698"/>
                              <a:gd name="T127" fmla="*/ 2428 h 1981"/>
                              <a:gd name="T128" fmla="+- 0 8226 8206"/>
                              <a:gd name="T129" fmla="*/ T128 w 682"/>
                              <a:gd name="T130" fmla="+- 0 2342 698"/>
                              <a:gd name="T131" fmla="*/ 2342 h 1981"/>
                              <a:gd name="T132" fmla="+- 0 8227 8206"/>
                              <a:gd name="T133" fmla="*/ T132 w 682"/>
                              <a:gd name="T134" fmla="+- 0 2251 698"/>
                              <a:gd name="T135" fmla="*/ 2251 h 1981"/>
                              <a:gd name="T136" fmla="+- 0 8230 8206"/>
                              <a:gd name="T137" fmla="*/ T136 w 682"/>
                              <a:gd name="T138" fmla="+- 0 2161 698"/>
                              <a:gd name="T139" fmla="*/ 2161 h 1981"/>
                              <a:gd name="T140" fmla="+- 0 8236 8206"/>
                              <a:gd name="T141" fmla="*/ T140 w 682"/>
                              <a:gd name="T142" fmla="+- 0 2073 698"/>
                              <a:gd name="T143" fmla="*/ 2073 h 1981"/>
                              <a:gd name="T144" fmla="+- 0 8243 8206"/>
                              <a:gd name="T145" fmla="*/ T144 w 682"/>
                              <a:gd name="T146" fmla="+- 0 1986 698"/>
                              <a:gd name="T147" fmla="*/ 1986 h 1981"/>
                              <a:gd name="T148" fmla="+- 0 8252 8206"/>
                              <a:gd name="T149" fmla="*/ T148 w 682"/>
                              <a:gd name="T150" fmla="+- 0 1901 698"/>
                              <a:gd name="T151" fmla="*/ 1901 h 1981"/>
                              <a:gd name="T152" fmla="+- 0 8264 8206"/>
                              <a:gd name="T153" fmla="*/ T152 w 682"/>
                              <a:gd name="T154" fmla="+- 0 1819 698"/>
                              <a:gd name="T155" fmla="*/ 1819 h 1981"/>
                              <a:gd name="T156" fmla="+- 0 8277 8206"/>
                              <a:gd name="T157" fmla="*/ T156 w 682"/>
                              <a:gd name="T158" fmla="+- 0 1738 698"/>
                              <a:gd name="T159" fmla="*/ 1738 h 1981"/>
                              <a:gd name="T160" fmla="+- 0 8293 8206"/>
                              <a:gd name="T161" fmla="*/ T160 w 682"/>
                              <a:gd name="T162" fmla="+- 0 1660 698"/>
                              <a:gd name="T163" fmla="*/ 1660 h 1981"/>
                              <a:gd name="T164" fmla="+- 0 8310 8206"/>
                              <a:gd name="T165" fmla="*/ T164 w 682"/>
                              <a:gd name="T166" fmla="+- 0 1583 698"/>
                              <a:gd name="T167" fmla="*/ 1583 h 1981"/>
                              <a:gd name="T168" fmla="+- 0 8330 8206"/>
                              <a:gd name="T169" fmla="*/ T168 w 682"/>
                              <a:gd name="T170" fmla="+- 0 1509 698"/>
                              <a:gd name="T171" fmla="*/ 1509 h 1981"/>
                              <a:gd name="T172" fmla="+- 0 8352 8206"/>
                              <a:gd name="T173" fmla="*/ T172 w 682"/>
                              <a:gd name="T174" fmla="+- 0 1437 698"/>
                              <a:gd name="T175" fmla="*/ 1437 h 1981"/>
                              <a:gd name="T176" fmla="+- 0 8375 8206"/>
                              <a:gd name="T177" fmla="*/ T176 w 682"/>
                              <a:gd name="T178" fmla="+- 0 1368 698"/>
                              <a:gd name="T179" fmla="*/ 1368 h 1981"/>
                              <a:gd name="T180" fmla="+- 0 8401 8206"/>
                              <a:gd name="T181" fmla="*/ T180 w 682"/>
                              <a:gd name="T182" fmla="+- 0 1301 698"/>
                              <a:gd name="T183" fmla="*/ 1301 h 1981"/>
                              <a:gd name="T184" fmla="+- 0 8436 8206"/>
                              <a:gd name="T185" fmla="*/ T184 w 682"/>
                              <a:gd name="T186" fmla="+- 0 1222 698"/>
                              <a:gd name="T187" fmla="*/ 1222 h 1981"/>
                              <a:gd name="T188" fmla="+- 0 8474 8206"/>
                              <a:gd name="T189" fmla="*/ T188 w 682"/>
                              <a:gd name="T190" fmla="+- 0 1147 698"/>
                              <a:gd name="T191" fmla="*/ 1147 h 1981"/>
                              <a:gd name="T192" fmla="+- 0 8515 8206"/>
                              <a:gd name="T193" fmla="*/ T192 w 682"/>
                              <a:gd name="T194" fmla="+- 0 1076 698"/>
                              <a:gd name="T195" fmla="*/ 1076 h 1981"/>
                              <a:gd name="T196" fmla="+- 0 8559 8206"/>
                              <a:gd name="T197" fmla="*/ T196 w 682"/>
                              <a:gd name="T198" fmla="+- 0 1010 698"/>
                              <a:gd name="T199" fmla="*/ 1010 h 1981"/>
                              <a:gd name="T200" fmla="+- 0 8606 8206"/>
                              <a:gd name="T201" fmla="*/ T200 w 682"/>
                              <a:gd name="T202" fmla="+- 0 948 698"/>
                              <a:gd name="T203" fmla="*/ 948 h 1981"/>
                              <a:gd name="T204" fmla="+- 0 8656 8206"/>
                              <a:gd name="T205" fmla="*/ T204 w 682"/>
                              <a:gd name="T206" fmla="+- 0 891 698"/>
                              <a:gd name="T207" fmla="*/ 891 h 1981"/>
                              <a:gd name="T208" fmla="+- 0 8710 8206"/>
                              <a:gd name="T209" fmla="*/ T208 w 682"/>
                              <a:gd name="T210" fmla="+- 0 840 698"/>
                              <a:gd name="T211" fmla="*/ 840 h 1981"/>
                              <a:gd name="T212" fmla="+- 0 8766 8206"/>
                              <a:gd name="T213" fmla="*/ T212 w 682"/>
                              <a:gd name="T214" fmla="+- 0 793 698"/>
                              <a:gd name="T215" fmla="*/ 793 h 1981"/>
                              <a:gd name="T216" fmla="+- 0 8825 8206"/>
                              <a:gd name="T217" fmla="*/ T216 w 682"/>
                              <a:gd name="T218" fmla="+- 0 752 698"/>
                              <a:gd name="T219" fmla="*/ 752 h 1981"/>
                              <a:gd name="T220" fmla="+- 0 8888 8206"/>
                              <a:gd name="T221" fmla="*/ T220 w 682"/>
                              <a:gd name="T222" fmla="+- 0 716 698"/>
                              <a:gd name="T223" fmla="*/ 716 h 1981"/>
                              <a:gd name="T224" fmla="+- 0 8879 8206"/>
                              <a:gd name="T225" fmla="*/ T224 w 682"/>
                              <a:gd name="T226" fmla="+- 0 698 698"/>
                              <a:gd name="T227" fmla="*/ 698 h 19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82" h="1981">
                                <a:moveTo>
                                  <a:pt x="673" y="0"/>
                                </a:moveTo>
                                <a:lnTo>
                                  <a:pt x="609" y="36"/>
                                </a:lnTo>
                                <a:lnTo>
                                  <a:pt x="548" y="79"/>
                                </a:lnTo>
                                <a:lnTo>
                                  <a:pt x="491" y="126"/>
                                </a:lnTo>
                                <a:lnTo>
                                  <a:pt x="436" y="179"/>
                                </a:lnTo>
                                <a:lnTo>
                                  <a:pt x="385" y="237"/>
                                </a:lnTo>
                                <a:lnTo>
                                  <a:pt x="337" y="300"/>
                                </a:lnTo>
                                <a:lnTo>
                                  <a:pt x="292" y="367"/>
                                </a:lnTo>
                                <a:lnTo>
                                  <a:pt x="250" y="439"/>
                                </a:lnTo>
                                <a:lnTo>
                                  <a:pt x="212" y="515"/>
                                </a:lnTo>
                                <a:lnTo>
                                  <a:pt x="176" y="596"/>
                                </a:lnTo>
                                <a:lnTo>
                                  <a:pt x="150" y="663"/>
                                </a:lnTo>
                                <a:lnTo>
                                  <a:pt x="127" y="733"/>
                                </a:lnTo>
                                <a:lnTo>
                                  <a:pt x="105" y="806"/>
                                </a:lnTo>
                                <a:lnTo>
                                  <a:pt x="85" y="880"/>
                                </a:lnTo>
                                <a:lnTo>
                                  <a:pt x="67" y="957"/>
                                </a:lnTo>
                                <a:lnTo>
                                  <a:pt x="52" y="1036"/>
                                </a:lnTo>
                                <a:lnTo>
                                  <a:pt x="38" y="1118"/>
                                </a:lnTo>
                                <a:lnTo>
                                  <a:pt x="26" y="1201"/>
                                </a:lnTo>
                                <a:lnTo>
                                  <a:pt x="17" y="1286"/>
                                </a:lnTo>
                                <a:lnTo>
                                  <a:pt x="10" y="1373"/>
                                </a:lnTo>
                                <a:lnTo>
                                  <a:pt x="4" y="1462"/>
                                </a:lnTo>
                                <a:lnTo>
                                  <a:pt x="1" y="1552"/>
                                </a:lnTo>
                                <a:lnTo>
                                  <a:pt x="0" y="1644"/>
                                </a:lnTo>
                                <a:lnTo>
                                  <a:pt x="2" y="1730"/>
                                </a:lnTo>
                                <a:lnTo>
                                  <a:pt x="5" y="1815"/>
                                </a:lnTo>
                                <a:lnTo>
                                  <a:pt x="12" y="1898"/>
                                </a:lnTo>
                                <a:lnTo>
                                  <a:pt x="20" y="1980"/>
                                </a:lnTo>
                                <a:lnTo>
                                  <a:pt x="40" y="1980"/>
                                </a:lnTo>
                                <a:lnTo>
                                  <a:pt x="32" y="1898"/>
                                </a:lnTo>
                                <a:lnTo>
                                  <a:pt x="25" y="1815"/>
                                </a:lnTo>
                                <a:lnTo>
                                  <a:pt x="22" y="1730"/>
                                </a:lnTo>
                                <a:lnTo>
                                  <a:pt x="20" y="1644"/>
                                </a:lnTo>
                                <a:lnTo>
                                  <a:pt x="21" y="1553"/>
                                </a:lnTo>
                                <a:lnTo>
                                  <a:pt x="24" y="1463"/>
                                </a:lnTo>
                                <a:lnTo>
                                  <a:pt x="30" y="1375"/>
                                </a:lnTo>
                                <a:lnTo>
                                  <a:pt x="37" y="1288"/>
                                </a:lnTo>
                                <a:lnTo>
                                  <a:pt x="46" y="1203"/>
                                </a:lnTo>
                                <a:lnTo>
                                  <a:pt x="58" y="1121"/>
                                </a:lnTo>
                                <a:lnTo>
                                  <a:pt x="71" y="1040"/>
                                </a:lnTo>
                                <a:lnTo>
                                  <a:pt x="87" y="962"/>
                                </a:lnTo>
                                <a:lnTo>
                                  <a:pt x="104" y="885"/>
                                </a:lnTo>
                                <a:lnTo>
                                  <a:pt x="124" y="811"/>
                                </a:lnTo>
                                <a:lnTo>
                                  <a:pt x="146" y="739"/>
                                </a:lnTo>
                                <a:lnTo>
                                  <a:pt x="169" y="670"/>
                                </a:lnTo>
                                <a:lnTo>
                                  <a:pt x="195" y="603"/>
                                </a:lnTo>
                                <a:lnTo>
                                  <a:pt x="230" y="524"/>
                                </a:lnTo>
                                <a:lnTo>
                                  <a:pt x="268" y="449"/>
                                </a:lnTo>
                                <a:lnTo>
                                  <a:pt x="309" y="378"/>
                                </a:lnTo>
                                <a:lnTo>
                                  <a:pt x="353" y="312"/>
                                </a:lnTo>
                                <a:lnTo>
                                  <a:pt x="400" y="250"/>
                                </a:lnTo>
                                <a:lnTo>
                                  <a:pt x="450" y="193"/>
                                </a:lnTo>
                                <a:lnTo>
                                  <a:pt x="504" y="142"/>
                                </a:lnTo>
                                <a:lnTo>
                                  <a:pt x="560" y="95"/>
                                </a:lnTo>
                                <a:lnTo>
                                  <a:pt x="619" y="54"/>
                                </a:lnTo>
                                <a:lnTo>
                                  <a:pt x="682" y="18"/>
                                </a:lnTo>
                                <a:lnTo>
                                  <a:pt x="6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docshape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6" y="2678"/>
                            <a:ext cx="81" cy="3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5" name="docshape298"/>
                        <wps:cNvSpPr>
                          <a:spLocks/>
                        </wps:cNvSpPr>
                        <wps:spPr bwMode="auto">
                          <a:xfrm>
                            <a:off x="8861" y="646"/>
                            <a:ext cx="149" cy="106"/>
                          </a:xfrm>
                          <a:custGeom>
                            <a:avLst/>
                            <a:gdLst>
                              <a:gd name="T0" fmla="+- 0 9010 8861"/>
                              <a:gd name="T1" fmla="*/ T0 w 149"/>
                              <a:gd name="T2" fmla="+- 0 646 646"/>
                              <a:gd name="T3" fmla="*/ 646 h 106"/>
                              <a:gd name="T4" fmla="+- 0 8861 8861"/>
                              <a:gd name="T5" fmla="*/ T4 w 149"/>
                              <a:gd name="T6" fmla="+- 0 660 646"/>
                              <a:gd name="T7" fmla="*/ 660 h 106"/>
                              <a:gd name="T8" fmla="+- 0 8905 8861"/>
                              <a:gd name="T9" fmla="*/ T8 w 149"/>
                              <a:gd name="T10" fmla="+- 0 752 646"/>
                              <a:gd name="T11" fmla="*/ 752 h 106"/>
                              <a:gd name="T12" fmla="+- 0 9010 8861"/>
                              <a:gd name="T13" fmla="*/ T12 w 149"/>
                              <a:gd name="T14" fmla="+- 0 646 646"/>
                              <a:gd name="T15" fmla="*/ 646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9" h="106">
                                <a:moveTo>
                                  <a:pt x="149" y="0"/>
                                </a:moveTo>
                                <a:lnTo>
                                  <a:pt x="0" y="14"/>
                                </a:lnTo>
                                <a:lnTo>
                                  <a:pt x="44" y="106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docshape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9" y="73"/>
                            <a:ext cx="1800" cy="20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1571E7" id="docshapegroup293" o:spid="_x0000_s1026" style="position:absolute;margin-left:318.2pt;margin-top:3.7pt;width:230.25pt;height:271.6pt;z-index:-251595264;mso-position-horizontal-relative:page" coordorigin="6364,74" coordsize="4605,54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">
                <v:shape id="docshape294" o:spid="_x0000_s1027" type="#_x0000_t75" style="position:absolute;left:6364;top:2678;width:4605;height:2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">
                  <v:imagedata r:id="rId200" o:title=""/>
                </v:shape>
                <v:shape id="docshape295" o:spid="_x0000_s1028" style="position:absolute;left:8309;top:2931;width:483;height:1738;visibility:visible;mso-wrap-style:square;v-text-anchor:top" coordsize="483,1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" path="m242,1738r59,-27l355,1636r47,-117l422,1446r18,-81l455,1277r12,-94l476,1083r5,-105l483,869,481,760,476,655,467,555,455,461,440,373,422,292,402,219,380,156,329,59,272,7,242,,211,7,154,59r-50,97l81,219,61,292,43,373,28,461,16,555,8,655,2,760,,869,2,978r6,105l16,1183r12,94l43,1365r18,81l81,1519r23,63l154,1679r57,52l242,1738xe" filled="f" strokecolor="#d2232a" strokeweight="1pt">
                  <v:path arrowok="t" o:connecttype="custom" o:connectlocs="242,4669;301,4642;355,4567;402,4450;422,4377;440,4296;455,4208;467,4114;476,4014;481,3909;483,3800;481,3691;476,3586;467,3486;455,3392;440,3304;422,3223;402,3150;380,3087;329,2990;272,2938;242,2931;211,2938;154,2990;104,3087;81,3150;61,3223;43,3304;28,3392;16,3486;8,3586;2,3691;0,3800;2,3909;8,4014;16,4114;28,4208;43,4296;61,4377;81,4450;104,4513;154,4610;211,4662;242,4669" o:connectangles="0,0,0,0,0,0,0,0,0,0,0,0,0,0,0,0,0,0,0,0,0,0,0,0,0,0,0,0,0,0,0,0,0,0,0,0,0,0,0,0,0,0,0,0"/>
                </v:shape>
                <v:shape id="docshape296" o:spid="_x0000_s1029" style="position:absolute;left:8206;top:697;width:682;height:1981;visibility:visible;mso-wrap-style:square;v-text-anchor:top" coordsize="682,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" path="m673,l609,36,548,79r-57,47l436,179r-51,58l337,300r-45,67l250,439r-38,76l176,596r-26,67l127,733r-22,73l85,880,67,957r-15,79l38,1118r-12,83l17,1286r-7,87l4,1462r-3,90l,1644r2,86l5,1815r7,83l20,1980r20,l32,1898r-7,-83l22,1730r-2,-86l21,1553r3,-90l30,1375r7,-87l46,1203r12,-82l71,1040,87,962r17,-77l124,811r22,-72l169,670r26,-67l230,524r38,-75l309,378r44,-66l400,250r50,-57l504,142,560,95,619,54,682,18,673,xe" fillcolor="#d3252d" stroked="f">
                  <v:path arrowok="t" o:connecttype="custom" o:connectlocs="673,698;609,734;548,777;491,824;436,877;385,935;337,998;292,1065;250,1137;212,1213;176,1294;150,1361;127,1431;105,1504;85,1578;67,1655;52,1734;38,1816;26,1899;17,1984;10,2071;4,2160;1,2250;0,2342;2,2428;5,2513;12,2596;20,2678;40,2678;32,2596;25,2513;22,2428;20,2342;21,2251;24,2161;30,2073;37,1986;46,1901;58,1819;71,1738;87,1660;104,1583;124,1509;146,1437;169,1368;195,1301;230,1222;268,1147;309,1076;353,1010;400,948;450,891;504,840;560,793;619,752;682,716;673,698" o:connectangles="0,0,0,0,0,0,0,0,0,0,0,0,0,0,0,0,0,0,0,0,0,0,0,0,0,0,0,0,0,0,0,0,0,0,0,0,0,0,0,0,0,0,0,0,0,0,0,0,0,0,0,0,0,0,0,0,0"/>
                </v:shape>
                <v:shape id="docshape297" o:spid="_x0000_s1030" type="#_x0000_t75" style="position:absolute;left:8226;top:2678;width:81;height: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">
                  <v:imagedata r:id="rId201" o:title=""/>
                </v:shape>
                <v:shape id="docshape298" o:spid="_x0000_s1031" style="position:absolute;left:8861;top:646;width:149;height:106;visibility:visible;mso-wrap-style:square;v-text-anchor:top" coordsize="149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" path="m149,l,14r44,92l149,xe" fillcolor="#d3252d" stroked="f">
                  <v:path arrowok="t" o:connecttype="custom" o:connectlocs="149,646;0,660;44,752;149,646" o:connectangles="0,0,0,0"/>
                </v:shape>
                <v:shape id="docshape299" o:spid="_x0000_s1032" type="#_x0000_t75" style="position:absolute;left:9009;top:73;width:1800;height:2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">
                  <v:imagedata r:id="rId202" o:title=""/>
                </v:shape>
                <w10:wrap anchorx="page"/>
              </v:group>
            </w:pict>
          </mc:Fallback>
        </mc:AlternateContent>
      </w:r>
      <w:r>
        <w:rPr>
          <w:sz w:val="26"/>
        </w:rPr>
        <w:t>opposite</w:t>
      </w:r>
      <w:r>
        <w:rPr>
          <w:spacing w:val="-13"/>
          <w:sz w:val="26"/>
        </w:rPr>
        <w:t xml:space="preserve"> </w:t>
      </w:r>
      <w:r>
        <w:rPr>
          <w:sz w:val="26"/>
        </w:rPr>
        <w:t>side</w:t>
      </w:r>
      <w:r>
        <w:rPr>
          <w:spacing w:val="-13"/>
          <w:sz w:val="26"/>
        </w:rPr>
        <w:t xml:space="preserve"> </w:t>
      </w:r>
      <w:r>
        <w:rPr>
          <w:sz w:val="26"/>
        </w:rPr>
        <w:t>of</w:t>
      </w:r>
      <w:r>
        <w:rPr>
          <w:spacing w:val="-13"/>
          <w:sz w:val="26"/>
        </w:rPr>
        <w:t xml:space="preserve"> </w:t>
      </w:r>
      <w:r>
        <w:rPr>
          <w:sz w:val="26"/>
        </w:rPr>
        <w:t>the</w:t>
      </w:r>
      <w:r>
        <w:rPr>
          <w:spacing w:val="-12"/>
          <w:sz w:val="26"/>
        </w:rPr>
        <w:t xml:space="preserve"> </w:t>
      </w:r>
      <w:r>
        <w:rPr>
          <w:sz w:val="26"/>
        </w:rPr>
        <w:t>vehicle</w:t>
      </w:r>
      <w:r>
        <w:rPr>
          <w:spacing w:val="-13"/>
          <w:sz w:val="26"/>
        </w:rPr>
        <w:t xml:space="preserve"> </w:t>
      </w:r>
      <w:r>
        <w:rPr>
          <w:sz w:val="26"/>
        </w:rPr>
        <w:t>from</w:t>
      </w:r>
      <w:r>
        <w:rPr>
          <w:spacing w:val="-13"/>
          <w:sz w:val="26"/>
        </w:rPr>
        <w:t xml:space="preserve"> </w:t>
      </w:r>
      <w:r>
        <w:rPr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rFonts w:ascii="Calibri" w:hAnsi="Calibri"/>
          <w:b/>
          <w:sz w:val="26"/>
        </w:rPr>
        <w:t>mobile</w:t>
      </w:r>
      <w:r>
        <w:rPr>
          <w:rFonts w:ascii="Calibri" w:hAnsi="Calibri"/>
          <w:b/>
          <w:spacing w:val="-2"/>
          <w:sz w:val="26"/>
        </w:rPr>
        <w:t xml:space="preserve"> plant</w:t>
      </w:r>
      <w:r>
        <w:rPr>
          <w:spacing w:val="-2"/>
          <w:sz w:val="26"/>
        </w:rPr>
        <w:t>,</w:t>
      </w:r>
    </w:p>
    <w:p w14:paraId="564F5D2A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080"/>
          <w:tab w:val="left" w:pos="1081"/>
        </w:tabs>
        <w:spacing w:before="0" w:line="312" w:lineRule="exact"/>
        <w:rPr>
          <w:sz w:val="26"/>
        </w:rPr>
      </w:pPr>
      <w:r>
        <w:rPr>
          <w:sz w:val="26"/>
        </w:rPr>
        <w:t>opposite</w:t>
      </w:r>
      <w:r>
        <w:rPr>
          <w:spacing w:val="-13"/>
          <w:sz w:val="26"/>
        </w:rPr>
        <w:t xml:space="preserve"> </w:t>
      </w:r>
      <w:r>
        <w:rPr>
          <w:sz w:val="26"/>
        </w:rPr>
        <w:t>side</w:t>
      </w:r>
      <w:r>
        <w:rPr>
          <w:spacing w:val="-12"/>
          <w:sz w:val="26"/>
        </w:rPr>
        <w:t xml:space="preserve"> </w:t>
      </w:r>
      <w:r>
        <w:rPr>
          <w:sz w:val="26"/>
        </w:rPr>
        <w:t>of</w:t>
      </w:r>
      <w:r>
        <w:rPr>
          <w:spacing w:val="-12"/>
          <w:sz w:val="26"/>
        </w:rPr>
        <w:t xml:space="preserve"> </w:t>
      </w:r>
      <w:r>
        <w:rPr>
          <w:sz w:val="26"/>
        </w:rPr>
        <w:t>log</w:t>
      </w:r>
      <w:r>
        <w:rPr>
          <w:spacing w:val="-13"/>
          <w:sz w:val="26"/>
        </w:rPr>
        <w:t xml:space="preserve"> </w:t>
      </w:r>
      <w:r>
        <w:rPr>
          <w:sz w:val="26"/>
        </w:rPr>
        <w:t>stacks</w:t>
      </w:r>
      <w:r>
        <w:rPr>
          <w:spacing w:val="-12"/>
          <w:sz w:val="26"/>
        </w:rPr>
        <w:t xml:space="preserve"> </w:t>
      </w:r>
      <w:r>
        <w:rPr>
          <w:sz w:val="26"/>
        </w:rPr>
        <w:t>from</w:t>
      </w:r>
      <w:r>
        <w:rPr>
          <w:spacing w:val="-12"/>
          <w:sz w:val="26"/>
        </w:rPr>
        <w:t xml:space="preserve"> </w:t>
      </w:r>
      <w:r>
        <w:rPr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rFonts w:ascii="Calibri" w:hAnsi="Calibri"/>
          <w:b/>
          <w:sz w:val="26"/>
        </w:rPr>
        <w:t>mobile</w:t>
      </w:r>
      <w:r>
        <w:rPr>
          <w:rFonts w:ascii="Calibri" w:hAnsi="Calibri"/>
          <w:b/>
          <w:spacing w:val="-1"/>
          <w:sz w:val="26"/>
        </w:rPr>
        <w:t xml:space="preserve"> </w:t>
      </w:r>
      <w:r>
        <w:rPr>
          <w:rFonts w:ascii="Calibri" w:hAnsi="Calibri"/>
          <w:b/>
          <w:sz w:val="26"/>
        </w:rPr>
        <w:t>plant</w:t>
      </w:r>
      <w:r>
        <w:rPr>
          <w:sz w:val="26"/>
        </w:rPr>
        <w:t>,</w:t>
      </w:r>
      <w:r>
        <w:rPr>
          <w:spacing w:val="-13"/>
          <w:sz w:val="26"/>
        </w:rPr>
        <w:t xml:space="preserve"> </w:t>
      </w:r>
      <w:r>
        <w:rPr>
          <w:spacing w:val="-5"/>
          <w:sz w:val="26"/>
        </w:rPr>
        <w:t>or</w:t>
      </w:r>
    </w:p>
    <w:p w14:paraId="564F5D2B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080"/>
          <w:tab w:val="left" w:pos="1081"/>
        </w:tabs>
        <w:spacing w:before="0" w:line="315" w:lineRule="exact"/>
        <w:rPr>
          <w:sz w:val="26"/>
        </w:rPr>
      </w:pPr>
      <w:r>
        <w:rPr>
          <w:sz w:val="26"/>
        </w:rPr>
        <w:t>anywhere</w:t>
      </w:r>
      <w:r>
        <w:rPr>
          <w:spacing w:val="-17"/>
          <w:sz w:val="26"/>
        </w:rPr>
        <w:t xml:space="preserve"> </w:t>
      </w:r>
      <w:r>
        <w:rPr>
          <w:sz w:val="26"/>
        </w:rPr>
        <w:t>closer</w:t>
      </w:r>
      <w:r>
        <w:rPr>
          <w:spacing w:val="-16"/>
          <w:sz w:val="26"/>
        </w:rPr>
        <w:t xml:space="preserve"> </w:t>
      </w:r>
      <w:r>
        <w:rPr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z w:val="26"/>
        </w:rPr>
        <w:t>the</w:t>
      </w:r>
      <w:r>
        <w:rPr>
          <w:spacing w:val="-16"/>
          <w:sz w:val="26"/>
        </w:rPr>
        <w:t xml:space="preserve"> </w:t>
      </w:r>
      <w:r>
        <w:rPr>
          <w:rFonts w:ascii="Calibri" w:hAnsi="Calibri"/>
          <w:b/>
          <w:sz w:val="26"/>
        </w:rPr>
        <w:t>mobile</w:t>
      </w:r>
      <w:r>
        <w:rPr>
          <w:rFonts w:ascii="Calibri" w:hAnsi="Calibri"/>
          <w:b/>
          <w:spacing w:val="-5"/>
          <w:sz w:val="26"/>
        </w:rPr>
        <w:t xml:space="preserve"> </w:t>
      </w:r>
      <w:r>
        <w:rPr>
          <w:rFonts w:ascii="Calibri" w:hAnsi="Calibri"/>
          <w:b/>
          <w:sz w:val="26"/>
        </w:rPr>
        <w:t>plant</w:t>
      </w:r>
      <w:r>
        <w:rPr>
          <w:rFonts w:ascii="Calibri" w:hAnsi="Calibri"/>
          <w:b/>
          <w:spacing w:val="-2"/>
          <w:sz w:val="26"/>
        </w:rPr>
        <w:t xml:space="preserve"> </w:t>
      </w:r>
      <w:r>
        <w:rPr>
          <w:sz w:val="26"/>
        </w:rPr>
        <w:t>that</w:t>
      </w:r>
      <w:r>
        <w:rPr>
          <w:spacing w:val="-16"/>
          <w:sz w:val="26"/>
        </w:rPr>
        <w:t xml:space="preserve"> </w:t>
      </w:r>
      <w:r>
        <w:rPr>
          <w:sz w:val="26"/>
        </w:rPr>
        <w:t>is</w:t>
      </w:r>
      <w:r>
        <w:rPr>
          <w:spacing w:val="-16"/>
          <w:sz w:val="26"/>
        </w:rPr>
        <w:t xml:space="preserve"> </w:t>
      </w:r>
      <w:r>
        <w:rPr>
          <w:sz w:val="26"/>
        </w:rPr>
        <w:t>less</w:t>
      </w:r>
      <w:r>
        <w:rPr>
          <w:spacing w:val="-16"/>
          <w:sz w:val="26"/>
        </w:rPr>
        <w:t xml:space="preserve"> </w:t>
      </w:r>
      <w:r>
        <w:rPr>
          <w:sz w:val="26"/>
        </w:rPr>
        <w:t>than</w:t>
      </w:r>
      <w:r>
        <w:rPr>
          <w:spacing w:val="-16"/>
          <w:sz w:val="26"/>
        </w:rPr>
        <w:t xml:space="preserve"> </w:t>
      </w:r>
      <w:r>
        <w:rPr>
          <w:sz w:val="26"/>
        </w:rPr>
        <w:t>15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metres.</w:t>
      </w:r>
    </w:p>
    <w:p w14:paraId="564F5D2C" w14:textId="77777777" w:rsidR="00EB6170" w:rsidRDefault="00EB6170">
      <w:pPr>
        <w:pStyle w:val="BodyText"/>
        <w:rPr>
          <w:sz w:val="20"/>
        </w:rPr>
      </w:pPr>
    </w:p>
    <w:p w14:paraId="564F5D2D" w14:textId="77777777" w:rsidR="00EB6170" w:rsidRDefault="00EB6170">
      <w:pPr>
        <w:pStyle w:val="BodyText"/>
        <w:rPr>
          <w:sz w:val="20"/>
        </w:rPr>
      </w:pPr>
    </w:p>
    <w:p w14:paraId="564F5D2E" w14:textId="77777777" w:rsidR="00EB6170" w:rsidRDefault="00EB6170">
      <w:pPr>
        <w:pStyle w:val="BodyText"/>
        <w:rPr>
          <w:sz w:val="20"/>
        </w:rPr>
      </w:pPr>
    </w:p>
    <w:p w14:paraId="564F5D2F" w14:textId="77777777" w:rsidR="00EB6170" w:rsidRDefault="00EB6170">
      <w:pPr>
        <w:pStyle w:val="BodyText"/>
        <w:rPr>
          <w:sz w:val="20"/>
        </w:rPr>
      </w:pPr>
    </w:p>
    <w:p w14:paraId="564F5D30" w14:textId="77777777" w:rsidR="00EB6170" w:rsidRDefault="00EB6170">
      <w:pPr>
        <w:pStyle w:val="BodyText"/>
        <w:rPr>
          <w:sz w:val="20"/>
        </w:rPr>
      </w:pPr>
    </w:p>
    <w:p w14:paraId="564F5D31" w14:textId="77777777" w:rsidR="00EB6170" w:rsidRDefault="00EB6170">
      <w:pPr>
        <w:pStyle w:val="BodyText"/>
        <w:rPr>
          <w:sz w:val="20"/>
        </w:rPr>
      </w:pPr>
    </w:p>
    <w:p w14:paraId="564F5D32" w14:textId="77777777" w:rsidR="00EB6170" w:rsidRDefault="00EB6170">
      <w:pPr>
        <w:pStyle w:val="BodyText"/>
        <w:spacing w:before="3"/>
        <w:rPr>
          <w:sz w:val="17"/>
        </w:rPr>
      </w:pPr>
    </w:p>
    <w:p w14:paraId="564F5D33" w14:textId="0FC1AA28" w:rsidR="00EB6170" w:rsidRDefault="002243A5">
      <w:pPr>
        <w:spacing w:line="970" w:lineRule="exact"/>
        <w:ind w:right="2321"/>
        <w:jc w:val="right"/>
        <w:rPr>
          <w:rFonts w:ascii="Yu Gothic" w:hAnsi="Yu Gothic"/>
          <w:sz w:val="6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 wp14:anchorId="564F6399" wp14:editId="6D05BA1C">
                <wp:simplePos x="0" y="0"/>
                <wp:positionH relativeFrom="page">
                  <wp:posOffset>612140</wp:posOffset>
                </wp:positionH>
                <wp:positionV relativeFrom="paragraph">
                  <wp:posOffset>100330</wp:posOffset>
                </wp:positionV>
                <wp:extent cx="2924175" cy="1794510"/>
                <wp:effectExtent l="0" t="0" r="0" b="0"/>
                <wp:wrapNone/>
                <wp:docPr id="457" name="docshapegroup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4175" cy="1794510"/>
                          <a:chOff x="964" y="158"/>
                          <a:chExt cx="4605" cy="2826"/>
                        </a:xfrm>
                      </wpg:grpSpPr>
                      <pic:pic xmlns:pic="http://schemas.openxmlformats.org/drawingml/2006/picture">
                        <pic:nvPicPr>
                          <pic:cNvPr id="458" name="docshape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158"/>
                            <a:ext cx="4605" cy="28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9" name="docshape302"/>
                        <wps:cNvSpPr txBox="1">
                          <a:spLocks noChangeArrowheads="1"/>
                        </wps:cNvSpPr>
                        <wps:spPr bwMode="auto">
                          <a:xfrm>
                            <a:off x="4591" y="235"/>
                            <a:ext cx="408" cy="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D9" w14:textId="77777777" w:rsidR="00EB6170" w:rsidRDefault="002243A5">
                              <w:pPr>
                                <w:spacing w:line="633" w:lineRule="exact"/>
                                <w:rPr>
                                  <w:rFonts w:ascii="Yu Gothic"/>
                                  <w:sz w:val="60"/>
                                </w:rPr>
                              </w:pPr>
                              <w:r>
                                <w:rPr>
                                  <w:rFonts w:ascii="Yu Gothic"/>
                                  <w:color w:val="D2232A"/>
                                  <w:w w:val="99"/>
                                  <w:sz w:val="60"/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99" id="docshapegroup300" o:spid="_x0000_s1201" style="position:absolute;left:0;text-align:left;margin-left:48.2pt;margin-top:7.9pt;width:230.25pt;height:141.3pt;z-index:251679232;mso-position-horizontal-relative:page" coordorigin="964,158" coordsize="4605,28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">
                <v:shape id="docshape301" o:spid="_x0000_s1202" type="#_x0000_t75" style="position:absolute;left:963;top:158;width:4605;height:2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">
                  <v:imagedata r:id="rId204" o:title=""/>
                </v:shape>
                <v:shape id="docshape302" o:spid="_x0000_s1203" type="#_x0000_t202" style="position:absolute;left:4591;top:235;width:408;height: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XTr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COOXTrxQAAANwAAAAP&#10;AAAAAAAAAAAAAAAAAAcCAABkcnMvZG93bnJldi54bWxQSwUGAAAAAAMAAwC3AAAA+QIAAAAA&#10;" filled="f" stroked="f">
                  <v:textbox inset="0,0,0,0">
                    <w:txbxContent>
                      <w:p w14:paraId="564F64D9" w14:textId="77777777" w:rsidR="00EB6170" w:rsidRDefault="002243A5">
                        <w:pPr>
                          <w:spacing w:line="633" w:lineRule="exact"/>
                          <w:rPr>
                            <w:rFonts w:ascii="Yu Gothic"/>
                            <w:sz w:val="60"/>
                          </w:rPr>
                        </w:pPr>
                        <w:r>
                          <w:rPr>
                            <w:rFonts w:ascii="Yu Gothic"/>
                            <w:color w:val="D2232A"/>
                            <w:w w:val="99"/>
                            <w:sz w:val="60"/>
                          </w:rPr>
                          <w:t>X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Yu Gothic" w:hAnsi="Yu Gothic"/>
          <w:color w:val="00534D"/>
          <w:w w:val="76"/>
          <w:sz w:val="60"/>
        </w:rPr>
        <w:t>✓</w:t>
      </w:r>
    </w:p>
    <w:p w14:paraId="564F5D34" w14:textId="77777777" w:rsidR="00EB6170" w:rsidRDefault="00EB6170">
      <w:pPr>
        <w:pStyle w:val="BodyText"/>
        <w:rPr>
          <w:rFonts w:ascii="Yu Gothic"/>
          <w:sz w:val="20"/>
        </w:rPr>
      </w:pPr>
    </w:p>
    <w:p w14:paraId="564F5D35" w14:textId="77777777" w:rsidR="00EB6170" w:rsidRDefault="00EB6170">
      <w:pPr>
        <w:pStyle w:val="BodyText"/>
        <w:rPr>
          <w:rFonts w:ascii="Yu Gothic"/>
          <w:sz w:val="20"/>
        </w:rPr>
      </w:pPr>
    </w:p>
    <w:p w14:paraId="564F5D36" w14:textId="77777777" w:rsidR="00EB6170" w:rsidRDefault="00EB6170">
      <w:pPr>
        <w:pStyle w:val="BodyText"/>
        <w:rPr>
          <w:rFonts w:ascii="Yu Gothic"/>
          <w:sz w:val="20"/>
        </w:rPr>
      </w:pPr>
    </w:p>
    <w:p w14:paraId="564F5D37" w14:textId="77777777" w:rsidR="00EB6170" w:rsidRDefault="00EB6170">
      <w:pPr>
        <w:pStyle w:val="BodyText"/>
        <w:rPr>
          <w:rFonts w:ascii="Yu Gothic"/>
          <w:sz w:val="20"/>
        </w:rPr>
      </w:pPr>
    </w:p>
    <w:p w14:paraId="564F5D38" w14:textId="77777777" w:rsidR="00EB6170" w:rsidRDefault="00EB6170">
      <w:pPr>
        <w:pStyle w:val="BodyText"/>
        <w:spacing w:before="5"/>
        <w:rPr>
          <w:rFonts w:ascii="Yu Gothic"/>
          <w:sz w:val="21"/>
        </w:rPr>
      </w:pPr>
    </w:p>
    <w:p w14:paraId="564F5D39" w14:textId="77777777" w:rsidR="00EB6170" w:rsidRDefault="00EB6170">
      <w:pPr>
        <w:rPr>
          <w:rFonts w:ascii="Yu Gothic"/>
          <w:sz w:val="21"/>
        </w:rPr>
        <w:sectPr w:rsidR="00EB6170">
          <w:pgSz w:w="11910" w:h="16840"/>
          <w:pgMar w:top="580" w:right="0" w:bottom="1000" w:left="0" w:header="0" w:footer="812" w:gutter="0"/>
          <w:cols w:space="720"/>
        </w:sectPr>
      </w:pPr>
    </w:p>
    <w:p w14:paraId="564F5D3A" w14:textId="77777777" w:rsidR="00EB6170" w:rsidRDefault="002243A5">
      <w:pPr>
        <w:pStyle w:val="BodyText"/>
        <w:spacing w:before="113" w:line="247" w:lineRule="auto"/>
        <w:ind w:left="963"/>
      </w:pPr>
      <w:r>
        <w:t>Cabin is not an acceptable safe zone if logs are lifted over cabin of vehicle.</w:t>
      </w:r>
    </w:p>
    <w:p w14:paraId="564F5D3B" w14:textId="77777777" w:rsidR="00EB6170" w:rsidRDefault="002243A5">
      <w:pPr>
        <w:pStyle w:val="BodyText"/>
        <w:spacing w:before="105" w:line="244" w:lineRule="auto"/>
        <w:ind w:left="756" w:right="483"/>
      </w:pPr>
      <w:r>
        <w:br w:type="column"/>
      </w:r>
      <w:r>
        <w:t>Where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rPr>
          <w:rFonts w:ascii="Calibri"/>
          <w:b/>
        </w:rPr>
        <w:t xml:space="preserve">safe zone </w:t>
      </w:r>
      <w:r>
        <w:t>is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cabin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 vehicle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cab-guard,</w:t>
      </w:r>
      <w:r>
        <w:rPr>
          <w:spacing w:val="-2"/>
        </w:rPr>
        <w:t xml:space="preserve"> </w:t>
      </w:r>
      <w:r>
        <w:t>higher</w:t>
      </w:r>
      <w:r>
        <w:rPr>
          <w:spacing w:val="-2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cabin, should be in place.</w:t>
      </w:r>
    </w:p>
    <w:p w14:paraId="564F5D3C" w14:textId="77777777" w:rsidR="00EB6170" w:rsidRDefault="00EB6170">
      <w:pPr>
        <w:spacing w:line="244" w:lineRule="auto"/>
        <w:sectPr w:rsidR="00EB6170">
          <w:type w:val="continuous"/>
          <w:pgSz w:w="11910" w:h="16840"/>
          <w:pgMar w:top="40" w:right="0" w:bottom="0" w:left="0" w:header="0" w:footer="812" w:gutter="0"/>
          <w:cols w:num="2" w:space="720" w:equalWidth="0">
            <w:col w:w="5568" w:space="40"/>
            <w:col w:w="6302"/>
          </w:cols>
        </w:sectPr>
      </w:pPr>
    </w:p>
    <w:p w14:paraId="564F5D3D" w14:textId="77777777" w:rsidR="00EB6170" w:rsidRDefault="00EB6170">
      <w:pPr>
        <w:pStyle w:val="BodyText"/>
        <w:rPr>
          <w:sz w:val="20"/>
        </w:rPr>
      </w:pPr>
    </w:p>
    <w:p w14:paraId="564F5D3E" w14:textId="77777777" w:rsidR="00EB6170" w:rsidRDefault="00EB6170">
      <w:pPr>
        <w:pStyle w:val="BodyText"/>
        <w:rPr>
          <w:sz w:val="20"/>
        </w:rPr>
      </w:pPr>
    </w:p>
    <w:p w14:paraId="564F5D3F" w14:textId="77777777" w:rsidR="00EB6170" w:rsidRDefault="00EB6170">
      <w:pPr>
        <w:pStyle w:val="BodyText"/>
        <w:rPr>
          <w:sz w:val="20"/>
        </w:rPr>
      </w:pPr>
    </w:p>
    <w:p w14:paraId="564F5D40" w14:textId="77777777" w:rsidR="00EB6170" w:rsidRDefault="00EB6170">
      <w:pPr>
        <w:pStyle w:val="BodyText"/>
        <w:rPr>
          <w:sz w:val="20"/>
        </w:rPr>
      </w:pPr>
    </w:p>
    <w:p w14:paraId="564F5D41" w14:textId="77777777" w:rsidR="00EB6170" w:rsidRDefault="00EB6170">
      <w:pPr>
        <w:pStyle w:val="BodyText"/>
        <w:rPr>
          <w:sz w:val="20"/>
        </w:rPr>
      </w:pPr>
    </w:p>
    <w:p w14:paraId="564F5D42" w14:textId="77777777" w:rsidR="00EB6170" w:rsidRDefault="00EB6170">
      <w:pPr>
        <w:pStyle w:val="BodyText"/>
        <w:rPr>
          <w:sz w:val="20"/>
        </w:rPr>
      </w:pPr>
    </w:p>
    <w:p w14:paraId="564F5D43" w14:textId="77777777" w:rsidR="00EB6170" w:rsidRDefault="00EB6170">
      <w:pPr>
        <w:pStyle w:val="BodyText"/>
        <w:rPr>
          <w:sz w:val="20"/>
        </w:rPr>
      </w:pPr>
    </w:p>
    <w:p w14:paraId="564F5D44" w14:textId="77777777" w:rsidR="00EB6170" w:rsidRDefault="00EB6170">
      <w:pPr>
        <w:pStyle w:val="BodyText"/>
        <w:rPr>
          <w:sz w:val="20"/>
        </w:rPr>
      </w:pPr>
    </w:p>
    <w:p w14:paraId="564F5D45" w14:textId="77777777" w:rsidR="00EB6170" w:rsidRDefault="002243A5">
      <w:pPr>
        <w:pStyle w:val="BodyText"/>
        <w:ind w:left="9796"/>
        <w:rPr>
          <w:sz w:val="20"/>
        </w:rPr>
      </w:pPr>
      <w:r>
        <w:rPr>
          <w:noProof/>
          <w:sz w:val="20"/>
        </w:rPr>
        <w:drawing>
          <wp:inline distT="0" distB="0" distL="0" distR="0" wp14:anchorId="564F639A" wp14:editId="564F639B">
            <wp:extent cx="415450" cy="380047"/>
            <wp:effectExtent l="0" t="0" r="0" b="0"/>
            <wp:docPr id="147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12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450" cy="380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F5D46" w14:textId="75F8FA29" w:rsidR="00EB6170" w:rsidRDefault="002243A5">
      <w:pPr>
        <w:spacing w:before="117"/>
        <w:ind w:right="1243"/>
        <w:jc w:val="right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208" behindDoc="0" locked="0" layoutInCell="1" allowOverlap="1" wp14:anchorId="564F639C" wp14:editId="17997A64">
                <wp:simplePos x="0" y="0"/>
                <wp:positionH relativeFrom="page">
                  <wp:posOffset>457200</wp:posOffset>
                </wp:positionH>
                <wp:positionV relativeFrom="paragraph">
                  <wp:posOffset>-1120775</wp:posOffset>
                </wp:positionV>
                <wp:extent cx="5410835" cy="3032760"/>
                <wp:effectExtent l="0" t="0" r="0" b="0"/>
                <wp:wrapNone/>
                <wp:docPr id="445" name="docshapegroup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0835" cy="3032760"/>
                          <a:chOff x="720" y="-1765"/>
                          <a:chExt cx="8521" cy="4776"/>
                        </a:xfrm>
                      </wpg:grpSpPr>
                      <pic:pic xmlns:pic="http://schemas.openxmlformats.org/drawingml/2006/picture">
                        <pic:nvPicPr>
                          <pic:cNvPr id="446" name="docshape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-1766"/>
                            <a:ext cx="8521" cy="47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7" name="Line 328"/>
                        <wps:cNvCnPr>
                          <a:cxnSpLocks noChangeShapeType="1"/>
                        </wps:cNvCnPr>
                        <wps:spPr bwMode="auto">
                          <a:xfrm>
                            <a:off x="7176" y="-886"/>
                            <a:ext cx="29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" name="Line 327"/>
                        <wps:cNvCnPr>
                          <a:cxnSpLocks noChangeShapeType="1"/>
                        </wps:cNvCnPr>
                        <wps:spPr bwMode="auto">
                          <a:xfrm>
                            <a:off x="7176" y="-931"/>
                            <a:ext cx="0" cy="9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" name="Line 326"/>
                        <wps:cNvCnPr>
                          <a:cxnSpLocks noChangeShapeType="1"/>
                        </wps:cNvCnPr>
                        <wps:spPr bwMode="auto">
                          <a:xfrm>
                            <a:off x="8233" y="-8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" name="Line 325"/>
                        <wps:cNvCnPr>
                          <a:cxnSpLocks noChangeShapeType="1"/>
                        </wps:cNvCnPr>
                        <wps:spPr bwMode="auto">
                          <a:xfrm>
                            <a:off x="8233" y="-931"/>
                            <a:ext cx="0" cy="9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" name="Line 324"/>
                        <wps:cNvCnPr>
                          <a:cxnSpLocks noChangeShapeType="1"/>
                        </wps:cNvCnPr>
                        <wps:spPr bwMode="auto">
                          <a:xfrm>
                            <a:off x="2811" y="-894"/>
                            <a:ext cx="3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2811" y="-939"/>
                            <a:ext cx="0" cy="9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" name="Line 322"/>
                        <wps:cNvCnPr>
                          <a:cxnSpLocks noChangeShapeType="1"/>
                        </wps:cNvCnPr>
                        <wps:spPr bwMode="auto">
                          <a:xfrm>
                            <a:off x="3176" y="-939"/>
                            <a:ext cx="0" cy="9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" name="docshape305"/>
                        <wps:cNvSpPr txBox="1">
                          <a:spLocks noChangeArrowheads="1"/>
                        </wps:cNvSpPr>
                        <wps:spPr bwMode="auto">
                          <a:xfrm>
                            <a:off x="2853" y="-899"/>
                            <a:ext cx="295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DA" w14:textId="77777777" w:rsidR="00EB6170" w:rsidRDefault="002243A5">
                              <w:pPr>
                                <w:spacing w:before="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4"/>
                                  <w:sz w:val="18"/>
                                </w:rPr>
                                <w:t>4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 xml:space="preserve"> 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5" name="docshape306"/>
                        <wps:cNvSpPr txBox="1">
                          <a:spLocks noChangeArrowheads="1"/>
                        </wps:cNvSpPr>
                        <wps:spPr bwMode="auto">
                          <a:xfrm>
                            <a:off x="7499" y="-1004"/>
                            <a:ext cx="383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DB" w14:textId="77777777" w:rsidR="00EB6170" w:rsidRDefault="002243A5">
                              <w:pPr>
                                <w:spacing w:before="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4"/>
                                  <w:sz w:val="18"/>
                                </w:rPr>
                                <w:t>10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6" name="docshape307"/>
                        <wps:cNvSpPr txBox="1">
                          <a:spLocks noChangeArrowheads="1"/>
                        </wps:cNvSpPr>
                        <wps:spPr bwMode="auto">
                          <a:xfrm>
                            <a:off x="1436" y="543"/>
                            <a:ext cx="1619" cy="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DC" w14:textId="77777777" w:rsidR="00EB6170" w:rsidRDefault="002243A5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High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risk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zone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>=</w:t>
                              </w:r>
                            </w:p>
                            <w:p w14:paraId="564F64DD" w14:textId="77777777" w:rsidR="00EB6170" w:rsidRDefault="002243A5">
                              <w:pPr>
                                <w:spacing w:before="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full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boom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extension</w:t>
                              </w:r>
                            </w:p>
                            <w:p w14:paraId="564F64DE" w14:textId="77777777" w:rsidR="00EB6170" w:rsidRDefault="002243A5">
                              <w:pPr>
                                <w:spacing w:before="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+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half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log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length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9C" id="docshapegroup303" o:spid="_x0000_s1204" style="position:absolute;left:0;text-align:left;margin-left:36pt;margin-top:-88.25pt;width:426.05pt;height:238.8pt;z-index:251678208;mso-position-horizontal-relative:page" coordorigin="720,-1765" coordsize="8521,47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">
                <v:shape id="docshape304" o:spid="_x0000_s1205" type="#_x0000_t75" style="position:absolute;left:720;top:-1766;width:8521;height:4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">
                  <v:imagedata r:id="rId206" o:title=""/>
                </v:shape>
                <v:line id="Line 328" o:spid="_x0000_s1206" style="position:absolute;visibility:visible;mso-wrap-style:square" from="7176,-886" to="7472,-8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" strokecolor="#d2232a" strokeweight="1pt"/>
                <v:line id="Line 327" o:spid="_x0000_s1207" style="position:absolute;visibility:visible;mso-wrap-style:square" from="7176,-931" to="7176,-8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" strokecolor="#d2232a" strokeweight="1pt"/>
                <v:line id="Line 326" o:spid="_x0000_s1208" style="position:absolute;visibility:visible;mso-wrap-style:square" from="8233,-886" to="8233,-8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" strokecolor="#d2232a" strokeweight="1pt"/>
                <v:line id="Line 325" o:spid="_x0000_s1209" style="position:absolute;visibility:visible;mso-wrap-style:square" from="8233,-931" to="8233,-8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" strokecolor="#d2232a" strokeweight="1pt"/>
                <v:line id="Line 324" o:spid="_x0000_s1210" style="position:absolute;visibility:visible;mso-wrap-style:square" from="2811,-894" to="3176,-8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" strokecolor="#d2232a" strokeweight="1pt"/>
                <v:line id="Line 323" o:spid="_x0000_s1211" style="position:absolute;visibility:visible;mso-wrap-style:square" from="2811,-939" to="2811,-8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" strokecolor="#d2232a" strokeweight="1pt"/>
                <v:line id="Line 322" o:spid="_x0000_s1212" style="position:absolute;visibility:visible;mso-wrap-style:square" from="3176,-939" to="3176,-8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" strokecolor="#d2232a" strokeweight="1pt"/>
                <v:shape id="docshape305" o:spid="_x0000_s1213" type="#_x0000_t202" style="position:absolute;left:2853;top:-899;width:295;height: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t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BgONt1xQAAANwAAAAP&#10;AAAAAAAAAAAAAAAAAAcCAABkcnMvZG93bnJldi54bWxQSwUGAAAAAAMAAwC3AAAA+QIAAAAA&#10;" filled="f" stroked="f">
                  <v:textbox inset="0,0,0,0">
                    <w:txbxContent>
                      <w:p w14:paraId="564F64DA" w14:textId="77777777" w:rsidR="00EB6170" w:rsidRDefault="002243A5">
                        <w:pPr>
                          <w:spacing w:before="1"/>
                          <w:rPr>
                            <w:sz w:val="18"/>
                          </w:rPr>
                        </w:pPr>
                        <w:r>
                          <w:rPr>
                            <w:spacing w:val="-4"/>
                            <w:sz w:val="18"/>
                          </w:rPr>
                          <w:t>4</w:t>
                        </w:r>
                        <w:r>
                          <w:rPr>
                            <w:spacing w:val="-10"/>
                            <w:sz w:val="18"/>
                          </w:rPr>
                          <w:t xml:space="preserve"> m</w:t>
                        </w:r>
                      </w:p>
                    </w:txbxContent>
                  </v:textbox>
                </v:shape>
                <v:shape id="docshape306" o:spid="_x0000_s1214" type="#_x0000_t202" style="position:absolute;left:7499;top:-1004;width:383;height: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H7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D3R+7sYAAADcAAAA&#10;DwAAAAAAAAAAAAAAAAAHAgAAZHJzL2Rvd25yZXYueG1sUEsFBgAAAAADAAMAtwAAAPoCAAAAAA==&#10;" filled="f" stroked="f">
                  <v:textbox inset="0,0,0,0">
                    <w:txbxContent>
                      <w:p w14:paraId="564F64DB" w14:textId="77777777" w:rsidR="00EB6170" w:rsidRDefault="002243A5">
                        <w:pPr>
                          <w:spacing w:before="1"/>
                          <w:rPr>
                            <w:sz w:val="18"/>
                          </w:rPr>
                        </w:pPr>
                        <w:r>
                          <w:rPr>
                            <w:spacing w:val="-4"/>
                            <w:sz w:val="18"/>
                          </w:rPr>
                          <w:t>10</w:t>
                        </w:r>
                        <w:r>
                          <w:rPr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18"/>
                          </w:rPr>
                          <w:t>m</w:t>
                        </w:r>
                      </w:p>
                    </w:txbxContent>
                  </v:textbox>
                </v:shape>
                <v:shape id="docshape307" o:spid="_x0000_s1215" type="#_x0000_t202" style="position:absolute;left:1436;top:543;width:1619;height: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C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D/puCZxQAAANwAAAAP&#10;AAAAAAAAAAAAAAAAAAcCAABkcnMvZG93bnJldi54bWxQSwUGAAAAAAMAAwC3AAAA+QIAAAAA&#10;" filled="f" stroked="f">
                  <v:textbox inset="0,0,0,0">
                    <w:txbxContent>
                      <w:p w14:paraId="564F64DC" w14:textId="77777777" w:rsidR="00EB6170" w:rsidRDefault="002243A5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High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0"/>
                          </w:rPr>
                          <w:t>risk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0"/>
                          </w:rPr>
                          <w:t>zone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0"/>
                          </w:rPr>
                          <w:t>=</w:t>
                        </w:r>
                      </w:p>
                      <w:p w14:paraId="564F64DD" w14:textId="77777777" w:rsidR="00EB6170" w:rsidRDefault="002243A5">
                        <w:pPr>
                          <w:spacing w:before="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full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boom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extension</w:t>
                        </w:r>
                      </w:p>
                      <w:p w14:paraId="564F64DE" w14:textId="77777777" w:rsidR="00EB6170" w:rsidRDefault="002243A5">
                        <w:pPr>
                          <w:spacing w:before="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+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half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log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length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105"/>
          <w:sz w:val="24"/>
        </w:rPr>
        <w:t>Safe</w:t>
      </w:r>
      <w:r>
        <w:rPr>
          <w:spacing w:val="-17"/>
          <w:w w:val="105"/>
          <w:sz w:val="24"/>
        </w:rPr>
        <w:t xml:space="preserve"> </w:t>
      </w:r>
      <w:r>
        <w:rPr>
          <w:spacing w:val="-4"/>
          <w:w w:val="105"/>
          <w:sz w:val="24"/>
        </w:rPr>
        <w:t>zone</w:t>
      </w:r>
    </w:p>
    <w:p w14:paraId="564F5D47" w14:textId="77777777" w:rsidR="00EB6170" w:rsidRDefault="00EB6170">
      <w:pPr>
        <w:pStyle w:val="BodyText"/>
        <w:rPr>
          <w:sz w:val="20"/>
        </w:rPr>
      </w:pPr>
    </w:p>
    <w:p w14:paraId="564F5D48" w14:textId="77777777" w:rsidR="00EB6170" w:rsidRDefault="00EB6170">
      <w:pPr>
        <w:pStyle w:val="BodyText"/>
        <w:rPr>
          <w:sz w:val="20"/>
        </w:rPr>
      </w:pPr>
    </w:p>
    <w:p w14:paraId="564F5D49" w14:textId="77777777" w:rsidR="00EB6170" w:rsidRDefault="002243A5">
      <w:pPr>
        <w:pStyle w:val="BodyText"/>
        <w:spacing w:before="11"/>
        <w:rPr>
          <w:sz w:val="13"/>
        </w:rPr>
      </w:pPr>
      <w:r>
        <w:rPr>
          <w:noProof/>
        </w:rPr>
        <w:drawing>
          <wp:anchor distT="0" distB="0" distL="0" distR="0" simplePos="0" relativeHeight="251574784" behindDoc="0" locked="0" layoutInCell="1" allowOverlap="1" wp14:anchorId="564F639D" wp14:editId="564F639E">
            <wp:simplePos x="0" y="0"/>
            <wp:positionH relativeFrom="page">
              <wp:posOffset>6228003</wp:posOffset>
            </wp:positionH>
            <wp:positionV relativeFrom="paragraph">
              <wp:posOffset>118054</wp:posOffset>
            </wp:positionV>
            <wp:extent cx="415002" cy="380047"/>
            <wp:effectExtent l="0" t="0" r="0" b="0"/>
            <wp:wrapTopAndBottom/>
            <wp:docPr id="149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13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002" cy="380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D4A" w14:textId="77777777" w:rsidR="00EB6170" w:rsidRDefault="002243A5">
      <w:pPr>
        <w:spacing w:before="123"/>
        <w:ind w:right="1024"/>
        <w:jc w:val="right"/>
        <w:rPr>
          <w:sz w:val="24"/>
        </w:rPr>
      </w:pPr>
      <w:r>
        <w:rPr>
          <w:spacing w:val="-2"/>
          <w:sz w:val="24"/>
        </w:rPr>
        <w:t>High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risk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>zone</w:t>
      </w:r>
    </w:p>
    <w:p w14:paraId="564F5D4B" w14:textId="77777777" w:rsidR="00EB6170" w:rsidRDefault="00EB6170">
      <w:pPr>
        <w:pStyle w:val="BodyText"/>
        <w:rPr>
          <w:sz w:val="20"/>
        </w:rPr>
      </w:pPr>
    </w:p>
    <w:p w14:paraId="564F5D4C" w14:textId="77777777" w:rsidR="00EB6170" w:rsidRDefault="00EB6170">
      <w:pPr>
        <w:pStyle w:val="BodyText"/>
        <w:rPr>
          <w:sz w:val="20"/>
        </w:rPr>
      </w:pPr>
    </w:p>
    <w:p w14:paraId="564F5D4D" w14:textId="77777777" w:rsidR="00EB6170" w:rsidRDefault="00EB6170">
      <w:pPr>
        <w:pStyle w:val="BodyText"/>
        <w:rPr>
          <w:sz w:val="20"/>
        </w:rPr>
      </w:pPr>
    </w:p>
    <w:p w14:paraId="564F5D4E" w14:textId="77777777" w:rsidR="00EB6170" w:rsidRDefault="00EB6170">
      <w:pPr>
        <w:pStyle w:val="BodyText"/>
        <w:rPr>
          <w:sz w:val="20"/>
        </w:rPr>
      </w:pPr>
    </w:p>
    <w:p w14:paraId="564F5D4F" w14:textId="77777777" w:rsidR="00EB6170" w:rsidRDefault="002243A5">
      <w:pPr>
        <w:pStyle w:val="BodyText"/>
        <w:spacing w:before="3"/>
        <w:rPr>
          <w:sz w:val="27"/>
        </w:rPr>
      </w:pPr>
      <w:r>
        <w:rPr>
          <w:noProof/>
        </w:rPr>
        <w:drawing>
          <wp:anchor distT="0" distB="0" distL="0" distR="0" simplePos="0" relativeHeight="251575808" behindDoc="0" locked="0" layoutInCell="1" allowOverlap="1" wp14:anchorId="564F639F" wp14:editId="564F63A0">
            <wp:simplePos x="0" y="0"/>
            <wp:positionH relativeFrom="page">
              <wp:posOffset>457200</wp:posOffset>
            </wp:positionH>
            <wp:positionV relativeFrom="paragraph">
              <wp:posOffset>215999</wp:posOffset>
            </wp:positionV>
            <wp:extent cx="5236791" cy="977265"/>
            <wp:effectExtent l="0" t="0" r="0" b="0"/>
            <wp:wrapTopAndBottom/>
            <wp:docPr id="151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20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6791" cy="977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D50" w14:textId="77777777" w:rsidR="00EB6170" w:rsidRDefault="00EB6170">
      <w:pPr>
        <w:rPr>
          <w:sz w:val="27"/>
        </w:rPr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D51" w14:textId="77777777" w:rsidR="00EB6170" w:rsidRDefault="002243A5">
      <w:pPr>
        <w:pStyle w:val="Heading2"/>
        <w:spacing w:before="93"/>
      </w:pPr>
      <w:bookmarkStart w:id="36" w:name="_TOC_250024"/>
      <w:r>
        <w:rPr>
          <w:color w:val="00534D"/>
          <w:w w:val="105"/>
        </w:rPr>
        <w:lastRenderedPageBreak/>
        <w:t>Risks</w:t>
      </w:r>
      <w:r>
        <w:rPr>
          <w:color w:val="00534D"/>
          <w:spacing w:val="-9"/>
          <w:w w:val="105"/>
        </w:rPr>
        <w:t xml:space="preserve"> </w:t>
      </w:r>
      <w:r>
        <w:rPr>
          <w:color w:val="00534D"/>
          <w:w w:val="105"/>
        </w:rPr>
        <w:t>of</w:t>
      </w:r>
      <w:r>
        <w:rPr>
          <w:color w:val="00534D"/>
          <w:spacing w:val="-9"/>
          <w:w w:val="105"/>
        </w:rPr>
        <w:t xml:space="preserve"> </w:t>
      </w:r>
      <w:r>
        <w:rPr>
          <w:color w:val="00534D"/>
          <w:w w:val="105"/>
        </w:rPr>
        <w:t>loading</w:t>
      </w:r>
      <w:r>
        <w:rPr>
          <w:color w:val="00534D"/>
          <w:spacing w:val="-9"/>
          <w:w w:val="105"/>
        </w:rPr>
        <w:t xml:space="preserve"> </w:t>
      </w:r>
      <w:bookmarkEnd w:id="36"/>
      <w:r>
        <w:rPr>
          <w:color w:val="00534D"/>
          <w:spacing w:val="-4"/>
          <w:w w:val="105"/>
        </w:rPr>
        <w:t>logs</w:t>
      </w:r>
    </w:p>
    <w:p w14:paraId="564F5D52" w14:textId="6702FB6C" w:rsidR="00EB6170" w:rsidRDefault="002243A5">
      <w:pPr>
        <w:pStyle w:val="BodyText"/>
        <w:spacing w:before="211" w:line="242" w:lineRule="auto"/>
        <w:ind w:left="720" w:right="71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2240" behindDoc="1" locked="0" layoutInCell="1" allowOverlap="1" wp14:anchorId="564F63A1" wp14:editId="7E99A2AE">
                <wp:simplePos x="0" y="0"/>
                <wp:positionH relativeFrom="page">
                  <wp:posOffset>463550</wp:posOffset>
                </wp:positionH>
                <wp:positionV relativeFrom="paragraph">
                  <wp:posOffset>741045</wp:posOffset>
                </wp:positionV>
                <wp:extent cx="6631305" cy="320040"/>
                <wp:effectExtent l="0" t="0" r="0" b="0"/>
                <wp:wrapNone/>
                <wp:docPr id="434" name="docshapegroup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1305" cy="320040"/>
                          <a:chOff x="730" y="1167"/>
                          <a:chExt cx="10443" cy="504"/>
                        </a:xfrm>
                      </wpg:grpSpPr>
                      <wps:wsp>
                        <wps:cNvPr id="435" name="docshape309"/>
                        <wps:cNvSpPr>
                          <a:spLocks noChangeArrowheads="1"/>
                        </wps:cNvSpPr>
                        <wps:spPr bwMode="auto">
                          <a:xfrm>
                            <a:off x="730" y="1166"/>
                            <a:ext cx="3481" cy="469"/>
                          </a:xfrm>
                          <a:prstGeom prst="rect">
                            <a:avLst/>
                          </a:prstGeom>
                          <a:solidFill>
                            <a:srgbClr val="EE31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docshape310"/>
                        <wps:cNvSpPr>
                          <a:spLocks noChangeArrowheads="1"/>
                        </wps:cNvSpPr>
                        <wps:spPr bwMode="auto">
                          <a:xfrm>
                            <a:off x="4210" y="1166"/>
                            <a:ext cx="3481" cy="469"/>
                          </a:xfrm>
                          <a:prstGeom prst="rect">
                            <a:avLst/>
                          </a:prstGeom>
                          <a:solidFill>
                            <a:srgbClr val="FEBE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docshape311"/>
                        <wps:cNvSpPr>
                          <a:spLocks noChangeArrowheads="1"/>
                        </wps:cNvSpPr>
                        <wps:spPr bwMode="auto">
                          <a:xfrm>
                            <a:off x="7691" y="1166"/>
                            <a:ext cx="3481" cy="469"/>
                          </a:xfrm>
                          <a:prstGeom prst="rect">
                            <a:avLst/>
                          </a:prstGeom>
                          <a:solidFill>
                            <a:srgbClr val="00AE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docshape312"/>
                        <wps:cNvSpPr>
                          <a:spLocks/>
                        </wps:cNvSpPr>
                        <wps:spPr bwMode="auto">
                          <a:xfrm>
                            <a:off x="7694" y="1205"/>
                            <a:ext cx="3174" cy="427"/>
                          </a:xfrm>
                          <a:custGeom>
                            <a:avLst/>
                            <a:gdLst>
                              <a:gd name="T0" fmla="+- 0 8099 7694"/>
                              <a:gd name="T1" fmla="*/ T0 w 3174"/>
                              <a:gd name="T2" fmla="+- 0 1206 1206"/>
                              <a:gd name="T3" fmla="*/ 1206 h 427"/>
                              <a:gd name="T4" fmla="+- 0 7694 7694"/>
                              <a:gd name="T5" fmla="*/ T4 w 3174"/>
                              <a:gd name="T6" fmla="+- 0 1206 1206"/>
                              <a:gd name="T7" fmla="*/ 1206 h 427"/>
                              <a:gd name="T8" fmla="+- 0 7694 7694"/>
                              <a:gd name="T9" fmla="*/ T8 w 3174"/>
                              <a:gd name="T10" fmla="+- 0 1613 1206"/>
                              <a:gd name="T11" fmla="*/ 1613 h 427"/>
                              <a:gd name="T12" fmla="+- 0 8099 7694"/>
                              <a:gd name="T13" fmla="*/ T12 w 3174"/>
                              <a:gd name="T14" fmla="+- 0 1206 1206"/>
                              <a:gd name="T15" fmla="*/ 1206 h 427"/>
                              <a:gd name="T16" fmla="+- 0 9488 7694"/>
                              <a:gd name="T17" fmla="*/ T16 w 3174"/>
                              <a:gd name="T18" fmla="+- 0 1206 1206"/>
                              <a:gd name="T19" fmla="*/ 1206 h 427"/>
                              <a:gd name="T20" fmla="+- 0 8800 7694"/>
                              <a:gd name="T21" fmla="*/ T20 w 3174"/>
                              <a:gd name="T22" fmla="+- 0 1206 1206"/>
                              <a:gd name="T23" fmla="*/ 1206 h 427"/>
                              <a:gd name="T24" fmla="+- 0 8376 7694"/>
                              <a:gd name="T25" fmla="*/ T24 w 3174"/>
                              <a:gd name="T26" fmla="+- 0 1632 1206"/>
                              <a:gd name="T27" fmla="*/ 1632 h 427"/>
                              <a:gd name="T28" fmla="+- 0 9064 7694"/>
                              <a:gd name="T29" fmla="*/ T28 w 3174"/>
                              <a:gd name="T30" fmla="+- 0 1632 1206"/>
                              <a:gd name="T31" fmla="*/ 1632 h 427"/>
                              <a:gd name="T32" fmla="+- 0 9488 7694"/>
                              <a:gd name="T33" fmla="*/ T32 w 3174"/>
                              <a:gd name="T34" fmla="+- 0 1206 1206"/>
                              <a:gd name="T35" fmla="*/ 1206 h 427"/>
                              <a:gd name="T36" fmla="+- 0 10868 7694"/>
                              <a:gd name="T37" fmla="*/ T36 w 3174"/>
                              <a:gd name="T38" fmla="+- 0 1206 1206"/>
                              <a:gd name="T39" fmla="*/ 1206 h 427"/>
                              <a:gd name="T40" fmla="+- 0 10180 7694"/>
                              <a:gd name="T41" fmla="*/ T40 w 3174"/>
                              <a:gd name="T42" fmla="+- 0 1206 1206"/>
                              <a:gd name="T43" fmla="*/ 1206 h 427"/>
                              <a:gd name="T44" fmla="+- 0 9756 7694"/>
                              <a:gd name="T45" fmla="*/ T44 w 3174"/>
                              <a:gd name="T46" fmla="+- 0 1632 1206"/>
                              <a:gd name="T47" fmla="*/ 1632 h 427"/>
                              <a:gd name="T48" fmla="+- 0 10445 7694"/>
                              <a:gd name="T49" fmla="*/ T48 w 3174"/>
                              <a:gd name="T50" fmla="+- 0 1632 1206"/>
                              <a:gd name="T51" fmla="*/ 1632 h 427"/>
                              <a:gd name="T52" fmla="+- 0 10868 7694"/>
                              <a:gd name="T53" fmla="*/ T52 w 3174"/>
                              <a:gd name="T54" fmla="+- 0 1206 1206"/>
                              <a:gd name="T55" fmla="*/ 1206 h 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174" h="427">
                                <a:moveTo>
                                  <a:pt x="4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7"/>
                                </a:lnTo>
                                <a:lnTo>
                                  <a:pt x="405" y="0"/>
                                </a:lnTo>
                                <a:close/>
                                <a:moveTo>
                                  <a:pt x="1794" y="0"/>
                                </a:moveTo>
                                <a:lnTo>
                                  <a:pt x="1106" y="0"/>
                                </a:lnTo>
                                <a:lnTo>
                                  <a:pt x="682" y="426"/>
                                </a:lnTo>
                                <a:lnTo>
                                  <a:pt x="1370" y="426"/>
                                </a:lnTo>
                                <a:lnTo>
                                  <a:pt x="1794" y="0"/>
                                </a:lnTo>
                                <a:close/>
                                <a:moveTo>
                                  <a:pt x="3174" y="0"/>
                                </a:moveTo>
                                <a:lnTo>
                                  <a:pt x="2486" y="0"/>
                                </a:lnTo>
                                <a:lnTo>
                                  <a:pt x="2062" y="426"/>
                                </a:lnTo>
                                <a:lnTo>
                                  <a:pt x="2751" y="426"/>
                                </a:lnTo>
                                <a:lnTo>
                                  <a:pt x="3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BA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docshape313"/>
                        <wps:cNvSpPr>
                          <a:spLocks/>
                        </wps:cNvSpPr>
                        <wps:spPr bwMode="auto">
                          <a:xfrm>
                            <a:off x="6986" y="1205"/>
                            <a:ext cx="703" cy="427"/>
                          </a:xfrm>
                          <a:custGeom>
                            <a:avLst/>
                            <a:gdLst>
                              <a:gd name="T0" fmla="+- 0 7689 6987"/>
                              <a:gd name="T1" fmla="*/ T0 w 703"/>
                              <a:gd name="T2" fmla="+- 0 1206 1206"/>
                              <a:gd name="T3" fmla="*/ 1206 h 427"/>
                              <a:gd name="T4" fmla="+- 0 7410 6987"/>
                              <a:gd name="T5" fmla="*/ T4 w 703"/>
                              <a:gd name="T6" fmla="+- 0 1206 1206"/>
                              <a:gd name="T7" fmla="*/ 1206 h 427"/>
                              <a:gd name="T8" fmla="+- 0 6987 6987"/>
                              <a:gd name="T9" fmla="*/ T8 w 703"/>
                              <a:gd name="T10" fmla="+- 0 1632 1206"/>
                              <a:gd name="T11" fmla="*/ 1632 h 427"/>
                              <a:gd name="T12" fmla="+- 0 7675 6987"/>
                              <a:gd name="T13" fmla="*/ T12 w 703"/>
                              <a:gd name="T14" fmla="+- 0 1632 1206"/>
                              <a:gd name="T15" fmla="*/ 1632 h 427"/>
                              <a:gd name="T16" fmla="+- 0 7689 6987"/>
                              <a:gd name="T17" fmla="*/ T16 w 703"/>
                              <a:gd name="T18" fmla="+- 0 1618 1206"/>
                              <a:gd name="T19" fmla="*/ 1618 h 427"/>
                              <a:gd name="T20" fmla="+- 0 7689 6987"/>
                              <a:gd name="T21" fmla="*/ T20 w 703"/>
                              <a:gd name="T22" fmla="+- 0 1206 1206"/>
                              <a:gd name="T23" fmla="*/ 1206 h 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03" h="427">
                                <a:moveTo>
                                  <a:pt x="702" y="0"/>
                                </a:moveTo>
                                <a:lnTo>
                                  <a:pt x="423" y="0"/>
                                </a:lnTo>
                                <a:lnTo>
                                  <a:pt x="0" y="426"/>
                                </a:lnTo>
                                <a:lnTo>
                                  <a:pt x="688" y="426"/>
                                </a:lnTo>
                                <a:lnTo>
                                  <a:pt x="702" y="412"/>
                                </a:lnTo>
                                <a:lnTo>
                                  <a:pt x="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8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docshape314"/>
                        <wps:cNvSpPr>
                          <a:spLocks/>
                        </wps:cNvSpPr>
                        <wps:spPr bwMode="auto">
                          <a:xfrm>
                            <a:off x="1451" y="1205"/>
                            <a:ext cx="1112" cy="427"/>
                          </a:xfrm>
                          <a:custGeom>
                            <a:avLst/>
                            <a:gdLst>
                              <a:gd name="T0" fmla="+- 0 2563 1451"/>
                              <a:gd name="T1" fmla="*/ T0 w 1112"/>
                              <a:gd name="T2" fmla="+- 0 1206 1206"/>
                              <a:gd name="T3" fmla="*/ 1206 h 427"/>
                              <a:gd name="T4" fmla="+- 0 1875 1451"/>
                              <a:gd name="T5" fmla="*/ T4 w 1112"/>
                              <a:gd name="T6" fmla="+- 0 1206 1206"/>
                              <a:gd name="T7" fmla="*/ 1206 h 427"/>
                              <a:gd name="T8" fmla="+- 0 1451 1451"/>
                              <a:gd name="T9" fmla="*/ T8 w 1112"/>
                              <a:gd name="T10" fmla="+- 0 1632 1206"/>
                              <a:gd name="T11" fmla="*/ 1632 h 427"/>
                              <a:gd name="T12" fmla="+- 0 2139 1451"/>
                              <a:gd name="T13" fmla="*/ T12 w 1112"/>
                              <a:gd name="T14" fmla="+- 0 1632 1206"/>
                              <a:gd name="T15" fmla="*/ 1632 h 427"/>
                              <a:gd name="T16" fmla="+- 0 2563 1451"/>
                              <a:gd name="T17" fmla="*/ T16 w 1112"/>
                              <a:gd name="T18" fmla="+- 0 1206 1206"/>
                              <a:gd name="T19" fmla="*/ 1206 h 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2" h="427">
                                <a:moveTo>
                                  <a:pt x="1112" y="0"/>
                                </a:moveTo>
                                <a:lnTo>
                                  <a:pt x="424" y="0"/>
                                </a:lnTo>
                                <a:lnTo>
                                  <a:pt x="0" y="426"/>
                                </a:lnTo>
                                <a:lnTo>
                                  <a:pt x="688" y="426"/>
                                </a:lnTo>
                                <a:lnTo>
                                  <a:pt x="1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" name="docshape315"/>
                        <wps:cNvSpPr>
                          <a:spLocks/>
                        </wps:cNvSpPr>
                        <wps:spPr bwMode="auto">
                          <a:xfrm>
                            <a:off x="4213" y="1205"/>
                            <a:ext cx="1112" cy="427"/>
                          </a:xfrm>
                          <a:custGeom>
                            <a:avLst/>
                            <a:gdLst>
                              <a:gd name="T0" fmla="+- 0 5325 4213"/>
                              <a:gd name="T1" fmla="*/ T0 w 1112"/>
                              <a:gd name="T2" fmla="+- 0 1206 1206"/>
                              <a:gd name="T3" fmla="*/ 1206 h 427"/>
                              <a:gd name="T4" fmla="+- 0 4636 4213"/>
                              <a:gd name="T5" fmla="*/ T4 w 1112"/>
                              <a:gd name="T6" fmla="+- 0 1206 1206"/>
                              <a:gd name="T7" fmla="*/ 1206 h 427"/>
                              <a:gd name="T8" fmla="+- 0 4213 4213"/>
                              <a:gd name="T9" fmla="*/ T8 w 1112"/>
                              <a:gd name="T10" fmla="+- 0 1632 1206"/>
                              <a:gd name="T11" fmla="*/ 1632 h 427"/>
                              <a:gd name="T12" fmla="+- 0 4213 4213"/>
                              <a:gd name="T13" fmla="*/ T12 w 1112"/>
                              <a:gd name="T14" fmla="+- 0 1632 1206"/>
                              <a:gd name="T15" fmla="*/ 1632 h 427"/>
                              <a:gd name="T16" fmla="+- 0 4901 4213"/>
                              <a:gd name="T17" fmla="*/ T16 w 1112"/>
                              <a:gd name="T18" fmla="+- 0 1632 1206"/>
                              <a:gd name="T19" fmla="*/ 1632 h 427"/>
                              <a:gd name="T20" fmla="+- 0 5325 4213"/>
                              <a:gd name="T21" fmla="*/ T20 w 1112"/>
                              <a:gd name="T22" fmla="+- 0 1206 1206"/>
                              <a:gd name="T23" fmla="*/ 1206 h 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12" h="427">
                                <a:moveTo>
                                  <a:pt x="1112" y="0"/>
                                </a:moveTo>
                                <a:lnTo>
                                  <a:pt x="423" y="0"/>
                                </a:lnTo>
                                <a:lnTo>
                                  <a:pt x="0" y="426"/>
                                </a:lnTo>
                                <a:lnTo>
                                  <a:pt x="688" y="426"/>
                                </a:lnTo>
                                <a:lnTo>
                                  <a:pt x="1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8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docshape316"/>
                        <wps:cNvSpPr>
                          <a:spLocks/>
                        </wps:cNvSpPr>
                        <wps:spPr bwMode="auto">
                          <a:xfrm>
                            <a:off x="4174" y="1637"/>
                            <a:ext cx="722" cy="34"/>
                          </a:xfrm>
                          <a:custGeom>
                            <a:avLst/>
                            <a:gdLst>
                              <a:gd name="T0" fmla="+- 0 4208 4175"/>
                              <a:gd name="T1" fmla="*/ T0 w 722"/>
                              <a:gd name="T2" fmla="+- 0 1637 1637"/>
                              <a:gd name="T3" fmla="*/ 1637 h 34"/>
                              <a:gd name="T4" fmla="+- 0 4208 4175"/>
                              <a:gd name="T5" fmla="*/ T4 w 722"/>
                              <a:gd name="T6" fmla="+- 0 1637 1637"/>
                              <a:gd name="T7" fmla="*/ 1637 h 34"/>
                              <a:gd name="T8" fmla="+- 0 4175 4175"/>
                              <a:gd name="T9" fmla="*/ T8 w 722"/>
                              <a:gd name="T10" fmla="+- 0 1671 1637"/>
                              <a:gd name="T11" fmla="*/ 1671 h 34"/>
                              <a:gd name="T12" fmla="+- 0 4208 4175"/>
                              <a:gd name="T13" fmla="*/ T12 w 722"/>
                              <a:gd name="T14" fmla="+- 0 1671 1637"/>
                              <a:gd name="T15" fmla="*/ 1671 h 34"/>
                              <a:gd name="T16" fmla="+- 0 4208 4175"/>
                              <a:gd name="T17" fmla="*/ T16 w 722"/>
                              <a:gd name="T18" fmla="+- 0 1637 1637"/>
                              <a:gd name="T19" fmla="*/ 1637 h 34"/>
                              <a:gd name="T20" fmla="+- 0 4896 4175"/>
                              <a:gd name="T21" fmla="*/ T20 w 722"/>
                              <a:gd name="T22" fmla="+- 0 1637 1637"/>
                              <a:gd name="T23" fmla="*/ 1637 h 34"/>
                              <a:gd name="T24" fmla="+- 0 4213 4175"/>
                              <a:gd name="T25" fmla="*/ T24 w 722"/>
                              <a:gd name="T26" fmla="+- 0 1637 1637"/>
                              <a:gd name="T27" fmla="*/ 1637 h 34"/>
                              <a:gd name="T28" fmla="+- 0 4213 4175"/>
                              <a:gd name="T29" fmla="*/ T28 w 722"/>
                              <a:gd name="T30" fmla="+- 0 1671 1637"/>
                              <a:gd name="T31" fmla="*/ 1671 h 34"/>
                              <a:gd name="T32" fmla="+- 0 4863 4175"/>
                              <a:gd name="T33" fmla="*/ T32 w 722"/>
                              <a:gd name="T34" fmla="+- 0 1671 1637"/>
                              <a:gd name="T35" fmla="*/ 1671 h 34"/>
                              <a:gd name="T36" fmla="+- 0 4896 4175"/>
                              <a:gd name="T37" fmla="*/ T36 w 722"/>
                              <a:gd name="T38" fmla="+- 0 1637 1637"/>
                              <a:gd name="T39" fmla="*/ 1637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2" h="34">
                                <a:moveTo>
                                  <a:pt x="33" y="0"/>
                                </a:moveTo>
                                <a:lnTo>
                                  <a:pt x="33" y="0"/>
                                </a:lnTo>
                                <a:lnTo>
                                  <a:pt x="0" y="34"/>
                                </a:lnTo>
                                <a:lnTo>
                                  <a:pt x="33" y="34"/>
                                </a:lnTo>
                                <a:lnTo>
                                  <a:pt x="33" y="0"/>
                                </a:lnTo>
                                <a:close/>
                                <a:moveTo>
                                  <a:pt x="721" y="0"/>
                                </a:moveTo>
                                <a:lnTo>
                                  <a:pt x="38" y="0"/>
                                </a:lnTo>
                                <a:lnTo>
                                  <a:pt x="38" y="34"/>
                                </a:lnTo>
                                <a:lnTo>
                                  <a:pt x="688" y="34"/>
                                </a:lnTo>
                                <a:lnTo>
                                  <a:pt x="7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docshape317"/>
                        <wps:cNvSpPr>
                          <a:spLocks/>
                        </wps:cNvSpPr>
                        <wps:spPr bwMode="auto">
                          <a:xfrm>
                            <a:off x="5609" y="1205"/>
                            <a:ext cx="1112" cy="427"/>
                          </a:xfrm>
                          <a:custGeom>
                            <a:avLst/>
                            <a:gdLst>
                              <a:gd name="T0" fmla="+- 0 6722 5610"/>
                              <a:gd name="T1" fmla="*/ T0 w 1112"/>
                              <a:gd name="T2" fmla="+- 0 1206 1206"/>
                              <a:gd name="T3" fmla="*/ 1206 h 427"/>
                              <a:gd name="T4" fmla="+- 0 6034 5610"/>
                              <a:gd name="T5" fmla="*/ T4 w 1112"/>
                              <a:gd name="T6" fmla="+- 0 1206 1206"/>
                              <a:gd name="T7" fmla="*/ 1206 h 427"/>
                              <a:gd name="T8" fmla="+- 0 5610 5610"/>
                              <a:gd name="T9" fmla="*/ T8 w 1112"/>
                              <a:gd name="T10" fmla="+- 0 1632 1206"/>
                              <a:gd name="T11" fmla="*/ 1632 h 427"/>
                              <a:gd name="T12" fmla="+- 0 6298 5610"/>
                              <a:gd name="T13" fmla="*/ T12 w 1112"/>
                              <a:gd name="T14" fmla="+- 0 1632 1206"/>
                              <a:gd name="T15" fmla="*/ 1632 h 427"/>
                              <a:gd name="T16" fmla="+- 0 6722 5610"/>
                              <a:gd name="T17" fmla="*/ T16 w 1112"/>
                              <a:gd name="T18" fmla="+- 0 1206 1206"/>
                              <a:gd name="T19" fmla="*/ 1206 h 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2" h="427">
                                <a:moveTo>
                                  <a:pt x="1112" y="0"/>
                                </a:moveTo>
                                <a:lnTo>
                                  <a:pt x="424" y="0"/>
                                </a:lnTo>
                                <a:lnTo>
                                  <a:pt x="0" y="426"/>
                                </a:lnTo>
                                <a:lnTo>
                                  <a:pt x="688" y="426"/>
                                </a:lnTo>
                                <a:lnTo>
                                  <a:pt x="1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8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docshape318"/>
                        <wps:cNvSpPr>
                          <a:spLocks/>
                        </wps:cNvSpPr>
                        <wps:spPr bwMode="auto">
                          <a:xfrm>
                            <a:off x="739" y="1205"/>
                            <a:ext cx="3204" cy="427"/>
                          </a:xfrm>
                          <a:custGeom>
                            <a:avLst/>
                            <a:gdLst>
                              <a:gd name="T0" fmla="+- 0 1173 740"/>
                              <a:gd name="T1" fmla="*/ T0 w 3204"/>
                              <a:gd name="T2" fmla="+- 0 1206 1206"/>
                              <a:gd name="T3" fmla="*/ 1206 h 427"/>
                              <a:gd name="T4" fmla="+- 0 740 740"/>
                              <a:gd name="T5" fmla="*/ T4 w 3204"/>
                              <a:gd name="T6" fmla="+- 0 1206 1206"/>
                              <a:gd name="T7" fmla="*/ 1206 h 427"/>
                              <a:gd name="T8" fmla="+- 0 740 740"/>
                              <a:gd name="T9" fmla="*/ T8 w 3204"/>
                              <a:gd name="T10" fmla="+- 0 1632 1206"/>
                              <a:gd name="T11" fmla="*/ 1632 h 427"/>
                              <a:gd name="T12" fmla="+- 0 750 740"/>
                              <a:gd name="T13" fmla="*/ T12 w 3204"/>
                              <a:gd name="T14" fmla="+- 0 1632 1206"/>
                              <a:gd name="T15" fmla="*/ 1632 h 427"/>
                              <a:gd name="T16" fmla="+- 0 1173 740"/>
                              <a:gd name="T17" fmla="*/ T16 w 3204"/>
                              <a:gd name="T18" fmla="+- 0 1206 1206"/>
                              <a:gd name="T19" fmla="*/ 1206 h 427"/>
                              <a:gd name="T20" fmla="+- 0 3943 740"/>
                              <a:gd name="T21" fmla="*/ T20 w 3204"/>
                              <a:gd name="T22" fmla="+- 0 1206 1206"/>
                              <a:gd name="T23" fmla="*/ 1206 h 427"/>
                              <a:gd name="T24" fmla="+- 0 3255 740"/>
                              <a:gd name="T25" fmla="*/ T24 w 3204"/>
                              <a:gd name="T26" fmla="+- 0 1206 1206"/>
                              <a:gd name="T27" fmla="*/ 1206 h 427"/>
                              <a:gd name="T28" fmla="+- 0 2831 740"/>
                              <a:gd name="T29" fmla="*/ T28 w 3204"/>
                              <a:gd name="T30" fmla="+- 0 1632 1206"/>
                              <a:gd name="T31" fmla="*/ 1632 h 427"/>
                              <a:gd name="T32" fmla="+- 0 3519 740"/>
                              <a:gd name="T33" fmla="*/ T32 w 3204"/>
                              <a:gd name="T34" fmla="+- 0 1632 1206"/>
                              <a:gd name="T35" fmla="*/ 1632 h 427"/>
                              <a:gd name="T36" fmla="+- 0 3943 740"/>
                              <a:gd name="T37" fmla="*/ T36 w 3204"/>
                              <a:gd name="T38" fmla="+- 0 1206 1206"/>
                              <a:gd name="T39" fmla="*/ 1206 h 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204" h="427">
                                <a:moveTo>
                                  <a:pt x="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6"/>
                                </a:lnTo>
                                <a:lnTo>
                                  <a:pt x="10" y="426"/>
                                </a:lnTo>
                                <a:lnTo>
                                  <a:pt x="433" y="0"/>
                                </a:lnTo>
                                <a:close/>
                                <a:moveTo>
                                  <a:pt x="3203" y="0"/>
                                </a:moveTo>
                                <a:lnTo>
                                  <a:pt x="2515" y="0"/>
                                </a:lnTo>
                                <a:lnTo>
                                  <a:pt x="2091" y="426"/>
                                </a:lnTo>
                                <a:lnTo>
                                  <a:pt x="2779" y="426"/>
                                </a:lnTo>
                                <a:lnTo>
                                  <a:pt x="3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E805D" id="docshapegroup308" o:spid="_x0000_s1026" style="position:absolute;margin-left:36.5pt;margin-top:58.35pt;width:522.15pt;height:25.2pt;z-index:-251594240;mso-position-horizontal-relative:page" coordorigin="730,1167" coordsize="10443,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">
                <v:rect id="docshape309" o:spid="_x0000_s1027" style="position:absolute;left:730;top:1166;width:3481;height:4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" fillcolor="#ee312a" stroked="f"/>
                <v:rect id="docshape310" o:spid="_x0000_s1028" style="position:absolute;left:4210;top:1166;width:3481;height:4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" fillcolor="#febe14" stroked="f"/>
                <v:rect id="docshape311" o:spid="_x0000_s1029" style="position:absolute;left:7691;top:1166;width:3481;height:4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" fillcolor="#00ae4d" stroked="f"/>
                <v:shape id="docshape312" o:spid="_x0000_s1030" style="position:absolute;left:7694;top:1205;width:3174;height:427;visibility:visible;mso-wrap-style:square;v-text-anchor:top" coordsize="3174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" path="m405,l,,,407,405,xm1794,l1106,,682,426r688,l1794,xm3174,l2486,,2062,426r689,l3174,xe" fillcolor="#26ba68" stroked="f">
                  <v:path arrowok="t" o:connecttype="custom" o:connectlocs="405,1206;0,1206;0,1613;405,1206;1794,1206;1106,1206;682,1632;1370,1632;1794,1206;3174,1206;2486,1206;2062,1632;2751,1632;3174,1206" o:connectangles="0,0,0,0,0,0,0,0,0,0,0,0,0,0"/>
                </v:shape>
                <v:shape id="docshape313" o:spid="_x0000_s1031" style="position:absolute;left:6986;top:1205;width:703;height:427;visibility:visible;mso-wrap-style:square;v-text-anchor:top" coordsize="703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" path="m702,l423,,,426r688,l702,412,702,xe" fillcolor="#fec837" stroked="f">
                  <v:path arrowok="t" o:connecttype="custom" o:connectlocs="702,1206;423,1206;0,1632;688,1632;702,1618;702,1206" o:connectangles="0,0,0,0,0,0"/>
                </v:shape>
                <v:shape id="docshape314" o:spid="_x0000_s1032" style="position:absolute;left:1451;top:1205;width:1112;height:427;visibility:visible;mso-wrap-style:square;v-text-anchor:top" coordsize="111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" path="m1112,l424,,,426r688,l1112,xe" fillcolor="#f1504a" stroked="f">
                  <v:path arrowok="t" o:connecttype="custom" o:connectlocs="1112,1206;424,1206;0,1632;688,1632;1112,1206" o:connectangles="0,0,0,0,0"/>
                </v:shape>
                <v:shape id="docshape315" o:spid="_x0000_s1033" style="position:absolute;left:4213;top:1205;width:1112;height:427;visibility:visible;mso-wrap-style:square;v-text-anchor:top" coordsize="111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" path="m1112,l423,,,426r688,l1112,xe" fillcolor="#fec837" stroked="f">
                  <v:path arrowok="t" o:connecttype="custom" o:connectlocs="1112,1206;423,1206;0,1632;0,1632;688,1632;1112,1206" o:connectangles="0,0,0,0,0,0"/>
                </v:shape>
                <v:shape id="docshape316" o:spid="_x0000_s1034" style="position:absolute;left:4174;top:1637;width:722;height:34;visibility:visible;mso-wrap-style:square;v-text-anchor:top" coordsize="722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" path="m33,r,l,34r33,l33,xm721,l38,r,34l688,34,721,xe" stroked="f">
                  <v:path arrowok="t" o:connecttype="custom" o:connectlocs="33,1637;33,1637;0,1671;33,1671;33,1637;721,1637;38,1637;38,1671;688,1671;721,1637" o:connectangles="0,0,0,0,0,0,0,0,0,0"/>
                </v:shape>
                <v:shape id="docshape317" o:spid="_x0000_s1035" style="position:absolute;left:5609;top:1205;width:1112;height:427;visibility:visible;mso-wrap-style:square;v-text-anchor:top" coordsize="111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" path="m1112,l424,,,426r688,l1112,xe" fillcolor="#fec837" stroked="f">
                  <v:path arrowok="t" o:connecttype="custom" o:connectlocs="1112,1206;424,1206;0,1632;688,1632;1112,1206" o:connectangles="0,0,0,0,0"/>
                </v:shape>
                <v:shape id="docshape318" o:spid="_x0000_s1036" style="position:absolute;left:739;top:1205;width:3204;height:427;visibility:visible;mso-wrap-style:square;v-text-anchor:top" coordsize="3204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" path="m433,l,,,426r10,l433,xm3203,l2515,,2091,426r688,l3203,xe" fillcolor="#f1504a" stroked="f">
                  <v:path arrowok="t" o:connecttype="custom" o:connectlocs="433,1206;0,1206;0,1632;10,1632;433,1206;3203,1206;2515,1206;2091,1632;2779,1632;3203,1206" o:connectangles="0,0,0,0,0,0,0,0,0,0"/>
                </v:shape>
                <w10:wrap anchorx="page"/>
              </v:group>
            </w:pict>
          </mc:Fallback>
        </mc:AlternateContent>
      </w:r>
      <w:r>
        <w:t>In addition to the life threatening hazards identified in previous sections, loading of logs presents</w:t>
      </w:r>
      <w:r>
        <w:rPr>
          <w:spacing w:val="80"/>
        </w:rPr>
        <w:t xml:space="preserve"> </w:t>
      </w:r>
      <w:r>
        <w:t xml:space="preserve">several risks that </w:t>
      </w:r>
      <w:r>
        <w:rPr>
          <w:rFonts w:ascii="Calibri"/>
          <w:b/>
        </w:rPr>
        <w:t xml:space="preserve">drivers </w:t>
      </w:r>
      <w:r>
        <w:t xml:space="preserve">and </w:t>
      </w:r>
      <w:r>
        <w:rPr>
          <w:rFonts w:ascii="Calibri"/>
          <w:b/>
        </w:rPr>
        <w:t xml:space="preserve">operators </w:t>
      </w:r>
      <w:r>
        <w:t>need to understand and implement risk solutions.</w:t>
      </w:r>
    </w:p>
    <w:p w14:paraId="564F5D53" w14:textId="77777777" w:rsidR="00EB6170" w:rsidRDefault="00EB6170">
      <w:pPr>
        <w:pStyle w:val="BodyText"/>
        <w:spacing w:before="8"/>
        <w:rPr>
          <w:sz w:val="27"/>
        </w:rPr>
      </w:pPr>
    </w:p>
    <w:tbl>
      <w:tblPr>
        <w:tblW w:w="0" w:type="auto"/>
        <w:tblInd w:w="7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81"/>
        <w:gridCol w:w="3481"/>
        <w:gridCol w:w="3481"/>
      </w:tblGrid>
      <w:tr w:rsidR="00EB6170" w14:paraId="564F5D57" w14:textId="77777777">
        <w:trPr>
          <w:trHeight w:val="435"/>
        </w:trPr>
        <w:tc>
          <w:tcPr>
            <w:tcW w:w="3481" w:type="dxa"/>
            <w:tcBorders>
              <w:left w:val="single" w:sz="8" w:space="0" w:color="262626"/>
              <w:bottom w:val="single" w:sz="18" w:space="0" w:color="FFFFFF"/>
              <w:right w:val="single" w:sz="2" w:space="0" w:color="000000"/>
            </w:tcBorders>
          </w:tcPr>
          <w:p w14:paraId="564F5D54" w14:textId="77777777" w:rsidR="00EB6170" w:rsidRDefault="002243A5">
            <w:pPr>
              <w:pStyle w:val="TableParagraph"/>
              <w:spacing w:before="46"/>
              <w:ind w:left="246" w:right="317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>High Risk</w:t>
            </w:r>
            <w:r>
              <w:rPr>
                <w:rFonts w:ascii="Calibri"/>
                <w:b/>
                <w:color w:val="FFFFFF"/>
                <w:spacing w:val="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Activity</w:t>
            </w:r>
          </w:p>
        </w:tc>
        <w:tc>
          <w:tcPr>
            <w:tcW w:w="34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D55" w14:textId="77777777" w:rsidR="00EB6170" w:rsidRDefault="002243A5">
            <w:pPr>
              <w:pStyle w:val="TableParagraph"/>
              <w:spacing w:before="46"/>
              <w:ind w:left="641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Reduced</w:t>
            </w:r>
            <w:r>
              <w:rPr>
                <w:rFonts w:asci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w w:val="105"/>
                <w:sz w:val="24"/>
              </w:rPr>
              <w:t>Risk</w:t>
            </w:r>
            <w:r>
              <w:rPr>
                <w:rFonts w:ascii="Calibri"/>
                <w:b/>
                <w:spacing w:val="-1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Solution</w:t>
            </w:r>
          </w:p>
        </w:tc>
        <w:tc>
          <w:tcPr>
            <w:tcW w:w="3481" w:type="dxa"/>
            <w:tcBorders>
              <w:left w:val="single" w:sz="2" w:space="0" w:color="000000"/>
              <w:bottom w:val="single" w:sz="2" w:space="0" w:color="000000"/>
            </w:tcBorders>
          </w:tcPr>
          <w:p w14:paraId="564F5D56" w14:textId="77777777" w:rsidR="00EB6170" w:rsidRDefault="002243A5">
            <w:pPr>
              <w:pStyle w:val="TableParagraph"/>
              <w:spacing w:before="46"/>
              <w:ind w:left="893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Preferred</w:t>
            </w:r>
            <w:r>
              <w:rPr>
                <w:rFonts w:ascii="Calibri"/>
                <w:b/>
                <w:color w:val="FFFFFF"/>
                <w:spacing w:val="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Solution</w:t>
            </w:r>
          </w:p>
        </w:tc>
      </w:tr>
      <w:tr w:rsidR="00EB6170" w14:paraId="564F5D60" w14:textId="77777777">
        <w:trPr>
          <w:trHeight w:val="1466"/>
        </w:trPr>
        <w:tc>
          <w:tcPr>
            <w:tcW w:w="3481" w:type="dxa"/>
            <w:tcBorders>
              <w:top w:val="single" w:sz="18" w:space="0" w:color="FFFFFF"/>
              <w:bottom w:val="single" w:sz="2" w:space="0" w:color="000000"/>
              <w:right w:val="single" w:sz="2" w:space="0" w:color="000000"/>
            </w:tcBorders>
          </w:tcPr>
          <w:p w14:paraId="564F5D58" w14:textId="77777777" w:rsidR="00EB6170" w:rsidRDefault="002243A5">
            <w:pPr>
              <w:pStyle w:val="TableParagraph"/>
              <w:spacing w:before="9"/>
              <w:ind w:left="250"/>
              <w:rPr>
                <w:rFonts w:ascii="Calibri"/>
                <w:b/>
                <w:sz w:val="24"/>
              </w:rPr>
            </w:pPr>
            <w:r>
              <w:rPr>
                <w:sz w:val="24"/>
              </w:rPr>
              <w:t>Toppling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mobile</w:t>
            </w:r>
            <w:r>
              <w:rPr>
                <w:rFonts w:ascii="Calibri"/>
                <w:b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sz w:val="24"/>
              </w:rPr>
              <w:t>plant</w:t>
            </w:r>
          </w:p>
          <w:p w14:paraId="564F5D59" w14:textId="77777777" w:rsidR="00EB6170" w:rsidRDefault="002243A5">
            <w:pPr>
              <w:pStyle w:val="TableParagraph"/>
              <w:ind w:left="250"/>
              <w:rPr>
                <w:sz w:val="24"/>
              </w:rPr>
            </w:pPr>
            <w:r>
              <w:rPr>
                <w:spacing w:val="-4"/>
                <w:sz w:val="24"/>
              </w:rPr>
              <w:t>either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sideways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or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forwards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D5A" w14:textId="77777777" w:rsidR="00EB6170" w:rsidRDefault="002243A5">
            <w:pPr>
              <w:pStyle w:val="TableParagraph"/>
              <w:numPr>
                <w:ilvl w:val="0"/>
                <w:numId w:val="53"/>
              </w:numPr>
              <w:tabs>
                <w:tab w:val="left" w:pos="447"/>
                <w:tab w:val="left" w:pos="448"/>
              </w:tabs>
              <w:spacing w:before="14" w:line="247" w:lineRule="auto"/>
              <w:ind w:right="218"/>
              <w:rPr>
                <w:sz w:val="24"/>
              </w:rPr>
            </w:pPr>
            <w:r>
              <w:rPr>
                <w:spacing w:val="-6"/>
                <w:sz w:val="24"/>
              </w:rPr>
              <w:t>Clear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people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from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potential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 xml:space="preserve">fall </w:t>
            </w:r>
            <w:r>
              <w:rPr>
                <w:spacing w:val="-2"/>
                <w:sz w:val="24"/>
              </w:rPr>
              <w:t>zones</w:t>
            </w:r>
          </w:p>
          <w:p w14:paraId="564F5D5B" w14:textId="77777777" w:rsidR="00EB6170" w:rsidRDefault="002243A5">
            <w:pPr>
              <w:pStyle w:val="TableParagraph"/>
              <w:numPr>
                <w:ilvl w:val="0"/>
                <w:numId w:val="53"/>
              </w:numPr>
              <w:tabs>
                <w:tab w:val="left" w:pos="447"/>
                <w:tab w:val="left" w:pos="448"/>
              </w:tabs>
              <w:spacing w:before="3" w:line="247" w:lineRule="auto"/>
              <w:ind w:right="208"/>
              <w:rPr>
                <w:sz w:val="24"/>
              </w:rPr>
            </w:pPr>
            <w:r>
              <w:rPr>
                <w:sz w:val="24"/>
              </w:rPr>
              <w:t xml:space="preserve">Reduce the maximum lift </w:t>
            </w:r>
            <w:r>
              <w:rPr>
                <w:spacing w:val="-6"/>
                <w:sz w:val="24"/>
              </w:rPr>
              <w:t>weight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by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operator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to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allow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for</w:t>
            </w:r>
          </w:p>
          <w:p w14:paraId="564F5D5C" w14:textId="77777777" w:rsidR="00EB6170" w:rsidRDefault="002243A5">
            <w:pPr>
              <w:pStyle w:val="TableParagraph"/>
              <w:spacing w:before="3"/>
              <w:ind w:left="447"/>
              <w:rPr>
                <w:sz w:val="24"/>
              </w:rPr>
            </w:pPr>
            <w:r>
              <w:rPr>
                <w:spacing w:val="-5"/>
                <w:sz w:val="24"/>
              </w:rPr>
              <w:t>effective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slope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D5D" w14:textId="77777777" w:rsidR="00EB6170" w:rsidRDefault="002243A5">
            <w:pPr>
              <w:pStyle w:val="TableParagraph"/>
              <w:numPr>
                <w:ilvl w:val="0"/>
                <w:numId w:val="52"/>
              </w:numPr>
              <w:tabs>
                <w:tab w:val="left" w:pos="439"/>
                <w:tab w:val="left" w:pos="440"/>
              </w:tabs>
              <w:spacing w:before="14" w:line="247" w:lineRule="auto"/>
              <w:ind w:right="133"/>
              <w:rPr>
                <w:sz w:val="24"/>
              </w:rPr>
            </w:pPr>
            <w:r>
              <w:rPr>
                <w:spacing w:val="-2"/>
                <w:sz w:val="24"/>
              </w:rPr>
              <w:t>Confirm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area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slope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less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than </w:t>
            </w:r>
            <w:r>
              <w:rPr>
                <w:sz w:val="24"/>
              </w:rPr>
              <w:t>5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degrees</w:t>
            </w:r>
          </w:p>
          <w:p w14:paraId="564F5D5E" w14:textId="77777777" w:rsidR="00EB6170" w:rsidRDefault="002243A5">
            <w:pPr>
              <w:pStyle w:val="TableParagraph"/>
              <w:numPr>
                <w:ilvl w:val="0"/>
                <w:numId w:val="52"/>
              </w:numPr>
              <w:tabs>
                <w:tab w:val="left" w:pos="439"/>
                <w:tab w:val="left" w:pos="440"/>
              </w:tabs>
              <w:ind w:right="167"/>
              <w:rPr>
                <w:sz w:val="24"/>
              </w:rPr>
            </w:pPr>
            <w:r>
              <w:rPr>
                <w:sz w:val="24"/>
              </w:rPr>
              <w:t>Grade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landing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area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reduce slope if it is greater than 5</w:t>
            </w:r>
          </w:p>
          <w:p w14:paraId="564F5D5F" w14:textId="77777777" w:rsidR="00EB6170" w:rsidRDefault="002243A5">
            <w:pPr>
              <w:pStyle w:val="TableParagraph"/>
              <w:spacing w:before="8"/>
              <w:ind w:left="439"/>
              <w:rPr>
                <w:sz w:val="24"/>
              </w:rPr>
            </w:pPr>
            <w:r>
              <w:rPr>
                <w:spacing w:val="-2"/>
                <w:sz w:val="24"/>
              </w:rPr>
              <w:t>degrees</w:t>
            </w:r>
          </w:p>
        </w:tc>
      </w:tr>
      <w:tr w:rsidR="00EB6170" w14:paraId="564F5D6A" w14:textId="77777777">
        <w:trPr>
          <w:trHeight w:val="2638"/>
        </w:trPr>
        <w:tc>
          <w:tcPr>
            <w:tcW w:w="3481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D61" w14:textId="77777777" w:rsidR="00EB6170" w:rsidRDefault="002243A5">
            <w:pPr>
              <w:pStyle w:val="TableParagraph"/>
              <w:spacing w:before="34"/>
              <w:ind w:left="269" w:right="31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Rolling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truck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during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loading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D62" w14:textId="77777777" w:rsidR="00EB6170" w:rsidRDefault="002243A5">
            <w:pPr>
              <w:pStyle w:val="TableParagraph"/>
              <w:numPr>
                <w:ilvl w:val="0"/>
                <w:numId w:val="51"/>
              </w:numPr>
              <w:tabs>
                <w:tab w:val="left" w:pos="447"/>
                <w:tab w:val="left" w:pos="448"/>
              </w:tabs>
              <w:spacing w:before="34" w:line="244" w:lineRule="auto"/>
              <w:ind w:right="714"/>
              <w:rPr>
                <w:rFonts w:ascii="Calibri" w:hAnsi="Calibri"/>
                <w:b/>
                <w:sz w:val="24"/>
              </w:rPr>
            </w:pPr>
            <w:r>
              <w:rPr>
                <w:sz w:val="24"/>
              </w:rPr>
              <w:t>Confirm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verbally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(from the </w:t>
            </w:r>
            <w:r>
              <w:rPr>
                <w:rFonts w:ascii="Calibri" w:hAnsi="Calibri"/>
                <w:b/>
                <w:sz w:val="24"/>
              </w:rPr>
              <w:t>driver</w:t>
            </w:r>
            <w:r>
              <w:rPr>
                <w:sz w:val="24"/>
              </w:rPr>
              <w:t xml:space="preserve">) that park </w:t>
            </w:r>
            <w:r>
              <w:rPr>
                <w:spacing w:val="-4"/>
                <w:sz w:val="24"/>
              </w:rPr>
              <w:t>brake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is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engaged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prior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to </w:t>
            </w:r>
            <w:r>
              <w:rPr>
                <w:sz w:val="24"/>
              </w:rPr>
              <w:t>commencing loading by the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loader</w:t>
            </w:r>
          </w:p>
          <w:p w14:paraId="564F5D63" w14:textId="77777777" w:rsidR="00EB6170" w:rsidRDefault="002243A5">
            <w:pPr>
              <w:pStyle w:val="TableParagraph"/>
              <w:numPr>
                <w:ilvl w:val="0"/>
                <w:numId w:val="51"/>
              </w:numPr>
              <w:tabs>
                <w:tab w:val="left" w:pos="447"/>
                <w:tab w:val="left" w:pos="448"/>
              </w:tabs>
              <w:spacing w:line="247" w:lineRule="auto"/>
              <w:ind w:right="371"/>
              <w:rPr>
                <w:sz w:val="24"/>
              </w:rPr>
            </w:pPr>
            <w:r>
              <w:rPr>
                <w:spacing w:val="-2"/>
                <w:sz w:val="24"/>
              </w:rPr>
              <w:t>Ensure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engine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is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not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running </w:t>
            </w:r>
            <w:r>
              <w:rPr>
                <w:w w:val="105"/>
                <w:sz w:val="24"/>
              </w:rPr>
              <w:t>during</w:t>
            </w:r>
            <w:r>
              <w:rPr>
                <w:spacing w:val="-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loading</w:t>
            </w:r>
          </w:p>
          <w:p w14:paraId="564F5D64" w14:textId="77777777" w:rsidR="00EB6170" w:rsidRDefault="002243A5">
            <w:pPr>
              <w:pStyle w:val="TableParagraph"/>
              <w:numPr>
                <w:ilvl w:val="0"/>
                <w:numId w:val="51"/>
              </w:numPr>
              <w:tabs>
                <w:tab w:val="left" w:pos="447"/>
                <w:tab w:val="left" w:pos="448"/>
              </w:tabs>
              <w:ind w:hanging="361"/>
              <w:rPr>
                <w:sz w:val="24"/>
              </w:rPr>
            </w:pPr>
            <w:r>
              <w:rPr>
                <w:spacing w:val="-8"/>
                <w:sz w:val="24"/>
              </w:rPr>
              <w:t>Ensure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keys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are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out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of</w:t>
            </w:r>
          </w:p>
          <w:p w14:paraId="564F5D65" w14:textId="77777777" w:rsidR="00EB6170" w:rsidRDefault="002243A5">
            <w:pPr>
              <w:pStyle w:val="TableParagraph"/>
              <w:spacing w:before="3"/>
              <w:ind w:left="447"/>
              <w:rPr>
                <w:sz w:val="24"/>
              </w:rPr>
            </w:pPr>
            <w:r>
              <w:rPr>
                <w:spacing w:val="-2"/>
                <w:sz w:val="24"/>
              </w:rPr>
              <w:t>ignition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during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loading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D66" w14:textId="77777777" w:rsidR="00EB6170" w:rsidRDefault="002243A5">
            <w:pPr>
              <w:pStyle w:val="TableParagraph"/>
              <w:numPr>
                <w:ilvl w:val="0"/>
                <w:numId w:val="50"/>
              </w:numPr>
              <w:tabs>
                <w:tab w:val="left" w:pos="439"/>
                <w:tab w:val="left" w:pos="440"/>
              </w:tabs>
              <w:spacing w:before="34" w:line="247" w:lineRule="auto"/>
              <w:ind w:right="244"/>
              <w:rPr>
                <w:sz w:val="24"/>
              </w:rPr>
            </w:pPr>
            <w:r>
              <w:rPr>
                <w:spacing w:val="-6"/>
                <w:sz w:val="24"/>
              </w:rPr>
              <w:t>Confirm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road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slope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is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less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 xml:space="preserve">than </w:t>
            </w:r>
            <w:r>
              <w:rPr>
                <w:sz w:val="24"/>
              </w:rPr>
              <w:t>5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z w:val="24"/>
              </w:rPr>
              <w:t>degrees</w:t>
            </w:r>
          </w:p>
          <w:p w14:paraId="564F5D67" w14:textId="77777777" w:rsidR="00EB6170" w:rsidRDefault="002243A5">
            <w:pPr>
              <w:pStyle w:val="TableParagraph"/>
              <w:numPr>
                <w:ilvl w:val="0"/>
                <w:numId w:val="50"/>
              </w:numPr>
              <w:tabs>
                <w:tab w:val="left" w:pos="439"/>
                <w:tab w:val="left" w:pos="440"/>
              </w:tabs>
              <w:spacing w:before="3" w:line="247" w:lineRule="auto"/>
              <w:ind w:right="196"/>
              <w:rPr>
                <w:sz w:val="24"/>
              </w:rPr>
            </w:pPr>
            <w:r>
              <w:rPr>
                <w:spacing w:val="-8"/>
                <w:sz w:val="24"/>
              </w:rPr>
              <w:t>Ensure</w:t>
            </w:r>
            <w:r>
              <w:rPr>
                <w:spacing w:val="-21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truck</w:t>
            </w:r>
            <w:r>
              <w:rPr>
                <w:spacing w:val="-21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runaway</w:t>
            </w:r>
            <w:r>
              <w:rPr>
                <w:spacing w:val="-21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 xml:space="preserve">solutions </w:t>
            </w:r>
            <w:r>
              <w:rPr>
                <w:sz w:val="24"/>
              </w:rPr>
              <w:t>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</w:p>
          <w:p w14:paraId="564F5D68" w14:textId="77777777" w:rsidR="00EB6170" w:rsidRDefault="002243A5">
            <w:pPr>
              <w:pStyle w:val="TableParagraph"/>
              <w:numPr>
                <w:ilvl w:val="0"/>
                <w:numId w:val="50"/>
              </w:numPr>
              <w:tabs>
                <w:tab w:val="left" w:pos="439"/>
                <w:tab w:val="left" w:pos="440"/>
              </w:tabs>
              <w:spacing w:before="3" w:line="247" w:lineRule="auto"/>
              <w:ind w:right="246"/>
              <w:rPr>
                <w:sz w:val="24"/>
              </w:rPr>
            </w:pPr>
            <w:r>
              <w:rPr>
                <w:spacing w:val="-6"/>
                <w:sz w:val="24"/>
              </w:rPr>
              <w:t>Ensure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truck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keys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are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placed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 xml:space="preserve">in </w:t>
            </w:r>
            <w:r>
              <w:rPr>
                <w:sz w:val="24"/>
              </w:rPr>
              <w:t>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location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remote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</w:p>
          <w:p w14:paraId="564F5D69" w14:textId="77777777" w:rsidR="00EB6170" w:rsidRDefault="002243A5">
            <w:pPr>
              <w:pStyle w:val="TableParagraph"/>
              <w:spacing w:before="2"/>
              <w:ind w:left="439"/>
              <w:rPr>
                <w:sz w:val="24"/>
              </w:rPr>
            </w:pPr>
            <w:r>
              <w:rPr>
                <w:spacing w:val="-4"/>
                <w:sz w:val="24"/>
              </w:rPr>
              <w:t>the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ignition</w:t>
            </w:r>
          </w:p>
        </w:tc>
      </w:tr>
      <w:tr w:rsidR="00EB6170" w14:paraId="564F5D71" w14:textId="77777777">
        <w:trPr>
          <w:trHeight w:val="1775"/>
        </w:trPr>
        <w:tc>
          <w:tcPr>
            <w:tcW w:w="3481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D6B" w14:textId="77777777" w:rsidR="00EB6170" w:rsidRDefault="002243A5">
            <w:pPr>
              <w:pStyle w:val="TableParagraph"/>
              <w:spacing w:before="34" w:line="247" w:lineRule="auto"/>
              <w:ind w:left="250" w:right="270"/>
              <w:rPr>
                <w:sz w:val="24"/>
              </w:rPr>
            </w:pPr>
            <w:r>
              <w:rPr>
                <w:sz w:val="24"/>
              </w:rPr>
              <w:t>Slipping, tripping or falling from truck cabin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D6C" w14:textId="77777777" w:rsidR="00EB6170" w:rsidRDefault="002243A5">
            <w:pPr>
              <w:pStyle w:val="TableParagraph"/>
              <w:numPr>
                <w:ilvl w:val="0"/>
                <w:numId w:val="49"/>
              </w:numPr>
              <w:tabs>
                <w:tab w:val="left" w:pos="447"/>
                <w:tab w:val="left" w:pos="448"/>
              </w:tabs>
              <w:spacing w:before="34" w:line="247" w:lineRule="auto"/>
              <w:ind w:right="672"/>
              <w:rPr>
                <w:sz w:val="24"/>
              </w:rPr>
            </w:pPr>
            <w:r>
              <w:rPr>
                <w:sz w:val="24"/>
              </w:rPr>
              <w:t>Minimise frequency of entering and leaving the truck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cabin</w:t>
            </w:r>
          </w:p>
          <w:p w14:paraId="564F5D6D" w14:textId="77777777" w:rsidR="00EB6170" w:rsidRDefault="002243A5">
            <w:pPr>
              <w:pStyle w:val="TableParagraph"/>
              <w:numPr>
                <w:ilvl w:val="0"/>
                <w:numId w:val="49"/>
              </w:numPr>
              <w:tabs>
                <w:tab w:val="left" w:pos="447"/>
                <w:tab w:val="left" w:pos="448"/>
              </w:tabs>
              <w:spacing w:before="4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Use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3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points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contact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when</w:t>
            </w:r>
          </w:p>
          <w:p w14:paraId="564F5D6E" w14:textId="77777777" w:rsidR="00EB6170" w:rsidRDefault="002243A5">
            <w:pPr>
              <w:pStyle w:val="TableParagraph"/>
              <w:spacing w:before="8" w:line="280" w:lineRule="atLeast"/>
              <w:ind w:left="447" w:right="245"/>
              <w:rPr>
                <w:sz w:val="24"/>
              </w:rPr>
            </w:pPr>
            <w:r>
              <w:rPr>
                <w:sz w:val="24"/>
              </w:rPr>
              <w:t>climbing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up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down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from 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cabin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D6F" w14:textId="77777777" w:rsidR="00EB6170" w:rsidRDefault="002243A5">
            <w:pPr>
              <w:pStyle w:val="TableParagraph"/>
              <w:numPr>
                <w:ilvl w:val="0"/>
                <w:numId w:val="48"/>
              </w:numPr>
              <w:tabs>
                <w:tab w:val="left" w:pos="439"/>
                <w:tab w:val="left" w:pos="440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6"/>
                <w:sz w:val="24"/>
              </w:rPr>
              <w:t>Install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antislip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surfaces</w:t>
            </w:r>
            <w:r>
              <w:rPr>
                <w:spacing w:val="-21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on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steps</w:t>
            </w:r>
          </w:p>
          <w:p w14:paraId="564F5D70" w14:textId="77777777" w:rsidR="00EB6170" w:rsidRDefault="002243A5">
            <w:pPr>
              <w:pStyle w:val="TableParagraph"/>
              <w:numPr>
                <w:ilvl w:val="0"/>
                <w:numId w:val="48"/>
              </w:numPr>
              <w:tabs>
                <w:tab w:val="left" w:pos="439"/>
                <w:tab w:val="left" w:pos="440"/>
              </w:tabs>
              <w:spacing w:before="10" w:line="247" w:lineRule="auto"/>
              <w:ind w:right="389"/>
              <w:rPr>
                <w:sz w:val="24"/>
              </w:rPr>
            </w:pPr>
            <w:r>
              <w:rPr>
                <w:spacing w:val="-4"/>
                <w:sz w:val="24"/>
              </w:rPr>
              <w:t>Ensure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good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lighting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of</w:t>
            </w:r>
            <w:r>
              <w:rPr>
                <w:spacing w:val="-2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steps </w:t>
            </w:r>
            <w:r>
              <w:rPr>
                <w:sz w:val="24"/>
              </w:rPr>
              <w:t>and hand grips is provided</w:t>
            </w:r>
          </w:p>
        </w:tc>
      </w:tr>
      <w:tr w:rsidR="00EB6170" w14:paraId="564F5D76" w14:textId="77777777">
        <w:trPr>
          <w:trHeight w:val="2055"/>
        </w:trPr>
        <w:tc>
          <w:tcPr>
            <w:tcW w:w="3481" w:type="dxa"/>
            <w:tcBorders>
              <w:top w:val="single" w:sz="2" w:space="0" w:color="000000"/>
              <w:right w:val="single" w:sz="2" w:space="0" w:color="000000"/>
            </w:tcBorders>
          </w:tcPr>
          <w:p w14:paraId="564F5D72" w14:textId="77777777" w:rsidR="00EB6170" w:rsidRDefault="002243A5">
            <w:pPr>
              <w:pStyle w:val="TableParagraph"/>
              <w:spacing w:before="34" w:line="242" w:lineRule="auto"/>
              <w:ind w:left="250" w:right="270"/>
              <w:rPr>
                <w:rFonts w:ascii="Calibri"/>
                <w:b/>
                <w:sz w:val="24"/>
              </w:rPr>
            </w:pPr>
            <w:r>
              <w:rPr>
                <w:w w:val="105"/>
                <w:sz w:val="24"/>
              </w:rPr>
              <w:t xml:space="preserve">Slipping, tripping or falling </w:t>
            </w:r>
            <w:r>
              <w:rPr>
                <w:sz w:val="24"/>
              </w:rPr>
              <w:t xml:space="preserve">while walking around </w:t>
            </w:r>
            <w:r>
              <w:rPr>
                <w:rFonts w:ascii="Calibri"/>
                <w:b/>
                <w:sz w:val="24"/>
              </w:rPr>
              <w:t>landing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14:paraId="564F5D73" w14:textId="77777777" w:rsidR="00EB6170" w:rsidRDefault="002243A5">
            <w:pPr>
              <w:pStyle w:val="TableParagraph"/>
              <w:numPr>
                <w:ilvl w:val="0"/>
                <w:numId w:val="47"/>
              </w:numPr>
              <w:tabs>
                <w:tab w:val="left" w:pos="447"/>
                <w:tab w:val="left" w:pos="448"/>
              </w:tabs>
              <w:spacing w:before="34" w:line="244" w:lineRule="auto"/>
              <w:ind w:right="568"/>
              <w:rPr>
                <w:rFonts w:ascii="Calibri" w:hAnsi="Calibri"/>
                <w:b/>
                <w:sz w:val="24"/>
              </w:rPr>
            </w:pPr>
            <w:r>
              <w:rPr>
                <w:sz w:val="24"/>
              </w:rPr>
              <w:t xml:space="preserve">Wear ankle high lace-up </w:t>
            </w:r>
            <w:r>
              <w:rPr>
                <w:spacing w:val="-4"/>
                <w:sz w:val="24"/>
              </w:rPr>
              <w:t>protective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footwear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while </w:t>
            </w:r>
            <w:r>
              <w:rPr>
                <w:sz w:val="24"/>
              </w:rPr>
              <w:t>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landing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</w:tcBorders>
          </w:tcPr>
          <w:p w14:paraId="564F5D74" w14:textId="77777777" w:rsidR="00EB6170" w:rsidRDefault="002243A5">
            <w:pPr>
              <w:pStyle w:val="TableParagraph"/>
              <w:numPr>
                <w:ilvl w:val="0"/>
                <w:numId w:val="46"/>
              </w:numPr>
              <w:tabs>
                <w:tab w:val="left" w:pos="439"/>
                <w:tab w:val="left" w:pos="440"/>
              </w:tabs>
              <w:spacing w:before="29"/>
              <w:ind w:right="88"/>
              <w:rPr>
                <w:sz w:val="24"/>
              </w:rPr>
            </w:pPr>
            <w:r>
              <w:rPr>
                <w:sz w:val="24"/>
              </w:rPr>
              <w:t>Ensure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driver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remains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cabin during loading operation</w:t>
            </w:r>
          </w:p>
          <w:p w14:paraId="564F5D75" w14:textId="77777777" w:rsidR="00EB6170" w:rsidRDefault="002243A5">
            <w:pPr>
              <w:pStyle w:val="TableParagraph"/>
              <w:numPr>
                <w:ilvl w:val="0"/>
                <w:numId w:val="46"/>
              </w:numPr>
              <w:tabs>
                <w:tab w:val="left" w:pos="439"/>
                <w:tab w:val="left" w:pos="440"/>
              </w:tabs>
              <w:spacing w:line="288" w:lineRule="exact"/>
              <w:ind w:right="104"/>
              <w:rPr>
                <w:sz w:val="24"/>
              </w:rPr>
            </w:pPr>
            <w:r>
              <w:rPr>
                <w:sz w:val="24"/>
              </w:rPr>
              <w:t xml:space="preserve">Provide driver with a designated </w:t>
            </w:r>
            <w:r>
              <w:rPr>
                <w:rFonts w:ascii="Calibri" w:hAnsi="Calibri"/>
                <w:b/>
                <w:sz w:val="24"/>
              </w:rPr>
              <w:t xml:space="preserve">lashing </w:t>
            </w:r>
            <w:r>
              <w:rPr>
                <w:sz w:val="24"/>
              </w:rPr>
              <w:t>zone clear of loading operation in which slip, trip and fall hazards have been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identified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controlled</w:t>
            </w:r>
          </w:p>
        </w:tc>
      </w:tr>
    </w:tbl>
    <w:p w14:paraId="564F5D77" w14:textId="77777777" w:rsidR="00EB6170" w:rsidRDefault="002243A5">
      <w:pPr>
        <w:pStyle w:val="Heading3"/>
        <w:spacing w:before="217"/>
      </w:pPr>
      <w:r>
        <w:rPr>
          <w:color w:val="636466"/>
          <w:w w:val="105"/>
        </w:rPr>
        <w:t>Mobile</w:t>
      </w:r>
      <w:r>
        <w:rPr>
          <w:color w:val="636466"/>
          <w:spacing w:val="-17"/>
          <w:w w:val="105"/>
        </w:rPr>
        <w:t xml:space="preserve"> </w:t>
      </w:r>
      <w:r>
        <w:rPr>
          <w:color w:val="636466"/>
          <w:w w:val="105"/>
        </w:rPr>
        <w:t>plant</w:t>
      </w:r>
      <w:r>
        <w:rPr>
          <w:color w:val="636466"/>
          <w:spacing w:val="-16"/>
          <w:w w:val="105"/>
        </w:rPr>
        <w:t xml:space="preserve"> </w:t>
      </w:r>
      <w:r>
        <w:rPr>
          <w:color w:val="636466"/>
          <w:w w:val="105"/>
        </w:rPr>
        <w:t>operating</w:t>
      </w:r>
      <w:r>
        <w:rPr>
          <w:color w:val="636466"/>
          <w:spacing w:val="-16"/>
          <w:w w:val="105"/>
        </w:rPr>
        <w:t xml:space="preserve"> </w:t>
      </w:r>
      <w:r>
        <w:rPr>
          <w:color w:val="636466"/>
          <w:w w:val="105"/>
        </w:rPr>
        <w:t>on</w:t>
      </w:r>
      <w:r>
        <w:rPr>
          <w:color w:val="636466"/>
          <w:spacing w:val="-16"/>
          <w:w w:val="105"/>
        </w:rPr>
        <w:t xml:space="preserve"> </w:t>
      </w:r>
      <w:r>
        <w:rPr>
          <w:color w:val="636466"/>
          <w:w w:val="105"/>
        </w:rPr>
        <w:t>soft</w:t>
      </w:r>
      <w:r>
        <w:rPr>
          <w:color w:val="636466"/>
          <w:spacing w:val="-16"/>
          <w:w w:val="105"/>
        </w:rPr>
        <w:t xml:space="preserve"> </w:t>
      </w:r>
      <w:r>
        <w:rPr>
          <w:color w:val="636466"/>
          <w:spacing w:val="-2"/>
          <w:w w:val="105"/>
        </w:rPr>
        <w:t>ground</w:t>
      </w:r>
    </w:p>
    <w:p w14:paraId="564F5D78" w14:textId="77777777" w:rsidR="00EB6170" w:rsidRDefault="002243A5">
      <w:pPr>
        <w:pStyle w:val="BodyText"/>
        <w:spacing w:before="164"/>
        <w:ind w:left="720" w:right="718"/>
      </w:pPr>
      <w:r>
        <w:t>Soft</w:t>
      </w:r>
      <w:r>
        <w:rPr>
          <w:spacing w:val="-8"/>
        </w:rPr>
        <w:t xml:space="preserve"> </w:t>
      </w:r>
      <w:r>
        <w:t>ground</w:t>
      </w:r>
      <w:r>
        <w:rPr>
          <w:spacing w:val="-8"/>
        </w:rPr>
        <w:t xml:space="preserve"> </w:t>
      </w:r>
      <w:r>
        <w:t>conditions</w:t>
      </w:r>
      <w:r>
        <w:rPr>
          <w:spacing w:val="-8"/>
        </w:rPr>
        <w:t xml:space="preserve"> </w:t>
      </w:r>
      <w:r>
        <w:t>can</w:t>
      </w:r>
      <w:r>
        <w:rPr>
          <w:spacing w:val="-8"/>
        </w:rPr>
        <w:t xml:space="preserve"> </w:t>
      </w:r>
      <w:r>
        <w:t>destabilise</w:t>
      </w:r>
      <w:r>
        <w:rPr>
          <w:spacing w:val="-8"/>
        </w:rPr>
        <w:t xml:space="preserve"> </w:t>
      </w:r>
      <w:r>
        <w:rPr>
          <w:rFonts w:ascii="Calibri"/>
          <w:b/>
        </w:rPr>
        <w:t xml:space="preserve">mobile plant </w:t>
      </w:r>
      <w:r>
        <w:t>during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loading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logs.</w:t>
      </w:r>
      <w:r>
        <w:rPr>
          <w:spacing w:val="40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can</w:t>
      </w:r>
      <w:r>
        <w:rPr>
          <w:spacing w:val="-8"/>
        </w:rPr>
        <w:t xml:space="preserve"> </w:t>
      </w:r>
      <w:r>
        <w:t>result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 logs sliding out of the grips or the mobile plant toppling sideways.</w:t>
      </w:r>
    </w:p>
    <w:p w14:paraId="564F5D79" w14:textId="7A5E474A" w:rsidR="00EB6170" w:rsidRDefault="002243A5">
      <w:pPr>
        <w:pStyle w:val="BodyText"/>
        <w:spacing w:before="10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63200" behindDoc="1" locked="0" layoutInCell="1" allowOverlap="1" wp14:anchorId="564F63A2" wp14:editId="50C03FD9">
                <wp:simplePos x="0" y="0"/>
                <wp:positionH relativeFrom="page">
                  <wp:posOffset>528320</wp:posOffset>
                </wp:positionH>
                <wp:positionV relativeFrom="paragraph">
                  <wp:posOffset>139700</wp:posOffset>
                </wp:positionV>
                <wp:extent cx="6360160" cy="2103120"/>
                <wp:effectExtent l="0" t="0" r="0" b="0"/>
                <wp:wrapTopAndBottom/>
                <wp:docPr id="427" name="docshapegroup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60160" cy="2103120"/>
                          <a:chOff x="832" y="220"/>
                          <a:chExt cx="10016" cy="3312"/>
                        </a:xfrm>
                      </wpg:grpSpPr>
                      <pic:pic xmlns:pic="http://schemas.openxmlformats.org/drawingml/2006/picture">
                        <pic:nvPicPr>
                          <pic:cNvPr id="428" name="docshape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" y="219"/>
                            <a:ext cx="10016" cy="3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docshape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9" y="242"/>
                            <a:ext cx="934" cy="8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docshape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6" y="344"/>
                            <a:ext cx="1239" cy="9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docshape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3" y="459"/>
                            <a:ext cx="251" cy="3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docshape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3" y="1407"/>
                            <a:ext cx="931" cy="1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docshape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5" y="1452"/>
                            <a:ext cx="308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C9C5BA" id="docshapegroup319" o:spid="_x0000_s1026" style="position:absolute;margin-left:41.6pt;margin-top:11pt;width:500.8pt;height:165.6pt;z-index:-251553280;mso-wrap-distance-left:0;mso-wrap-distance-right:0;mso-position-horizontal-relative:page" coordorigin="832,220" coordsize="10016,331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">
                <v:shape id="docshape320" o:spid="_x0000_s1027" type="#_x0000_t75" style="position:absolute;left:831;top:219;width:10016;height:3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">
                  <v:imagedata r:id="rId214" o:title=""/>
                </v:shape>
                <v:shape id="docshape321" o:spid="_x0000_s1028" type="#_x0000_t75" style="position:absolute;left:3569;top:242;width:934;height: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">
                  <v:imagedata r:id="rId215" o:title=""/>
                </v:shape>
                <v:shape id="docshape322" o:spid="_x0000_s1029" type="#_x0000_t75" style="position:absolute;left:5746;top:344;width:1239;height: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">
                  <v:imagedata r:id="rId216" o:title=""/>
                </v:shape>
                <v:shape id="docshape323" o:spid="_x0000_s1030" type="#_x0000_t75" style="position:absolute;left:6873;top:459;width:25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">
                  <v:imagedata r:id="rId217" o:title=""/>
                </v:shape>
                <v:shape id="docshape324" o:spid="_x0000_s1031" type="#_x0000_t75" style="position:absolute;left:7443;top:1407;width:931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">
                  <v:imagedata r:id="rId218" o:title=""/>
                </v:shape>
                <v:shape id="docshape325" o:spid="_x0000_s1032" type="#_x0000_t75" style="position:absolute;left:8355;top:1452;width:308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">
                  <v:imagedata r:id="rId219" o:title=""/>
                </v:shape>
                <w10:wrap type="topAndBottom" anchorx="page"/>
              </v:group>
            </w:pict>
          </mc:Fallback>
        </mc:AlternateContent>
      </w:r>
    </w:p>
    <w:p w14:paraId="564F5D7A" w14:textId="77777777" w:rsidR="00EB6170" w:rsidRDefault="00EB6170">
      <w:pPr>
        <w:rPr>
          <w:sz w:val="16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D7B" w14:textId="77777777" w:rsidR="00EB6170" w:rsidRDefault="002243A5">
      <w:pPr>
        <w:pStyle w:val="Heading2"/>
      </w:pPr>
      <w:bookmarkStart w:id="37" w:name="_TOC_250023"/>
      <w:r>
        <w:rPr>
          <w:color w:val="00534D"/>
          <w:w w:val="105"/>
        </w:rPr>
        <w:lastRenderedPageBreak/>
        <w:t>Landing</w:t>
      </w:r>
      <w:r>
        <w:rPr>
          <w:color w:val="00534D"/>
          <w:spacing w:val="30"/>
          <w:w w:val="105"/>
        </w:rPr>
        <w:t xml:space="preserve"> </w:t>
      </w:r>
      <w:bookmarkEnd w:id="37"/>
      <w:r>
        <w:rPr>
          <w:color w:val="00534D"/>
          <w:spacing w:val="-2"/>
          <w:w w:val="105"/>
        </w:rPr>
        <w:t>conditions</w:t>
      </w:r>
    </w:p>
    <w:p w14:paraId="564F5D7C" w14:textId="17EBDD81" w:rsidR="00EB6170" w:rsidRDefault="002243A5">
      <w:pPr>
        <w:pStyle w:val="BodyText"/>
        <w:spacing w:before="205"/>
        <w:ind w:left="7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3264" behindDoc="1" locked="0" layoutInCell="1" allowOverlap="1" wp14:anchorId="564F63A3" wp14:editId="202DCBB0">
                <wp:simplePos x="0" y="0"/>
                <wp:positionH relativeFrom="page">
                  <wp:posOffset>463550</wp:posOffset>
                </wp:positionH>
                <wp:positionV relativeFrom="paragraph">
                  <wp:posOffset>758825</wp:posOffset>
                </wp:positionV>
                <wp:extent cx="6631305" cy="308610"/>
                <wp:effectExtent l="0" t="0" r="0" b="0"/>
                <wp:wrapNone/>
                <wp:docPr id="418" name="docshapegroup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1305" cy="308610"/>
                          <a:chOff x="730" y="1195"/>
                          <a:chExt cx="10443" cy="486"/>
                        </a:xfrm>
                      </wpg:grpSpPr>
                      <wps:wsp>
                        <wps:cNvPr id="419" name="docshape327"/>
                        <wps:cNvSpPr>
                          <a:spLocks noChangeArrowheads="1"/>
                        </wps:cNvSpPr>
                        <wps:spPr bwMode="auto">
                          <a:xfrm>
                            <a:off x="730" y="1194"/>
                            <a:ext cx="3481" cy="486"/>
                          </a:xfrm>
                          <a:prstGeom prst="rect">
                            <a:avLst/>
                          </a:prstGeom>
                          <a:solidFill>
                            <a:srgbClr val="EE31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docshape328"/>
                        <wps:cNvSpPr>
                          <a:spLocks noChangeArrowheads="1"/>
                        </wps:cNvSpPr>
                        <wps:spPr bwMode="auto">
                          <a:xfrm>
                            <a:off x="4210" y="1194"/>
                            <a:ext cx="3481" cy="486"/>
                          </a:xfrm>
                          <a:prstGeom prst="rect">
                            <a:avLst/>
                          </a:prstGeom>
                          <a:solidFill>
                            <a:srgbClr val="FEBE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docshape329"/>
                        <wps:cNvSpPr>
                          <a:spLocks noChangeArrowheads="1"/>
                        </wps:cNvSpPr>
                        <wps:spPr bwMode="auto">
                          <a:xfrm>
                            <a:off x="7691" y="1194"/>
                            <a:ext cx="3481" cy="486"/>
                          </a:xfrm>
                          <a:prstGeom prst="rect">
                            <a:avLst/>
                          </a:prstGeom>
                          <a:solidFill>
                            <a:srgbClr val="00AE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docshape330"/>
                        <wps:cNvSpPr>
                          <a:spLocks/>
                        </wps:cNvSpPr>
                        <wps:spPr bwMode="auto">
                          <a:xfrm>
                            <a:off x="7694" y="1210"/>
                            <a:ext cx="3203" cy="465"/>
                          </a:xfrm>
                          <a:custGeom>
                            <a:avLst/>
                            <a:gdLst>
                              <a:gd name="T0" fmla="+- 0 8127 7694"/>
                              <a:gd name="T1" fmla="*/ T0 w 3203"/>
                              <a:gd name="T2" fmla="+- 0 1210 1210"/>
                              <a:gd name="T3" fmla="*/ 1210 h 465"/>
                              <a:gd name="T4" fmla="+- 0 7694 7694"/>
                              <a:gd name="T5" fmla="*/ T4 w 3203"/>
                              <a:gd name="T6" fmla="+- 0 1210 1210"/>
                              <a:gd name="T7" fmla="*/ 1210 h 465"/>
                              <a:gd name="T8" fmla="+- 0 7694 7694"/>
                              <a:gd name="T9" fmla="*/ T8 w 3203"/>
                              <a:gd name="T10" fmla="+- 0 1646 1210"/>
                              <a:gd name="T11" fmla="*/ 1646 h 465"/>
                              <a:gd name="T12" fmla="+- 0 8127 7694"/>
                              <a:gd name="T13" fmla="*/ T12 w 3203"/>
                              <a:gd name="T14" fmla="+- 0 1210 1210"/>
                              <a:gd name="T15" fmla="*/ 1210 h 465"/>
                              <a:gd name="T16" fmla="+- 0 9516 7694"/>
                              <a:gd name="T17" fmla="*/ T16 w 3203"/>
                              <a:gd name="T18" fmla="+- 0 1210 1210"/>
                              <a:gd name="T19" fmla="*/ 1210 h 465"/>
                              <a:gd name="T20" fmla="+- 0 8828 7694"/>
                              <a:gd name="T21" fmla="*/ T20 w 3203"/>
                              <a:gd name="T22" fmla="+- 0 1210 1210"/>
                              <a:gd name="T23" fmla="*/ 1210 h 465"/>
                              <a:gd name="T24" fmla="+- 0 8367 7694"/>
                              <a:gd name="T25" fmla="*/ T24 w 3203"/>
                              <a:gd name="T26" fmla="+- 0 1675 1210"/>
                              <a:gd name="T27" fmla="*/ 1675 h 465"/>
                              <a:gd name="T28" fmla="+- 0 9055 7694"/>
                              <a:gd name="T29" fmla="*/ T28 w 3203"/>
                              <a:gd name="T30" fmla="+- 0 1675 1210"/>
                              <a:gd name="T31" fmla="*/ 1675 h 465"/>
                              <a:gd name="T32" fmla="+- 0 9516 7694"/>
                              <a:gd name="T33" fmla="*/ T32 w 3203"/>
                              <a:gd name="T34" fmla="+- 0 1210 1210"/>
                              <a:gd name="T35" fmla="*/ 1210 h 465"/>
                              <a:gd name="T36" fmla="+- 0 10897 7694"/>
                              <a:gd name="T37" fmla="*/ T36 w 3203"/>
                              <a:gd name="T38" fmla="+- 0 1210 1210"/>
                              <a:gd name="T39" fmla="*/ 1210 h 465"/>
                              <a:gd name="T40" fmla="+- 0 10208 7694"/>
                              <a:gd name="T41" fmla="*/ T40 w 3203"/>
                              <a:gd name="T42" fmla="+- 0 1210 1210"/>
                              <a:gd name="T43" fmla="*/ 1210 h 465"/>
                              <a:gd name="T44" fmla="+- 0 9747 7694"/>
                              <a:gd name="T45" fmla="*/ T44 w 3203"/>
                              <a:gd name="T46" fmla="+- 0 1675 1210"/>
                              <a:gd name="T47" fmla="*/ 1675 h 465"/>
                              <a:gd name="T48" fmla="+- 0 10435 7694"/>
                              <a:gd name="T49" fmla="*/ T48 w 3203"/>
                              <a:gd name="T50" fmla="+- 0 1675 1210"/>
                              <a:gd name="T51" fmla="*/ 1675 h 465"/>
                              <a:gd name="T52" fmla="+- 0 10897 7694"/>
                              <a:gd name="T53" fmla="*/ T52 w 3203"/>
                              <a:gd name="T54" fmla="+- 0 1210 1210"/>
                              <a:gd name="T55" fmla="*/ 1210 h 4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203" h="465">
                                <a:moveTo>
                                  <a:pt x="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6"/>
                                </a:lnTo>
                                <a:lnTo>
                                  <a:pt x="433" y="0"/>
                                </a:lnTo>
                                <a:close/>
                                <a:moveTo>
                                  <a:pt x="1822" y="0"/>
                                </a:moveTo>
                                <a:lnTo>
                                  <a:pt x="1134" y="0"/>
                                </a:lnTo>
                                <a:lnTo>
                                  <a:pt x="673" y="465"/>
                                </a:lnTo>
                                <a:lnTo>
                                  <a:pt x="1361" y="465"/>
                                </a:lnTo>
                                <a:lnTo>
                                  <a:pt x="1822" y="0"/>
                                </a:lnTo>
                                <a:close/>
                                <a:moveTo>
                                  <a:pt x="3203" y="0"/>
                                </a:moveTo>
                                <a:lnTo>
                                  <a:pt x="2514" y="0"/>
                                </a:lnTo>
                                <a:lnTo>
                                  <a:pt x="2053" y="465"/>
                                </a:lnTo>
                                <a:lnTo>
                                  <a:pt x="2741" y="465"/>
                                </a:lnTo>
                                <a:lnTo>
                                  <a:pt x="3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BA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docshape331"/>
                        <wps:cNvSpPr>
                          <a:spLocks/>
                        </wps:cNvSpPr>
                        <wps:spPr bwMode="auto">
                          <a:xfrm>
                            <a:off x="6977" y="1210"/>
                            <a:ext cx="713" cy="465"/>
                          </a:xfrm>
                          <a:custGeom>
                            <a:avLst/>
                            <a:gdLst>
                              <a:gd name="T0" fmla="+- 0 7689 6977"/>
                              <a:gd name="T1" fmla="*/ T0 w 713"/>
                              <a:gd name="T2" fmla="+- 0 1210 1210"/>
                              <a:gd name="T3" fmla="*/ 1210 h 465"/>
                              <a:gd name="T4" fmla="+- 0 7439 6977"/>
                              <a:gd name="T5" fmla="*/ T4 w 713"/>
                              <a:gd name="T6" fmla="+- 0 1210 1210"/>
                              <a:gd name="T7" fmla="*/ 1210 h 465"/>
                              <a:gd name="T8" fmla="+- 0 6977 6977"/>
                              <a:gd name="T9" fmla="*/ T8 w 713"/>
                              <a:gd name="T10" fmla="+- 0 1675 1210"/>
                              <a:gd name="T11" fmla="*/ 1675 h 465"/>
                              <a:gd name="T12" fmla="+- 0 7665 6977"/>
                              <a:gd name="T13" fmla="*/ T12 w 713"/>
                              <a:gd name="T14" fmla="+- 0 1675 1210"/>
                              <a:gd name="T15" fmla="*/ 1675 h 465"/>
                              <a:gd name="T16" fmla="+- 0 7689 6977"/>
                              <a:gd name="T17" fmla="*/ T16 w 713"/>
                              <a:gd name="T18" fmla="+- 0 1651 1210"/>
                              <a:gd name="T19" fmla="*/ 1651 h 465"/>
                              <a:gd name="T20" fmla="+- 0 7689 6977"/>
                              <a:gd name="T21" fmla="*/ T20 w 713"/>
                              <a:gd name="T22" fmla="+- 0 1210 1210"/>
                              <a:gd name="T23" fmla="*/ 1210 h 4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13" h="465">
                                <a:moveTo>
                                  <a:pt x="712" y="0"/>
                                </a:moveTo>
                                <a:lnTo>
                                  <a:pt x="462" y="0"/>
                                </a:lnTo>
                                <a:lnTo>
                                  <a:pt x="0" y="465"/>
                                </a:lnTo>
                                <a:lnTo>
                                  <a:pt x="688" y="465"/>
                                </a:lnTo>
                                <a:lnTo>
                                  <a:pt x="712" y="441"/>
                                </a:lnTo>
                                <a:lnTo>
                                  <a:pt x="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8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docshape332"/>
                        <wps:cNvSpPr>
                          <a:spLocks/>
                        </wps:cNvSpPr>
                        <wps:spPr bwMode="auto">
                          <a:xfrm>
                            <a:off x="1441" y="1210"/>
                            <a:ext cx="1150" cy="465"/>
                          </a:xfrm>
                          <a:custGeom>
                            <a:avLst/>
                            <a:gdLst>
                              <a:gd name="T0" fmla="+- 0 2591 1441"/>
                              <a:gd name="T1" fmla="*/ T0 w 1150"/>
                              <a:gd name="T2" fmla="+- 0 1210 1210"/>
                              <a:gd name="T3" fmla="*/ 1210 h 465"/>
                              <a:gd name="T4" fmla="+- 0 1903 1441"/>
                              <a:gd name="T5" fmla="*/ T4 w 1150"/>
                              <a:gd name="T6" fmla="+- 0 1210 1210"/>
                              <a:gd name="T7" fmla="*/ 1210 h 465"/>
                              <a:gd name="T8" fmla="+- 0 1441 1441"/>
                              <a:gd name="T9" fmla="*/ T8 w 1150"/>
                              <a:gd name="T10" fmla="+- 0 1675 1210"/>
                              <a:gd name="T11" fmla="*/ 1675 h 465"/>
                              <a:gd name="T12" fmla="+- 0 2130 1441"/>
                              <a:gd name="T13" fmla="*/ T12 w 1150"/>
                              <a:gd name="T14" fmla="+- 0 1675 1210"/>
                              <a:gd name="T15" fmla="*/ 1675 h 465"/>
                              <a:gd name="T16" fmla="+- 0 2591 1441"/>
                              <a:gd name="T17" fmla="*/ T16 w 1150"/>
                              <a:gd name="T18" fmla="+- 0 1210 1210"/>
                              <a:gd name="T19" fmla="*/ 1210 h 4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50" h="465">
                                <a:moveTo>
                                  <a:pt x="1150" y="0"/>
                                </a:moveTo>
                                <a:lnTo>
                                  <a:pt x="462" y="0"/>
                                </a:lnTo>
                                <a:lnTo>
                                  <a:pt x="0" y="465"/>
                                </a:lnTo>
                                <a:lnTo>
                                  <a:pt x="689" y="465"/>
                                </a:lnTo>
                                <a:lnTo>
                                  <a:pt x="1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docshape333"/>
                        <wps:cNvSpPr>
                          <a:spLocks/>
                        </wps:cNvSpPr>
                        <wps:spPr bwMode="auto">
                          <a:xfrm>
                            <a:off x="4213" y="1210"/>
                            <a:ext cx="2537" cy="465"/>
                          </a:xfrm>
                          <a:custGeom>
                            <a:avLst/>
                            <a:gdLst>
                              <a:gd name="T0" fmla="+- 0 5353 4213"/>
                              <a:gd name="T1" fmla="*/ T0 w 2537"/>
                              <a:gd name="T2" fmla="+- 0 1210 1210"/>
                              <a:gd name="T3" fmla="*/ 1210 h 465"/>
                              <a:gd name="T4" fmla="+- 0 4665 4213"/>
                              <a:gd name="T5" fmla="*/ T4 w 2537"/>
                              <a:gd name="T6" fmla="+- 0 1210 1210"/>
                              <a:gd name="T7" fmla="*/ 1210 h 465"/>
                              <a:gd name="T8" fmla="+- 0 4213 4213"/>
                              <a:gd name="T9" fmla="*/ T8 w 2537"/>
                              <a:gd name="T10" fmla="+- 0 1665 1210"/>
                              <a:gd name="T11" fmla="*/ 1665 h 465"/>
                              <a:gd name="T12" fmla="+- 0 4213 4213"/>
                              <a:gd name="T13" fmla="*/ T12 w 2537"/>
                              <a:gd name="T14" fmla="+- 0 1675 1210"/>
                              <a:gd name="T15" fmla="*/ 1675 h 465"/>
                              <a:gd name="T16" fmla="+- 0 4891 4213"/>
                              <a:gd name="T17" fmla="*/ T16 w 2537"/>
                              <a:gd name="T18" fmla="+- 0 1675 1210"/>
                              <a:gd name="T19" fmla="*/ 1675 h 465"/>
                              <a:gd name="T20" fmla="+- 0 5353 4213"/>
                              <a:gd name="T21" fmla="*/ T20 w 2537"/>
                              <a:gd name="T22" fmla="+- 0 1210 1210"/>
                              <a:gd name="T23" fmla="*/ 1210 h 465"/>
                              <a:gd name="T24" fmla="+- 0 6750 4213"/>
                              <a:gd name="T25" fmla="*/ T24 w 2537"/>
                              <a:gd name="T26" fmla="+- 0 1210 1210"/>
                              <a:gd name="T27" fmla="*/ 1210 h 465"/>
                              <a:gd name="T28" fmla="+- 0 6062 4213"/>
                              <a:gd name="T29" fmla="*/ T28 w 2537"/>
                              <a:gd name="T30" fmla="+- 0 1210 1210"/>
                              <a:gd name="T31" fmla="*/ 1210 h 465"/>
                              <a:gd name="T32" fmla="+- 0 5600 4213"/>
                              <a:gd name="T33" fmla="*/ T32 w 2537"/>
                              <a:gd name="T34" fmla="+- 0 1675 1210"/>
                              <a:gd name="T35" fmla="*/ 1675 h 465"/>
                              <a:gd name="T36" fmla="+- 0 6288 4213"/>
                              <a:gd name="T37" fmla="*/ T36 w 2537"/>
                              <a:gd name="T38" fmla="+- 0 1675 1210"/>
                              <a:gd name="T39" fmla="*/ 1675 h 465"/>
                              <a:gd name="T40" fmla="+- 0 6750 4213"/>
                              <a:gd name="T41" fmla="*/ T40 w 2537"/>
                              <a:gd name="T42" fmla="+- 0 1210 1210"/>
                              <a:gd name="T43" fmla="*/ 1210 h 4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2537" h="465">
                                <a:moveTo>
                                  <a:pt x="1140" y="0"/>
                                </a:moveTo>
                                <a:lnTo>
                                  <a:pt x="452" y="0"/>
                                </a:lnTo>
                                <a:lnTo>
                                  <a:pt x="0" y="455"/>
                                </a:lnTo>
                                <a:lnTo>
                                  <a:pt x="0" y="465"/>
                                </a:lnTo>
                                <a:lnTo>
                                  <a:pt x="678" y="465"/>
                                </a:lnTo>
                                <a:lnTo>
                                  <a:pt x="1140" y="0"/>
                                </a:lnTo>
                                <a:close/>
                                <a:moveTo>
                                  <a:pt x="2537" y="0"/>
                                </a:moveTo>
                                <a:lnTo>
                                  <a:pt x="1849" y="0"/>
                                </a:lnTo>
                                <a:lnTo>
                                  <a:pt x="1387" y="465"/>
                                </a:lnTo>
                                <a:lnTo>
                                  <a:pt x="2075" y="465"/>
                                </a:lnTo>
                                <a:lnTo>
                                  <a:pt x="25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8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docshape334"/>
                        <wps:cNvSpPr>
                          <a:spLocks/>
                        </wps:cNvSpPr>
                        <wps:spPr bwMode="auto">
                          <a:xfrm>
                            <a:off x="748" y="1210"/>
                            <a:ext cx="3224" cy="465"/>
                          </a:xfrm>
                          <a:custGeom>
                            <a:avLst/>
                            <a:gdLst>
                              <a:gd name="T0" fmla="+- 0 1202 748"/>
                              <a:gd name="T1" fmla="*/ T0 w 3224"/>
                              <a:gd name="T2" fmla="+- 0 1210 1210"/>
                              <a:gd name="T3" fmla="*/ 1210 h 465"/>
                              <a:gd name="T4" fmla="+- 0 748 748"/>
                              <a:gd name="T5" fmla="*/ T4 w 3224"/>
                              <a:gd name="T6" fmla="+- 0 1210 1210"/>
                              <a:gd name="T7" fmla="*/ 1210 h 465"/>
                              <a:gd name="T8" fmla="+- 0 748 748"/>
                              <a:gd name="T9" fmla="*/ T8 w 3224"/>
                              <a:gd name="T10" fmla="+- 0 1667 1210"/>
                              <a:gd name="T11" fmla="*/ 1667 h 465"/>
                              <a:gd name="T12" fmla="+- 0 1202 748"/>
                              <a:gd name="T13" fmla="*/ T12 w 3224"/>
                              <a:gd name="T14" fmla="+- 0 1210 1210"/>
                              <a:gd name="T15" fmla="*/ 1210 h 465"/>
                              <a:gd name="T16" fmla="+- 0 3971 748"/>
                              <a:gd name="T17" fmla="*/ T16 w 3224"/>
                              <a:gd name="T18" fmla="+- 0 1210 1210"/>
                              <a:gd name="T19" fmla="*/ 1210 h 465"/>
                              <a:gd name="T20" fmla="+- 0 3283 748"/>
                              <a:gd name="T21" fmla="*/ T20 w 3224"/>
                              <a:gd name="T22" fmla="+- 0 1210 1210"/>
                              <a:gd name="T23" fmla="*/ 1210 h 465"/>
                              <a:gd name="T24" fmla="+- 0 2822 748"/>
                              <a:gd name="T25" fmla="*/ T24 w 3224"/>
                              <a:gd name="T26" fmla="+- 0 1675 1210"/>
                              <a:gd name="T27" fmla="*/ 1675 h 465"/>
                              <a:gd name="T28" fmla="+- 0 3510 748"/>
                              <a:gd name="T29" fmla="*/ T28 w 3224"/>
                              <a:gd name="T30" fmla="+- 0 1675 1210"/>
                              <a:gd name="T31" fmla="*/ 1675 h 465"/>
                              <a:gd name="T32" fmla="+- 0 3971 748"/>
                              <a:gd name="T33" fmla="*/ T32 w 3224"/>
                              <a:gd name="T34" fmla="+- 0 1210 1210"/>
                              <a:gd name="T35" fmla="*/ 1210 h 4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224" h="465">
                                <a:moveTo>
                                  <a:pt x="4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7"/>
                                </a:lnTo>
                                <a:lnTo>
                                  <a:pt x="454" y="0"/>
                                </a:lnTo>
                                <a:close/>
                                <a:moveTo>
                                  <a:pt x="3223" y="0"/>
                                </a:moveTo>
                                <a:lnTo>
                                  <a:pt x="2535" y="0"/>
                                </a:lnTo>
                                <a:lnTo>
                                  <a:pt x="2074" y="465"/>
                                </a:lnTo>
                                <a:lnTo>
                                  <a:pt x="2762" y="465"/>
                                </a:lnTo>
                                <a:lnTo>
                                  <a:pt x="3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0E4F52" id="docshapegroup326" o:spid="_x0000_s1026" style="position:absolute;margin-left:36.5pt;margin-top:59.75pt;width:522.15pt;height:24.3pt;z-index:-251593216;mso-position-horizontal-relative:page" coordorigin="730,1195" coordsize="10443,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">
                <v:rect id="docshape327" o:spid="_x0000_s1027" style="position:absolute;left:730;top:1194;width:3481;height: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" fillcolor="#ee312a" stroked="f"/>
                <v:rect id="docshape328" o:spid="_x0000_s1028" style="position:absolute;left:4210;top:1194;width:3481;height: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" fillcolor="#febe14" stroked="f"/>
                <v:rect id="docshape329" o:spid="_x0000_s1029" style="position:absolute;left:7691;top:1194;width:3481;height: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" fillcolor="#00ae4d" stroked="f"/>
                <v:shape id="docshape330" o:spid="_x0000_s1030" style="position:absolute;left:7694;top:1210;width:3203;height:465;visibility:visible;mso-wrap-style:square;v-text-anchor:top" coordsize="3203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" path="m433,l,,,436,433,xm1822,l1134,,673,465r688,l1822,xm3203,l2514,,2053,465r688,l3203,xe" fillcolor="#26ba68" stroked="f">
                  <v:path arrowok="t" o:connecttype="custom" o:connectlocs="433,1210;0,1210;0,1646;433,1210;1822,1210;1134,1210;673,1675;1361,1675;1822,1210;3203,1210;2514,1210;2053,1675;2741,1675;3203,1210" o:connectangles="0,0,0,0,0,0,0,0,0,0,0,0,0,0"/>
                </v:shape>
                <v:shape id="docshape331" o:spid="_x0000_s1031" style="position:absolute;left:6977;top:1210;width:713;height:465;visibility:visible;mso-wrap-style:square;v-text-anchor:top" coordsize="713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" path="m712,l462,,,465r688,l712,441,712,xe" fillcolor="#fec837" stroked="f">
                  <v:path arrowok="t" o:connecttype="custom" o:connectlocs="712,1210;462,1210;0,1675;688,1675;712,1651;712,1210" o:connectangles="0,0,0,0,0,0"/>
                </v:shape>
                <v:shape id="docshape332" o:spid="_x0000_s1032" style="position:absolute;left:1441;top:1210;width:1150;height:465;visibility:visible;mso-wrap-style:square;v-text-anchor:top" coordsize="1150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" path="m1150,l462,,,465r689,l1150,xe" fillcolor="#f1504a" stroked="f">
                  <v:path arrowok="t" o:connecttype="custom" o:connectlocs="1150,1210;462,1210;0,1675;689,1675;1150,1210" o:connectangles="0,0,0,0,0"/>
                </v:shape>
                <v:shape id="docshape333" o:spid="_x0000_s1033" style="position:absolute;left:4213;top:1210;width:2537;height:465;visibility:visible;mso-wrap-style:square;v-text-anchor:top" coordsize="2537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" path="m1140,l452,,,455r,10l678,465,1140,xm2537,l1849,,1387,465r688,l2537,xe" fillcolor="#fec837" stroked="f">
                  <v:path arrowok="t" o:connecttype="custom" o:connectlocs="1140,1210;452,1210;0,1665;0,1675;678,1675;1140,1210;2537,1210;1849,1210;1387,1675;2075,1675;2537,1210" o:connectangles="0,0,0,0,0,0,0,0,0,0,0"/>
                </v:shape>
                <v:shape id="docshape334" o:spid="_x0000_s1034" style="position:absolute;left:748;top:1210;width:3224;height:465;visibility:visible;mso-wrap-style:square;v-text-anchor:top" coordsize="3224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" path="m454,l,,,457,454,xm3223,l2535,,2074,465r688,l3223,xe" fillcolor="#f1504a" stroked="f">
                  <v:path arrowok="t" o:connecttype="custom" o:connectlocs="454,1210;0,1210;0,1667;454,1210;3223,1210;2535,1210;2074,1675;2762,1675;3223,1210" o:connectangles="0,0,0,0,0,0,0,0,0"/>
                </v:shape>
                <w10:wrap anchorx="page"/>
              </v:group>
            </w:pict>
          </mc:Fallback>
        </mc:AlternateContent>
      </w:r>
      <w:r>
        <w:t>The</w:t>
      </w:r>
      <w:r>
        <w:rPr>
          <w:spacing w:val="30"/>
        </w:rPr>
        <w:t xml:space="preserve"> </w:t>
      </w:r>
      <w:r>
        <w:rPr>
          <w:rFonts w:ascii="Calibri"/>
          <w:b/>
        </w:rPr>
        <w:t>landing</w:t>
      </w:r>
      <w:r>
        <w:rPr>
          <w:rFonts w:ascii="Calibri"/>
          <w:b/>
          <w:spacing w:val="40"/>
        </w:rPr>
        <w:t xml:space="preserve"> </w:t>
      </w:r>
      <w:r>
        <w:t>area</w:t>
      </w:r>
      <w:r>
        <w:rPr>
          <w:spacing w:val="30"/>
        </w:rPr>
        <w:t xml:space="preserve"> </w:t>
      </w:r>
      <w:r>
        <w:t>presents</w:t>
      </w:r>
      <w:r>
        <w:rPr>
          <w:spacing w:val="30"/>
        </w:rPr>
        <w:t xml:space="preserve"> </w:t>
      </w:r>
      <w:r>
        <w:t>risks</w:t>
      </w:r>
      <w:r>
        <w:rPr>
          <w:spacing w:val="30"/>
        </w:rPr>
        <w:t xml:space="preserve"> </w:t>
      </w:r>
      <w:r>
        <w:t>due</w:t>
      </w:r>
      <w:r>
        <w:rPr>
          <w:spacing w:val="30"/>
        </w:rPr>
        <w:t xml:space="preserve"> </w:t>
      </w:r>
      <w:r>
        <w:t>to</w:t>
      </w:r>
      <w:r>
        <w:rPr>
          <w:spacing w:val="30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nature</w:t>
      </w:r>
      <w:r>
        <w:rPr>
          <w:spacing w:val="30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geography</w:t>
      </w:r>
      <w:r>
        <w:rPr>
          <w:spacing w:val="30"/>
        </w:rPr>
        <w:t xml:space="preserve"> </w:t>
      </w:r>
      <w:r>
        <w:t>and</w:t>
      </w:r>
      <w:r>
        <w:rPr>
          <w:spacing w:val="30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lack</w:t>
      </w:r>
      <w:r>
        <w:rPr>
          <w:spacing w:val="30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permanent infrastructure for loading vehicles.</w:t>
      </w:r>
    </w:p>
    <w:p w14:paraId="564F5D7D" w14:textId="77777777" w:rsidR="00EB6170" w:rsidRDefault="00EB6170">
      <w:pPr>
        <w:pStyle w:val="BodyText"/>
        <w:rPr>
          <w:sz w:val="20"/>
        </w:rPr>
      </w:pPr>
    </w:p>
    <w:p w14:paraId="564F5D7E" w14:textId="77777777" w:rsidR="00EB6170" w:rsidRDefault="00EB6170">
      <w:pPr>
        <w:pStyle w:val="BodyText"/>
        <w:spacing w:before="2"/>
        <w:rPr>
          <w:sz w:val="11"/>
        </w:rPr>
      </w:pPr>
    </w:p>
    <w:tbl>
      <w:tblPr>
        <w:tblW w:w="0" w:type="auto"/>
        <w:tblInd w:w="7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81"/>
        <w:gridCol w:w="3481"/>
        <w:gridCol w:w="3481"/>
      </w:tblGrid>
      <w:tr w:rsidR="00EB6170" w14:paraId="564F5D82" w14:textId="77777777">
        <w:trPr>
          <w:trHeight w:val="472"/>
        </w:trPr>
        <w:tc>
          <w:tcPr>
            <w:tcW w:w="3481" w:type="dxa"/>
            <w:tcBorders>
              <w:bottom w:val="single" w:sz="2" w:space="0" w:color="000000"/>
              <w:right w:val="single" w:sz="2" w:space="0" w:color="000000"/>
            </w:tcBorders>
          </w:tcPr>
          <w:p w14:paraId="564F5D7F" w14:textId="77777777" w:rsidR="00EB6170" w:rsidRDefault="002243A5">
            <w:pPr>
              <w:pStyle w:val="TableParagraph"/>
              <w:spacing w:before="78"/>
              <w:ind w:left="7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>High Risk</w:t>
            </w:r>
            <w:r>
              <w:rPr>
                <w:rFonts w:ascii="Calibri"/>
                <w:b/>
                <w:color w:val="FFFFFF"/>
                <w:spacing w:val="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Activity</w:t>
            </w:r>
          </w:p>
        </w:tc>
        <w:tc>
          <w:tcPr>
            <w:tcW w:w="34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D80" w14:textId="77777777" w:rsidR="00EB6170" w:rsidRDefault="002243A5">
            <w:pPr>
              <w:pStyle w:val="TableParagraph"/>
              <w:spacing w:before="78"/>
              <w:ind w:left="65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Reduced</w:t>
            </w:r>
            <w:r>
              <w:rPr>
                <w:rFonts w:asci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w w:val="105"/>
                <w:sz w:val="24"/>
              </w:rPr>
              <w:t>Risk</w:t>
            </w:r>
            <w:r>
              <w:rPr>
                <w:rFonts w:ascii="Calibri"/>
                <w:b/>
                <w:spacing w:val="-1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Solution</w:t>
            </w:r>
          </w:p>
        </w:tc>
        <w:tc>
          <w:tcPr>
            <w:tcW w:w="3481" w:type="dxa"/>
            <w:tcBorders>
              <w:left w:val="single" w:sz="2" w:space="0" w:color="000000"/>
              <w:bottom w:val="single" w:sz="2" w:space="0" w:color="000000"/>
            </w:tcBorders>
          </w:tcPr>
          <w:p w14:paraId="564F5D81" w14:textId="77777777" w:rsidR="00EB6170" w:rsidRDefault="002243A5">
            <w:pPr>
              <w:pStyle w:val="TableParagraph"/>
              <w:spacing w:before="78"/>
              <w:ind w:left="907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Preferred</w:t>
            </w:r>
            <w:r>
              <w:rPr>
                <w:rFonts w:ascii="Calibri"/>
                <w:b/>
                <w:color w:val="FFFFFF"/>
                <w:spacing w:val="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Solution</w:t>
            </w:r>
          </w:p>
        </w:tc>
      </w:tr>
      <w:tr w:rsidR="00EB6170" w14:paraId="564F5D88" w14:textId="77777777">
        <w:trPr>
          <w:trHeight w:val="910"/>
        </w:trPr>
        <w:tc>
          <w:tcPr>
            <w:tcW w:w="3481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D83" w14:textId="77777777" w:rsidR="00EB6170" w:rsidRDefault="00EB6170">
            <w:pPr>
              <w:pStyle w:val="TableParagraph"/>
              <w:spacing w:before="9"/>
              <w:rPr>
                <w:sz w:val="27"/>
              </w:rPr>
            </w:pPr>
          </w:p>
          <w:p w14:paraId="564F5D84" w14:textId="77777777" w:rsidR="00EB6170" w:rsidRDefault="002243A5">
            <w:pPr>
              <w:pStyle w:val="TableParagraph"/>
              <w:ind w:left="165"/>
              <w:rPr>
                <w:sz w:val="24"/>
              </w:rPr>
            </w:pPr>
            <w:r>
              <w:rPr>
                <w:sz w:val="24"/>
              </w:rPr>
              <w:t>Loading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poor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light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conditions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D85" w14:textId="77777777" w:rsidR="00EB6170" w:rsidRDefault="002243A5">
            <w:pPr>
              <w:pStyle w:val="TableParagraph"/>
              <w:numPr>
                <w:ilvl w:val="0"/>
                <w:numId w:val="45"/>
              </w:numPr>
              <w:tabs>
                <w:tab w:val="left" w:pos="447"/>
                <w:tab w:val="left" w:pos="448"/>
              </w:tabs>
              <w:spacing w:before="34" w:line="247" w:lineRule="auto"/>
              <w:ind w:right="932"/>
              <w:rPr>
                <w:sz w:val="24"/>
              </w:rPr>
            </w:pPr>
            <w:r>
              <w:rPr>
                <w:spacing w:val="-2"/>
                <w:sz w:val="24"/>
              </w:rPr>
              <w:t>Wear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night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rated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high </w:t>
            </w:r>
            <w:r>
              <w:rPr>
                <w:sz w:val="24"/>
              </w:rPr>
              <w:t>visibility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clothing</w:t>
            </w:r>
          </w:p>
          <w:p w14:paraId="564F5D86" w14:textId="77777777" w:rsidR="00EB6170" w:rsidRDefault="002243A5">
            <w:pPr>
              <w:pStyle w:val="TableParagraph"/>
              <w:numPr>
                <w:ilvl w:val="0"/>
                <w:numId w:val="45"/>
              </w:numPr>
              <w:tabs>
                <w:tab w:val="left" w:pos="447"/>
                <w:tab w:val="left" w:pos="448"/>
              </w:tabs>
              <w:spacing w:line="283" w:lineRule="exact"/>
              <w:ind w:hanging="361"/>
              <w:rPr>
                <w:rFonts w:ascii="Calibri" w:hAnsi="Calibri"/>
                <w:b/>
                <w:sz w:val="24"/>
              </w:rPr>
            </w:pPr>
            <w:r>
              <w:rPr>
                <w:sz w:val="24"/>
              </w:rPr>
              <w:t>Use lighting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mobile</w:t>
            </w:r>
            <w:r>
              <w:rPr>
                <w:rFonts w:ascii="Calibri" w:hAnsi="Calibri"/>
                <w:b/>
                <w:spacing w:val="10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plant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D87" w14:textId="77777777" w:rsidR="00EB6170" w:rsidRDefault="002243A5">
            <w:pPr>
              <w:pStyle w:val="TableParagraph"/>
              <w:numPr>
                <w:ilvl w:val="0"/>
                <w:numId w:val="44"/>
              </w:numPr>
              <w:tabs>
                <w:tab w:val="left" w:pos="439"/>
                <w:tab w:val="left" w:pos="440"/>
              </w:tabs>
              <w:spacing w:before="33" w:line="280" w:lineRule="atLeast"/>
              <w:ind w:right="334"/>
              <w:rPr>
                <w:sz w:val="24"/>
              </w:rPr>
            </w:pPr>
            <w:r>
              <w:rPr>
                <w:sz w:val="24"/>
              </w:rPr>
              <w:t xml:space="preserve">Use artificial lighting that </w:t>
            </w:r>
            <w:r>
              <w:rPr>
                <w:spacing w:val="-2"/>
                <w:sz w:val="24"/>
              </w:rPr>
              <w:t>complies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with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requirements </w:t>
            </w:r>
            <w:r>
              <w:rPr>
                <w:sz w:val="24"/>
              </w:rPr>
              <w:t>on page 12</w:t>
            </w:r>
          </w:p>
        </w:tc>
      </w:tr>
      <w:tr w:rsidR="00EB6170" w14:paraId="564F5D8C" w14:textId="77777777">
        <w:trPr>
          <w:trHeight w:val="746"/>
        </w:trPr>
        <w:tc>
          <w:tcPr>
            <w:tcW w:w="3481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D89" w14:textId="77777777" w:rsidR="00EB6170" w:rsidRDefault="002243A5">
            <w:pPr>
              <w:pStyle w:val="TableParagraph"/>
              <w:spacing w:before="96" w:line="247" w:lineRule="auto"/>
              <w:ind w:left="165" w:right="1001"/>
              <w:rPr>
                <w:sz w:val="24"/>
              </w:rPr>
            </w:pPr>
            <w:r>
              <w:rPr>
                <w:sz w:val="24"/>
              </w:rPr>
              <w:t xml:space="preserve">Loading in poor </w:t>
            </w:r>
            <w:r>
              <w:rPr>
                <w:spacing w:val="-2"/>
                <w:sz w:val="24"/>
              </w:rPr>
              <w:t>weather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conditions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D8A" w14:textId="77777777" w:rsidR="00EB6170" w:rsidRDefault="002243A5">
            <w:pPr>
              <w:pStyle w:val="TableParagraph"/>
              <w:numPr>
                <w:ilvl w:val="0"/>
                <w:numId w:val="43"/>
              </w:numPr>
              <w:tabs>
                <w:tab w:val="left" w:pos="447"/>
                <w:tab w:val="left" w:pos="448"/>
              </w:tabs>
              <w:spacing w:before="29"/>
              <w:ind w:hanging="361"/>
              <w:rPr>
                <w:rFonts w:ascii="Calibri" w:hAnsi="Calibri"/>
                <w:b/>
                <w:sz w:val="24"/>
              </w:rPr>
            </w:pPr>
            <w:r>
              <w:rPr>
                <w:spacing w:val="-2"/>
                <w:sz w:val="24"/>
              </w:rPr>
              <w:t>Use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truck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cabin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safe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sz w:val="24"/>
              </w:rPr>
              <w:t>zone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D8B" w14:textId="77777777" w:rsidR="00EB6170" w:rsidRDefault="002243A5">
            <w:pPr>
              <w:pStyle w:val="TableParagraph"/>
              <w:numPr>
                <w:ilvl w:val="0"/>
                <w:numId w:val="42"/>
              </w:numPr>
              <w:tabs>
                <w:tab w:val="left" w:pos="439"/>
                <w:tab w:val="left" w:pos="440"/>
              </w:tabs>
              <w:spacing w:before="33" w:line="235" w:lineRule="auto"/>
              <w:ind w:right="248"/>
              <w:rPr>
                <w:rFonts w:ascii="Calibri" w:hAnsi="Calibri"/>
                <w:b/>
                <w:sz w:val="24"/>
              </w:rPr>
            </w:pPr>
            <w:r>
              <w:rPr>
                <w:spacing w:val="-2"/>
                <w:sz w:val="24"/>
              </w:rPr>
              <w:t>Provide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driver</w:t>
            </w:r>
            <w:r>
              <w:rPr>
                <w:rFonts w:ascii="Calibri" w:hAnsi="Calibri"/>
                <w:b/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with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weather- </w:t>
            </w:r>
            <w:r>
              <w:rPr>
                <w:sz w:val="24"/>
              </w:rPr>
              <w:t xml:space="preserve">proof safe zone on </w:t>
            </w:r>
            <w:r>
              <w:rPr>
                <w:rFonts w:ascii="Calibri" w:hAnsi="Calibri"/>
                <w:b/>
                <w:sz w:val="24"/>
              </w:rPr>
              <w:t>landing</w:t>
            </w:r>
          </w:p>
        </w:tc>
      </w:tr>
      <w:tr w:rsidR="00EB6170" w14:paraId="564F5D95" w14:textId="77777777">
        <w:trPr>
          <w:trHeight w:val="1775"/>
        </w:trPr>
        <w:tc>
          <w:tcPr>
            <w:tcW w:w="3481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D8D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D8E" w14:textId="77777777" w:rsidR="00EB6170" w:rsidRDefault="00EB6170">
            <w:pPr>
              <w:pStyle w:val="TableParagraph"/>
              <w:spacing w:before="7"/>
              <w:rPr>
                <w:sz w:val="24"/>
              </w:rPr>
            </w:pPr>
          </w:p>
          <w:p w14:paraId="564F5D8F" w14:textId="77777777" w:rsidR="00EB6170" w:rsidRDefault="002243A5">
            <w:pPr>
              <w:pStyle w:val="TableParagraph"/>
              <w:spacing w:line="247" w:lineRule="auto"/>
              <w:ind w:left="165" w:right="270"/>
              <w:rPr>
                <w:sz w:val="24"/>
              </w:rPr>
            </w:pPr>
            <w:r>
              <w:rPr>
                <w:sz w:val="24"/>
              </w:rPr>
              <w:t>Loading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inappropriate ground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slope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D90" w14:textId="77777777" w:rsidR="00EB6170" w:rsidRDefault="002243A5">
            <w:pPr>
              <w:pStyle w:val="TableParagraph"/>
              <w:numPr>
                <w:ilvl w:val="0"/>
                <w:numId w:val="41"/>
              </w:numPr>
              <w:tabs>
                <w:tab w:val="left" w:pos="447"/>
                <w:tab w:val="left" w:pos="448"/>
              </w:tabs>
              <w:spacing w:before="29"/>
              <w:ind w:right="639"/>
              <w:rPr>
                <w:sz w:val="24"/>
              </w:rPr>
            </w:pPr>
            <w:r>
              <w:rPr>
                <w:sz w:val="24"/>
              </w:rPr>
              <w:t>Position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mobile</w:t>
            </w:r>
            <w:r>
              <w:rPr>
                <w:rFonts w:ascii="Calibri" w:hAnsi="Calibri"/>
                <w:b/>
                <w:spacing w:val="-10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plant</w:t>
            </w:r>
            <w:r>
              <w:rPr>
                <w:rFonts w:ascii="Calibri" w:hAnsi="Calibri"/>
                <w:b/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to load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uphill</w:t>
            </w:r>
          </w:p>
          <w:p w14:paraId="564F5D91" w14:textId="77777777" w:rsidR="00EB6170" w:rsidRDefault="002243A5">
            <w:pPr>
              <w:pStyle w:val="TableParagraph"/>
              <w:numPr>
                <w:ilvl w:val="0"/>
                <w:numId w:val="41"/>
              </w:numPr>
              <w:tabs>
                <w:tab w:val="left" w:pos="447"/>
                <w:tab w:val="left" w:pos="448"/>
              </w:tabs>
              <w:spacing w:before="8" w:line="280" w:lineRule="atLeast"/>
              <w:ind w:right="607"/>
              <w:rPr>
                <w:sz w:val="24"/>
              </w:rPr>
            </w:pPr>
            <w:r>
              <w:rPr>
                <w:spacing w:val="-2"/>
                <w:sz w:val="24"/>
              </w:rPr>
              <w:t>Ensure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all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people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are </w:t>
            </w:r>
            <w:r>
              <w:rPr>
                <w:sz w:val="24"/>
              </w:rPr>
              <w:t>positioned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z w:val="24"/>
              </w:rPr>
              <w:t>outside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the potential log and boom arm fall zone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D92" w14:textId="77777777" w:rsidR="00EB6170" w:rsidRDefault="002243A5">
            <w:pPr>
              <w:pStyle w:val="TableParagraph"/>
              <w:numPr>
                <w:ilvl w:val="0"/>
                <w:numId w:val="40"/>
              </w:numPr>
              <w:tabs>
                <w:tab w:val="left" w:pos="439"/>
                <w:tab w:val="left" w:pos="440"/>
              </w:tabs>
              <w:spacing w:before="29" w:line="244" w:lineRule="auto"/>
              <w:ind w:right="172"/>
              <w:rPr>
                <w:sz w:val="24"/>
              </w:rPr>
            </w:pPr>
            <w:r>
              <w:rPr>
                <w:sz w:val="24"/>
              </w:rPr>
              <w:t xml:space="preserve">Locate </w:t>
            </w:r>
            <w:r>
              <w:rPr>
                <w:rFonts w:ascii="Calibri" w:hAnsi="Calibri"/>
                <w:b/>
                <w:sz w:val="24"/>
              </w:rPr>
              <w:t xml:space="preserve">landing </w:t>
            </w:r>
            <w:r>
              <w:rPr>
                <w:sz w:val="24"/>
              </w:rPr>
              <w:t xml:space="preserve">site at </w:t>
            </w:r>
            <w:r>
              <w:rPr>
                <w:spacing w:val="-2"/>
                <w:sz w:val="24"/>
              </w:rPr>
              <w:t>locations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with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cross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slope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less </w:t>
            </w:r>
            <w:r>
              <w:rPr>
                <w:sz w:val="24"/>
              </w:rPr>
              <w:t>than 5 degrees</w:t>
            </w:r>
          </w:p>
          <w:p w14:paraId="564F5D93" w14:textId="77777777" w:rsidR="00EB6170" w:rsidRDefault="002243A5">
            <w:pPr>
              <w:pStyle w:val="TableParagraph"/>
              <w:numPr>
                <w:ilvl w:val="0"/>
                <w:numId w:val="40"/>
              </w:numPr>
              <w:tabs>
                <w:tab w:val="left" w:pos="439"/>
                <w:tab w:val="left" w:pos="440"/>
              </w:tabs>
              <w:spacing w:line="290" w:lineRule="exact"/>
              <w:rPr>
                <w:rFonts w:ascii="Calibri" w:hAnsi="Calibri"/>
                <w:b/>
                <w:sz w:val="24"/>
              </w:rPr>
            </w:pPr>
            <w:r>
              <w:rPr>
                <w:spacing w:val="-4"/>
                <w:sz w:val="24"/>
              </w:rPr>
              <w:t>Grade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area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for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sz w:val="24"/>
              </w:rPr>
              <w:t>mobile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sz w:val="24"/>
              </w:rPr>
              <w:t>plant</w:t>
            </w:r>
          </w:p>
          <w:p w14:paraId="564F5D94" w14:textId="77777777" w:rsidR="00EB6170" w:rsidRDefault="002243A5">
            <w:pPr>
              <w:pStyle w:val="TableParagraph"/>
              <w:ind w:left="440"/>
              <w:rPr>
                <w:sz w:val="24"/>
              </w:rPr>
            </w:pPr>
            <w:r>
              <w:rPr>
                <w:spacing w:val="-2"/>
                <w:sz w:val="24"/>
              </w:rPr>
              <w:t>to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less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5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degrees</w:t>
            </w:r>
          </w:p>
        </w:tc>
      </w:tr>
      <w:tr w:rsidR="00EB6170" w14:paraId="564F5D9A" w14:textId="77777777">
        <w:trPr>
          <w:trHeight w:val="1021"/>
        </w:trPr>
        <w:tc>
          <w:tcPr>
            <w:tcW w:w="3481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D96" w14:textId="77777777" w:rsidR="00EB6170" w:rsidRDefault="00EB6170">
            <w:pPr>
              <w:pStyle w:val="TableParagraph"/>
              <w:spacing w:before="6"/>
              <w:rPr>
                <w:sz w:val="32"/>
              </w:rPr>
            </w:pPr>
          </w:p>
          <w:p w14:paraId="564F5D97" w14:textId="77777777" w:rsidR="00EB6170" w:rsidRDefault="002243A5">
            <w:pPr>
              <w:pStyle w:val="TableParagraph"/>
              <w:ind w:left="165"/>
              <w:rPr>
                <w:sz w:val="24"/>
              </w:rPr>
            </w:pPr>
            <w:r>
              <w:rPr>
                <w:sz w:val="24"/>
              </w:rPr>
              <w:t>Loading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unstable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ground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D98" w14:textId="77777777" w:rsidR="00EB6170" w:rsidRDefault="002243A5">
            <w:pPr>
              <w:pStyle w:val="TableParagraph"/>
              <w:numPr>
                <w:ilvl w:val="0"/>
                <w:numId w:val="39"/>
              </w:numPr>
              <w:tabs>
                <w:tab w:val="left" w:pos="447"/>
                <w:tab w:val="left" w:pos="448"/>
              </w:tabs>
              <w:spacing w:before="34" w:line="244" w:lineRule="auto"/>
              <w:ind w:right="566"/>
              <w:rPr>
                <w:sz w:val="24"/>
              </w:rPr>
            </w:pPr>
            <w:r>
              <w:rPr>
                <w:sz w:val="24"/>
              </w:rPr>
              <w:t xml:space="preserve">Reduce maximum lifted </w:t>
            </w:r>
            <w:r>
              <w:rPr>
                <w:spacing w:val="-2"/>
                <w:sz w:val="24"/>
              </w:rPr>
              <w:t>mass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allow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reduced </w:t>
            </w:r>
            <w:r>
              <w:rPr>
                <w:rFonts w:ascii="Calibri" w:hAnsi="Calibri"/>
                <w:b/>
                <w:sz w:val="24"/>
              </w:rPr>
              <w:t xml:space="preserve">mobile plant </w:t>
            </w:r>
            <w:r>
              <w:rPr>
                <w:sz w:val="24"/>
              </w:rPr>
              <w:t>capacity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D99" w14:textId="77777777" w:rsidR="00EB6170" w:rsidRDefault="002243A5">
            <w:pPr>
              <w:pStyle w:val="TableParagraph"/>
              <w:numPr>
                <w:ilvl w:val="0"/>
                <w:numId w:val="38"/>
              </w:numPr>
              <w:tabs>
                <w:tab w:val="left" w:pos="439"/>
                <w:tab w:val="left" w:pos="440"/>
              </w:tabs>
              <w:spacing w:before="29" w:line="242" w:lineRule="auto"/>
              <w:ind w:right="598"/>
              <w:rPr>
                <w:rFonts w:ascii="Calibri" w:hAnsi="Calibri"/>
                <w:b/>
                <w:sz w:val="24"/>
              </w:rPr>
            </w:pPr>
            <w:r>
              <w:rPr>
                <w:sz w:val="24"/>
              </w:rPr>
              <w:t xml:space="preserve">Compact </w:t>
            </w:r>
            <w:r>
              <w:rPr>
                <w:rFonts w:ascii="Calibri" w:hAnsi="Calibri"/>
                <w:b/>
                <w:sz w:val="24"/>
              </w:rPr>
              <w:t xml:space="preserve">landing </w:t>
            </w:r>
            <w:r>
              <w:rPr>
                <w:sz w:val="24"/>
              </w:rPr>
              <w:t>area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provide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stable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base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for </w:t>
            </w:r>
            <w:r>
              <w:rPr>
                <w:rFonts w:ascii="Calibri" w:hAnsi="Calibri"/>
                <w:b/>
                <w:sz w:val="24"/>
              </w:rPr>
              <w:t>mobile plant</w:t>
            </w:r>
          </w:p>
        </w:tc>
      </w:tr>
      <w:tr w:rsidR="00EB6170" w14:paraId="564F5DA0" w14:textId="77777777">
        <w:trPr>
          <w:trHeight w:val="1593"/>
        </w:trPr>
        <w:tc>
          <w:tcPr>
            <w:tcW w:w="3481" w:type="dxa"/>
            <w:tcBorders>
              <w:top w:val="single" w:sz="2" w:space="0" w:color="000000"/>
              <w:right w:val="single" w:sz="2" w:space="0" w:color="000000"/>
            </w:tcBorders>
          </w:tcPr>
          <w:p w14:paraId="564F5D9B" w14:textId="77777777" w:rsidR="00EB6170" w:rsidRDefault="00EB6170">
            <w:pPr>
              <w:pStyle w:val="TableParagraph"/>
              <w:rPr>
                <w:sz w:val="28"/>
              </w:rPr>
            </w:pPr>
          </w:p>
          <w:p w14:paraId="564F5D9C" w14:textId="77777777" w:rsidR="00EB6170" w:rsidRDefault="00EB6170">
            <w:pPr>
              <w:pStyle w:val="TableParagraph"/>
              <w:spacing w:before="6"/>
              <w:rPr>
                <w:sz w:val="29"/>
              </w:rPr>
            </w:pPr>
          </w:p>
          <w:p w14:paraId="564F5D9D" w14:textId="77777777" w:rsidR="00EB6170" w:rsidRDefault="002243A5">
            <w:pPr>
              <w:pStyle w:val="TableParagraph"/>
              <w:ind w:left="165"/>
              <w:rPr>
                <w:sz w:val="24"/>
              </w:rPr>
            </w:pPr>
            <w:r>
              <w:rPr>
                <w:sz w:val="24"/>
              </w:rPr>
              <w:t>Loading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near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hazardous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trees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14:paraId="564F5D9E" w14:textId="77777777" w:rsidR="00EB6170" w:rsidRDefault="002243A5">
            <w:pPr>
              <w:pStyle w:val="TableParagraph"/>
              <w:numPr>
                <w:ilvl w:val="0"/>
                <w:numId w:val="37"/>
              </w:numPr>
              <w:tabs>
                <w:tab w:val="left" w:pos="447"/>
                <w:tab w:val="left" w:pos="448"/>
              </w:tabs>
              <w:spacing w:before="34" w:line="244" w:lineRule="auto"/>
              <w:ind w:right="126"/>
              <w:rPr>
                <w:sz w:val="24"/>
              </w:rPr>
            </w:pPr>
            <w:r>
              <w:rPr>
                <w:sz w:val="24"/>
              </w:rPr>
              <w:t>Identify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hazardous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trees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and exclude </w:t>
            </w:r>
            <w:r>
              <w:rPr>
                <w:rFonts w:ascii="Calibri" w:hAnsi="Calibri"/>
                <w:b/>
                <w:sz w:val="24"/>
              </w:rPr>
              <w:t xml:space="preserve">workers </w:t>
            </w:r>
            <w:r>
              <w:rPr>
                <w:sz w:val="24"/>
              </w:rPr>
              <w:t xml:space="preserve">from within two lengths of a hazardous </w:t>
            </w:r>
            <w:r>
              <w:rPr>
                <w:spacing w:val="-6"/>
                <w:sz w:val="24"/>
              </w:rPr>
              <w:t>tree</w:t>
            </w:r>
            <w:r>
              <w:rPr>
                <w:spacing w:val="-23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or</w:t>
            </w:r>
            <w:r>
              <w:rPr>
                <w:spacing w:val="-23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two</w:t>
            </w:r>
            <w:r>
              <w:rPr>
                <w:spacing w:val="-23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crown</w:t>
            </w:r>
            <w:r>
              <w:rPr>
                <w:spacing w:val="-23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widths</w:t>
            </w:r>
            <w:r>
              <w:rPr>
                <w:spacing w:val="-23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 xml:space="preserve">when </w:t>
            </w:r>
            <w:r>
              <w:rPr>
                <w:sz w:val="24"/>
              </w:rPr>
              <w:t>broken limbs are hung up</w:t>
            </w:r>
          </w:p>
        </w:tc>
        <w:tc>
          <w:tcPr>
            <w:tcW w:w="3481" w:type="dxa"/>
            <w:tcBorders>
              <w:top w:val="single" w:sz="2" w:space="0" w:color="000000"/>
              <w:left w:val="single" w:sz="2" w:space="0" w:color="000000"/>
            </w:tcBorders>
          </w:tcPr>
          <w:p w14:paraId="564F5D9F" w14:textId="77777777" w:rsidR="00EB6170" w:rsidRDefault="002243A5">
            <w:pPr>
              <w:pStyle w:val="TableParagraph"/>
              <w:numPr>
                <w:ilvl w:val="0"/>
                <w:numId w:val="36"/>
              </w:numPr>
              <w:tabs>
                <w:tab w:val="left" w:pos="439"/>
                <w:tab w:val="left" w:pos="440"/>
              </w:tabs>
              <w:spacing w:before="34" w:line="244" w:lineRule="auto"/>
              <w:ind w:right="253"/>
              <w:rPr>
                <w:sz w:val="24"/>
              </w:rPr>
            </w:pPr>
            <w:r>
              <w:rPr>
                <w:sz w:val="24"/>
              </w:rPr>
              <w:t xml:space="preserve">Remove all hazardous trees </w:t>
            </w:r>
            <w:r>
              <w:rPr>
                <w:spacing w:val="-2"/>
                <w:sz w:val="24"/>
              </w:rPr>
              <w:t>from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within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two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tree-lengths </w:t>
            </w:r>
            <w:r>
              <w:rPr>
                <w:sz w:val="24"/>
              </w:rPr>
              <w:t xml:space="preserve">of loading and </w:t>
            </w:r>
            <w:r>
              <w:rPr>
                <w:rFonts w:ascii="Calibri" w:hAnsi="Calibri"/>
                <w:b/>
                <w:sz w:val="24"/>
              </w:rPr>
              <w:t xml:space="preserve">lashing </w:t>
            </w:r>
            <w:r>
              <w:rPr>
                <w:sz w:val="24"/>
              </w:rPr>
              <w:t>area</w:t>
            </w:r>
          </w:p>
        </w:tc>
      </w:tr>
    </w:tbl>
    <w:p w14:paraId="564F5DA1" w14:textId="77777777" w:rsidR="00EB6170" w:rsidRDefault="00EB6170">
      <w:pPr>
        <w:pStyle w:val="BodyText"/>
        <w:rPr>
          <w:sz w:val="30"/>
        </w:rPr>
      </w:pPr>
    </w:p>
    <w:p w14:paraId="564F5DA2" w14:textId="77777777" w:rsidR="00EB6170" w:rsidRDefault="00EB6170">
      <w:pPr>
        <w:pStyle w:val="BodyText"/>
        <w:rPr>
          <w:sz w:val="30"/>
        </w:rPr>
      </w:pPr>
    </w:p>
    <w:p w14:paraId="564F5DA3" w14:textId="77777777" w:rsidR="00EB6170" w:rsidRDefault="00EB6170">
      <w:pPr>
        <w:pStyle w:val="BodyText"/>
        <w:rPr>
          <w:sz w:val="30"/>
        </w:rPr>
      </w:pPr>
    </w:p>
    <w:p w14:paraId="564F5DA4" w14:textId="77777777" w:rsidR="00EB6170" w:rsidRDefault="00EB6170">
      <w:pPr>
        <w:pStyle w:val="BodyText"/>
        <w:spacing w:before="9"/>
        <w:rPr>
          <w:sz w:val="35"/>
        </w:rPr>
      </w:pPr>
    </w:p>
    <w:p w14:paraId="564F5DA5" w14:textId="46E5C314" w:rsidR="00EB6170" w:rsidRDefault="002243A5">
      <w:pPr>
        <w:pStyle w:val="BodyText"/>
        <w:spacing w:line="247" w:lineRule="auto"/>
        <w:ind w:left="7837" w:right="91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256" behindDoc="0" locked="0" layoutInCell="1" allowOverlap="1" wp14:anchorId="564F63A4" wp14:editId="54B1DFDB">
                <wp:simplePos x="0" y="0"/>
                <wp:positionH relativeFrom="page">
                  <wp:posOffset>732790</wp:posOffset>
                </wp:positionH>
                <wp:positionV relativeFrom="paragraph">
                  <wp:posOffset>-699770</wp:posOffset>
                </wp:positionV>
                <wp:extent cx="4010660" cy="2313305"/>
                <wp:effectExtent l="0" t="0" r="0" b="0"/>
                <wp:wrapNone/>
                <wp:docPr id="410" name="docshapegroup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0660" cy="2313305"/>
                          <a:chOff x="1154" y="-1102"/>
                          <a:chExt cx="6316" cy="3643"/>
                        </a:xfrm>
                      </wpg:grpSpPr>
                      <pic:pic xmlns:pic="http://schemas.openxmlformats.org/drawingml/2006/picture">
                        <pic:nvPicPr>
                          <pic:cNvPr id="411" name="docshape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3" y="-1102"/>
                            <a:ext cx="6316" cy="36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docshape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0" y="66"/>
                            <a:ext cx="848" cy="7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docshape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6" y="-372"/>
                            <a:ext cx="2802" cy="16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docshape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2" y="66"/>
                            <a:ext cx="193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docshape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5" y="1690"/>
                            <a:ext cx="1444" cy="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docshape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1" y="1354"/>
                            <a:ext cx="108" cy="3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7" name="docshape342"/>
                        <wps:cNvSpPr txBox="1">
                          <a:spLocks noChangeArrowheads="1"/>
                        </wps:cNvSpPr>
                        <wps:spPr bwMode="auto">
                          <a:xfrm>
                            <a:off x="1153" y="-1102"/>
                            <a:ext cx="6316" cy="3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DF" w14:textId="77777777" w:rsidR="00EB6170" w:rsidRDefault="00EB6170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564F64E0" w14:textId="77777777" w:rsidR="00EB6170" w:rsidRDefault="00EB6170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564F64E1" w14:textId="77777777" w:rsidR="00EB6170" w:rsidRDefault="00EB6170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564F64E2" w14:textId="77777777" w:rsidR="00EB6170" w:rsidRDefault="00EB6170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564F64E3" w14:textId="77777777" w:rsidR="00EB6170" w:rsidRDefault="00EB6170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564F64E4" w14:textId="77777777" w:rsidR="00EB6170" w:rsidRDefault="00EB6170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564F64E5" w14:textId="77777777" w:rsidR="00EB6170" w:rsidRDefault="00EB6170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564F64E6" w14:textId="77777777" w:rsidR="00EB6170" w:rsidRDefault="00EB6170">
                              <w:pPr>
                                <w:spacing w:before="5"/>
                                <w:rPr>
                                  <w:sz w:val="43"/>
                                </w:rPr>
                              </w:pPr>
                            </w:p>
                            <w:p w14:paraId="564F64E7" w14:textId="77777777" w:rsidR="00EB6170" w:rsidRDefault="002243A5">
                              <w:pPr>
                                <w:ind w:left="277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26"/>
                                </w:rPr>
                                <w:t>Caution</w:t>
                              </w:r>
                              <w:r>
                                <w:rPr>
                                  <w:color w:val="FFFFFF"/>
                                  <w:spacing w:val="-2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6"/>
                                </w:rPr>
                                <w:t>above</w:t>
                              </w:r>
                              <w:r>
                                <w:rPr>
                                  <w:color w:val="FFFFFF"/>
                                  <w:spacing w:val="-2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6"/>
                                </w:rPr>
                                <w:t>5</w:t>
                              </w:r>
                              <w:r>
                                <w:rPr>
                                  <w:color w:val="FFFFFF"/>
                                  <w:spacing w:val="-2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6"/>
                                </w:rPr>
                                <w:t>degrees</w:t>
                              </w:r>
                              <w:r>
                                <w:rPr>
                                  <w:color w:val="FFFFFF"/>
                                  <w:spacing w:val="-2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6"/>
                                </w:rPr>
                                <w:t>slope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A4" id="docshapegroup335" o:spid="_x0000_s1216" style="position:absolute;left:0;text-align:left;margin-left:57.7pt;margin-top:-55.1pt;width:315.8pt;height:182.15pt;z-index:251680256;mso-position-horizontal-relative:page" coordorigin="1154,-1102" coordsize="6316,3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">
                <v:shape id="docshape336" o:spid="_x0000_s1217" type="#_x0000_t75" style="position:absolute;left:1153;top:-1102;width:6316;height:3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">
                  <v:imagedata r:id="rId226" o:title=""/>
                </v:shape>
                <v:shape id="docshape337" o:spid="_x0000_s1218" type="#_x0000_t75" style="position:absolute;left:3770;top:66;width:848;height: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">
                  <v:imagedata r:id="rId227" o:title=""/>
                </v:shape>
                <v:shape id="docshape338" o:spid="_x0000_s1219" type="#_x0000_t75" style="position:absolute;left:4486;top:-372;width:2802;height:1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">
                  <v:imagedata r:id="rId228" o:title=""/>
                </v:shape>
                <v:shape id="docshape339" o:spid="_x0000_s1220" type="#_x0000_t75" style="position:absolute;left:4422;top:66;width:193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">
                  <v:imagedata r:id="rId229" o:title=""/>
                </v:shape>
                <v:shape id="docshape340" o:spid="_x0000_s1221" type="#_x0000_t75" style="position:absolute;left:4005;top:1690;width:1444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">
                  <v:imagedata r:id="rId230" o:title=""/>
                </v:shape>
                <v:shape id="docshape341" o:spid="_x0000_s1222" type="#_x0000_t75" style="position:absolute;left:5141;top:1354;width:108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">
                  <v:imagedata r:id="rId231" o:title=""/>
                </v:shape>
                <v:shape id="docshape342" o:spid="_x0000_s1223" type="#_x0000_t202" style="position:absolute;left:1153;top:-1102;width:6316;height:36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PzC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BoD8wsYAAADcAAAA&#10;DwAAAAAAAAAAAAAAAAAHAgAAZHJzL2Rvd25yZXYueG1sUEsFBgAAAAADAAMAtwAAAPoCAAAAAA==&#10;" filled="f" stroked="f">
                  <v:textbox inset="0,0,0,0">
                    <w:txbxContent>
                      <w:p w14:paraId="564F64DF" w14:textId="77777777" w:rsidR="00EB6170" w:rsidRDefault="00EB6170">
                        <w:pPr>
                          <w:rPr>
                            <w:sz w:val="30"/>
                          </w:rPr>
                        </w:pPr>
                      </w:p>
                      <w:p w14:paraId="564F64E0" w14:textId="77777777" w:rsidR="00EB6170" w:rsidRDefault="00EB6170">
                        <w:pPr>
                          <w:rPr>
                            <w:sz w:val="30"/>
                          </w:rPr>
                        </w:pPr>
                      </w:p>
                      <w:p w14:paraId="564F64E1" w14:textId="77777777" w:rsidR="00EB6170" w:rsidRDefault="00EB6170">
                        <w:pPr>
                          <w:rPr>
                            <w:sz w:val="30"/>
                          </w:rPr>
                        </w:pPr>
                      </w:p>
                      <w:p w14:paraId="564F64E2" w14:textId="77777777" w:rsidR="00EB6170" w:rsidRDefault="00EB6170">
                        <w:pPr>
                          <w:rPr>
                            <w:sz w:val="30"/>
                          </w:rPr>
                        </w:pPr>
                      </w:p>
                      <w:p w14:paraId="564F64E3" w14:textId="77777777" w:rsidR="00EB6170" w:rsidRDefault="00EB6170">
                        <w:pPr>
                          <w:rPr>
                            <w:sz w:val="30"/>
                          </w:rPr>
                        </w:pPr>
                      </w:p>
                      <w:p w14:paraId="564F64E4" w14:textId="77777777" w:rsidR="00EB6170" w:rsidRDefault="00EB6170">
                        <w:pPr>
                          <w:rPr>
                            <w:sz w:val="30"/>
                          </w:rPr>
                        </w:pPr>
                      </w:p>
                      <w:p w14:paraId="564F64E5" w14:textId="77777777" w:rsidR="00EB6170" w:rsidRDefault="00EB6170">
                        <w:pPr>
                          <w:rPr>
                            <w:sz w:val="30"/>
                          </w:rPr>
                        </w:pPr>
                      </w:p>
                      <w:p w14:paraId="564F64E6" w14:textId="77777777" w:rsidR="00EB6170" w:rsidRDefault="00EB6170">
                        <w:pPr>
                          <w:spacing w:before="5"/>
                          <w:rPr>
                            <w:sz w:val="43"/>
                          </w:rPr>
                        </w:pPr>
                      </w:p>
                      <w:p w14:paraId="564F64E7" w14:textId="77777777" w:rsidR="00EB6170" w:rsidRDefault="002243A5">
                        <w:pPr>
                          <w:ind w:left="2778"/>
                          <w:rPr>
                            <w:sz w:val="26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26"/>
                          </w:rPr>
                          <w:t>Caution</w:t>
                        </w:r>
                        <w:r>
                          <w:rPr>
                            <w:color w:val="FFFFFF"/>
                            <w:spacing w:val="-2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6"/>
                          </w:rPr>
                          <w:t>above</w:t>
                        </w:r>
                        <w:r>
                          <w:rPr>
                            <w:color w:val="FFFFFF"/>
                            <w:spacing w:val="-2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6"/>
                          </w:rPr>
                          <w:t>5</w:t>
                        </w:r>
                        <w:r>
                          <w:rPr>
                            <w:color w:val="FFFFFF"/>
                            <w:spacing w:val="-2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6"/>
                          </w:rPr>
                          <w:t>degrees</w:t>
                        </w:r>
                        <w:r>
                          <w:rPr>
                            <w:color w:val="FFFFFF"/>
                            <w:spacing w:val="-2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6"/>
                          </w:rPr>
                          <w:t>slope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Maximum</w:t>
      </w:r>
      <w:r>
        <w:rPr>
          <w:spacing w:val="-7"/>
        </w:rPr>
        <w:t xml:space="preserve"> </w:t>
      </w:r>
      <w:r>
        <w:t>lift</w:t>
      </w:r>
      <w:r>
        <w:rPr>
          <w:spacing w:val="-7"/>
        </w:rPr>
        <w:t xml:space="preserve"> </w:t>
      </w:r>
      <w:r>
        <w:t>when</w:t>
      </w:r>
      <w:r>
        <w:rPr>
          <w:spacing w:val="-7"/>
        </w:rPr>
        <w:t xml:space="preserve"> </w:t>
      </w:r>
      <w:r>
        <w:t>operating on a slope, more than five degrees must be reduced from maximum capacity.</w:t>
      </w:r>
    </w:p>
    <w:p w14:paraId="564F5DA6" w14:textId="77777777" w:rsidR="00EB6170" w:rsidRDefault="00EB6170">
      <w:pPr>
        <w:pStyle w:val="BodyText"/>
        <w:rPr>
          <w:sz w:val="20"/>
        </w:rPr>
      </w:pPr>
    </w:p>
    <w:p w14:paraId="564F5DA7" w14:textId="77777777" w:rsidR="00EB6170" w:rsidRDefault="00EB6170">
      <w:pPr>
        <w:pStyle w:val="BodyText"/>
        <w:rPr>
          <w:sz w:val="20"/>
        </w:rPr>
      </w:pPr>
    </w:p>
    <w:p w14:paraId="564F5DA8" w14:textId="77777777" w:rsidR="00EB6170" w:rsidRDefault="00EB6170">
      <w:pPr>
        <w:pStyle w:val="BodyText"/>
        <w:rPr>
          <w:sz w:val="20"/>
        </w:rPr>
      </w:pPr>
    </w:p>
    <w:p w14:paraId="564F5DA9" w14:textId="77777777" w:rsidR="00EB6170" w:rsidRDefault="00EB6170">
      <w:pPr>
        <w:pStyle w:val="BodyText"/>
        <w:rPr>
          <w:sz w:val="20"/>
        </w:rPr>
      </w:pPr>
    </w:p>
    <w:p w14:paraId="564F5DAA" w14:textId="77777777" w:rsidR="00EB6170" w:rsidRDefault="00EB6170">
      <w:pPr>
        <w:pStyle w:val="BodyText"/>
        <w:rPr>
          <w:sz w:val="20"/>
        </w:rPr>
      </w:pPr>
    </w:p>
    <w:p w14:paraId="564F5DAB" w14:textId="77777777" w:rsidR="00EB6170" w:rsidRDefault="00EB6170">
      <w:pPr>
        <w:pStyle w:val="BodyText"/>
        <w:spacing w:before="9"/>
        <w:rPr>
          <w:sz w:val="20"/>
        </w:rPr>
      </w:pPr>
    </w:p>
    <w:p w14:paraId="564F5DAC" w14:textId="5FB7ED42" w:rsidR="00EB6170" w:rsidRDefault="002243A5">
      <w:pPr>
        <w:pStyle w:val="BodyText"/>
        <w:spacing w:before="102" w:line="242" w:lineRule="auto"/>
        <w:ind w:left="7752" w:right="141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280" behindDoc="0" locked="0" layoutInCell="1" allowOverlap="1" wp14:anchorId="564F63A5" wp14:editId="6E236A75">
                <wp:simplePos x="0" y="0"/>
                <wp:positionH relativeFrom="page">
                  <wp:posOffset>579120</wp:posOffset>
                </wp:positionH>
                <wp:positionV relativeFrom="paragraph">
                  <wp:posOffset>13970</wp:posOffset>
                </wp:positionV>
                <wp:extent cx="4192905" cy="1703705"/>
                <wp:effectExtent l="0" t="0" r="0" b="0"/>
                <wp:wrapNone/>
                <wp:docPr id="403" name="docshapegroup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2905" cy="1703705"/>
                          <a:chOff x="912" y="22"/>
                          <a:chExt cx="6603" cy="2683"/>
                        </a:xfrm>
                      </wpg:grpSpPr>
                      <pic:pic xmlns:pic="http://schemas.openxmlformats.org/drawingml/2006/picture">
                        <pic:nvPicPr>
                          <pic:cNvPr id="404" name="docshape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" y="148"/>
                            <a:ext cx="6603" cy="2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docshape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2" y="903"/>
                            <a:ext cx="835" cy="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docshape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937"/>
                            <a:ext cx="289" cy="2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docshape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9" y="374"/>
                            <a:ext cx="1119" cy="8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docshape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4" y="474"/>
                            <a:ext cx="235" cy="2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docshape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7" y="22"/>
                            <a:ext cx="848" cy="7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783F92" id="docshapegroup343" o:spid="_x0000_s1026" style="position:absolute;margin-left:45.6pt;margin-top:1.1pt;width:330.15pt;height:134.15pt;z-index:251681280;mso-position-horizontal-relative:page" coordorigin="912,22" coordsize="6603,268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">
                <v:shape id="docshape344" o:spid="_x0000_s1027" type="#_x0000_t75" style="position:absolute;left:911;top:148;width:6603;height:2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">
                  <v:imagedata r:id="rId237" o:title=""/>
                </v:shape>
                <v:shape id="docshape345" o:spid="_x0000_s1028" type="#_x0000_t75" style="position:absolute;left:3482;top:903;width:835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">
                  <v:imagedata r:id="rId238" o:title=""/>
                </v:shape>
                <v:shape id="docshape346" o:spid="_x0000_s1029" type="#_x0000_t75" style="position:absolute;left:4300;top:937;width:289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">
                  <v:imagedata r:id="rId239" o:title=""/>
                </v:shape>
                <v:shape id="docshape347" o:spid="_x0000_s1030" type="#_x0000_t75" style="position:absolute;left:1619;top:374;width:1119;height: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">
                  <v:imagedata r:id="rId240" o:title=""/>
                </v:shape>
                <v:shape id="docshape348" o:spid="_x0000_s1031" type="#_x0000_t75" style="position:absolute;left:2634;top:474;width:235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">
                  <v:imagedata r:id="rId241" o:title=""/>
                </v:shape>
                <v:shape id="docshape349" o:spid="_x0000_s1032" type="#_x0000_t75" style="position:absolute;left:3337;top:22;width:848;height: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">
                  <v:imagedata r:id="rId182" o:title=""/>
                </v:shape>
                <w10:wrap anchorx="page"/>
              </v:group>
            </w:pict>
          </mc:Fallback>
        </mc:AlternateContent>
      </w:r>
      <w:r>
        <w:t>Operating on side slopes can</w:t>
      </w:r>
      <w:r>
        <w:rPr>
          <w:spacing w:val="-14"/>
        </w:rPr>
        <w:t xml:space="preserve"> </w:t>
      </w:r>
      <w:r>
        <w:t>cause</w:t>
      </w:r>
      <w:r>
        <w:rPr>
          <w:spacing w:val="-14"/>
        </w:rPr>
        <w:t xml:space="preserve"> </w:t>
      </w:r>
      <w:r>
        <w:t>logs</w:t>
      </w:r>
      <w:r>
        <w:rPr>
          <w:spacing w:val="-14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slide</w:t>
      </w:r>
      <w:r>
        <w:rPr>
          <w:spacing w:val="-14"/>
        </w:rPr>
        <w:t xml:space="preserve"> </w:t>
      </w:r>
      <w:r>
        <w:t xml:space="preserve">out of grips from </w:t>
      </w:r>
      <w:r>
        <w:rPr>
          <w:rFonts w:ascii="Calibri"/>
          <w:b/>
        </w:rPr>
        <w:t xml:space="preserve">mobile plant </w:t>
      </w:r>
      <w:r>
        <w:t>loading trucks.</w:t>
      </w:r>
    </w:p>
    <w:p w14:paraId="564F5DAD" w14:textId="77777777" w:rsidR="00EB6170" w:rsidRDefault="00EB6170">
      <w:pPr>
        <w:pStyle w:val="BodyText"/>
        <w:spacing w:before="1"/>
        <w:rPr>
          <w:sz w:val="29"/>
        </w:rPr>
      </w:pPr>
    </w:p>
    <w:p w14:paraId="564F5DAE" w14:textId="77777777" w:rsidR="00EB6170" w:rsidRDefault="002243A5">
      <w:pPr>
        <w:pStyle w:val="BodyText"/>
        <w:spacing w:line="242" w:lineRule="auto"/>
        <w:ind w:left="7752" w:right="1070"/>
      </w:pPr>
      <w:r>
        <w:t xml:space="preserve">Side slopes can also </w:t>
      </w:r>
      <w:r>
        <w:rPr>
          <w:spacing w:val="-4"/>
        </w:rPr>
        <w:t>destabilise</w:t>
      </w:r>
      <w:r>
        <w:rPr>
          <w:spacing w:val="-24"/>
        </w:rPr>
        <w:t xml:space="preserve"> </w:t>
      </w:r>
      <w:r>
        <w:rPr>
          <w:spacing w:val="-4"/>
        </w:rPr>
        <w:t>the</w:t>
      </w:r>
      <w:r>
        <w:rPr>
          <w:spacing w:val="-24"/>
        </w:rPr>
        <w:t xml:space="preserve"> </w:t>
      </w:r>
      <w:r>
        <w:rPr>
          <w:rFonts w:ascii="Calibri"/>
          <w:b/>
          <w:spacing w:val="-4"/>
        </w:rPr>
        <w:t>mobile</w:t>
      </w:r>
      <w:r>
        <w:rPr>
          <w:rFonts w:ascii="Calibri"/>
          <w:b/>
          <w:spacing w:val="-14"/>
        </w:rPr>
        <w:t xml:space="preserve"> </w:t>
      </w:r>
      <w:r>
        <w:rPr>
          <w:rFonts w:ascii="Calibri"/>
          <w:b/>
          <w:spacing w:val="-4"/>
        </w:rPr>
        <w:t xml:space="preserve">plant </w:t>
      </w:r>
      <w:r>
        <w:t>during</w:t>
      </w:r>
      <w:r>
        <w:rPr>
          <w:spacing w:val="-26"/>
        </w:rPr>
        <w:t xml:space="preserve"> </w:t>
      </w:r>
      <w:r>
        <w:t>loading.</w:t>
      </w:r>
    </w:p>
    <w:p w14:paraId="564F5DAF" w14:textId="77777777" w:rsidR="00EB6170" w:rsidRDefault="00EB6170">
      <w:pPr>
        <w:spacing w:line="242" w:lineRule="auto"/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DB0" w14:textId="77777777" w:rsidR="00EB6170" w:rsidRDefault="002243A5">
      <w:pPr>
        <w:pStyle w:val="Heading2"/>
      </w:pPr>
      <w:bookmarkStart w:id="38" w:name="_TOC_250022"/>
      <w:r>
        <w:rPr>
          <w:color w:val="00534D"/>
          <w:w w:val="105"/>
        </w:rPr>
        <w:lastRenderedPageBreak/>
        <w:t>Placing</w:t>
      </w:r>
      <w:r>
        <w:rPr>
          <w:color w:val="00534D"/>
          <w:spacing w:val="-10"/>
          <w:w w:val="105"/>
        </w:rPr>
        <w:t xml:space="preserve"> </w:t>
      </w:r>
      <w:r>
        <w:rPr>
          <w:color w:val="00534D"/>
          <w:w w:val="105"/>
        </w:rPr>
        <w:t>the</w:t>
      </w:r>
      <w:r>
        <w:rPr>
          <w:color w:val="00534D"/>
          <w:spacing w:val="-10"/>
          <w:w w:val="105"/>
        </w:rPr>
        <w:t xml:space="preserve"> </w:t>
      </w:r>
      <w:r>
        <w:rPr>
          <w:color w:val="00534D"/>
          <w:w w:val="105"/>
        </w:rPr>
        <w:t>load</w:t>
      </w:r>
      <w:r>
        <w:rPr>
          <w:color w:val="00534D"/>
          <w:spacing w:val="-10"/>
          <w:w w:val="105"/>
        </w:rPr>
        <w:t xml:space="preserve"> </w:t>
      </w:r>
      <w:r>
        <w:rPr>
          <w:color w:val="00534D"/>
          <w:w w:val="105"/>
        </w:rPr>
        <w:t>on</w:t>
      </w:r>
      <w:r>
        <w:rPr>
          <w:color w:val="00534D"/>
          <w:spacing w:val="-9"/>
          <w:w w:val="105"/>
        </w:rPr>
        <w:t xml:space="preserve"> </w:t>
      </w:r>
      <w:r>
        <w:rPr>
          <w:color w:val="00534D"/>
          <w:w w:val="105"/>
        </w:rPr>
        <w:t>the</w:t>
      </w:r>
      <w:r>
        <w:rPr>
          <w:color w:val="00534D"/>
          <w:spacing w:val="-10"/>
          <w:w w:val="105"/>
        </w:rPr>
        <w:t xml:space="preserve"> </w:t>
      </w:r>
      <w:bookmarkEnd w:id="38"/>
      <w:r>
        <w:rPr>
          <w:color w:val="00534D"/>
          <w:spacing w:val="-4"/>
          <w:w w:val="105"/>
        </w:rPr>
        <w:t>truck</w:t>
      </w:r>
    </w:p>
    <w:p w14:paraId="564F5DB1" w14:textId="77777777" w:rsidR="00EB6170" w:rsidRDefault="002243A5">
      <w:pPr>
        <w:pStyle w:val="BodyText"/>
        <w:spacing w:before="211"/>
        <w:ind w:left="720"/>
      </w:pPr>
      <w:r>
        <w:t>The</w:t>
      </w:r>
      <w:r>
        <w:rPr>
          <w:spacing w:val="-13"/>
        </w:rPr>
        <w:t xml:space="preserve"> </w:t>
      </w:r>
      <w:r>
        <w:t>load</w:t>
      </w:r>
      <w:r>
        <w:rPr>
          <w:spacing w:val="-13"/>
        </w:rPr>
        <w:t xml:space="preserve"> </w:t>
      </w:r>
      <w:r>
        <w:t>must</w:t>
      </w:r>
      <w:r>
        <w:rPr>
          <w:spacing w:val="-13"/>
        </w:rPr>
        <w:t xml:space="preserve"> </w:t>
      </w:r>
      <w:r>
        <w:t>be</w:t>
      </w:r>
      <w:r>
        <w:rPr>
          <w:spacing w:val="-13"/>
        </w:rPr>
        <w:t xml:space="preserve"> </w:t>
      </w:r>
      <w:r>
        <w:t>placed</w:t>
      </w:r>
      <w:r>
        <w:rPr>
          <w:spacing w:val="-13"/>
        </w:rPr>
        <w:t xml:space="preserve"> </w:t>
      </w:r>
      <w:r>
        <w:t>on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vehicle</w:t>
      </w:r>
      <w:r>
        <w:rPr>
          <w:spacing w:val="-12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rPr>
          <w:spacing w:val="-2"/>
        </w:rPr>
        <w:t>ensure:</w:t>
      </w:r>
    </w:p>
    <w:p w14:paraId="564F5DB2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080"/>
          <w:tab w:val="left" w:pos="1081"/>
        </w:tabs>
        <w:spacing w:before="239"/>
        <w:rPr>
          <w:sz w:val="26"/>
        </w:rPr>
      </w:pPr>
      <w:r>
        <w:rPr>
          <w:spacing w:val="-4"/>
          <w:sz w:val="26"/>
        </w:rPr>
        <w:t>the</w:t>
      </w:r>
      <w:r>
        <w:rPr>
          <w:spacing w:val="-22"/>
          <w:sz w:val="26"/>
        </w:rPr>
        <w:t xml:space="preserve"> </w:t>
      </w:r>
      <w:r>
        <w:rPr>
          <w:spacing w:val="-4"/>
          <w:sz w:val="26"/>
        </w:rPr>
        <w:t>load</w:t>
      </w:r>
      <w:r>
        <w:rPr>
          <w:spacing w:val="-21"/>
          <w:sz w:val="26"/>
        </w:rPr>
        <w:t xml:space="preserve"> </w:t>
      </w:r>
      <w:r>
        <w:rPr>
          <w:spacing w:val="-4"/>
          <w:sz w:val="26"/>
        </w:rPr>
        <w:t>can</w:t>
      </w:r>
      <w:r>
        <w:rPr>
          <w:spacing w:val="-21"/>
          <w:sz w:val="26"/>
        </w:rPr>
        <w:t xml:space="preserve"> </w:t>
      </w:r>
      <w:r>
        <w:rPr>
          <w:spacing w:val="-4"/>
          <w:sz w:val="26"/>
        </w:rPr>
        <w:t>be</w:t>
      </w:r>
      <w:r>
        <w:rPr>
          <w:spacing w:val="-22"/>
          <w:sz w:val="26"/>
        </w:rPr>
        <w:t xml:space="preserve"> </w:t>
      </w:r>
      <w:r>
        <w:rPr>
          <w:spacing w:val="-4"/>
          <w:sz w:val="26"/>
        </w:rPr>
        <w:t>restrained</w:t>
      </w:r>
      <w:r>
        <w:rPr>
          <w:spacing w:val="-21"/>
          <w:sz w:val="26"/>
        </w:rPr>
        <w:t xml:space="preserve"> </w:t>
      </w:r>
      <w:r>
        <w:rPr>
          <w:spacing w:val="-4"/>
          <w:sz w:val="26"/>
        </w:rPr>
        <w:t>effectively,</w:t>
      </w:r>
    </w:p>
    <w:p w14:paraId="564F5DB3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080"/>
          <w:tab w:val="left" w:pos="1081"/>
        </w:tabs>
        <w:rPr>
          <w:sz w:val="26"/>
        </w:rPr>
      </w:pPr>
      <w:r>
        <w:rPr>
          <w:spacing w:val="-4"/>
          <w:sz w:val="26"/>
        </w:rPr>
        <w:t>the</w:t>
      </w:r>
      <w:r>
        <w:rPr>
          <w:spacing w:val="-17"/>
          <w:sz w:val="26"/>
        </w:rPr>
        <w:t xml:space="preserve"> </w:t>
      </w:r>
      <w:r>
        <w:rPr>
          <w:spacing w:val="-4"/>
          <w:sz w:val="26"/>
        </w:rPr>
        <w:t>load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does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not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destabilise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the</w:t>
      </w:r>
      <w:r>
        <w:rPr>
          <w:spacing w:val="-17"/>
          <w:sz w:val="26"/>
        </w:rPr>
        <w:t xml:space="preserve"> </w:t>
      </w:r>
      <w:r>
        <w:rPr>
          <w:spacing w:val="-4"/>
          <w:sz w:val="26"/>
        </w:rPr>
        <w:t>vehicle,</w:t>
      </w:r>
    </w:p>
    <w:p w14:paraId="564F5DB4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080"/>
          <w:tab w:val="left" w:pos="1081"/>
        </w:tabs>
        <w:spacing w:before="4"/>
        <w:ind w:hanging="362"/>
        <w:rPr>
          <w:sz w:val="26"/>
        </w:rPr>
      </w:pPr>
      <w:r>
        <w:rPr>
          <w:sz w:val="26"/>
        </w:rPr>
        <w:t>the</w:t>
      </w:r>
      <w:r>
        <w:rPr>
          <w:spacing w:val="-24"/>
          <w:sz w:val="26"/>
        </w:rPr>
        <w:t xml:space="preserve"> </w:t>
      </w:r>
      <w:r>
        <w:rPr>
          <w:sz w:val="26"/>
        </w:rPr>
        <w:t>load</w:t>
      </w:r>
      <w:r>
        <w:rPr>
          <w:spacing w:val="-24"/>
          <w:sz w:val="26"/>
        </w:rPr>
        <w:t xml:space="preserve"> </w:t>
      </w:r>
      <w:r>
        <w:rPr>
          <w:sz w:val="26"/>
        </w:rPr>
        <w:t>remains</w:t>
      </w:r>
      <w:r>
        <w:rPr>
          <w:spacing w:val="-23"/>
          <w:sz w:val="26"/>
        </w:rPr>
        <w:t xml:space="preserve"> </w:t>
      </w:r>
      <w:r>
        <w:rPr>
          <w:sz w:val="26"/>
        </w:rPr>
        <w:t>stable</w:t>
      </w:r>
      <w:r>
        <w:rPr>
          <w:spacing w:val="-24"/>
          <w:sz w:val="26"/>
        </w:rPr>
        <w:t xml:space="preserve"> </w:t>
      </w:r>
      <w:r>
        <w:rPr>
          <w:sz w:val="26"/>
        </w:rPr>
        <w:t>when</w:t>
      </w:r>
      <w:r>
        <w:rPr>
          <w:spacing w:val="-23"/>
          <w:sz w:val="26"/>
        </w:rPr>
        <w:t xml:space="preserve"> </w:t>
      </w:r>
      <w:r>
        <w:rPr>
          <w:sz w:val="26"/>
        </w:rPr>
        <w:t>applying</w:t>
      </w:r>
      <w:r>
        <w:rPr>
          <w:spacing w:val="-24"/>
          <w:sz w:val="26"/>
        </w:rPr>
        <w:t xml:space="preserve"> </w:t>
      </w:r>
      <w:r>
        <w:rPr>
          <w:sz w:val="26"/>
        </w:rPr>
        <w:t>and</w:t>
      </w:r>
      <w:r>
        <w:rPr>
          <w:spacing w:val="-24"/>
          <w:sz w:val="26"/>
        </w:rPr>
        <w:t xml:space="preserve"> </w:t>
      </w:r>
      <w:r>
        <w:rPr>
          <w:sz w:val="26"/>
        </w:rPr>
        <w:t>removing</w:t>
      </w:r>
      <w:r>
        <w:rPr>
          <w:spacing w:val="-23"/>
          <w:sz w:val="26"/>
        </w:rPr>
        <w:t xml:space="preserve"> </w:t>
      </w:r>
      <w:r>
        <w:rPr>
          <w:rFonts w:ascii="Calibri" w:hAnsi="Calibri"/>
          <w:b/>
          <w:sz w:val="26"/>
        </w:rPr>
        <w:t>lashings</w:t>
      </w:r>
      <w:r>
        <w:rPr>
          <w:sz w:val="26"/>
        </w:rPr>
        <w:t>,</w:t>
      </w:r>
      <w:r>
        <w:rPr>
          <w:spacing w:val="-24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DB5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080"/>
          <w:tab w:val="left" w:pos="1081"/>
        </w:tabs>
        <w:spacing w:before="1" w:line="247" w:lineRule="auto"/>
        <w:ind w:right="664"/>
        <w:rPr>
          <w:sz w:val="26"/>
        </w:rPr>
      </w:pPr>
      <w:r>
        <w:rPr>
          <w:spacing w:val="-2"/>
          <w:sz w:val="26"/>
        </w:rPr>
        <w:t>the</w:t>
      </w:r>
      <w:r>
        <w:rPr>
          <w:spacing w:val="-26"/>
          <w:sz w:val="26"/>
        </w:rPr>
        <w:t xml:space="preserve"> </w:t>
      </w:r>
      <w:r>
        <w:rPr>
          <w:spacing w:val="-2"/>
          <w:sz w:val="26"/>
        </w:rPr>
        <w:t>load</w:t>
      </w:r>
      <w:r>
        <w:rPr>
          <w:spacing w:val="-24"/>
          <w:sz w:val="26"/>
        </w:rPr>
        <w:t xml:space="preserve"> </w:t>
      </w:r>
      <w:r>
        <w:rPr>
          <w:spacing w:val="-2"/>
          <w:sz w:val="26"/>
        </w:rPr>
        <w:t>is</w:t>
      </w:r>
      <w:r>
        <w:rPr>
          <w:spacing w:val="-24"/>
          <w:sz w:val="26"/>
        </w:rPr>
        <w:t xml:space="preserve"> </w:t>
      </w:r>
      <w:r>
        <w:rPr>
          <w:spacing w:val="-2"/>
          <w:sz w:val="26"/>
        </w:rPr>
        <w:t>not</w:t>
      </w:r>
      <w:r>
        <w:rPr>
          <w:spacing w:val="-24"/>
          <w:sz w:val="26"/>
        </w:rPr>
        <w:t xml:space="preserve"> </w:t>
      </w:r>
      <w:r>
        <w:rPr>
          <w:spacing w:val="-2"/>
          <w:sz w:val="26"/>
        </w:rPr>
        <w:t>contaminated</w:t>
      </w:r>
      <w:r>
        <w:rPr>
          <w:spacing w:val="-24"/>
          <w:sz w:val="26"/>
        </w:rPr>
        <w:t xml:space="preserve"> </w:t>
      </w:r>
      <w:r>
        <w:rPr>
          <w:spacing w:val="-2"/>
          <w:sz w:val="26"/>
        </w:rPr>
        <w:t>with</w:t>
      </w:r>
      <w:r>
        <w:rPr>
          <w:spacing w:val="-24"/>
          <w:sz w:val="26"/>
        </w:rPr>
        <w:t xml:space="preserve"> </w:t>
      </w:r>
      <w:r>
        <w:rPr>
          <w:spacing w:val="-2"/>
          <w:sz w:val="26"/>
        </w:rPr>
        <w:t>items</w:t>
      </w:r>
      <w:r>
        <w:rPr>
          <w:spacing w:val="-24"/>
          <w:sz w:val="26"/>
        </w:rPr>
        <w:t xml:space="preserve"> </w:t>
      </w:r>
      <w:r>
        <w:rPr>
          <w:spacing w:val="-2"/>
          <w:sz w:val="26"/>
        </w:rPr>
        <w:t>that</w:t>
      </w:r>
      <w:r>
        <w:rPr>
          <w:spacing w:val="-24"/>
          <w:sz w:val="26"/>
        </w:rPr>
        <w:t xml:space="preserve"> </w:t>
      </w:r>
      <w:r>
        <w:rPr>
          <w:spacing w:val="-2"/>
          <w:sz w:val="26"/>
        </w:rPr>
        <w:t>can</w:t>
      </w:r>
      <w:r>
        <w:rPr>
          <w:spacing w:val="-24"/>
          <w:sz w:val="26"/>
        </w:rPr>
        <w:t xml:space="preserve"> </w:t>
      </w:r>
      <w:r>
        <w:rPr>
          <w:spacing w:val="-2"/>
          <w:sz w:val="26"/>
        </w:rPr>
        <w:t>fall</w:t>
      </w:r>
      <w:r>
        <w:rPr>
          <w:spacing w:val="-24"/>
          <w:sz w:val="26"/>
        </w:rPr>
        <w:t xml:space="preserve"> </w:t>
      </w:r>
      <w:r>
        <w:rPr>
          <w:spacing w:val="-2"/>
          <w:sz w:val="26"/>
        </w:rPr>
        <w:t>from</w:t>
      </w:r>
      <w:r>
        <w:rPr>
          <w:spacing w:val="-24"/>
          <w:sz w:val="26"/>
        </w:rPr>
        <w:t xml:space="preserve"> </w:t>
      </w:r>
      <w:r>
        <w:rPr>
          <w:spacing w:val="-2"/>
          <w:sz w:val="26"/>
        </w:rPr>
        <w:t xml:space="preserve">the </w:t>
      </w:r>
      <w:r>
        <w:rPr>
          <w:sz w:val="26"/>
        </w:rPr>
        <w:t>vehicle in transit.</w:t>
      </w:r>
    </w:p>
    <w:p w14:paraId="564F5DB6" w14:textId="77777777" w:rsidR="00EB6170" w:rsidRDefault="00EB6170">
      <w:pPr>
        <w:pStyle w:val="BodyText"/>
        <w:spacing w:before="1"/>
        <w:rPr>
          <w:sz w:val="27"/>
        </w:rPr>
      </w:pPr>
    </w:p>
    <w:p w14:paraId="564F5DB7" w14:textId="77777777" w:rsidR="00EB6170" w:rsidRDefault="002243A5">
      <w:pPr>
        <w:pStyle w:val="BodyText"/>
        <w:spacing w:before="1"/>
        <w:ind w:left="719"/>
      </w:pPr>
      <w:r>
        <w:t>The</w:t>
      </w:r>
      <w:r>
        <w:rPr>
          <w:spacing w:val="-12"/>
        </w:rPr>
        <w:t xml:space="preserve"> </w:t>
      </w:r>
      <w:r>
        <w:t>objectives</w:t>
      </w:r>
      <w:r>
        <w:rPr>
          <w:spacing w:val="-11"/>
        </w:rPr>
        <w:t xml:space="preserve"> </w:t>
      </w:r>
      <w:r>
        <w:t>when</w:t>
      </w:r>
      <w:r>
        <w:rPr>
          <w:spacing w:val="-11"/>
        </w:rPr>
        <w:t xml:space="preserve"> </w:t>
      </w:r>
      <w:r>
        <w:t>building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load</w:t>
      </w:r>
      <w:r>
        <w:rPr>
          <w:spacing w:val="-11"/>
        </w:rPr>
        <w:t xml:space="preserve"> </w:t>
      </w:r>
      <w:r>
        <w:t>are</w:t>
      </w:r>
      <w:r>
        <w:rPr>
          <w:spacing w:val="-11"/>
        </w:rPr>
        <w:t xml:space="preserve"> </w:t>
      </w:r>
      <w:r>
        <w:rPr>
          <w:spacing w:val="-5"/>
        </w:rPr>
        <w:t>to:</w:t>
      </w:r>
    </w:p>
    <w:p w14:paraId="564F5DB8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080"/>
          <w:tab w:val="left" w:pos="1081"/>
        </w:tabs>
        <w:spacing w:before="218"/>
        <w:ind w:hanging="362"/>
        <w:rPr>
          <w:sz w:val="26"/>
        </w:rPr>
      </w:pPr>
      <w:r>
        <w:rPr>
          <w:spacing w:val="-2"/>
          <w:sz w:val="26"/>
        </w:rPr>
        <w:t>maximise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friction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between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outer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logs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and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trailer,</w:t>
      </w:r>
      <w:r>
        <w:rPr>
          <w:spacing w:val="-13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DB9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080"/>
          <w:tab w:val="left" w:pos="1081"/>
        </w:tabs>
        <w:ind w:hanging="362"/>
        <w:rPr>
          <w:sz w:val="26"/>
        </w:rPr>
      </w:pPr>
      <w:r>
        <w:rPr>
          <w:sz w:val="26"/>
        </w:rPr>
        <w:t>ensure</w:t>
      </w:r>
      <w:r>
        <w:rPr>
          <w:spacing w:val="-16"/>
          <w:sz w:val="26"/>
        </w:rPr>
        <w:t xml:space="preserve"> </w:t>
      </w:r>
      <w:r>
        <w:rPr>
          <w:sz w:val="26"/>
        </w:rPr>
        <w:t>that</w:t>
      </w:r>
      <w:r>
        <w:rPr>
          <w:spacing w:val="-16"/>
          <w:sz w:val="26"/>
        </w:rPr>
        <w:t xml:space="preserve"> </w:t>
      </w:r>
      <w:r>
        <w:rPr>
          <w:sz w:val="26"/>
        </w:rPr>
        <w:t>contact</w:t>
      </w:r>
      <w:r>
        <w:rPr>
          <w:spacing w:val="-15"/>
          <w:sz w:val="26"/>
        </w:rPr>
        <w:t xml:space="preserve"> </w:t>
      </w:r>
      <w:r>
        <w:rPr>
          <w:sz w:val="26"/>
        </w:rPr>
        <w:t>between</w:t>
      </w:r>
      <w:r>
        <w:rPr>
          <w:spacing w:val="-16"/>
          <w:sz w:val="26"/>
        </w:rPr>
        <w:t xml:space="preserve"> </w:t>
      </w:r>
      <w:r>
        <w:rPr>
          <w:sz w:val="26"/>
        </w:rPr>
        <w:t>internal</w:t>
      </w:r>
      <w:r>
        <w:rPr>
          <w:spacing w:val="-15"/>
          <w:sz w:val="26"/>
        </w:rPr>
        <w:t xml:space="preserve"> </w:t>
      </w:r>
      <w:r>
        <w:rPr>
          <w:sz w:val="26"/>
        </w:rPr>
        <w:t>logs</w:t>
      </w:r>
      <w:r>
        <w:rPr>
          <w:spacing w:val="-16"/>
          <w:sz w:val="26"/>
        </w:rPr>
        <w:t xml:space="preserve"> </w:t>
      </w:r>
      <w:r>
        <w:rPr>
          <w:sz w:val="26"/>
        </w:rPr>
        <w:t>is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maximised.</w:t>
      </w:r>
    </w:p>
    <w:p w14:paraId="564F5DBA" w14:textId="77777777" w:rsidR="00EB6170" w:rsidRDefault="00EB6170">
      <w:pPr>
        <w:pStyle w:val="BodyText"/>
        <w:spacing w:before="3"/>
        <w:rPr>
          <w:sz w:val="27"/>
        </w:rPr>
      </w:pPr>
    </w:p>
    <w:p w14:paraId="564F5DBB" w14:textId="77777777" w:rsidR="00EB6170" w:rsidRDefault="002243A5">
      <w:pPr>
        <w:pStyle w:val="BodyText"/>
        <w:ind w:left="719"/>
      </w:pP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order</w:t>
      </w:r>
      <w:r>
        <w:rPr>
          <w:spacing w:val="-8"/>
        </w:rPr>
        <w:t xml:space="preserve"> </w:t>
      </w:r>
      <w:r>
        <w:rPr>
          <w:spacing w:val="-4"/>
        </w:rPr>
        <w:t>to</w:t>
      </w:r>
      <w:r>
        <w:rPr>
          <w:spacing w:val="-8"/>
        </w:rPr>
        <w:t xml:space="preserve"> </w:t>
      </w:r>
      <w:r>
        <w:rPr>
          <w:spacing w:val="-4"/>
        </w:rPr>
        <w:t>achieve</w:t>
      </w:r>
      <w:r>
        <w:rPr>
          <w:spacing w:val="-8"/>
        </w:rPr>
        <w:t xml:space="preserve"> </w:t>
      </w:r>
      <w:r>
        <w:rPr>
          <w:spacing w:val="-4"/>
        </w:rPr>
        <w:t>this,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rFonts w:ascii="Calibri"/>
          <w:b/>
          <w:spacing w:val="-4"/>
        </w:rPr>
        <w:t>loader</w:t>
      </w:r>
      <w:r>
        <w:rPr>
          <w:rFonts w:ascii="Calibri"/>
          <w:b/>
          <w:spacing w:val="6"/>
        </w:rPr>
        <w:t xml:space="preserve"> </w:t>
      </w:r>
      <w:r>
        <w:rPr>
          <w:spacing w:val="-4"/>
        </w:rPr>
        <w:t>operator</w:t>
      </w:r>
      <w:r>
        <w:rPr>
          <w:spacing w:val="-8"/>
        </w:rPr>
        <w:t xml:space="preserve"> </w:t>
      </w:r>
      <w:r>
        <w:rPr>
          <w:spacing w:val="-4"/>
        </w:rPr>
        <w:t>should:</w:t>
      </w:r>
    </w:p>
    <w:p w14:paraId="564F5DBC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080"/>
          <w:tab w:val="left" w:pos="1081"/>
        </w:tabs>
        <w:spacing w:before="200"/>
        <w:ind w:hanging="362"/>
        <w:rPr>
          <w:sz w:val="26"/>
        </w:rPr>
      </w:pPr>
      <w:r>
        <w:rPr>
          <w:sz w:val="26"/>
        </w:rPr>
        <w:t>begin</w:t>
      </w:r>
      <w:r>
        <w:rPr>
          <w:spacing w:val="-13"/>
          <w:sz w:val="26"/>
        </w:rPr>
        <w:t xml:space="preserve"> </w:t>
      </w:r>
      <w:r>
        <w:rPr>
          <w:sz w:val="26"/>
        </w:rPr>
        <w:t>building</w:t>
      </w:r>
      <w:r>
        <w:rPr>
          <w:spacing w:val="-13"/>
          <w:sz w:val="26"/>
        </w:rPr>
        <w:t xml:space="preserve"> </w:t>
      </w:r>
      <w:r>
        <w:rPr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z w:val="26"/>
        </w:rPr>
        <w:t>first</w:t>
      </w:r>
      <w:r>
        <w:rPr>
          <w:spacing w:val="-13"/>
          <w:sz w:val="26"/>
        </w:rPr>
        <w:t xml:space="preserve"> </w:t>
      </w:r>
      <w:r>
        <w:rPr>
          <w:sz w:val="26"/>
        </w:rPr>
        <w:t>layer</w:t>
      </w:r>
      <w:r>
        <w:rPr>
          <w:spacing w:val="-13"/>
          <w:sz w:val="26"/>
        </w:rPr>
        <w:t xml:space="preserve"> </w:t>
      </w:r>
      <w:r>
        <w:rPr>
          <w:sz w:val="26"/>
        </w:rPr>
        <w:t>of</w:t>
      </w:r>
      <w:r>
        <w:rPr>
          <w:spacing w:val="-13"/>
          <w:sz w:val="26"/>
        </w:rPr>
        <w:t xml:space="preserve"> </w:t>
      </w:r>
      <w:r>
        <w:rPr>
          <w:sz w:val="26"/>
        </w:rPr>
        <w:t>logs</w:t>
      </w:r>
      <w:r>
        <w:rPr>
          <w:spacing w:val="-13"/>
          <w:sz w:val="26"/>
        </w:rPr>
        <w:t xml:space="preserve"> </w:t>
      </w:r>
      <w:r>
        <w:rPr>
          <w:sz w:val="26"/>
        </w:rPr>
        <w:t>from</w:t>
      </w:r>
      <w:r>
        <w:rPr>
          <w:spacing w:val="-13"/>
          <w:sz w:val="26"/>
        </w:rPr>
        <w:t xml:space="preserve"> </w:t>
      </w:r>
      <w:r>
        <w:rPr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z w:val="26"/>
        </w:rPr>
        <w:t>furthest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side,</w:t>
      </w:r>
    </w:p>
    <w:p w14:paraId="564F5DBD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080"/>
          <w:tab w:val="left" w:pos="1081"/>
        </w:tabs>
        <w:ind w:hanging="362"/>
        <w:rPr>
          <w:sz w:val="26"/>
        </w:rPr>
      </w:pPr>
      <w:r>
        <w:rPr>
          <w:sz w:val="26"/>
        </w:rPr>
        <w:t>if</w:t>
      </w:r>
      <w:r>
        <w:rPr>
          <w:spacing w:val="-13"/>
          <w:sz w:val="26"/>
        </w:rPr>
        <w:t xml:space="preserve"> </w:t>
      </w:r>
      <w:r>
        <w:rPr>
          <w:sz w:val="26"/>
        </w:rPr>
        <w:t>possible,</w:t>
      </w:r>
      <w:r>
        <w:rPr>
          <w:spacing w:val="-13"/>
          <w:sz w:val="26"/>
        </w:rPr>
        <w:t xml:space="preserve"> </w:t>
      </w:r>
      <w:r>
        <w:rPr>
          <w:sz w:val="26"/>
        </w:rPr>
        <w:t>place</w:t>
      </w:r>
      <w:r>
        <w:rPr>
          <w:spacing w:val="-12"/>
          <w:sz w:val="26"/>
        </w:rPr>
        <w:t xml:space="preserve"> </w:t>
      </w:r>
      <w:r>
        <w:rPr>
          <w:sz w:val="26"/>
        </w:rPr>
        <w:t>larger</w:t>
      </w:r>
      <w:r>
        <w:rPr>
          <w:spacing w:val="-13"/>
          <w:sz w:val="26"/>
        </w:rPr>
        <w:t xml:space="preserve"> </w:t>
      </w:r>
      <w:r>
        <w:rPr>
          <w:sz w:val="26"/>
        </w:rPr>
        <w:t>logs</w:t>
      </w:r>
      <w:r>
        <w:rPr>
          <w:spacing w:val="-13"/>
          <w:sz w:val="26"/>
        </w:rPr>
        <w:t xml:space="preserve"> </w:t>
      </w:r>
      <w:r>
        <w:rPr>
          <w:sz w:val="26"/>
        </w:rPr>
        <w:t>at</w:t>
      </w:r>
      <w:r>
        <w:rPr>
          <w:spacing w:val="-12"/>
          <w:sz w:val="26"/>
        </w:rPr>
        <w:t xml:space="preserve"> </w:t>
      </w:r>
      <w:r>
        <w:rPr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z w:val="26"/>
        </w:rPr>
        <w:t>base</w:t>
      </w:r>
      <w:r>
        <w:rPr>
          <w:spacing w:val="-13"/>
          <w:sz w:val="26"/>
        </w:rPr>
        <w:t xml:space="preserve"> </w:t>
      </w:r>
      <w:r>
        <w:rPr>
          <w:sz w:val="26"/>
        </w:rPr>
        <w:t>of</w:t>
      </w:r>
      <w:r>
        <w:rPr>
          <w:spacing w:val="-12"/>
          <w:sz w:val="26"/>
        </w:rPr>
        <w:t xml:space="preserve"> </w:t>
      </w:r>
      <w:r>
        <w:rPr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load,</w:t>
      </w:r>
    </w:p>
    <w:p w14:paraId="564F5DBE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080"/>
          <w:tab w:val="left" w:pos="1081"/>
        </w:tabs>
        <w:spacing w:before="10"/>
        <w:ind w:hanging="362"/>
        <w:rPr>
          <w:sz w:val="26"/>
        </w:rPr>
      </w:pPr>
      <w:r>
        <w:rPr>
          <w:sz w:val="26"/>
        </w:rPr>
        <w:t>alternate</w:t>
      </w:r>
      <w:r>
        <w:rPr>
          <w:spacing w:val="-18"/>
          <w:sz w:val="26"/>
        </w:rPr>
        <w:t xml:space="preserve"> </w:t>
      </w:r>
      <w:r>
        <w:rPr>
          <w:sz w:val="26"/>
        </w:rPr>
        <w:t>logs</w:t>
      </w:r>
      <w:r>
        <w:rPr>
          <w:spacing w:val="-18"/>
          <w:sz w:val="26"/>
        </w:rPr>
        <w:t xml:space="preserve"> </w:t>
      </w:r>
      <w:r>
        <w:rPr>
          <w:sz w:val="26"/>
        </w:rPr>
        <w:t>with</w:t>
      </w:r>
      <w:r>
        <w:rPr>
          <w:spacing w:val="-17"/>
          <w:sz w:val="26"/>
        </w:rPr>
        <w:t xml:space="preserve"> </w:t>
      </w:r>
      <w:r>
        <w:rPr>
          <w:sz w:val="26"/>
        </w:rPr>
        <w:t>large</w:t>
      </w:r>
      <w:r>
        <w:rPr>
          <w:spacing w:val="-18"/>
          <w:sz w:val="26"/>
        </w:rPr>
        <w:t xml:space="preserve"> </w:t>
      </w:r>
      <w:r>
        <w:rPr>
          <w:sz w:val="26"/>
        </w:rPr>
        <w:t>tapers</w:t>
      </w:r>
      <w:r>
        <w:rPr>
          <w:spacing w:val="-17"/>
          <w:sz w:val="26"/>
        </w:rPr>
        <w:t xml:space="preserve"> </w:t>
      </w:r>
      <w:r>
        <w:rPr>
          <w:sz w:val="26"/>
        </w:rPr>
        <w:t>so</w:t>
      </w:r>
      <w:r>
        <w:rPr>
          <w:spacing w:val="-18"/>
          <w:sz w:val="26"/>
        </w:rPr>
        <w:t xml:space="preserve"> </w:t>
      </w:r>
      <w:r>
        <w:rPr>
          <w:sz w:val="26"/>
        </w:rPr>
        <w:t>that</w:t>
      </w:r>
      <w:r>
        <w:rPr>
          <w:spacing w:val="-17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top</w:t>
      </w:r>
      <w:r>
        <w:rPr>
          <w:spacing w:val="-17"/>
          <w:sz w:val="26"/>
        </w:rPr>
        <w:t xml:space="preserve"> </w:t>
      </w:r>
      <w:r>
        <w:rPr>
          <w:sz w:val="26"/>
        </w:rPr>
        <w:t>of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7"/>
          <w:sz w:val="26"/>
        </w:rPr>
        <w:t xml:space="preserve"> </w:t>
      </w:r>
      <w:r>
        <w:rPr>
          <w:sz w:val="26"/>
        </w:rPr>
        <w:t>load</w:t>
      </w:r>
      <w:r>
        <w:rPr>
          <w:spacing w:val="-18"/>
          <w:sz w:val="26"/>
        </w:rPr>
        <w:t xml:space="preserve"> </w:t>
      </w:r>
      <w:r>
        <w:rPr>
          <w:sz w:val="26"/>
        </w:rPr>
        <w:t>is</w:t>
      </w:r>
      <w:r>
        <w:rPr>
          <w:spacing w:val="-17"/>
          <w:sz w:val="26"/>
        </w:rPr>
        <w:t xml:space="preserve"> </w:t>
      </w:r>
      <w:r>
        <w:rPr>
          <w:spacing w:val="-2"/>
          <w:sz w:val="26"/>
        </w:rPr>
        <w:t>flat,</w:t>
      </w:r>
    </w:p>
    <w:p w14:paraId="564F5DBF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080"/>
          <w:tab w:val="left" w:pos="1081"/>
        </w:tabs>
        <w:spacing w:line="242" w:lineRule="auto"/>
        <w:ind w:right="226"/>
        <w:rPr>
          <w:sz w:val="26"/>
        </w:rPr>
      </w:pPr>
      <w:r>
        <w:rPr>
          <w:sz w:val="26"/>
        </w:rPr>
        <w:t>ensure</w:t>
      </w:r>
      <w:r>
        <w:rPr>
          <w:spacing w:val="-19"/>
          <w:sz w:val="26"/>
        </w:rPr>
        <w:t xml:space="preserve"> </w:t>
      </w:r>
      <w:r>
        <w:rPr>
          <w:sz w:val="26"/>
        </w:rPr>
        <w:t>short</w:t>
      </w:r>
      <w:r>
        <w:rPr>
          <w:spacing w:val="-18"/>
          <w:sz w:val="26"/>
        </w:rPr>
        <w:t xml:space="preserve"> </w:t>
      </w:r>
      <w:r>
        <w:rPr>
          <w:sz w:val="26"/>
        </w:rPr>
        <w:t>logs</w:t>
      </w:r>
      <w:r>
        <w:rPr>
          <w:spacing w:val="-18"/>
          <w:sz w:val="26"/>
        </w:rPr>
        <w:t xml:space="preserve"> </w:t>
      </w:r>
      <w:r>
        <w:rPr>
          <w:sz w:val="26"/>
        </w:rPr>
        <w:t>do</w:t>
      </w:r>
      <w:r>
        <w:rPr>
          <w:spacing w:val="-18"/>
          <w:sz w:val="26"/>
        </w:rPr>
        <w:t xml:space="preserve"> </w:t>
      </w:r>
      <w:r>
        <w:rPr>
          <w:sz w:val="26"/>
        </w:rPr>
        <w:t>not</w:t>
      </w:r>
      <w:r>
        <w:rPr>
          <w:spacing w:val="-18"/>
          <w:sz w:val="26"/>
        </w:rPr>
        <w:t xml:space="preserve"> </w:t>
      </w:r>
      <w:r>
        <w:rPr>
          <w:sz w:val="26"/>
        </w:rPr>
        <w:t>create</w:t>
      </w:r>
      <w:r>
        <w:rPr>
          <w:spacing w:val="-18"/>
          <w:sz w:val="26"/>
        </w:rPr>
        <w:t xml:space="preserve"> </w:t>
      </w:r>
      <w:r>
        <w:rPr>
          <w:sz w:val="26"/>
        </w:rPr>
        <w:t>a</w:t>
      </w:r>
      <w:r>
        <w:rPr>
          <w:spacing w:val="-18"/>
          <w:sz w:val="26"/>
        </w:rPr>
        <w:t xml:space="preserve"> </w:t>
      </w:r>
      <w:r>
        <w:rPr>
          <w:sz w:val="26"/>
        </w:rPr>
        <w:t>point</w:t>
      </w:r>
      <w:r>
        <w:rPr>
          <w:spacing w:val="-18"/>
          <w:sz w:val="26"/>
        </w:rPr>
        <w:t xml:space="preserve"> </w:t>
      </w:r>
      <w:r>
        <w:rPr>
          <w:sz w:val="26"/>
        </w:rPr>
        <w:t>of</w:t>
      </w:r>
      <w:r>
        <w:rPr>
          <w:spacing w:val="-18"/>
          <w:sz w:val="26"/>
        </w:rPr>
        <w:t xml:space="preserve"> </w:t>
      </w:r>
      <w:r>
        <w:rPr>
          <w:sz w:val="26"/>
        </w:rPr>
        <w:t>weakness</w:t>
      </w:r>
      <w:r>
        <w:rPr>
          <w:spacing w:val="-18"/>
          <w:sz w:val="26"/>
        </w:rPr>
        <w:t xml:space="preserve"> </w:t>
      </w:r>
      <w:r>
        <w:rPr>
          <w:sz w:val="26"/>
        </w:rPr>
        <w:t>in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 xml:space="preserve">load, especially when </w:t>
      </w:r>
      <w:r>
        <w:rPr>
          <w:rFonts w:ascii="Calibri" w:hAnsi="Calibri"/>
          <w:b/>
          <w:sz w:val="26"/>
        </w:rPr>
        <w:t>pencilling</w:t>
      </w:r>
      <w:r>
        <w:rPr>
          <w:sz w:val="26"/>
        </w:rPr>
        <w:t>, and</w:t>
      </w:r>
    </w:p>
    <w:p w14:paraId="564F5DC0" w14:textId="77777777" w:rsidR="00EB6170" w:rsidRDefault="002243A5">
      <w:pPr>
        <w:pStyle w:val="ListParagraph"/>
        <w:numPr>
          <w:ilvl w:val="0"/>
          <w:numId w:val="54"/>
        </w:numPr>
        <w:tabs>
          <w:tab w:val="left" w:pos="1080"/>
          <w:tab w:val="left" w:pos="1081"/>
        </w:tabs>
        <w:spacing w:before="0" w:line="300" w:lineRule="exact"/>
        <w:ind w:hanging="362"/>
        <w:rPr>
          <w:sz w:val="26"/>
        </w:rPr>
      </w:pPr>
      <w:r>
        <w:rPr>
          <w:sz w:val="26"/>
        </w:rPr>
        <w:t>use</w:t>
      </w:r>
      <w:r>
        <w:rPr>
          <w:spacing w:val="-16"/>
          <w:sz w:val="26"/>
        </w:rPr>
        <w:t xml:space="preserve"> </w:t>
      </w:r>
      <w:r>
        <w:rPr>
          <w:sz w:val="26"/>
        </w:rPr>
        <w:t>your</w:t>
      </w:r>
      <w:r>
        <w:rPr>
          <w:spacing w:val="-15"/>
          <w:sz w:val="26"/>
        </w:rPr>
        <w:t xml:space="preserve"> </w:t>
      </w:r>
      <w:r>
        <w:rPr>
          <w:sz w:val="26"/>
        </w:rPr>
        <w:t>boom</w:t>
      </w:r>
      <w:r>
        <w:rPr>
          <w:spacing w:val="-16"/>
          <w:sz w:val="26"/>
        </w:rPr>
        <w:t xml:space="preserve"> </w:t>
      </w:r>
      <w:r>
        <w:rPr>
          <w:sz w:val="26"/>
        </w:rPr>
        <w:t>to</w:t>
      </w:r>
      <w:r>
        <w:rPr>
          <w:spacing w:val="-15"/>
          <w:sz w:val="26"/>
        </w:rPr>
        <w:t xml:space="preserve"> </w:t>
      </w:r>
      <w:r>
        <w:rPr>
          <w:sz w:val="26"/>
        </w:rPr>
        <w:t>compact</w:t>
      </w:r>
      <w:r>
        <w:rPr>
          <w:spacing w:val="-15"/>
          <w:sz w:val="26"/>
        </w:rPr>
        <w:t xml:space="preserve"> </w:t>
      </w:r>
      <w:r>
        <w:rPr>
          <w:sz w:val="26"/>
        </w:rPr>
        <w:t>the</w:t>
      </w:r>
      <w:r>
        <w:rPr>
          <w:spacing w:val="-16"/>
          <w:sz w:val="26"/>
        </w:rPr>
        <w:t xml:space="preserve"> </w:t>
      </w:r>
      <w:r>
        <w:rPr>
          <w:sz w:val="26"/>
        </w:rPr>
        <w:t>load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progressively.</w:t>
      </w:r>
    </w:p>
    <w:p w14:paraId="564F5DC1" w14:textId="77777777" w:rsidR="00EB6170" w:rsidRDefault="002243A5">
      <w:pPr>
        <w:spacing w:before="6" w:after="25"/>
        <w:rPr>
          <w:sz w:val="17"/>
        </w:rPr>
      </w:pPr>
      <w:r>
        <w:br w:type="column"/>
      </w:r>
    </w:p>
    <w:p w14:paraId="564F5DC2" w14:textId="77777777" w:rsidR="00EB6170" w:rsidRDefault="002243A5">
      <w:pPr>
        <w:pStyle w:val="BodyText"/>
        <w:ind w:left="396"/>
        <w:rPr>
          <w:sz w:val="20"/>
        </w:rPr>
      </w:pPr>
      <w:r>
        <w:rPr>
          <w:noProof/>
          <w:sz w:val="20"/>
        </w:rPr>
        <w:drawing>
          <wp:inline distT="0" distB="0" distL="0" distR="0" wp14:anchorId="564F63A6" wp14:editId="564F63A7">
            <wp:extent cx="1619522" cy="2679192"/>
            <wp:effectExtent l="0" t="0" r="0" b="0"/>
            <wp:docPr id="153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38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522" cy="267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F5DC3" w14:textId="77777777" w:rsidR="00EB6170" w:rsidRDefault="002243A5">
      <w:pPr>
        <w:pStyle w:val="BodyText"/>
        <w:spacing w:before="78" w:line="247" w:lineRule="auto"/>
        <w:ind w:left="433" w:right="1041"/>
        <w:jc w:val="both"/>
      </w:pPr>
      <w:r>
        <w:t>Putting</w:t>
      </w:r>
      <w:r>
        <w:rPr>
          <w:spacing w:val="80"/>
        </w:rPr>
        <w:t xml:space="preserve"> </w:t>
      </w:r>
      <w:r>
        <w:t>a</w:t>
      </w:r>
      <w:r>
        <w:rPr>
          <w:spacing w:val="80"/>
        </w:rPr>
        <w:t xml:space="preserve"> </w:t>
      </w:r>
      <w:r>
        <w:t>heavy</w:t>
      </w:r>
      <w:r>
        <w:rPr>
          <w:spacing w:val="80"/>
        </w:rPr>
        <w:t xml:space="preserve"> </w:t>
      </w:r>
      <w:r>
        <w:t>log</w:t>
      </w:r>
      <w:r>
        <w:rPr>
          <w:spacing w:val="40"/>
        </w:rPr>
        <w:t xml:space="preserve"> </w:t>
      </w:r>
      <w:r>
        <w:t>20</w:t>
      </w:r>
      <w:r>
        <w:rPr>
          <w:spacing w:val="-10"/>
        </w:rPr>
        <w:t xml:space="preserve"> </w:t>
      </w:r>
      <w:r>
        <w:t>cm</w:t>
      </w:r>
      <w:r>
        <w:rPr>
          <w:spacing w:val="-10"/>
        </w:rPr>
        <w:t xml:space="preserve"> </w:t>
      </w:r>
      <w:r>
        <w:t>lower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base of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load</w:t>
      </w:r>
      <w:r>
        <w:rPr>
          <w:spacing w:val="-8"/>
        </w:rPr>
        <w:t xml:space="preserve"> </w:t>
      </w:r>
      <w:r>
        <w:t>will</w:t>
      </w:r>
      <w:r>
        <w:rPr>
          <w:spacing w:val="-8"/>
        </w:rPr>
        <w:t xml:space="preserve"> </w:t>
      </w:r>
      <w:r>
        <w:t>have</w:t>
      </w:r>
      <w:r>
        <w:rPr>
          <w:spacing w:val="-8"/>
        </w:rPr>
        <w:t xml:space="preserve"> </w:t>
      </w:r>
      <w:r>
        <w:t>the same effect on truck stability</w:t>
      </w:r>
      <w:r>
        <w:rPr>
          <w:spacing w:val="40"/>
        </w:rPr>
        <w:t xml:space="preserve"> </w:t>
      </w:r>
      <w:r>
        <w:t>as</w:t>
      </w:r>
      <w:r>
        <w:rPr>
          <w:spacing w:val="40"/>
        </w:rPr>
        <w:t xml:space="preserve"> </w:t>
      </w:r>
      <w:r>
        <w:t>placing</w:t>
      </w:r>
      <w:r>
        <w:rPr>
          <w:spacing w:val="40"/>
        </w:rPr>
        <w:t xml:space="preserve"> </w:t>
      </w:r>
      <w:r>
        <w:t>it</w:t>
      </w:r>
      <w:r>
        <w:rPr>
          <w:spacing w:val="80"/>
        </w:rPr>
        <w:t xml:space="preserve"> </w:t>
      </w:r>
      <w:r>
        <w:t>60</w:t>
      </w:r>
      <w:r>
        <w:rPr>
          <w:spacing w:val="-3"/>
        </w:rPr>
        <w:t xml:space="preserve"> </w:t>
      </w:r>
      <w:r>
        <w:t>cm</w:t>
      </w:r>
      <w:r>
        <w:rPr>
          <w:spacing w:val="-3"/>
        </w:rPr>
        <w:t xml:space="preserve"> </w:t>
      </w:r>
      <w:r>
        <w:t>lower</w:t>
      </w:r>
      <w:r>
        <w:rPr>
          <w:spacing w:val="-3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top.</w:t>
      </w:r>
    </w:p>
    <w:p w14:paraId="564F5DC4" w14:textId="77777777" w:rsidR="00EB6170" w:rsidRDefault="00EB6170">
      <w:pPr>
        <w:spacing w:line="247" w:lineRule="auto"/>
        <w:jc w:val="both"/>
        <w:sectPr w:rsidR="00EB6170">
          <w:pgSz w:w="11910" w:h="16840"/>
          <w:pgMar w:top="560" w:right="0" w:bottom="1000" w:left="0" w:header="0" w:footer="812" w:gutter="0"/>
          <w:cols w:num="2" w:space="720" w:equalWidth="0">
            <w:col w:w="7860" w:space="40"/>
            <w:col w:w="4010"/>
          </w:cols>
        </w:sectPr>
      </w:pPr>
    </w:p>
    <w:p w14:paraId="564F5DC6" w14:textId="77777777" w:rsidR="00EB6170" w:rsidRDefault="00EB6170">
      <w:pPr>
        <w:pStyle w:val="BodyText"/>
        <w:spacing w:before="10"/>
        <w:rPr>
          <w:sz w:val="12"/>
        </w:rPr>
      </w:pPr>
    </w:p>
    <w:p w14:paraId="564F5DC7" w14:textId="77777777" w:rsidR="00EB6170" w:rsidRDefault="002243A5">
      <w:pPr>
        <w:pStyle w:val="BodyText"/>
        <w:ind w:left="1474"/>
        <w:rPr>
          <w:sz w:val="20"/>
        </w:rPr>
      </w:pPr>
      <w:r>
        <w:rPr>
          <w:noProof/>
          <w:sz w:val="20"/>
        </w:rPr>
        <w:drawing>
          <wp:inline distT="0" distB="0" distL="0" distR="0" wp14:anchorId="564F63A8" wp14:editId="564F63A9">
            <wp:extent cx="5672459" cy="1325880"/>
            <wp:effectExtent l="0" t="0" r="0" b="0"/>
            <wp:docPr id="155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39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459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F5DC8" w14:textId="77777777" w:rsidR="00EB6170" w:rsidRDefault="002243A5">
      <w:pPr>
        <w:pStyle w:val="BodyText"/>
        <w:spacing w:before="137"/>
        <w:ind w:left="1474"/>
      </w:pPr>
      <w:r>
        <w:t>Alternate</w:t>
      </w:r>
      <w:r>
        <w:rPr>
          <w:spacing w:val="-8"/>
        </w:rPr>
        <w:t xml:space="preserve"> </w:t>
      </w:r>
      <w:r>
        <w:t>loading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logs</w:t>
      </w:r>
      <w:r>
        <w:rPr>
          <w:spacing w:val="-7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significant</w:t>
      </w:r>
      <w:r>
        <w:rPr>
          <w:spacing w:val="-7"/>
        </w:rPr>
        <w:t xml:space="preserve"> </w:t>
      </w:r>
      <w:r>
        <w:rPr>
          <w:spacing w:val="-2"/>
        </w:rPr>
        <w:t>tapers.</w:t>
      </w:r>
    </w:p>
    <w:p w14:paraId="564F5DC9" w14:textId="77777777" w:rsidR="00EB6170" w:rsidRDefault="00EB6170">
      <w:pPr>
        <w:pStyle w:val="BodyText"/>
        <w:spacing w:before="2"/>
        <w:rPr>
          <w:sz w:val="24"/>
        </w:rPr>
      </w:pPr>
    </w:p>
    <w:p w14:paraId="564F5DCA" w14:textId="32FC0EC1" w:rsidR="00EB6170" w:rsidRDefault="00E22279">
      <w:pPr>
        <w:pStyle w:val="BodyText"/>
        <w:spacing w:before="102" w:line="247" w:lineRule="auto"/>
        <w:ind w:left="719" w:right="718"/>
      </w:pPr>
      <w:r>
        <w:rPr>
          <w:noProof/>
        </w:rPr>
        <w:drawing>
          <wp:anchor distT="0" distB="0" distL="0" distR="0" simplePos="0" relativeHeight="251650048" behindDoc="0" locked="0" layoutInCell="1" allowOverlap="1" wp14:anchorId="564F63AD" wp14:editId="014B2ADB">
            <wp:simplePos x="0" y="0"/>
            <wp:positionH relativeFrom="page">
              <wp:posOffset>332410</wp:posOffset>
            </wp:positionH>
            <wp:positionV relativeFrom="paragraph">
              <wp:posOffset>634060</wp:posOffset>
            </wp:positionV>
            <wp:extent cx="1715133" cy="2633472"/>
            <wp:effectExtent l="0" t="0" r="0" b="0"/>
            <wp:wrapTopAndBottom/>
            <wp:docPr id="159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41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5133" cy="2633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243A5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564F63AA" wp14:editId="0F1173E2">
                <wp:simplePos x="0" y="0"/>
                <wp:positionH relativeFrom="page">
                  <wp:posOffset>5211445</wp:posOffset>
                </wp:positionH>
                <wp:positionV relativeFrom="paragraph">
                  <wp:posOffset>572770</wp:posOffset>
                </wp:positionV>
                <wp:extent cx="1736725" cy="2639695"/>
                <wp:effectExtent l="0" t="0" r="0" b="0"/>
                <wp:wrapNone/>
                <wp:docPr id="399" name="docshapegroup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6725" cy="2639695"/>
                          <a:chOff x="8207" y="902"/>
                          <a:chExt cx="2735" cy="4157"/>
                        </a:xfrm>
                      </wpg:grpSpPr>
                      <pic:pic xmlns:pic="http://schemas.openxmlformats.org/drawingml/2006/picture">
                        <pic:nvPicPr>
                          <pic:cNvPr id="400" name="docshape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1" y="902"/>
                            <a:ext cx="2670" cy="41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1" name="Line 274"/>
                        <wps:cNvCnPr>
                          <a:cxnSpLocks noChangeShapeType="1"/>
                        </wps:cNvCnPr>
                        <wps:spPr bwMode="auto">
                          <a:xfrm>
                            <a:off x="8908" y="2857"/>
                            <a:ext cx="0" cy="387"/>
                          </a:xfrm>
                          <a:prstGeom prst="line">
                            <a:avLst/>
                          </a:prstGeom>
                          <a:noFill/>
                          <a:ln w="34392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2" name="docshape352"/>
                        <wps:cNvSpPr>
                          <a:spLocks/>
                        </wps:cNvSpPr>
                        <wps:spPr bwMode="auto">
                          <a:xfrm>
                            <a:off x="8773" y="2777"/>
                            <a:ext cx="273" cy="212"/>
                          </a:xfrm>
                          <a:custGeom>
                            <a:avLst/>
                            <a:gdLst>
                              <a:gd name="T0" fmla="+- 0 9046 8773"/>
                              <a:gd name="T1" fmla="*/ T0 w 273"/>
                              <a:gd name="T2" fmla="+- 0 2777 2777"/>
                              <a:gd name="T3" fmla="*/ 2777 h 212"/>
                              <a:gd name="T4" fmla="+- 0 8773 8773"/>
                              <a:gd name="T5" fmla="*/ T4 w 273"/>
                              <a:gd name="T6" fmla="+- 0 2825 2777"/>
                              <a:gd name="T7" fmla="*/ 2825 h 212"/>
                              <a:gd name="T8" fmla="+- 0 8868 8773"/>
                              <a:gd name="T9" fmla="*/ T8 w 273"/>
                              <a:gd name="T10" fmla="+- 0 2989 2777"/>
                              <a:gd name="T11" fmla="*/ 2989 h 212"/>
                              <a:gd name="T12" fmla="+- 0 9046 8773"/>
                              <a:gd name="T13" fmla="*/ T12 w 273"/>
                              <a:gd name="T14" fmla="+- 0 2777 2777"/>
                              <a:gd name="T15" fmla="*/ 2777 h 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73" h="212">
                                <a:moveTo>
                                  <a:pt x="273" y="0"/>
                                </a:moveTo>
                                <a:lnTo>
                                  <a:pt x="0" y="48"/>
                                </a:lnTo>
                                <a:lnTo>
                                  <a:pt x="95" y="212"/>
                                </a:lnTo>
                                <a:lnTo>
                                  <a:pt x="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EC2BED" id="docshapegroup350" o:spid="_x0000_s1026" style="position:absolute;margin-left:410.35pt;margin-top:45.1pt;width:136.75pt;height:207.85pt;z-index:-251657216;mso-position-horizontal-relative:page" coordorigin="8207,902" coordsize="2735,41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">
                <v:shape id="docshape351" o:spid="_x0000_s1027" type="#_x0000_t75" style="position:absolute;left:8271;top:902;width:2670;height:4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">
                  <v:imagedata r:id="rId246" o:title=""/>
                </v:shape>
                <v:line id="Line 274" o:spid="_x0000_s1028" style="position:absolute;visibility:visible;mso-wrap-style:square" from="8908,2857" to="8908,32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" strokecolor="#00534d" strokeweight=".95533mm"/>
                <v:shape id="docshape352" o:spid="_x0000_s1029" style="position:absolute;left:8773;top:2777;width:273;height:212;visibility:visible;mso-wrap-style:square;v-text-anchor:top" coordsize="273,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" path="m273,l,48,95,212,273,xe" fillcolor="#00534d" stroked="f">
                  <v:path arrowok="t" o:connecttype="custom" o:connectlocs="273,2777;0,2825;95,2989;273,2777" o:connectangles="0,0,0,0"/>
                </v:shape>
                <w10:wrap anchorx="page"/>
              </v:group>
            </w:pict>
          </mc:Fallback>
        </mc:AlternateContent>
      </w:r>
      <w:r w:rsidR="002243A5">
        <w:rPr>
          <w:noProof/>
        </w:rPr>
        <w:drawing>
          <wp:anchor distT="0" distB="0" distL="0" distR="0" simplePos="0" relativeHeight="251654144" behindDoc="0" locked="0" layoutInCell="1" allowOverlap="1" wp14:anchorId="564F63AB" wp14:editId="564F63AC">
            <wp:simplePos x="0" y="0"/>
            <wp:positionH relativeFrom="page">
              <wp:posOffset>4499999</wp:posOffset>
            </wp:positionH>
            <wp:positionV relativeFrom="paragraph">
              <wp:posOffset>647565</wp:posOffset>
            </wp:positionV>
            <wp:extent cx="601966" cy="528256"/>
            <wp:effectExtent l="0" t="0" r="0" b="0"/>
            <wp:wrapNone/>
            <wp:docPr id="157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66" cy="528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243A5">
        <w:t>The</w:t>
      </w:r>
      <w:r w:rsidR="002243A5">
        <w:rPr>
          <w:spacing w:val="-14"/>
        </w:rPr>
        <w:t xml:space="preserve"> </w:t>
      </w:r>
      <w:r w:rsidR="002243A5">
        <w:t>base</w:t>
      </w:r>
      <w:r w:rsidR="002243A5">
        <w:rPr>
          <w:spacing w:val="-14"/>
        </w:rPr>
        <w:t xml:space="preserve"> </w:t>
      </w:r>
      <w:r w:rsidR="002243A5">
        <w:t>of</w:t>
      </w:r>
      <w:r w:rsidR="002243A5">
        <w:rPr>
          <w:spacing w:val="-14"/>
        </w:rPr>
        <w:t xml:space="preserve"> </w:t>
      </w:r>
      <w:r w:rsidR="002243A5">
        <w:t>the</w:t>
      </w:r>
      <w:r w:rsidR="002243A5">
        <w:rPr>
          <w:spacing w:val="-14"/>
        </w:rPr>
        <w:t xml:space="preserve"> </w:t>
      </w:r>
      <w:r w:rsidR="002243A5">
        <w:t>load</w:t>
      </w:r>
      <w:r w:rsidR="002243A5">
        <w:rPr>
          <w:spacing w:val="-14"/>
        </w:rPr>
        <w:t xml:space="preserve"> </w:t>
      </w:r>
      <w:r w:rsidR="002243A5">
        <w:t>affects</w:t>
      </w:r>
      <w:r w:rsidR="002243A5">
        <w:rPr>
          <w:spacing w:val="-14"/>
        </w:rPr>
        <w:t xml:space="preserve"> </w:t>
      </w:r>
      <w:r w:rsidR="002243A5">
        <w:t>the</w:t>
      </w:r>
      <w:r w:rsidR="002243A5">
        <w:rPr>
          <w:spacing w:val="-14"/>
        </w:rPr>
        <w:t xml:space="preserve"> </w:t>
      </w:r>
      <w:r w:rsidR="002243A5">
        <w:t>whole</w:t>
      </w:r>
      <w:r w:rsidR="002243A5">
        <w:rPr>
          <w:spacing w:val="-14"/>
        </w:rPr>
        <w:t xml:space="preserve"> </w:t>
      </w:r>
      <w:r w:rsidR="002243A5">
        <w:t>load.</w:t>
      </w:r>
      <w:r w:rsidR="002243A5">
        <w:rPr>
          <w:spacing w:val="40"/>
        </w:rPr>
        <w:t xml:space="preserve"> </w:t>
      </w:r>
      <w:r w:rsidR="002243A5">
        <w:t>It</w:t>
      </w:r>
      <w:r w:rsidR="002243A5">
        <w:rPr>
          <w:spacing w:val="-14"/>
        </w:rPr>
        <w:t xml:space="preserve"> </w:t>
      </w:r>
      <w:r w:rsidR="002243A5">
        <w:t>is</w:t>
      </w:r>
      <w:r w:rsidR="002243A5">
        <w:rPr>
          <w:spacing w:val="-14"/>
        </w:rPr>
        <w:t xml:space="preserve"> </w:t>
      </w:r>
      <w:r w:rsidR="002243A5">
        <w:t>good</w:t>
      </w:r>
      <w:r w:rsidR="002243A5">
        <w:rPr>
          <w:spacing w:val="-14"/>
        </w:rPr>
        <w:t xml:space="preserve"> </w:t>
      </w:r>
      <w:r w:rsidR="002243A5">
        <w:t>practice</w:t>
      </w:r>
      <w:r w:rsidR="002243A5">
        <w:rPr>
          <w:spacing w:val="-14"/>
        </w:rPr>
        <w:t xml:space="preserve"> </w:t>
      </w:r>
      <w:r w:rsidR="002243A5">
        <w:t>to</w:t>
      </w:r>
      <w:r w:rsidR="002243A5">
        <w:rPr>
          <w:spacing w:val="-14"/>
        </w:rPr>
        <w:t xml:space="preserve"> </w:t>
      </w:r>
      <w:r w:rsidR="002243A5">
        <w:t>stop</w:t>
      </w:r>
      <w:r w:rsidR="002243A5">
        <w:rPr>
          <w:spacing w:val="-14"/>
        </w:rPr>
        <w:t xml:space="preserve"> </w:t>
      </w:r>
      <w:r w:rsidR="002243A5">
        <w:t>two</w:t>
      </w:r>
      <w:r w:rsidR="002243A5">
        <w:rPr>
          <w:spacing w:val="-14"/>
        </w:rPr>
        <w:t xml:space="preserve"> </w:t>
      </w:r>
      <w:r w:rsidR="002243A5">
        <w:t>or</w:t>
      </w:r>
      <w:r w:rsidR="002243A5">
        <w:rPr>
          <w:spacing w:val="-14"/>
        </w:rPr>
        <w:t xml:space="preserve"> </w:t>
      </w:r>
      <w:r w:rsidR="002243A5">
        <w:t>three</w:t>
      </w:r>
      <w:r w:rsidR="002243A5">
        <w:rPr>
          <w:spacing w:val="-14"/>
        </w:rPr>
        <w:t xml:space="preserve"> </w:t>
      </w:r>
      <w:r w:rsidR="002243A5">
        <w:t>times</w:t>
      </w:r>
      <w:r w:rsidR="002243A5">
        <w:rPr>
          <w:spacing w:val="-14"/>
        </w:rPr>
        <w:t xml:space="preserve"> </w:t>
      </w:r>
      <w:r w:rsidR="002243A5">
        <w:t>during</w:t>
      </w:r>
      <w:r w:rsidR="002243A5">
        <w:rPr>
          <w:spacing w:val="-14"/>
        </w:rPr>
        <w:t xml:space="preserve"> </w:t>
      </w:r>
      <w:r w:rsidR="002243A5">
        <w:t>the load build to consolidate the previous layer of logs.</w:t>
      </w:r>
    </w:p>
    <w:p w14:paraId="564F5DCB" w14:textId="0ACEC567" w:rsidR="00EB6170" w:rsidRDefault="00D87BCA">
      <w:pPr>
        <w:pStyle w:val="BodyText"/>
        <w:spacing w:before="9"/>
        <w:rPr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8480" behindDoc="1" locked="0" layoutInCell="1" allowOverlap="1" wp14:anchorId="564F63AF" wp14:editId="157682A5">
                <wp:simplePos x="0" y="0"/>
                <wp:positionH relativeFrom="page">
                  <wp:posOffset>2574290</wp:posOffset>
                </wp:positionH>
                <wp:positionV relativeFrom="paragraph">
                  <wp:posOffset>115494</wp:posOffset>
                </wp:positionV>
                <wp:extent cx="2567940" cy="2684145"/>
                <wp:effectExtent l="0" t="0" r="0" b="0"/>
                <wp:wrapTopAndBottom/>
                <wp:docPr id="393" name="docshapegroup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7940" cy="2684145"/>
                          <a:chOff x="4215" y="126"/>
                          <a:chExt cx="4044" cy="4227"/>
                        </a:xfrm>
                      </wpg:grpSpPr>
                      <pic:pic xmlns:pic="http://schemas.openxmlformats.org/drawingml/2006/picture">
                        <pic:nvPicPr>
                          <pic:cNvPr id="394" name="docshape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4" y="125"/>
                            <a:ext cx="2632" cy="42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5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6079" y="1583"/>
                            <a:ext cx="777" cy="2"/>
                          </a:xfrm>
                          <a:prstGeom prst="line">
                            <a:avLst/>
                          </a:prstGeom>
                          <a:noFill/>
                          <a:ln w="34392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6" name="docshape355"/>
                        <wps:cNvSpPr>
                          <a:spLocks/>
                        </wps:cNvSpPr>
                        <wps:spPr bwMode="auto">
                          <a:xfrm>
                            <a:off x="5919" y="1488"/>
                            <a:ext cx="261" cy="190"/>
                          </a:xfrm>
                          <a:custGeom>
                            <a:avLst/>
                            <a:gdLst>
                              <a:gd name="T0" fmla="+- 0 6180 5920"/>
                              <a:gd name="T1" fmla="*/ T0 w 261"/>
                              <a:gd name="T2" fmla="+- 0 1489 1489"/>
                              <a:gd name="T3" fmla="*/ 1489 h 190"/>
                              <a:gd name="T4" fmla="+- 0 5920 5920"/>
                              <a:gd name="T5" fmla="*/ T4 w 261"/>
                              <a:gd name="T6" fmla="+- 0 1583 1489"/>
                              <a:gd name="T7" fmla="*/ 1583 h 190"/>
                              <a:gd name="T8" fmla="+- 0 6180 5920"/>
                              <a:gd name="T9" fmla="*/ T8 w 261"/>
                              <a:gd name="T10" fmla="+- 0 1678 1489"/>
                              <a:gd name="T11" fmla="*/ 1678 h 190"/>
                              <a:gd name="T12" fmla="+- 0 6180 5920"/>
                              <a:gd name="T13" fmla="*/ T12 w 261"/>
                              <a:gd name="T14" fmla="+- 0 1489 1489"/>
                              <a:gd name="T15" fmla="*/ 1489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1" h="190">
                                <a:moveTo>
                                  <a:pt x="260" y="0"/>
                                </a:moveTo>
                                <a:lnTo>
                                  <a:pt x="0" y="94"/>
                                </a:lnTo>
                                <a:lnTo>
                                  <a:pt x="260" y="189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docshape356"/>
                        <wps:cNvSpPr txBox="1">
                          <a:spLocks noChangeArrowheads="1"/>
                        </wps:cNvSpPr>
                        <wps:spPr bwMode="auto">
                          <a:xfrm>
                            <a:off x="6869" y="1303"/>
                            <a:ext cx="1379" cy="73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64F64E8" w14:textId="77777777" w:rsidR="00EB6170" w:rsidRDefault="002243A5">
                              <w:pPr>
                                <w:spacing w:before="41" w:line="247" w:lineRule="auto"/>
                                <w:ind w:left="154" w:hanging="25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>Avoid</w:t>
                              </w:r>
                              <w:r>
                                <w:rPr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</w:rPr>
                                <w:t>gaps in</w:t>
                              </w:r>
                              <w:r>
                                <w:rPr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load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8" name="docshape357"/>
                        <wps:cNvSpPr txBox="1">
                          <a:spLocks noChangeArrowheads="1"/>
                        </wps:cNvSpPr>
                        <wps:spPr bwMode="auto">
                          <a:xfrm>
                            <a:off x="6869" y="2497"/>
                            <a:ext cx="1379" cy="138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64F64E9" w14:textId="77777777" w:rsidR="00EB6170" w:rsidRDefault="002243A5">
                              <w:pPr>
                                <w:spacing w:before="37" w:line="247" w:lineRule="auto"/>
                                <w:ind w:left="48" w:right="27"/>
                                <w:jc w:val="center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>Ensure that all logs contact the adjacent</w:t>
                              </w:r>
                              <w:r>
                                <w:rPr>
                                  <w:spacing w:val="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6"/>
                                </w:rPr>
                                <w:t>log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AF" id="docshapegroup353" o:spid="_x0000_s1224" style="position:absolute;margin-left:202.7pt;margin-top:9.1pt;width:202.2pt;height:211.35pt;z-index:-251648000;mso-wrap-distance-left:0;mso-wrap-distance-right:0;mso-position-horizontal-relative:page" coordorigin="4215,126" coordsize="4044,42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">
                <v:shape id="docshape354" o:spid="_x0000_s1225" type="#_x0000_t75" style="position:absolute;left:4214;top:125;width:2632;height:4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">
                  <v:imagedata r:id="rId248" o:title=""/>
                </v:shape>
                <v:line id="Line 270" o:spid="_x0000_s1226" style="position:absolute;visibility:visible;mso-wrap-style:square" from="6079,1583" to="6856,15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" strokecolor="#d2232a" strokeweight=".95533mm"/>
                <v:shape id="docshape355" o:spid="_x0000_s1227" style="position:absolute;left:5919;top:1488;width:261;height:190;visibility:visible;mso-wrap-style:square;v-text-anchor:top" coordsize="261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" path="m260,l,94r260,95l260,xe" fillcolor="#d2232a" stroked="f">
                  <v:path arrowok="t" o:connecttype="custom" o:connectlocs="260,1489;0,1583;260,1678;260,1489" o:connectangles="0,0,0,0"/>
                </v:shape>
                <v:shape id="docshape356" o:spid="_x0000_s1228" type="#_x0000_t202" style="position:absolute;left:6869;top:1303;width:1379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" filled="f" strokecolor="#d2232a" strokeweight="1pt">
                  <v:textbox inset="0,0,0,0">
                    <w:txbxContent>
                      <w:p w14:paraId="564F64E8" w14:textId="77777777" w:rsidR="00EB6170" w:rsidRDefault="002243A5">
                        <w:pPr>
                          <w:spacing w:before="41" w:line="247" w:lineRule="auto"/>
                          <w:ind w:left="154" w:hanging="25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>Avoid</w:t>
                        </w:r>
                        <w:r>
                          <w:rPr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6"/>
                          </w:rPr>
                          <w:t>gaps in</w:t>
                        </w:r>
                        <w:r>
                          <w:rPr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6"/>
                          </w:rPr>
                          <w:t>the</w:t>
                        </w:r>
                        <w:r>
                          <w:rPr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6"/>
                          </w:rPr>
                          <w:t>load</w:t>
                        </w:r>
                      </w:p>
                    </w:txbxContent>
                  </v:textbox>
                </v:shape>
                <v:shape id="docshape357" o:spid="_x0000_s1229" type="#_x0000_t202" style="position:absolute;left:6869;top:2497;width:1379;height:1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" filled="f" strokecolor="#00534d" strokeweight="1pt">
                  <v:textbox inset="0,0,0,0">
                    <w:txbxContent>
                      <w:p w14:paraId="564F64E9" w14:textId="77777777" w:rsidR="00EB6170" w:rsidRDefault="002243A5">
                        <w:pPr>
                          <w:spacing w:before="37" w:line="247" w:lineRule="auto"/>
                          <w:ind w:left="48" w:right="27"/>
                          <w:jc w:val="center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>Ensure that all logs contact the adjacent</w:t>
                        </w:r>
                        <w:r>
                          <w:rPr>
                            <w:spacing w:val="8"/>
                            <w:sz w:val="26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6"/>
                          </w:rPr>
                          <w:t>log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4F5DCC" w14:textId="77777777" w:rsidR="00EB6170" w:rsidRDefault="00EB6170">
      <w:pPr>
        <w:rPr>
          <w:sz w:val="8"/>
        </w:rPr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DCD" w14:textId="77777777" w:rsidR="00EB6170" w:rsidRDefault="002243A5">
      <w:pPr>
        <w:pStyle w:val="Heading3"/>
        <w:spacing w:before="94"/>
        <w:jc w:val="both"/>
      </w:pPr>
      <w:r>
        <w:rPr>
          <w:color w:val="636466"/>
          <w:w w:val="105"/>
        </w:rPr>
        <w:lastRenderedPageBreak/>
        <w:t xml:space="preserve">Load </w:t>
      </w:r>
      <w:r>
        <w:rPr>
          <w:color w:val="636466"/>
          <w:spacing w:val="-2"/>
          <w:w w:val="105"/>
        </w:rPr>
        <w:t>shape</w:t>
      </w:r>
    </w:p>
    <w:p w14:paraId="564F5DCE" w14:textId="77777777" w:rsidR="00EB6170" w:rsidRDefault="002243A5">
      <w:pPr>
        <w:pStyle w:val="BodyText"/>
        <w:spacing w:before="209"/>
        <w:ind w:left="720"/>
        <w:jc w:val="both"/>
      </w:pPr>
      <w:r>
        <w:t>The</w:t>
      </w:r>
      <w:r>
        <w:rPr>
          <w:spacing w:val="-15"/>
        </w:rPr>
        <w:t xml:space="preserve"> </w:t>
      </w:r>
      <w:r>
        <w:t>top</w:t>
      </w:r>
      <w:r>
        <w:rPr>
          <w:spacing w:val="-14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load</w:t>
      </w:r>
      <w:r>
        <w:rPr>
          <w:spacing w:val="-14"/>
        </w:rPr>
        <w:t xml:space="preserve"> </w:t>
      </w:r>
      <w:r>
        <w:t>is</w:t>
      </w:r>
      <w:r>
        <w:rPr>
          <w:spacing w:val="-15"/>
        </w:rPr>
        <w:t xml:space="preserve"> </w:t>
      </w:r>
      <w:r>
        <w:t>critical</w:t>
      </w:r>
      <w:r>
        <w:rPr>
          <w:spacing w:val="-14"/>
        </w:rPr>
        <w:t xml:space="preserve"> </w:t>
      </w:r>
      <w:r>
        <w:t>for</w:t>
      </w:r>
      <w:r>
        <w:rPr>
          <w:spacing w:val="-14"/>
        </w:rPr>
        <w:t xml:space="preserve"> </w:t>
      </w:r>
      <w:r>
        <w:t>load</w:t>
      </w:r>
      <w:r>
        <w:rPr>
          <w:spacing w:val="-15"/>
        </w:rPr>
        <w:t xml:space="preserve"> </w:t>
      </w:r>
      <w:r>
        <w:t>restraint.</w:t>
      </w:r>
      <w:r>
        <w:rPr>
          <w:spacing w:val="3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logs</w:t>
      </w:r>
      <w:r>
        <w:rPr>
          <w:spacing w:val="-15"/>
        </w:rPr>
        <w:t xml:space="preserve"> </w:t>
      </w:r>
      <w:r>
        <w:t>on</w:t>
      </w:r>
      <w:r>
        <w:rPr>
          <w:spacing w:val="-14"/>
        </w:rPr>
        <w:t xml:space="preserve"> </w:t>
      </w:r>
      <w:r>
        <w:t>top</w:t>
      </w:r>
      <w:r>
        <w:rPr>
          <w:spacing w:val="-14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load</w:t>
      </w:r>
      <w:r>
        <w:rPr>
          <w:spacing w:val="-14"/>
        </w:rPr>
        <w:t xml:space="preserve"> </w:t>
      </w:r>
      <w:r>
        <w:t>must</w:t>
      </w:r>
      <w:r>
        <w:rPr>
          <w:spacing w:val="-15"/>
        </w:rPr>
        <w:t xml:space="preserve"> </w:t>
      </w:r>
      <w:r>
        <w:t>be</w:t>
      </w:r>
      <w:r>
        <w:rPr>
          <w:spacing w:val="-14"/>
        </w:rPr>
        <w:t xml:space="preserve"> </w:t>
      </w:r>
      <w:r>
        <w:t>crowned</w:t>
      </w:r>
      <w:r>
        <w:rPr>
          <w:spacing w:val="-14"/>
        </w:rPr>
        <w:t xml:space="preserve"> </w:t>
      </w:r>
      <w:r>
        <w:t>so</w:t>
      </w:r>
      <w:r>
        <w:rPr>
          <w:spacing w:val="-15"/>
        </w:rPr>
        <w:t xml:space="preserve"> </w:t>
      </w:r>
      <w:r>
        <w:rPr>
          <w:spacing w:val="-4"/>
        </w:rPr>
        <w:t>that</w:t>
      </w:r>
    </w:p>
    <w:p w14:paraId="564F5DCF" w14:textId="77777777" w:rsidR="00EB6170" w:rsidRDefault="002243A5">
      <w:pPr>
        <w:pStyle w:val="BodyText"/>
        <w:spacing w:before="5"/>
        <w:ind w:left="720"/>
        <w:jc w:val="both"/>
      </w:pPr>
      <w:r>
        <w:rPr>
          <w:rFonts w:ascii="Calibri"/>
          <w:b/>
        </w:rPr>
        <w:t xml:space="preserve">lashings </w:t>
      </w:r>
      <w:r>
        <w:t>touch</w:t>
      </w:r>
      <w:r>
        <w:rPr>
          <w:spacing w:val="-13"/>
        </w:rPr>
        <w:t xml:space="preserve"> </w:t>
      </w:r>
      <w:r>
        <w:t>all</w:t>
      </w:r>
      <w:r>
        <w:rPr>
          <w:spacing w:val="-13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outside</w:t>
      </w:r>
      <w:r>
        <w:rPr>
          <w:spacing w:val="-13"/>
        </w:rPr>
        <w:t xml:space="preserve"> </w:t>
      </w:r>
      <w:r>
        <w:t>logs.</w:t>
      </w:r>
      <w:r>
        <w:rPr>
          <w:spacing w:val="46"/>
        </w:rPr>
        <w:t xml:space="preserve"> </w:t>
      </w:r>
      <w:r>
        <w:t>If</w:t>
      </w:r>
      <w:r>
        <w:rPr>
          <w:spacing w:val="-13"/>
        </w:rPr>
        <w:t xml:space="preserve"> </w:t>
      </w:r>
      <w:r>
        <w:t>possible,</w:t>
      </w:r>
      <w:r>
        <w:rPr>
          <w:spacing w:val="-13"/>
        </w:rPr>
        <w:t xml:space="preserve"> </w:t>
      </w:r>
      <w:r>
        <w:t>use</w:t>
      </w:r>
      <w:r>
        <w:rPr>
          <w:spacing w:val="-13"/>
        </w:rPr>
        <w:t xml:space="preserve"> </w:t>
      </w:r>
      <w:r>
        <w:t>smaller</w:t>
      </w:r>
      <w:r>
        <w:rPr>
          <w:spacing w:val="-14"/>
        </w:rPr>
        <w:t xml:space="preserve"> </w:t>
      </w:r>
      <w:r>
        <w:t>diameter</w:t>
      </w:r>
      <w:r>
        <w:rPr>
          <w:spacing w:val="-13"/>
        </w:rPr>
        <w:t xml:space="preserve"> </w:t>
      </w:r>
      <w:r>
        <w:t>logs</w:t>
      </w:r>
      <w:r>
        <w:rPr>
          <w:spacing w:val="-13"/>
        </w:rPr>
        <w:t xml:space="preserve"> </w:t>
      </w:r>
      <w:r>
        <w:t>at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top</w:t>
      </w:r>
      <w:r>
        <w:rPr>
          <w:spacing w:val="-13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rPr>
          <w:spacing w:val="-2"/>
        </w:rPr>
        <w:t>load.</w:t>
      </w:r>
    </w:p>
    <w:p w14:paraId="564F5DD0" w14:textId="77777777" w:rsidR="00EB6170" w:rsidRDefault="00EB6170">
      <w:pPr>
        <w:pStyle w:val="BodyText"/>
        <w:spacing w:before="10"/>
      </w:pPr>
    </w:p>
    <w:p w14:paraId="564F5DD1" w14:textId="77777777" w:rsidR="00EB6170" w:rsidRDefault="002243A5">
      <w:pPr>
        <w:pStyle w:val="BodyText"/>
        <w:spacing w:line="235" w:lineRule="auto"/>
        <w:ind w:left="719" w:right="717"/>
        <w:jc w:val="both"/>
        <w:rPr>
          <w:rFonts w:ascii="Calibri"/>
          <w:b/>
        </w:rPr>
      </w:pPr>
      <w:r>
        <w:t xml:space="preserve">As both the </w:t>
      </w:r>
      <w:r>
        <w:rPr>
          <w:rFonts w:ascii="Calibri"/>
          <w:b/>
        </w:rPr>
        <w:t xml:space="preserve">loader </w:t>
      </w:r>
      <w:r>
        <w:t xml:space="preserve">and the </w:t>
      </w:r>
      <w:r>
        <w:rPr>
          <w:rFonts w:ascii="Calibri"/>
          <w:b/>
        </w:rPr>
        <w:t xml:space="preserve">driver </w:t>
      </w:r>
      <w:r>
        <w:t>are responsible for the safety of the load, they should work cooperatively.</w:t>
      </w:r>
      <w:r>
        <w:rPr>
          <w:spacing w:val="1"/>
        </w:rPr>
        <w:t xml:space="preserve"> </w:t>
      </w:r>
      <w:r>
        <w:t>It</w:t>
      </w:r>
      <w:r>
        <w:rPr>
          <w:spacing w:val="-18"/>
        </w:rPr>
        <w:t xml:space="preserve"> </w:t>
      </w:r>
      <w:r>
        <w:t>is</w:t>
      </w:r>
      <w:r>
        <w:rPr>
          <w:spacing w:val="-18"/>
        </w:rPr>
        <w:t xml:space="preserve"> </w:t>
      </w:r>
      <w:r>
        <w:t>difficult</w:t>
      </w:r>
      <w:r>
        <w:rPr>
          <w:spacing w:val="-18"/>
        </w:rPr>
        <w:t xml:space="preserve"> </w:t>
      </w:r>
      <w:r>
        <w:t>for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rPr>
          <w:rFonts w:ascii="Calibri"/>
          <w:b/>
        </w:rPr>
        <w:t>loader</w:t>
      </w:r>
      <w:r>
        <w:rPr>
          <w:rFonts w:ascii="Calibri"/>
          <w:b/>
          <w:spacing w:val="-9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see</w:t>
      </w:r>
      <w:r>
        <w:rPr>
          <w:spacing w:val="-18"/>
        </w:rPr>
        <w:t xml:space="preserve"> </w:t>
      </w:r>
      <w:r>
        <w:t>all</w:t>
      </w:r>
      <w:r>
        <w:rPr>
          <w:spacing w:val="-18"/>
        </w:rPr>
        <w:t xml:space="preserve"> </w:t>
      </w:r>
      <w:r>
        <w:t>parts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load,</w:t>
      </w:r>
      <w:r>
        <w:rPr>
          <w:spacing w:val="-18"/>
        </w:rPr>
        <w:t xml:space="preserve"> </w:t>
      </w:r>
      <w:r>
        <w:t>so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rPr>
          <w:rFonts w:ascii="Calibri"/>
          <w:b/>
        </w:rPr>
        <w:t>driver</w:t>
      </w:r>
      <w:r>
        <w:rPr>
          <w:rFonts w:ascii="Calibri"/>
          <w:b/>
          <w:spacing w:val="-10"/>
        </w:rPr>
        <w:t xml:space="preserve"> </w:t>
      </w:r>
      <w:r>
        <w:t>can</w:t>
      </w:r>
      <w:r>
        <w:rPr>
          <w:spacing w:val="-19"/>
        </w:rPr>
        <w:t xml:space="preserve"> </w:t>
      </w:r>
      <w:r>
        <w:t>help</w:t>
      </w:r>
      <w:r>
        <w:rPr>
          <w:spacing w:val="-18"/>
        </w:rPr>
        <w:t xml:space="preserve"> </w:t>
      </w:r>
      <w:r>
        <w:t>by</w:t>
      </w:r>
      <w:r>
        <w:rPr>
          <w:spacing w:val="-18"/>
        </w:rPr>
        <w:t xml:space="preserve"> </w:t>
      </w:r>
      <w:r>
        <w:t>telling</w:t>
      </w:r>
      <w:r>
        <w:rPr>
          <w:spacing w:val="-18"/>
        </w:rPr>
        <w:t xml:space="preserve"> </w:t>
      </w:r>
      <w:r>
        <w:t xml:space="preserve">the </w:t>
      </w:r>
      <w:r>
        <w:rPr>
          <w:rFonts w:ascii="Calibri"/>
          <w:b/>
        </w:rPr>
        <w:t xml:space="preserve">loader </w:t>
      </w:r>
      <w:r>
        <w:t xml:space="preserve">what he can see while standing in the </w:t>
      </w:r>
      <w:r>
        <w:rPr>
          <w:rFonts w:ascii="Calibri"/>
          <w:b/>
        </w:rPr>
        <w:t>safe zone.</w:t>
      </w:r>
    </w:p>
    <w:p w14:paraId="564F5DD2" w14:textId="77777777" w:rsidR="00EB6170" w:rsidRDefault="002243A5">
      <w:pPr>
        <w:pStyle w:val="BodyText"/>
        <w:spacing w:before="112" w:line="164" w:lineRule="exact"/>
        <w:ind w:left="1980"/>
        <w:jc w:val="both"/>
      </w:pPr>
      <w:r>
        <w:t>Logs</w:t>
      </w:r>
      <w:r>
        <w:rPr>
          <w:spacing w:val="-16"/>
        </w:rPr>
        <w:t xml:space="preserve"> </w:t>
      </w:r>
      <w:r>
        <w:t>not</w:t>
      </w:r>
      <w:r>
        <w:rPr>
          <w:spacing w:val="-15"/>
        </w:rPr>
        <w:t xml:space="preserve"> </w:t>
      </w:r>
      <w:r>
        <w:rPr>
          <w:spacing w:val="-2"/>
        </w:rPr>
        <w:t>clamped</w:t>
      </w:r>
    </w:p>
    <w:p w14:paraId="564F5DD3" w14:textId="4F03F8A7" w:rsidR="00EB6170" w:rsidRDefault="002243A5">
      <w:pPr>
        <w:pStyle w:val="Heading1"/>
        <w:tabs>
          <w:tab w:val="left" w:pos="10200"/>
        </w:tabs>
        <w:spacing w:line="156" w:lineRule="auto"/>
        <w:ind w:left="4503"/>
        <w:rPr>
          <w:rFonts w:ascii="Yu Gothic" w:hAnsi="Yu Gothic"/>
        </w:rPr>
      </w:pPr>
      <w:r>
        <w:rPr>
          <w:noProof/>
        </w:rPr>
        <w:drawing>
          <wp:anchor distT="0" distB="0" distL="0" distR="0" simplePos="0" relativeHeight="251635200" behindDoc="1" locked="0" layoutInCell="1" allowOverlap="1" wp14:anchorId="564F63B0" wp14:editId="564F63B1">
            <wp:simplePos x="0" y="0"/>
            <wp:positionH relativeFrom="page">
              <wp:posOffset>4429365</wp:posOffset>
            </wp:positionH>
            <wp:positionV relativeFrom="paragraph">
              <wp:posOffset>75120</wp:posOffset>
            </wp:positionV>
            <wp:extent cx="1758450" cy="2813924"/>
            <wp:effectExtent l="0" t="0" r="0" b="0"/>
            <wp:wrapNone/>
            <wp:docPr id="161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43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450" cy="2813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2304" behindDoc="0" locked="0" layoutInCell="1" allowOverlap="1" wp14:anchorId="564F63B2" wp14:editId="2F0ADE6E">
                <wp:simplePos x="0" y="0"/>
                <wp:positionH relativeFrom="page">
                  <wp:posOffset>993140</wp:posOffset>
                </wp:positionH>
                <wp:positionV relativeFrom="paragraph">
                  <wp:posOffset>157480</wp:posOffset>
                </wp:positionV>
                <wp:extent cx="1739900" cy="2738120"/>
                <wp:effectExtent l="0" t="0" r="0" b="0"/>
                <wp:wrapNone/>
                <wp:docPr id="390" name="docshapegroup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9900" cy="2738120"/>
                          <a:chOff x="1564" y="248"/>
                          <a:chExt cx="2740" cy="4312"/>
                        </a:xfrm>
                      </wpg:grpSpPr>
                      <pic:pic xmlns:pic="http://schemas.openxmlformats.org/drawingml/2006/picture">
                        <pic:nvPicPr>
                          <pic:cNvPr id="391" name="docshape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4" y="330"/>
                            <a:ext cx="2740" cy="42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2" name="docshape360"/>
                        <wps:cNvSpPr>
                          <a:spLocks/>
                        </wps:cNvSpPr>
                        <wps:spPr bwMode="auto">
                          <a:xfrm>
                            <a:off x="2266" y="277"/>
                            <a:ext cx="1103" cy="870"/>
                          </a:xfrm>
                          <a:custGeom>
                            <a:avLst/>
                            <a:gdLst>
                              <a:gd name="T0" fmla="+- 0 2817 2266"/>
                              <a:gd name="T1" fmla="*/ T0 w 1103"/>
                              <a:gd name="T2" fmla="+- 0 1147 278"/>
                              <a:gd name="T3" fmla="*/ 1147 h 870"/>
                              <a:gd name="T4" fmla="+- 0 2899 2266"/>
                              <a:gd name="T5" fmla="*/ T4 w 1103"/>
                              <a:gd name="T6" fmla="+- 0 1143 278"/>
                              <a:gd name="T7" fmla="*/ 1143 h 870"/>
                              <a:gd name="T8" fmla="+- 0 2977 2266"/>
                              <a:gd name="T9" fmla="*/ T8 w 1103"/>
                              <a:gd name="T10" fmla="+- 0 1129 278"/>
                              <a:gd name="T11" fmla="*/ 1129 h 870"/>
                              <a:gd name="T12" fmla="+- 0 3050 2266"/>
                              <a:gd name="T13" fmla="*/ T12 w 1103"/>
                              <a:gd name="T14" fmla="+- 0 1107 278"/>
                              <a:gd name="T15" fmla="*/ 1107 h 870"/>
                              <a:gd name="T16" fmla="+- 0 3118 2266"/>
                              <a:gd name="T17" fmla="*/ T16 w 1103"/>
                              <a:gd name="T18" fmla="+- 0 1077 278"/>
                              <a:gd name="T19" fmla="*/ 1077 h 870"/>
                              <a:gd name="T20" fmla="+- 0 3179 2266"/>
                              <a:gd name="T21" fmla="*/ T20 w 1103"/>
                              <a:gd name="T22" fmla="+- 0 1041 278"/>
                              <a:gd name="T23" fmla="*/ 1041 h 870"/>
                              <a:gd name="T24" fmla="+- 0 3233 2266"/>
                              <a:gd name="T25" fmla="*/ T24 w 1103"/>
                              <a:gd name="T26" fmla="+- 0 998 278"/>
                              <a:gd name="T27" fmla="*/ 998 h 870"/>
                              <a:gd name="T28" fmla="+- 0 3280 2266"/>
                              <a:gd name="T29" fmla="*/ T28 w 1103"/>
                              <a:gd name="T30" fmla="+- 0 949 278"/>
                              <a:gd name="T31" fmla="*/ 949 h 870"/>
                              <a:gd name="T32" fmla="+- 0 3317 2266"/>
                              <a:gd name="T33" fmla="*/ T32 w 1103"/>
                              <a:gd name="T34" fmla="+- 0 896 278"/>
                              <a:gd name="T35" fmla="*/ 896 h 870"/>
                              <a:gd name="T36" fmla="+- 0 3345 2266"/>
                              <a:gd name="T37" fmla="*/ T36 w 1103"/>
                              <a:gd name="T38" fmla="+- 0 838 278"/>
                              <a:gd name="T39" fmla="*/ 838 h 870"/>
                              <a:gd name="T40" fmla="+- 0 3363 2266"/>
                              <a:gd name="T41" fmla="*/ T40 w 1103"/>
                              <a:gd name="T42" fmla="+- 0 777 278"/>
                              <a:gd name="T43" fmla="*/ 777 h 870"/>
                              <a:gd name="T44" fmla="+- 0 3369 2266"/>
                              <a:gd name="T45" fmla="*/ T44 w 1103"/>
                              <a:gd name="T46" fmla="+- 0 713 278"/>
                              <a:gd name="T47" fmla="*/ 713 h 870"/>
                              <a:gd name="T48" fmla="+- 0 3363 2266"/>
                              <a:gd name="T49" fmla="*/ T48 w 1103"/>
                              <a:gd name="T50" fmla="+- 0 648 278"/>
                              <a:gd name="T51" fmla="*/ 648 h 870"/>
                              <a:gd name="T52" fmla="+- 0 3345 2266"/>
                              <a:gd name="T53" fmla="*/ T52 w 1103"/>
                              <a:gd name="T54" fmla="+- 0 587 278"/>
                              <a:gd name="T55" fmla="*/ 587 h 870"/>
                              <a:gd name="T56" fmla="+- 0 3317 2266"/>
                              <a:gd name="T57" fmla="*/ T56 w 1103"/>
                              <a:gd name="T58" fmla="+- 0 529 278"/>
                              <a:gd name="T59" fmla="*/ 529 h 870"/>
                              <a:gd name="T60" fmla="+- 0 3280 2266"/>
                              <a:gd name="T61" fmla="*/ T60 w 1103"/>
                              <a:gd name="T62" fmla="+- 0 476 278"/>
                              <a:gd name="T63" fmla="*/ 476 h 870"/>
                              <a:gd name="T64" fmla="+- 0 3233 2266"/>
                              <a:gd name="T65" fmla="*/ T64 w 1103"/>
                              <a:gd name="T66" fmla="+- 0 427 278"/>
                              <a:gd name="T67" fmla="*/ 427 h 870"/>
                              <a:gd name="T68" fmla="+- 0 3179 2266"/>
                              <a:gd name="T69" fmla="*/ T68 w 1103"/>
                              <a:gd name="T70" fmla="+- 0 384 278"/>
                              <a:gd name="T71" fmla="*/ 384 h 870"/>
                              <a:gd name="T72" fmla="+- 0 3118 2266"/>
                              <a:gd name="T73" fmla="*/ T72 w 1103"/>
                              <a:gd name="T74" fmla="+- 0 348 278"/>
                              <a:gd name="T75" fmla="*/ 348 h 870"/>
                              <a:gd name="T76" fmla="+- 0 3050 2266"/>
                              <a:gd name="T77" fmla="*/ T76 w 1103"/>
                              <a:gd name="T78" fmla="+- 0 318 278"/>
                              <a:gd name="T79" fmla="*/ 318 h 870"/>
                              <a:gd name="T80" fmla="+- 0 2977 2266"/>
                              <a:gd name="T81" fmla="*/ T80 w 1103"/>
                              <a:gd name="T82" fmla="+- 0 296 278"/>
                              <a:gd name="T83" fmla="*/ 296 h 870"/>
                              <a:gd name="T84" fmla="+- 0 2899 2266"/>
                              <a:gd name="T85" fmla="*/ T84 w 1103"/>
                              <a:gd name="T86" fmla="+- 0 282 278"/>
                              <a:gd name="T87" fmla="*/ 282 h 870"/>
                              <a:gd name="T88" fmla="+- 0 2817 2266"/>
                              <a:gd name="T89" fmla="*/ T88 w 1103"/>
                              <a:gd name="T90" fmla="+- 0 278 278"/>
                              <a:gd name="T91" fmla="*/ 278 h 870"/>
                              <a:gd name="T92" fmla="+- 0 2736 2266"/>
                              <a:gd name="T93" fmla="*/ T92 w 1103"/>
                              <a:gd name="T94" fmla="+- 0 282 278"/>
                              <a:gd name="T95" fmla="*/ 282 h 870"/>
                              <a:gd name="T96" fmla="+- 0 2658 2266"/>
                              <a:gd name="T97" fmla="*/ T96 w 1103"/>
                              <a:gd name="T98" fmla="+- 0 296 278"/>
                              <a:gd name="T99" fmla="*/ 296 h 870"/>
                              <a:gd name="T100" fmla="+- 0 2585 2266"/>
                              <a:gd name="T101" fmla="*/ T100 w 1103"/>
                              <a:gd name="T102" fmla="+- 0 318 278"/>
                              <a:gd name="T103" fmla="*/ 318 h 870"/>
                              <a:gd name="T104" fmla="+- 0 2517 2266"/>
                              <a:gd name="T105" fmla="*/ T104 w 1103"/>
                              <a:gd name="T106" fmla="+- 0 348 278"/>
                              <a:gd name="T107" fmla="*/ 348 h 870"/>
                              <a:gd name="T108" fmla="+- 0 2456 2266"/>
                              <a:gd name="T109" fmla="*/ T108 w 1103"/>
                              <a:gd name="T110" fmla="+- 0 384 278"/>
                              <a:gd name="T111" fmla="*/ 384 h 870"/>
                              <a:gd name="T112" fmla="+- 0 2402 2266"/>
                              <a:gd name="T113" fmla="*/ T112 w 1103"/>
                              <a:gd name="T114" fmla="+- 0 427 278"/>
                              <a:gd name="T115" fmla="*/ 427 h 870"/>
                              <a:gd name="T116" fmla="+- 0 2355 2266"/>
                              <a:gd name="T117" fmla="*/ T116 w 1103"/>
                              <a:gd name="T118" fmla="+- 0 476 278"/>
                              <a:gd name="T119" fmla="*/ 476 h 870"/>
                              <a:gd name="T120" fmla="+- 0 2318 2266"/>
                              <a:gd name="T121" fmla="*/ T120 w 1103"/>
                              <a:gd name="T122" fmla="+- 0 529 278"/>
                              <a:gd name="T123" fmla="*/ 529 h 870"/>
                              <a:gd name="T124" fmla="+- 0 2290 2266"/>
                              <a:gd name="T125" fmla="*/ T124 w 1103"/>
                              <a:gd name="T126" fmla="+- 0 587 278"/>
                              <a:gd name="T127" fmla="*/ 587 h 870"/>
                              <a:gd name="T128" fmla="+- 0 2272 2266"/>
                              <a:gd name="T129" fmla="*/ T128 w 1103"/>
                              <a:gd name="T130" fmla="+- 0 648 278"/>
                              <a:gd name="T131" fmla="*/ 648 h 870"/>
                              <a:gd name="T132" fmla="+- 0 2266 2266"/>
                              <a:gd name="T133" fmla="*/ T132 w 1103"/>
                              <a:gd name="T134" fmla="+- 0 713 278"/>
                              <a:gd name="T135" fmla="*/ 713 h 870"/>
                              <a:gd name="T136" fmla="+- 0 2272 2266"/>
                              <a:gd name="T137" fmla="*/ T136 w 1103"/>
                              <a:gd name="T138" fmla="+- 0 777 278"/>
                              <a:gd name="T139" fmla="*/ 777 h 870"/>
                              <a:gd name="T140" fmla="+- 0 2290 2266"/>
                              <a:gd name="T141" fmla="*/ T140 w 1103"/>
                              <a:gd name="T142" fmla="+- 0 838 278"/>
                              <a:gd name="T143" fmla="*/ 838 h 870"/>
                              <a:gd name="T144" fmla="+- 0 2318 2266"/>
                              <a:gd name="T145" fmla="*/ T144 w 1103"/>
                              <a:gd name="T146" fmla="+- 0 896 278"/>
                              <a:gd name="T147" fmla="*/ 896 h 870"/>
                              <a:gd name="T148" fmla="+- 0 2355 2266"/>
                              <a:gd name="T149" fmla="*/ T148 w 1103"/>
                              <a:gd name="T150" fmla="+- 0 949 278"/>
                              <a:gd name="T151" fmla="*/ 949 h 870"/>
                              <a:gd name="T152" fmla="+- 0 2402 2266"/>
                              <a:gd name="T153" fmla="*/ T152 w 1103"/>
                              <a:gd name="T154" fmla="+- 0 998 278"/>
                              <a:gd name="T155" fmla="*/ 998 h 870"/>
                              <a:gd name="T156" fmla="+- 0 2456 2266"/>
                              <a:gd name="T157" fmla="*/ T156 w 1103"/>
                              <a:gd name="T158" fmla="+- 0 1041 278"/>
                              <a:gd name="T159" fmla="*/ 1041 h 870"/>
                              <a:gd name="T160" fmla="+- 0 2517 2266"/>
                              <a:gd name="T161" fmla="*/ T160 w 1103"/>
                              <a:gd name="T162" fmla="+- 0 1077 278"/>
                              <a:gd name="T163" fmla="*/ 1077 h 870"/>
                              <a:gd name="T164" fmla="+- 0 2585 2266"/>
                              <a:gd name="T165" fmla="*/ T164 w 1103"/>
                              <a:gd name="T166" fmla="+- 0 1107 278"/>
                              <a:gd name="T167" fmla="*/ 1107 h 870"/>
                              <a:gd name="T168" fmla="+- 0 2658 2266"/>
                              <a:gd name="T169" fmla="*/ T168 w 1103"/>
                              <a:gd name="T170" fmla="+- 0 1129 278"/>
                              <a:gd name="T171" fmla="*/ 1129 h 870"/>
                              <a:gd name="T172" fmla="+- 0 2736 2266"/>
                              <a:gd name="T173" fmla="*/ T172 w 1103"/>
                              <a:gd name="T174" fmla="+- 0 1143 278"/>
                              <a:gd name="T175" fmla="*/ 1143 h 870"/>
                              <a:gd name="T176" fmla="+- 0 2817 2266"/>
                              <a:gd name="T177" fmla="*/ T176 w 1103"/>
                              <a:gd name="T178" fmla="+- 0 1147 278"/>
                              <a:gd name="T179" fmla="*/ 1147 h 8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03" h="870">
                                <a:moveTo>
                                  <a:pt x="551" y="869"/>
                                </a:moveTo>
                                <a:lnTo>
                                  <a:pt x="633" y="865"/>
                                </a:lnTo>
                                <a:lnTo>
                                  <a:pt x="711" y="851"/>
                                </a:lnTo>
                                <a:lnTo>
                                  <a:pt x="784" y="829"/>
                                </a:lnTo>
                                <a:lnTo>
                                  <a:pt x="852" y="799"/>
                                </a:lnTo>
                                <a:lnTo>
                                  <a:pt x="913" y="763"/>
                                </a:lnTo>
                                <a:lnTo>
                                  <a:pt x="967" y="720"/>
                                </a:lnTo>
                                <a:lnTo>
                                  <a:pt x="1014" y="671"/>
                                </a:lnTo>
                                <a:lnTo>
                                  <a:pt x="1051" y="618"/>
                                </a:lnTo>
                                <a:lnTo>
                                  <a:pt x="1079" y="560"/>
                                </a:lnTo>
                                <a:lnTo>
                                  <a:pt x="1097" y="499"/>
                                </a:lnTo>
                                <a:lnTo>
                                  <a:pt x="1103" y="435"/>
                                </a:lnTo>
                                <a:lnTo>
                                  <a:pt x="1097" y="370"/>
                                </a:lnTo>
                                <a:lnTo>
                                  <a:pt x="1079" y="309"/>
                                </a:lnTo>
                                <a:lnTo>
                                  <a:pt x="1051" y="251"/>
                                </a:lnTo>
                                <a:lnTo>
                                  <a:pt x="1014" y="198"/>
                                </a:lnTo>
                                <a:lnTo>
                                  <a:pt x="967" y="149"/>
                                </a:lnTo>
                                <a:lnTo>
                                  <a:pt x="913" y="106"/>
                                </a:lnTo>
                                <a:lnTo>
                                  <a:pt x="852" y="70"/>
                                </a:lnTo>
                                <a:lnTo>
                                  <a:pt x="784" y="40"/>
                                </a:lnTo>
                                <a:lnTo>
                                  <a:pt x="711" y="18"/>
                                </a:lnTo>
                                <a:lnTo>
                                  <a:pt x="633" y="4"/>
                                </a:lnTo>
                                <a:lnTo>
                                  <a:pt x="551" y="0"/>
                                </a:lnTo>
                                <a:lnTo>
                                  <a:pt x="470" y="4"/>
                                </a:lnTo>
                                <a:lnTo>
                                  <a:pt x="392" y="18"/>
                                </a:lnTo>
                                <a:lnTo>
                                  <a:pt x="319" y="40"/>
                                </a:lnTo>
                                <a:lnTo>
                                  <a:pt x="251" y="70"/>
                                </a:lnTo>
                                <a:lnTo>
                                  <a:pt x="190" y="106"/>
                                </a:lnTo>
                                <a:lnTo>
                                  <a:pt x="136" y="149"/>
                                </a:lnTo>
                                <a:lnTo>
                                  <a:pt x="89" y="198"/>
                                </a:lnTo>
                                <a:lnTo>
                                  <a:pt x="52" y="251"/>
                                </a:lnTo>
                                <a:lnTo>
                                  <a:pt x="24" y="309"/>
                                </a:lnTo>
                                <a:lnTo>
                                  <a:pt x="6" y="370"/>
                                </a:lnTo>
                                <a:lnTo>
                                  <a:pt x="0" y="435"/>
                                </a:lnTo>
                                <a:lnTo>
                                  <a:pt x="6" y="499"/>
                                </a:lnTo>
                                <a:lnTo>
                                  <a:pt x="24" y="560"/>
                                </a:lnTo>
                                <a:lnTo>
                                  <a:pt x="52" y="618"/>
                                </a:lnTo>
                                <a:lnTo>
                                  <a:pt x="89" y="671"/>
                                </a:lnTo>
                                <a:lnTo>
                                  <a:pt x="136" y="720"/>
                                </a:lnTo>
                                <a:lnTo>
                                  <a:pt x="190" y="763"/>
                                </a:lnTo>
                                <a:lnTo>
                                  <a:pt x="251" y="799"/>
                                </a:lnTo>
                                <a:lnTo>
                                  <a:pt x="319" y="829"/>
                                </a:lnTo>
                                <a:lnTo>
                                  <a:pt x="392" y="851"/>
                                </a:lnTo>
                                <a:lnTo>
                                  <a:pt x="470" y="865"/>
                                </a:lnTo>
                                <a:lnTo>
                                  <a:pt x="551" y="8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FB280C" id="docshapegroup358" o:spid="_x0000_s1026" style="position:absolute;margin-left:78.2pt;margin-top:12.4pt;width:137pt;height:215.6pt;z-index:251682304;mso-position-horizontal-relative:page" coordorigin="1564,248" coordsize="2740,43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">
                <v:shape id="docshape359" o:spid="_x0000_s1027" type="#_x0000_t75" style="position:absolute;left:1564;top:330;width:2740;height:4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">
                  <v:imagedata r:id="rId251" o:title=""/>
                </v:shape>
                <v:shape id="docshape360" o:spid="_x0000_s1028" style="position:absolute;left:2266;top:277;width:1103;height:870;visibility:visible;mso-wrap-style:square;v-text-anchor:top" coordsize="1103,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" path="m551,869r82,-4l711,851r73,-22l852,799r61,-36l967,720r47,-49l1051,618r28,-58l1097,499r6,-64l1097,370r-18,-61l1051,251r-37,-53l967,149,913,106,852,70,784,40,711,18,633,4,551,,470,4,392,18,319,40,251,70r-61,36l136,149,89,198,52,251,24,309,6,370,,435r6,64l24,560r28,58l89,671r47,49l190,763r61,36l319,829r73,22l470,865r81,4xe" filled="f" strokecolor="#d2232a" strokeweight="3pt">
                  <v:path arrowok="t" o:connecttype="custom" o:connectlocs="551,1147;633,1143;711,1129;784,1107;852,1077;913,1041;967,998;1014,949;1051,896;1079,838;1097,777;1103,713;1097,648;1079,587;1051,529;1014,476;967,427;913,384;852,348;784,318;711,296;633,282;551,278;470,282;392,296;319,318;251,348;190,384;136,427;89,476;52,529;24,587;6,648;0,713;6,777;24,838;52,896;89,949;136,998;190,1041;251,1077;319,1107;392,1129;470,1143;551,1147" o:connectangles="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Yu Gothic" w:hAnsi="Yu Gothic"/>
          <w:color w:val="D2232A"/>
          <w:spacing w:val="-10"/>
          <w:position w:val="-20"/>
        </w:rPr>
        <w:t>X</w:t>
      </w:r>
      <w:r>
        <w:rPr>
          <w:rFonts w:ascii="Yu Gothic" w:hAnsi="Yu Gothic"/>
          <w:color w:val="D2232A"/>
          <w:position w:val="-20"/>
        </w:rPr>
        <w:tab/>
      </w:r>
      <w:r>
        <w:rPr>
          <w:rFonts w:ascii="Yu Gothic" w:hAnsi="Yu Gothic"/>
          <w:color w:val="00534D"/>
          <w:spacing w:val="-10"/>
        </w:rPr>
        <w:t>✓</w:t>
      </w:r>
    </w:p>
    <w:p w14:paraId="564F5DD4" w14:textId="77777777" w:rsidR="00EB6170" w:rsidRDefault="00EB6170">
      <w:pPr>
        <w:pStyle w:val="BodyText"/>
        <w:rPr>
          <w:rFonts w:ascii="Yu Gothic"/>
          <w:sz w:val="20"/>
        </w:rPr>
      </w:pPr>
    </w:p>
    <w:p w14:paraId="564F5DD5" w14:textId="77777777" w:rsidR="00EB6170" w:rsidRDefault="00EB6170">
      <w:pPr>
        <w:pStyle w:val="BodyText"/>
        <w:rPr>
          <w:rFonts w:ascii="Yu Gothic"/>
          <w:sz w:val="20"/>
        </w:rPr>
      </w:pPr>
    </w:p>
    <w:p w14:paraId="564F5DD6" w14:textId="77777777" w:rsidR="00EB6170" w:rsidRDefault="00EB6170">
      <w:pPr>
        <w:pStyle w:val="BodyText"/>
        <w:rPr>
          <w:rFonts w:ascii="Yu Gothic"/>
          <w:sz w:val="20"/>
        </w:rPr>
      </w:pPr>
    </w:p>
    <w:p w14:paraId="564F5DD7" w14:textId="77777777" w:rsidR="00EB6170" w:rsidRDefault="00EB6170">
      <w:pPr>
        <w:pStyle w:val="BodyText"/>
        <w:rPr>
          <w:rFonts w:ascii="Yu Gothic"/>
          <w:sz w:val="20"/>
        </w:rPr>
      </w:pPr>
    </w:p>
    <w:p w14:paraId="564F5DD8" w14:textId="77777777" w:rsidR="00EB6170" w:rsidRDefault="00EB6170">
      <w:pPr>
        <w:pStyle w:val="BodyText"/>
        <w:rPr>
          <w:rFonts w:ascii="Yu Gothic"/>
          <w:sz w:val="20"/>
        </w:rPr>
      </w:pPr>
    </w:p>
    <w:p w14:paraId="564F5DD9" w14:textId="77777777" w:rsidR="00EB6170" w:rsidRDefault="00EB6170">
      <w:pPr>
        <w:pStyle w:val="BodyText"/>
        <w:rPr>
          <w:rFonts w:ascii="Yu Gothic"/>
          <w:sz w:val="20"/>
        </w:rPr>
      </w:pPr>
    </w:p>
    <w:p w14:paraId="564F5DDA" w14:textId="77777777" w:rsidR="00EB6170" w:rsidRDefault="00EB6170">
      <w:pPr>
        <w:pStyle w:val="BodyText"/>
        <w:rPr>
          <w:rFonts w:ascii="Yu Gothic"/>
          <w:sz w:val="20"/>
        </w:rPr>
      </w:pPr>
    </w:p>
    <w:p w14:paraId="564F5DDB" w14:textId="77777777" w:rsidR="00EB6170" w:rsidRDefault="00EB6170">
      <w:pPr>
        <w:pStyle w:val="BodyText"/>
        <w:rPr>
          <w:rFonts w:ascii="Yu Gothic"/>
          <w:sz w:val="20"/>
        </w:rPr>
      </w:pPr>
    </w:p>
    <w:p w14:paraId="564F5DDC" w14:textId="77777777" w:rsidR="00EB6170" w:rsidRDefault="00EB6170">
      <w:pPr>
        <w:pStyle w:val="BodyText"/>
        <w:spacing w:before="18"/>
        <w:rPr>
          <w:rFonts w:ascii="Yu Gothic"/>
          <w:sz w:val="23"/>
        </w:rPr>
      </w:pPr>
    </w:p>
    <w:p w14:paraId="564F5DDD" w14:textId="77777777" w:rsidR="00EB6170" w:rsidRDefault="00EB6170">
      <w:pPr>
        <w:rPr>
          <w:rFonts w:ascii="Yu Gothic"/>
          <w:sz w:val="23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DDE" w14:textId="77777777" w:rsidR="00EB6170" w:rsidRDefault="002243A5">
      <w:pPr>
        <w:pStyle w:val="BodyText"/>
        <w:spacing w:before="112" w:line="242" w:lineRule="auto"/>
        <w:ind w:left="720"/>
      </w:pPr>
      <w:r>
        <w:t>Log loads that are flat across the top do not</w:t>
      </w:r>
      <w:r>
        <w:rPr>
          <w:spacing w:val="80"/>
        </w:rPr>
        <w:t xml:space="preserve"> </w:t>
      </w:r>
      <w:r>
        <w:t>allow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rPr>
          <w:rFonts w:ascii="Calibri"/>
          <w:b/>
        </w:rPr>
        <w:t>lashings</w:t>
      </w:r>
      <w:r>
        <w:rPr>
          <w:rFonts w:ascii="Calibri"/>
          <w:b/>
          <w:spacing w:val="7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clamp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logs</w:t>
      </w:r>
      <w:r>
        <w:rPr>
          <w:spacing w:val="-3"/>
        </w:rPr>
        <w:t xml:space="preserve"> </w:t>
      </w:r>
      <w:r>
        <w:rPr>
          <w:spacing w:val="-2"/>
        </w:rPr>
        <w:t>effectively.</w:t>
      </w:r>
    </w:p>
    <w:p w14:paraId="564F5DDF" w14:textId="77777777" w:rsidR="00EB6170" w:rsidRDefault="002243A5">
      <w:pPr>
        <w:pStyle w:val="Heading3"/>
        <w:spacing w:before="240"/>
      </w:pPr>
      <w:r>
        <w:rPr>
          <w:color w:val="636466"/>
          <w:w w:val="105"/>
        </w:rPr>
        <w:t>Height</w:t>
      </w:r>
      <w:r>
        <w:rPr>
          <w:color w:val="636466"/>
          <w:spacing w:val="-5"/>
          <w:w w:val="105"/>
        </w:rPr>
        <w:t xml:space="preserve"> </w:t>
      </w:r>
      <w:r>
        <w:rPr>
          <w:color w:val="636466"/>
          <w:w w:val="105"/>
        </w:rPr>
        <w:t>of</w:t>
      </w:r>
      <w:r>
        <w:rPr>
          <w:color w:val="636466"/>
          <w:spacing w:val="-4"/>
          <w:w w:val="105"/>
        </w:rPr>
        <w:t xml:space="preserve"> logs</w:t>
      </w:r>
    </w:p>
    <w:p w14:paraId="564F5DE0" w14:textId="77777777" w:rsidR="00EB6170" w:rsidRDefault="002243A5">
      <w:pPr>
        <w:pStyle w:val="BodyText"/>
        <w:spacing w:before="106"/>
        <w:ind w:left="555" w:right="713"/>
      </w:pPr>
      <w:r>
        <w:br w:type="column"/>
      </w:r>
      <w:r>
        <w:t>Crowning</w:t>
      </w:r>
      <w:r>
        <w:rPr>
          <w:spacing w:val="-44"/>
        </w:rPr>
        <w:t xml:space="preserve"> </w:t>
      </w:r>
      <w:r>
        <w:t>the</w:t>
      </w:r>
      <w:r>
        <w:rPr>
          <w:spacing w:val="-44"/>
        </w:rPr>
        <w:t xml:space="preserve"> </w:t>
      </w:r>
      <w:r>
        <w:t>logs</w:t>
      </w:r>
      <w:r>
        <w:rPr>
          <w:spacing w:val="-44"/>
        </w:rPr>
        <w:t xml:space="preserve"> </w:t>
      </w:r>
      <w:r>
        <w:t>allows</w:t>
      </w:r>
      <w:r>
        <w:rPr>
          <w:spacing w:val="-44"/>
        </w:rPr>
        <w:t xml:space="preserve"> </w:t>
      </w:r>
      <w:r>
        <w:t>the</w:t>
      </w:r>
      <w:r>
        <w:rPr>
          <w:spacing w:val="-44"/>
        </w:rPr>
        <w:t xml:space="preserve"> </w:t>
      </w:r>
      <w:r>
        <w:rPr>
          <w:rFonts w:ascii="Calibri"/>
          <w:b/>
        </w:rPr>
        <w:t>lashings</w:t>
      </w:r>
      <w:r>
        <w:rPr>
          <w:rFonts w:ascii="Calibri"/>
          <w:b/>
          <w:spacing w:val="-30"/>
        </w:rPr>
        <w:t xml:space="preserve"> </w:t>
      </w:r>
      <w:r>
        <w:t>to</w:t>
      </w:r>
      <w:r>
        <w:rPr>
          <w:spacing w:val="-44"/>
        </w:rPr>
        <w:t xml:space="preserve"> </w:t>
      </w:r>
      <w:r>
        <w:t>transfer clamping force through the load effectively.</w:t>
      </w:r>
    </w:p>
    <w:p w14:paraId="564F5DE1" w14:textId="77777777" w:rsidR="00EB6170" w:rsidRDefault="00EB6170">
      <w:pPr>
        <w:sectPr w:rsidR="00EB6170">
          <w:type w:val="continuous"/>
          <w:pgSz w:w="11910" w:h="16840"/>
          <w:pgMar w:top="40" w:right="0" w:bottom="0" w:left="0" w:header="0" w:footer="812" w:gutter="0"/>
          <w:cols w:num="2" w:space="720" w:equalWidth="0">
            <w:col w:w="5670" w:space="40"/>
            <w:col w:w="6200"/>
          </w:cols>
        </w:sectPr>
      </w:pPr>
    </w:p>
    <w:p w14:paraId="564F5DE2" w14:textId="77777777" w:rsidR="00EB6170" w:rsidRDefault="00EB6170">
      <w:pPr>
        <w:pStyle w:val="BodyText"/>
        <w:spacing w:before="3"/>
        <w:rPr>
          <w:sz w:val="10"/>
        </w:rPr>
      </w:pPr>
    </w:p>
    <w:p w14:paraId="564F5DE3" w14:textId="2FF6786D" w:rsidR="00EB6170" w:rsidRDefault="002243A5">
      <w:pPr>
        <w:pStyle w:val="BodyText"/>
        <w:spacing w:before="85" w:line="300" w:lineRule="atLeast"/>
        <w:ind w:left="720" w:right="493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328" behindDoc="0" locked="0" layoutInCell="1" allowOverlap="1" wp14:anchorId="564F63B3" wp14:editId="08368E1C">
                <wp:simplePos x="0" y="0"/>
                <wp:positionH relativeFrom="page">
                  <wp:posOffset>4421505</wp:posOffset>
                </wp:positionH>
                <wp:positionV relativeFrom="paragraph">
                  <wp:posOffset>192405</wp:posOffset>
                </wp:positionV>
                <wp:extent cx="2517775" cy="3270885"/>
                <wp:effectExtent l="0" t="0" r="0" b="0"/>
                <wp:wrapNone/>
                <wp:docPr id="380" name="docshapegroup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7775" cy="3270885"/>
                          <a:chOff x="6963" y="303"/>
                          <a:chExt cx="3965" cy="5151"/>
                        </a:xfrm>
                      </wpg:grpSpPr>
                      <wps:wsp>
                        <wps:cNvPr id="381" name="docshape362"/>
                        <wps:cNvSpPr>
                          <a:spLocks/>
                        </wps:cNvSpPr>
                        <wps:spPr bwMode="auto">
                          <a:xfrm>
                            <a:off x="6962" y="683"/>
                            <a:ext cx="3819" cy="28"/>
                          </a:xfrm>
                          <a:custGeom>
                            <a:avLst/>
                            <a:gdLst>
                              <a:gd name="T0" fmla="+- 0 10781 6963"/>
                              <a:gd name="T1" fmla="*/ T0 w 3819"/>
                              <a:gd name="T2" fmla="+- 0 683 683"/>
                              <a:gd name="T3" fmla="*/ 683 h 28"/>
                              <a:gd name="T4" fmla="+- 0 6963 6963"/>
                              <a:gd name="T5" fmla="*/ T4 w 3819"/>
                              <a:gd name="T6" fmla="+- 0 683 683"/>
                              <a:gd name="T7" fmla="*/ 683 h 28"/>
                              <a:gd name="T8" fmla="+- 0 6963 6963"/>
                              <a:gd name="T9" fmla="*/ T8 w 3819"/>
                              <a:gd name="T10" fmla="+- 0 705 683"/>
                              <a:gd name="T11" fmla="*/ 705 h 28"/>
                              <a:gd name="T12" fmla="+- 0 6963 6963"/>
                              <a:gd name="T13" fmla="*/ T12 w 3819"/>
                              <a:gd name="T14" fmla="+- 0 711 683"/>
                              <a:gd name="T15" fmla="*/ 711 h 28"/>
                              <a:gd name="T16" fmla="+- 0 7226 6963"/>
                              <a:gd name="T17" fmla="*/ T16 w 3819"/>
                              <a:gd name="T18" fmla="+- 0 711 683"/>
                              <a:gd name="T19" fmla="*/ 711 h 28"/>
                              <a:gd name="T20" fmla="+- 0 7226 6963"/>
                              <a:gd name="T21" fmla="*/ T20 w 3819"/>
                              <a:gd name="T22" fmla="+- 0 705 683"/>
                              <a:gd name="T23" fmla="*/ 705 h 28"/>
                              <a:gd name="T24" fmla="+- 0 9771 6963"/>
                              <a:gd name="T25" fmla="*/ T24 w 3819"/>
                              <a:gd name="T26" fmla="+- 0 705 683"/>
                              <a:gd name="T27" fmla="*/ 705 h 28"/>
                              <a:gd name="T28" fmla="+- 0 9771 6963"/>
                              <a:gd name="T29" fmla="*/ T28 w 3819"/>
                              <a:gd name="T30" fmla="+- 0 711 683"/>
                              <a:gd name="T31" fmla="*/ 711 h 28"/>
                              <a:gd name="T32" fmla="+- 0 10781 6963"/>
                              <a:gd name="T33" fmla="*/ T32 w 3819"/>
                              <a:gd name="T34" fmla="+- 0 711 683"/>
                              <a:gd name="T35" fmla="*/ 711 h 28"/>
                              <a:gd name="T36" fmla="+- 0 10781 6963"/>
                              <a:gd name="T37" fmla="*/ T36 w 3819"/>
                              <a:gd name="T38" fmla="+- 0 705 683"/>
                              <a:gd name="T39" fmla="*/ 705 h 28"/>
                              <a:gd name="T40" fmla="+- 0 10781 6963"/>
                              <a:gd name="T41" fmla="*/ T40 w 3819"/>
                              <a:gd name="T42" fmla="+- 0 683 683"/>
                              <a:gd name="T43" fmla="*/ 683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3819" h="28">
                                <a:moveTo>
                                  <a:pt x="3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0" y="28"/>
                                </a:lnTo>
                                <a:lnTo>
                                  <a:pt x="263" y="28"/>
                                </a:lnTo>
                                <a:lnTo>
                                  <a:pt x="263" y="22"/>
                                </a:lnTo>
                                <a:lnTo>
                                  <a:pt x="2808" y="22"/>
                                </a:lnTo>
                                <a:lnTo>
                                  <a:pt x="2808" y="28"/>
                                </a:lnTo>
                                <a:lnTo>
                                  <a:pt x="3818" y="28"/>
                                </a:lnTo>
                                <a:lnTo>
                                  <a:pt x="3818" y="22"/>
                                </a:lnTo>
                                <a:lnTo>
                                  <a:pt x="3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2" name="docshape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00" y="302"/>
                            <a:ext cx="124" cy="3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3" name="docshape364"/>
                        <wps:cNvSpPr>
                          <a:spLocks/>
                        </wps:cNvSpPr>
                        <wps:spPr bwMode="auto">
                          <a:xfrm>
                            <a:off x="6962" y="987"/>
                            <a:ext cx="264" cy="409"/>
                          </a:xfrm>
                          <a:custGeom>
                            <a:avLst/>
                            <a:gdLst>
                              <a:gd name="T0" fmla="+- 0 7124 6963"/>
                              <a:gd name="T1" fmla="*/ T0 w 264"/>
                              <a:gd name="T2" fmla="+- 0 1185 987"/>
                              <a:gd name="T3" fmla="*/ 1185 h 409"/>
                              <a:gd name="T4" fmla="+- 0 7062 6963"/>
                              <a:gd name="T5" fmla="*/ T4 w 264"/>
                              <a:gd name="T6" fmla="+- 0 1015 987"/>
                              <a:gd name="T7" fmla="*/ 1015 h 409"/>
                              <a:gd name="T8" fmla="+- 0 7000 6963"/>
                              <a:gd name="T9" fmla="*/ T8 w 264"/>
                              <a:gd name="T10" fmla="+- 0 1185 987"/>
                              <a:gd name="T11" fmla="*/ 1185 h 409"/>
                              <a:gd name="T12" fmla="+- 0 7049 6963"/>
                              <a:gd name="T13" fmla="*/ T12 w 264"/>
                              <a:gd name="T14" fmla="+- 0 1185 987"/>
                              <a:gd name="T15" fmla="*/ 1185 h 409"/>
                              <a:gd name="T16" fmla="+- 0 7049 6963"/>
                              <a:gd name="T17" fmla="*/ T16 w 264"/>
                              <a:gd name="T18" fmla="+- 0 1396 987"/>
                              <a:gd name="T19" fmla="*/ 1396 h 409"/>
                              <a:gd name="T20" fmla="+- 0 7076 6963"/>
                              <a:gd name="T21" fmla="*/ T20 w 264"/>
                              <a:gd name="T22" fmla="+- 0 1396 987"/>
                              <a:gd name="T23" fmla="*/ 1396 h 409"/>
                              <a:gd name="T24" fmla="+- 0 7076 6963"/>
                              <a:gd name="T25" fmla="*/ T24 w 264"/>
                              <a:gd name="T26" fmla="+- 0 1185 987"/>
                              <a:gd name="T27" fmla="*/ 1185 h 409"/>
                              <a:gd name="T28" fmla="+- 0 7124 6963"/>
                              <a:gd name="T29" fmla="*/ T28 w 264"/>
                              <a:gd name="T30" fmla="+- 0 1185 987"/>
                              <a:gd name="T31" fmla="*/ 1185 h 409"/>
                              <a:gd name="T32" fmla="+- 0 7226 6963"/>
                              <a:gd name="T33" fmla="*/ T32 w 264"/>
                              <a:gd name="T34" fmla="+- 0 987 987"/>
                              <a:gd name="T35" fmla="*/ 987 h 409"/>
                              <a:gd name="T36" fmla="+- 0 6963 6963"/>
                              <a:gd name="T37" fmla="*/ T36 w 264"/>
                              <a:gd name="T38" fmla="+- 0 987 987"/>
                              <a:gd name="T39" fmla="*/ 987 h 409"/>
                              <a:gd name="T40" fmla="+- 0 6963 6963"/>
                              <a:gd name="T41" fmla="*/ T40 w 264"/>
                              <a:gd name="T42" fmla="+- 0 1015 987"/>
                              <a:gd name="T43" fmla="*/ 1015 h 409"/>
                              <a:gd name="T44" fmla="+- 0 7226 6963"/>
                              <a:gd name="T45" fmla="*/ T44 w 264"/>
                              <a:gd name="T46" fmla="+- 0 1015 987"/>
                              <a:gd name="T47" fmla="*/ 1015 h 409"/>
                              <a:gd name="T48" fmla="+- 0 7226 6963"/>
                              <a:gd name="T49" fmla="*/ T48 w 264"/>
                              <a:gd name="T50" fmla="+- 0 987 987"/>
                              <a:gd name="T51" fmla="*/ 987 h 4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64" h="409">
                                <a:moveTo>
                                  <a:pt x="161" y="198"/>
                                </a:moveTo>
                                <a:lnTo>
                                  <a:pt x="99" y="28"/>
                                </a:lnTo>
                                <a:lnTo>
                                  <a:pt x="37" y="198"/>
                                </a:lnTo>
                                <a:lnTo>
                                  <a:pt x="86" y="198"/>
                                </a:lnTo>
                                <a:lnTo>
                                  <a:pt x="86" y="409"/>
                                </a:lnTo>
                                <a:lnTo>
                                  <a:pt x="113" y="409"/>
                                </a:lnTo>
                                <a:lnTo>
                                  <a:pt x="113" y="198"/>
                                </a:lnTo>
                                <a:lnTo>
                                  <a:pt x="161" y="198"/>
                                </a:lnTo>
                                <a:close/>
                                <a:moveTo>
                                  <a:pt x="2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3" y="28"/>
                                </a:lnTo>
                                <a:lnTo>
                                  <a:pt x="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docshape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6" y="705"/>
                            <a:ext cx="2545" cy="4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5" name="docshape366"/>
                        <wps:cNvSpPr>
                          <a:spLocks/>
                        </wps:cNvSpPr>
                        <wps:spPr bwMode="auto">
                          <a:xfrm>
                            <a:off x="9770" y="1481"/>
                            <a:ext cx="1011" cy="28"/>
                          </a:xfrm>
                          <a:custGeom>
                            <a:avLst/>
                            <a:gdLst>
                              <a:gd name="T0" fmla="+- 0 10781 9771"/>
                              <a:gd name="T1" fmla="*/ T0 w 1011"/>
                              <a:gd name="T2" fmla="+- 0 1481 1481"/>
                              <a:gd name="T3" fmla="*/ 1481 h 28"/>
                              <a:gd name="T4" fmla="+- 0 10606 9771"/>
                              <a:gd name="T5" fmla="*/ T4 w 1011"/>
                              <a:gd name="T6" fmla="+- 0 1481 1481"/>
                              <a:gd name="T7" fmla="*/ 1481 h 28"/>
                              <a:gd name="T8" fmla="+- 0 10606 9771"/>
                              <a:gd name="T9" fmla="*/ T8 w 1011"/>
                              <a:gd name="T10" fmla="+- 0 1495 1481"/>
                              <a:gd name="T11" fmla="*/ 1495 h 28"/>
                              <a:gd name="T12" fmla="+- 0 10601 9771"/>
                              <a:gd name="T13" fmla="*/ T12 w 1011"/>
                              <a:gd name="T14" fmla="+- 0 1495 1481"/>
                              <a:gd name="T15" fmla="*/ 1495 h 28"/>
                              <a:gd name="T16" fmla="+- 0 10601 9771"/>
                              <a:gd name="T17" fmla="*/ T16 w 1011"/>
                              <a:gd name="T18" fmla="+- 0 1481 1481"/>
                              <a:gd name="T19" fmla="*/ 1481 h 28"/>
                              <a:gd name="T20" fmla="+- 0 9771 9771"/>
                              <a:gd name="T21" fmla="*/ T20 w 1011"/>
                              <a:gd name="T22" fmla="+- 0 1481 1481"/>
                              <a:gd name="T23" fmla="*/ 1481 h 28"/>
                              <a:gd name="T24" fmla="+- 0 9771 9771"/>
                              <a:gd name="T25" fmla="*/ T24 w 1011"/>
                              <a:gd name="T26" fmla="+- 0 1495 1481"/>
                              <a:gd name="T27" fmla="*/ 1495 h 28"/>
                              <a:gd name="T28" fmla="+- 0 9771 9771"/>
                              <a:gd name="T29" fmla="*/ T28 w 1011"/>
                              <a:gd name="T30" fmla="+- 0 1509 1481"/>
                              <a:gd name="T31" fmla="*/ 1509 h 28"/>
                              <a:gd name="T32" fmla="+- 0 10781 9771"/>
                              <a:gd name="T33" fmla="*/ T32 w 1011"/>
                              <a:gd name="T34" fmla="+- 0 1509 1481"/>
                              <a:gd name="T35" fmla="*/ 1509 h 28"/>
                              <a:gd name="T36" fmla="+- 0 10781 9771"/>
                              <a:gd name="T37" fmla="*/ T36 w 1011"/>
                              <a:gd name="T38" fmla="+- 0 1495 1481"/>
                              <a:gd name="T39" fmla="*/ 1495 h 28"/>
                              <a:gd name="T40" fmla="+- 0 10781 9771"/>
                              <a:gd name="T41" fmla="*/ T40 w 1011"/>
                              <a:gd name="T42" fmla="+- 0 1481 1481"/>
                              <a:gd name="T43" fmla="*/ 1481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11" h="28">
                                <a:moveTo>
                                  <a:pt x="1010" y="0"/>
                                </a:moveTo>
                                <a:lnTo>
                                  <a:pt x="835" y="0"/>
                                </a:lnTo>
                                <a:lnTo>
                                  <a:pt x="835" y="14"/>
                                </a:lnTo>
                                <a:lnTo>
                                  <a:pt x="830" y="14"/>
                                </a:lnTo>
                                <a:lnTo>
                                  <a:pt x="8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0" y="28"/>
                                </a:lnTo>
                                <a:lnTo>
                                  <a:pt x="1010" y="28"/>
                                </a:lnTo>
                                <a:lnTo>
                                  <a:pt x="1010" y="14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6" name="docshape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0" y="1480"/>
                            <a:ext cx="911" cy="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7" name="docshape368"/>
                        <wps:cNvSpPr>
                          <a:spLocks/>
                        </wps:cNvSpPr>
                        <wps:spPr bwMode="auto">
                          <a:xfrm>
                            <a:off x="10541" y="739"/>
                            <a:ext cx="124" cy="742"/>
                          </a:xfrm>
                          <a:custGeom>
                            <a:avLst/>
                            <a:gdLst>
                              <a:gd name="T0" fmla="+- 0 10665 10541"/>
                              <a:gd name="T1" fmla="*/ T0 w 124"/>
                              <a:gd name="T2" fmla="+- 0 910 739"/>
                              <a:gd name="T3" fmla="*/ 910 h 742"/>
                              <a:gd name="T4" fmla="+- 0 10603 10541"/>
                              <a:gd name="T5" fmla="*/ T4 w 124"/>
                              <a:gd name="T6" fmla="+- 0 739 739"/>
                              <a:gd name="T7" fmla="*/ 739 h 742"/>
                              <a:gd name="T8" fmla="+- 0 10541 10541"/>
                              <a:gd name="T9" fmla="*/ T8 w 124"/>
                              <a:gd name="T10" fmla="+- 0 910 739"/>
                              <a:gd name="T11" fmla="*/ 910 h 742"/>
                              <a:gd name="T12" fmla="+- 0 10589 10541"/>
                              <a:gd name="T13" fmla="*/ T12 w 124"/>
                              <a:gd name="T14" fmla="+- 0 910 739"/>
                              <a:gd name="T15" fmla="*/ 910 h 742"/>
                              <a:gd name="T16" fmla="+- 0 10589 10541"/>
                              <a:gd name="T17" fmla="*/ T16 w 124"/>
                              <a:gd name="T18" fmla="+- 0 1324 739"/>
                              <a:gd name="T19" fmla="*/ 1324 h 742"/>
                              <a:gd name="T20" fmla="+- 0 10541 10541"/>
                              <a:gd name="T21" fmla="*/ T20 w 124"/>
                              <a:gd name="T22" fmla="+- 0 1324 739"/>
                              <a:gd name="T23" fmla="*/ 1324 h 742"/>
                              <a:gd name="T24" fmla="+- 0 10598 10541"/>
                              <a:gd name="T25" fmla="*/ T24 w 124"/>
                              <a:gd name="T26" fmla="+- 0 1481 739"/>
                              <a:gd name="T27" fmla="*/ 1481 h 742"/>
                              <a:gd name="T28" fmla="+- 0 10608 10541"/>
                              <a:gd name="T29" fmla="*/ T28 w 124"/>
                              <a:gd name="T30" fmla="+- 0 1481 739"/>
                              <a:gd name="T31" fmla="*/ 1481 h 742"/>
                              <a:gd name="T32" fmla="+- 0 10665 10541"/>
                              <a:gd name="T33" fmla="*/ T32 w 124"/>
                              <a:gd name="T34" fmla="+- 0 1324 739"/>
                              <a:gd name="T35" fmla="*/ 1324 h 742"/>
                              <a:gd name="T36" fmla="+- 0 10617 10541"/>
                              <a:gd name="T37" fmla="*/ T36 w 124"/>
                              <a:gd name="T38" fmla="+- 0 1324 739"/>
                              <a:gd name="T39" fmla="*/ 1324 h 742"/>
                              <a:gd name="T40" fmla="+- 0 10617 10541"/>
                              <a:gd name="T41" fmla="*/ T40 w 124"/>
                              <a:gd name="T42" fmla="+- 0 910 739"/>
                              <a:gd name="T43" fmla="*/ 910 h 742"/>
                              <a:gd name="T44" fmla="+- 0 10665 10541"/>
                              <a:gd name="T45" fmla="*/ T44 w 124"/>
                              <a:gd name="T46" fmla="+- 0 910 739"/>
                              <a:gd name="T47" fmla="*/ 910 h 7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24" h="742">
                                <a:moveTo>
                                  <a:pt x="124" y="171"/>
                                </a:moveTo>
                                <a:lnTo>
                                  <a:pt x="62" y="0"/>
                                </a:lnTo>
                                <a:lnTo>
                                  <a:pt x="0" y="171"/>
                                </a:lnTo>
                                <a:lnTo>
                                  <a:pt x="48" y="171"/>
                                </a:lnTo>
                                <a:lnTo>
                                  <a:pt x="48" y="585"/>
                                </a:lnTo>
                                <a:lnTo>
                                  <a:pt x="0" y="585"/>
                                </a:lnTo>
                                <a:lnTo>
                                  <a:pt x="57" y="742"/>
                                </a:lnTo>
                                <a:lnTo>
                                  <a:pt x="67" y="742"/>
                                </a:lnTo>
                                <a:lnTo>
                                  <a:pt x="124" y="585"/>
                                </a:lnTo>
                                <a:lnTo>
                                  <a:pt x="76" y="585"/>
                                </a:lnTo>
                                <a:lnTo>
                                  <a:pt x="76" y="171"/>
                                </a:lnTo>
                                <a:lnTo>
                                  <a:pt x="124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docshape369"/>
                        <wps:cNvSpPr>
                          <a:spLocks/>
                        </wps:cNvSpPr>
                        <wps:spPr bwMode="auto">
                          <a:xfrm>
                            <a:off x="10598" y="1480"/>
                            <a:ext cx="11" cy="14"/>
                          </a:xfrm>
                          <a:custGeom>
                            <a:avLst/>
                            <a:gdLst>
                              <a:gd name="T0" fmla="+- 0 10608 10598"/>
                              <a:gd name="T1" fmla="*/ T0 w 11"/>
                              <a:gd name="T2" fmla="+- 0 1481 1481"/>
                              <a:gd name="T3" fmla="*/ 1481 h 14"/>
                              <a:gd name="T4" fmla="+- 0 10598 10598"/>
                              <a:gd name="T5" fmla="*/ T4 w 11"/>
                              <a:gd name="T6" fmla="+- 0 1481 1481"/>
                              <a:gd name="T7" fmla="*/ 1481 h 14"/>
                              <a:gd name="T8" fmla="+- 0 10603 10598"/>
                              <a:gd name="T9" fmla="*/ T8 w 11"/>
                              <a:gd name="T10" fmla="+- 0 1495 1481"/>
                              <a:gd name="T11" fmla="*/ 1495 h 14"/>
                              <a:gd name="T12" fmla="+- 0 10608 10598"/>
                              <a:gd name="T13" fmla="*/ T12 w 11"/>
                              <a:gd name="T14" fmla="+- 0 1481 1481"/>
                              <a:gd name="T15" fmla="*/ 1481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" h="1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5" y="14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docshape370"/>
                        <wps:cNvSpPr txBox="1">
                          <a:spLocks noChangeArrowheads="1"/>
                        </wps:cNvSpPr>
                        <wps:spPr bwMode="auto">
                          <a:xfrm>
                            <a:off x="10739" y="878"/>
                            <a:ext cx="189" cy="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EA" w14:textId="77777777" w:rsidR="00EB6170" w:rsidRDefault="002243A5">
                              <w:pPr>
                                <w:spacing w:before="1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w w:val="86"/>
                                  <w:sz w:val="26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B3" id="docshapegroup361" o:spid="_x0000_s1230" style="position:absolute;left:0;text-align:left;margin-left:348.15pt;margin-top:15.15pt;width:198.25pt;height:257.55pt;z-index:251683328;mso-position-horizontal-relative:page" coordorigin="6963,303" coordsize="3965,5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">
                <v:shape id="docshape362" o:spid="_x0000_s1231" style="position:absolute;left:6962;top:683;width:3819;height:28;visibility:visible;mso-wrap-style:square;v-text-anchor:top" coordsize="381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" path="m3818,l,,,22r,6l263,28r,-6l2808,22r,6l3818,28r,-6l3818,xe" fillcolor="#d3252d" stroked="f">
                  <v:path arrowok="t" o:connecttype="custom" o:connectlocs="3818,683;0,683;0,705;0,711;263,711;263,705;2808,705;2808,711;3818,711;3818,705;3818,683" o:connectangles="0,0,0,0,0,0,0,0,0,0,0"/>
                </v:shape>
                <v:shape id="docshape363" o:spid="_x0000_s1232" type="#_x0000_t75" style="position:absolute;left:7000;top:302;width:124;height: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">
                  <v:imagedata r:id="rId255" o:title=""/>
                </v:shape>
                <v:shape id="docshape364" o:spid="_x0000_s1233" style="position:absolute;left:6962;top:987;width:264;height:409;visibility:visible;mso-wrap-style:square;v-text-anchor:top" coordsize="264,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" path="m161,198l99,28,37,198r49,l86,409r27,l113,198r48,xm263,l,,,28r263,l263,xe" fillcolor="#d3252d" stroked="f">
                  <v:path arrowok="t" o:connecttype="custom" o:connectlocs="161,1185;99,1015;37,1185;86,1185;86,1396;113,1396;113,1185;161,1185;263,987;0,987;0,1015;263,1015;263,987" o:connectangles="0,0,0,0,0,0,0,0,0,0,0,0,0"/>
                </v:shape>
                <v:shape id="docshape365" o:spid="_x0000_s1234" type="#_x0000_t75" style="position:absolute;left:7226;top:705;width:2545;height:4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">
                  <v:imagedata r:id="rId256" o:title=""/>
                </v:shape>
                <v:shape id="docshape366" o:spid="_x0000_s1235" style="position:absolute;left:9770;top:1481;width:1011;height:28;visibility:visible;mso-wrap-style:square;v-text-anchor:top" coordsize="1011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" path="m1010,l835,r,14l830,14,830,,,,,14,,28r1010,l1010,14r,-14xe" fillcolor="#d3252d" stroked="f">
                  <v:path arrowok="t" o:connecttype="custom" o:connectlocs="1010,1481;835,1481;835,1495;830,1495;830,1481;0,1481;0,1495;0,1509;1010,1509;1010,1495;1010,1481" o:connectangles="0,0,0,0,0,0,0,0,0,0,0"/>
                </v:shape>
                <v:shape id="docshape367" o:spid="_x0000_s1236" type="#_x0000_t75" style="position:absolute;left:8860;top:1480;width:911;height: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">
                  <v:imagedata r:id="rId257" o:title=""/>
                </v:shape>
                <v:shape id="docshape368" o:spid="_x0000_s1237" style="position:absolute;left:10541;top:739;width:124;height:742;visibility:visible;mso-wrap-style:square;v-text-anchor:top" coordsize="124,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" path="m124,171l62,,,171r48,l48,585,,585,57,742r10,l124,585r-48,l76,171r48,xe" fillcolor="#d3252d" stroked="f">
                  <v:path arrowok="t" o:connecttype="custom" o:connectlocs="124,910;62,739;0,910;48,910;48,1324;0,1324;57,1481;67,1481;124,1324;76,1324;76,910;124,910" o:connectangles="0,0,0,0,0,0,0,0,0,0,0,0"/>
                </v:shape>
                <v:shape id="docshape369" o:spid="_x0000_s1238" style="position:absolute;left:10598;top:1480;width:11;height:14;visibility:visible;mso-wrap-style:square;v-text-anchor:top" coordsize="11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" path="m10,l,,5,14,10,xe" fillcolor="#d2232a" stroked="f">
                  <v:path arrowok="t" o:connecttype="custom" o:connectlocs="10,1481;0,1481;5,1495;10,1481" o:connectangles="0,0,0,0"/>
                </v:shape>
                <v:shape id="docshape370" o:spid="_x0000_s1239" type="#_x0000_t202" style="position:absolute;left:10739;top:878;width:189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5XJxQAAANwAAAAPAAAAZHJzL2Rvd25yZXYueG1sRI9Ba8JA&#10;FITvhf6H5RW81U0tiE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Aw85XJxQAAANwAAAAP&#10;AAAAAAAAAAAAAAAAAAcCAABkcnMvZG93bnJldi54bWxQSwUGAAAAAAMAAwC3AAAA+QIAAAAA&#10;" filled="f" stroked="f">
                  <v:textbox inset="0,0,0,0">
                    <w:txbxContent>
                      <w:p w14:paraId="564F64EA" w14:textId="77777777" w:rsidR="00EB6170" w:rsidRDefault="002243A5">
                        <w:pPr>
                          <w:spacing w:before="1"/>
                          <w:rPr>
                            <w:sz w:val="26"/>
                          </w:rPr>
                        </w:pPr>
                        <w:r>
                          <w:rPr>
                            <w:w w:val="86"/>
                            <w:sz w:val="26"/>
                          </w:rPr>
                          <w:t>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b/>
        </w:rPr>
        <w:t xml:space="preserve">Stanchions </w:t>
      </w:r>
      <w:r>
        <w:t xml:space="preserve">will protect a </w:t>
      </w:r>
      <w:r>
        <w:rPr>
          <w:rFonts w:ascii="Calibri"/>
          <w:b/>
        </w:rPr>
        <w:t xml:space="preserve">driver </w:t>
      </w:r>
      <w:r>
        <w:t xml:space="preserve">from logs falling off the </w:t>
      </w:r>
      <w:r>
        <w:rPr>
          <w:spacing w:val="-2"/>
          <w:w w:val="105"/>
        </w:rPr>
        <w:t>truck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if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logs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are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not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stacked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too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high.</w:t>
      </w:r>
    </w:p>
    <w:p w14:paraId="564F5DE4" w14:textId="77777777" w:rsidR="00EB6170" w:rsidRDefault="002243A5">
      <w:pPr>
        <w:spacing w:line="137" w:lineRule="exact"/>
        <w:ind w:left="4303" w:right="3576"/>
        <w:jc w:val="center"/>
        <w:rPr>
          <w:sz w:val="28"/>
        </w:rPr>
      </w:pPr>
      <w:r>
        <w:rPr>
          <w:spacing w:val="-5"/>
          <w:sz w:val="28"/>
        </w:rPr>
        <w:t>D/2</w:t>
      </w:r>
    </w:p>
    <w:p w14:paraId="564F5DE5" w14:textId="77777777" w:rsidR="00EB6170" w:rsidRDefault="002243A5">
      <w:pPr>
        <w:spacing w:line="971" w:lineRule="exact"/>
        <w:ind w:left="985"/>
        <w:rPr>
          <w:rFonts w:ascii="Yu Gothic" w:hAnsi="Yu Gothic"/>
          <w:sz w:val="60"/>
        </w:rPr>
      </w:pPr>
      <w:r>
        <w:rPr>
          <w:noProof/>
        </w:rPr>
        <w:drawing>
          <wp:anchor distT="0" distB="0" distL="0" distR="0" simplePos="0" relativeHeight="251615744" behindDoc="0" locked="0" layoutInCell="1" allowOverlap="1" wp14:anchorId="564F63B4" wp14:editId="564F63B5">
            <wp:simplePos x="0" y="0"/>
            <wp:positionH relativeFrom="page">
              <wp:posOffset>1069739</wp:posOffset>
            </wp:positionH>
            <wp:positionV relativeFrom="paragraph">
              <wp:posOffset>116968</wp:posOffset>
            </wp:positionV>
            <wp:extent cx="1615576" cy="2828046"/>
            <wp:effectExtent l="0" t="0" r="0" b="0"/>
            <wp:wrapNone/>
            <wp:docPr id="163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48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576" cy="2828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" w:hAnsi="Yu Gothic"/>
          <w:color w:val="00534D"/>
          <w:w w:val="76"/>
          <w:sz w:val="60"/>
        </w:rPr>
        <w:t>✓</w:t>
      </w:r>
    </w:p>
    <w:p w14:paraId="564F5DE6" w14:textId="77777777" w:rsidR="00EB6170" w:rsidRDefault="002243A5">
      <w:pPr>
        <w:pStyle w:val="BodyText"/>
        <w:spacing w:line="277" w:lineRule="exact"/>
        <w:ind w:left="4478"/>
        <w:jc w:val="both"/>
      </w:pPr>
      <w:r>
        <w:rPr>
          <w:w w:val="105"/>
        </w:rPr>
        <w:t>Loading</w:t>
      </w:r>
      <w:r>
        <w:rPr>
          <w:spacing w:val="50"/>
          <w:w w:val="105"/>
        </w:rPr>
        <w:t xml:space="preserve">  </w:t>
      </w:r>
      <w:r>
        <w:rPr>
          <w:w w:val="105"/>
        </w:rPr>
        <w:t>larger</w:t>
      </w:r>
      <w:r>
        <w:rPr>
          <w:spacing w:val="50"/>
          <w:w w:val="105"/>
        </w:rPr>
        <w:t xml:space="preserve">  </w:t>
      </w:r>
      <w:r>
        <w:rPr>
          <w:spacing w:val="-4"/>
          <w:w w:val="105"/>
        </w:rPr>
        <w:t>logs</w:t>
      </w:r>
    </w:p>
    <w:p w14:paraId="564F5DE7" w14:textId="77777777" w:rsidR="00EB6170" w:rsidRDefault="002243A5">
      <w:pPr>
        <w:pStyle w:val="BodyText"/>
        <w:spacing w:before="10" w:line="247" w:lineRule="auto"/>
        <w:ind w:left="4478" w:right="4988"/>
        <w:jc w:val="both"/>
      </w:pPr>
      <w:r>
        <w:t>above stanchion may be necessary but they should</w:t>
      </w:r>
      <w:r>
        <w:rPr>
          <w:spacing w:val="-19"/>
        </w:rPr>
        <w:t xml:space="preserve"> </w:t>
      </w:r>
      <w:r>
        <w:t>never</w:t>
      </w:r>
      <w:r>
        <w:rPr>
          <w:spacing w:val="-18"/>
        </w:rPr>
        <w:t xml:space="preserve"> </w:t>
      </w:r>
      <w:r>
        <w:t>be</w:t>
      </w:r>
      <w:r>
        <w:rPr>
          <w:spacing w:val="-18"/>
        </w:rPr>
        <w:t xml:space="preserve"> </w:t>
      </w:r>
      <w:r>
        <w:t>loaded more than half their diameter</w:t>
      </w:r>
      <w:r>
        <w:rPr>
          <w:spacing w:val="-19"/>
        </w:rPr>
        <w:t xml:space="preserve"> </w:t>
      </w:r>
      <w:r>
        <w:t>above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top of the stanchion.</w:t>
      </w:r>
    </w:p>
    <w:p w14:paraId="564F5DE8" w14:textId="77777777" w:rsidR="00EB6170" w:rsidRDefault="00EB6170">
      <w:pPr>
        <w:pStyle w:val="BodyText"/>
        <w:rPr>
          <w:sz w:val="20"/>
        </w:rPr>
      </w:pPr>
    </w:p>
    <w:p w14:paraId="564F5DE9" w14:textId="77777777" w:rsidR="00EB6170" w:rsidRDefault="00EB6170">
      <w:pPr>
        <w:pStyle w:val="BodyText"/>
        <w:rPr>
          <w:sz w:val="20"/>
        </w:rPr>
      </w:pPr>
    </w:p>
    <w:p w14:paraId="564F5DEA" w14:textId="77777777" w:rsidR="00EB6170" w:rsidRDefault="00EB6170">
      <w:pPr>
        <w:pStyle w:val="BodyText"/>
        <w:rPr>
          <w:sz w:val="20"/>
        </w:rPr>
      </w:pPr>
    </w:p>
    <w:p w14:paraId="564F5DEB" w14:textId="77777777" w:rsidR="00EB6170" w:rsidRDefault="00EB6170">
      <w:pPr>
        <w:pStyle w:val="BodyText"/>
        <w:rPr>
          <w:sz w:val="20"/>
        </w:rPr>
      </w:pPr>
    </w:p>
    <w:p w14:paraId="564F5DEC" w14:textId="77777777" w:rsidR="00EB6170" w:rsidRDefault="00EB6170">
      <w:pPr>
        <w:pStyle w:val="BodyText"/>
        <w:rPr>
          <w:sz w:val="20"/>
        </w:rPr>
      </w:pPr>
    </w:p>
    <w:p w14:paraId="564F5DED" w14:textId="77777777" w:rsidR="00EB6170" w:rsidRDefault="00EB6170">
      <w:pPr>
        <w:pStyle w:val="BodyText"/>
        <w:rPr>
          <w:sz w:val="20"/>
        </w:rPr>
      </w:pPr>
    </w:p>
    <w:p w14:paraId="564F5DEE" w14:textId="77777777" w:rsidR="00EB6170" w:rsidRDefault="002243A5">
      <w:pPr>
        <w:pStyle w:val="BodyText"/>
        <w:spacing w:before="248" w:line="242" w:lineRule="auto"/>
        <w:ind w:left="1469" w:right="7130"/>
      </w:pPr>
      <w:r>
        <w:t>Logs</w:t>
      </w:r>
      <w:r>
        <w:rPr>
          <w:spacing w:val="-18"/>
        </w:rPr>
        <w:t xml:space="preserve"> </w:t>
      </w:r>
      <w:r>
        <w:t>should</w:t>
      </w:r>
      <w:r>
        <w:rPr>
          <w:spacing w:val="-18"/>
        </w:rPr>
        <w:t xml:space="preserve"> </w:t>
      </w:r>
      <w:r>
        <w:t>be</w:t>
      </w:r>
      <w:r>
        <w:rPr>
          <w:spacing w:val="-18"/>
        </w:rPr>
        <w:t xml:space="preserve"> </w:t>
      </w:r>
      <w:r>
        <w:t>loaded</w:t>
      </w:r>
      <w:r>
        <w:rPr>
          <w:spacing w:val="-18"/>
        </w:rPr>
        <w:t xml:space="preserve"> </w:t>
      </w:r>
      <w:r>
        <w:t xml:space="preserve">below the height of the </w:t>
      </w:r>
      <w:r>
        <w:rPr>
          <w:rFonts w:ascii="Calibri"/>
          <w:b/>
        </w:rPr>
        <w:t>stanchion</w:t>
      </w:r>
      <w:r>
        <w:t>.</w:t>
      </w:r>
    </w:p>
    <w:p w14:paraId="564F5DEF" w14:textId="77777777" w:rsidR="00EB6170" w:rsidRDefault="00EB6170">
      <w:pPr>
        <w:spacing w:line="242" w:lineRule="auto"/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DF0" w14:textId="77777777" w:rsidR="00EB6170" w:rsidRDefault="002243A5">
      <w:pPr>
        <w:pStyle w:val="Heading3"/>
        <w:spacing w:before="81"/>
        <w:jc w:val="both"/>
      </w:pPr>
      <w:r>
        <w:rPr>
          <w:color w:val="636466"/>
        </w:rPr>
        <w:lastRenderedPageBreak/>
        <w:t>Sideways</w:t>
      </w:r>
      <w:r>
        <w:rPr>
          <w:color w:val="636466"/>
          <w:spacing w:val="30"/>
        </w:rPr>
        <w:t xml:space="preserve"> </w:t>
      </w:r>
      <w:r>
        <w:rPr>
          <w:color w:val="636466"/>
          <w:spacing w:val="-2"/>
        </w:rPr>
        <w:t>restraint</w:t>
      </w:r>
    </w:p>
    <w:p w14:paraId="564F5DF1" w14:textId="77777777" w:rsidR="00EB6170" w:rsidRDefault="002243A5">
      <w:pPr>
        <w:pStyle w:val="BodyText"/>
        <w:spacing w:before="284"/>
        <w:ind w:left="720"/>
        <w:jc w:val="both"/>
      </w:pPr>
      <w:r>
        <w:t>Minimum</w:t>
      </w:r>
      <w:r>
        <w:rPr>
          <w:spacing w:val="-2"/>
        </w:rPr>
        <w:t xml:space="preserve"> </w:t>
      </w:r>
      <w:r>
        <w:t>overhang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load</w:t>
      </w:r>
      <w:r>
        <w:rPr>
          <w:spacing w:val="-2"/>
        </w:rPr>
        <w:t xml:space="preserve"> </w:t>
      </w:r>
      <w:r>
        <w:t>must</w:t>
      </w:r>
      <w:r>
        <w:rPr>
          <w:spacing w:val="-2"/>
        </w:rPr>
        <w:t xml:space="preserve"> </w:t>
      </w:r>
      <w:r>
        <w:t>ensure</w:t>
      </w:r>
      <w:r>
        <w:rPr>
          <w:spacing w:val="-2"/>
        </w:rPr>
        <w:t xml:space="preserve"> </w:t>
      </w:r>
      <w:r>
        <w:t>logs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contained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rPr>
          <w:rFonts w:ascii="Calibri"/>
          <w:b/>
        </w:rPr>
        <w:t>stanchions</w:t>
      </w:r>
      <w:r>
        <w:rPr>
          <w:rFonts w:ascii="Calibri"/>
          <w:b/>
          <w:spacing w:val="8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>movement</w:t>
      </w:r>
      <w:r>
        <w:rPr>
          <w:spacing w:val="-2"/>
        </w:rPr>
        <w:t xml:space="preserve"> occurs.</w:t>
      </w:r>
    </w:p>
    <w:p w14:paraId="564F5DF2" w14:textId="4DDDF66C" w:rsidR="00EB6170" w:rsidRDefault="002243A5">
      <w:pPr>
        <w:pStyle w:val="BodyText"/>
        <w:spacing w:before="5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65248" behindDoc="1" locked="0" layoutInCell="1" allowOverlap="1" wp14:anchorId="564F63B6" wp14:editId="113C3585">
                <wp:simplePos x="0" y="0"/>
                <wp:positionH relativeFrom="page">
                  <wp:posOffset>466090</wp:posOffset>
                </wp:positionH>
                <wp:positionV relativeFrom="paragraph">
                  <wp:posOffset>99695</wp:posOffset>
                </wp:positionV>
                <wp:extent cx="6609715" cy="1962785"/>
                <wp:effectExtent l="0" t="0" r="0" b="0"/>
                <wp:wrapTopAndBottom/>
                <wp:docPr id="374" name="docshapegroup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9715" cy="1962785"/>
                          <a:chOff x="734" y="157"/>
                          <a:chExt cx="10409" cy="3091"/>
                        </a:xfrm>
                      </wpg:grpSpPr>
                      <pic:pic xmlns:pic="http://schemas.openxmlformats.org/drawingml/2006/picture">
                        <pic:nvPicPr>
                          <pic:cNvPr id="375" name="docshape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9" y="849"/>
                            <a:ext cx="10034" cy="2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6" name="docshape373"/>
                        <wps:cNvSpPr>
                          <a:spLocks/>
                        </wps:cNvSpPr>
                        <wps:spPr bwMode="auto">
                          <a:xfrm>
                            <a:off x="7444" y="339"/>
                            <a:ext cx="1453" cy="510"/>
                          </a:xfrm>
                          <a:custGeom>
                            <a:avLst/>
                            <a:gdLst>
                              <a:gd name="T0" fmla="+- 0 8171 7445"/>
                              <a:gd name="T1" fmla="*/ T0 w 1453"/>
                              <a:gd name="T2" fmla="+- 0 340 340"/>
                              <a:gd name="T3" fmla="*/ 340 h 510"/>
                              <a:gd name="T4" fmla="+- 0 8088 7445"/>
                              <a:gd name="T5" fmla="*/ T4 w 1453"/>
                              <a:gd name="T6" fmla="+- 0 344 340"/>
                              <a:gd name="T7" fmla="*/ 344 h 510"/>
                              <a:gd name="T8" fmla="+- 0 8007 7445"/>
                              <a:gd name="T9" fmla="*/ T8 w 1453"/>
                              <a:gd name="T10" fmla="+- 0 358 340"/>
                              <a:gd name="T11" fmla="*/ 358 h 510"/>
                              <a:gd name="T12" fmla="+- 0 7929 7445"/>
                              <a:gd name="T13" fmla="*/ T12 w 1453"/>
                              <a:gd name="T14" fmla="+- 0 381 340"/>
                              <a:gd name="T15" fmla="*/ 381 h 510"/>
                              <a:gd name="T16" fmla="+- 0 7855 7445"/>
                              <a:gd name="T17" fmla="*/ T16 w 1453"/>
                              <a:gd name="T18" fmla="+- 0 412 340"/>
                              <a:gd name="T19" fmla="*/ 412 h 510"/>
                              <a:gd name="T20" fmla="+- 0 7784 7445"/>
                              <a:gd name="T21" fmla="*/ T20 w 1453"/>
                              <a:gd name="T22" fmla="+- 0 450 340"/>
                              <a:gd name="T23" fmla="*/ 450 h 510"/>
                              <a:gd name="T24" fmla="+- 0 7717 7445"/>
                              <a:gd name="T25" fmla="*/ T24 w 1453"/>
                              <a:gd name="T26" fmla="+- 0 496 340"/>
                              <a:gd name="T27" fmla="*/ 496 h 510"/>
                              <a:gd name="T28" fmla="+- 0 7655 7445"/>
                              <a:gd name="T29" fmla="*/ T28 w 1453"/>
                              <a:gd name="T30" fmla="+- 0 549 340"/>
                              <a:gd name="T31" fmla="*/ 549 h 510"/>
                              <a:gd name="T32" fmla="+- 0 7598 7445"/>
                              <a:gd name="T33" fmla="*/ T32 w 1453"/>
                              <a:gd name="T34" fmla="+- 0 608 340"/>
                              <a:gd name="T35" fmla="*/ 608 h 510"/>
                              <a:gd name="T36" fmla="+- 0 7553 7445"/>
                              <a:gd name="T37" fmla="*/ T36 w 1453"/>
                              <a:gd name="T38" fmla="+- 0 663 340"/>
                              <a:gd name="T39" fmla="*/ 663 h 510"/>
                              <a:gd name="T40" fmla="+- 0 7513 7445"/>
                              <a:gd name="T41" fmla="*/ T40 w 1453"/>
                              <a:gd name="T42" fmla="+- 0 721 340"/>
                              <a:gd name="T43" fmla="*/ 721 h 510"/>
                              <a:gd name="T44" fmla="+- 0 7476 7445"/>
                              <a:gd name="T45" fmla="*/ T44 w 1453"/>
                              <a:gd name="T46" fmla="+- 0 784 340"/>
                              <a:gd name="T47" fmla="*/ 784 h 510"/>
                              <a:gd name="T48" fmla="+- 0 7445 7445"/>
                              <a:gd name="T49" fmla="*/ T48 w 1453"/>
                              <a:gd name="T50" fmla="+- 0 849 340"/>
                              <a:gd name="T51" fmla="*/ 849 h 510"/>
                              <a:gd name="T52" fmla="+- 0 7512 7445"/>
                              <a:gd name="T53" fmla="*/ T52 w 1453"/>
                              <a:gd name="T54" fmla="+- 0 849 340"/>
                              <a:gd name="T55" fmla="*/ 849 h 510"/>
                              <a:gd name="T56" fmla="+- 0 7540 7445"/>
                              <a:gd name="T57" fmla="*/ T56 w 1453"/>
                              <a:gd name="T58" fmla="+- 0 795 340"/>
                              <a:gd name="T59" fmla="*/ 795 h 510"/>
                              <a:gd name="T60" fmla="+- 0 7571 7445"/>
                              <a:gd name="T61" fmla="*/ T60 w 1453"/>
                              <a:gd name="T62" fmla="+- 0 743 340"/>
                              <a:gd name="T63" fmla="*/ 743 h 510"/>
                              <a:gd name="T64" fmla="+- 0 7643 7445"/>
                              <a:gd name="T65" fmla="*/ T64 w 1453"/>
                              <a:gd name="T66" fmla="+- 0 649 340"/>
                              <a:gd name="T67" fmla="*/ 649 h 510"/>
                              <a:gd name="T68" fmla="+- 0 7697 7445"/>
                              <a:gd name="T69" fmla="*/ T68 w 1453"/>
                              <a:gd name="T70" fmla="+- 0 594 340"/>
                              <a:gd name="T71" fmla="*/ 594 h 510"/>
                              <a:gd name="T72" fmla="+- 0 7754 7445"/>
                              <a:gd name="T73" fmla="*/ T72 w 1453"/>
                              <a:gd name="T74" fmla="+- 0 545 340"/>
                              <a:gd name="T75" fmla="*/ 545 h 510"/>
                              <a:gd name="T76" fmla="+- 0 7816 7445"/>
                              <a:gd name="T77" fmla="*/ T76 w 1453"/>
                              <a:gd name="T78" fmla="+- 0 503 340"/>
                              <a:gd name="T79" fmla="*/ 503 h 510"/>
                              <a:gd name="T80" fmla="+- 0 7881 7445"/>
                              <a:gd name="T81" fmla="*/ T80 w 1453"/>
                              <a:gd name="T82" fmla="+- 0 467 340"/>
                              <a:gd name="T83" fmla="*/ 467 h 510"/>
                              <a:gd name="T84" fmla="+- 0 7950 7445"/>
                              <a:gd name="T85" fmla="*/ T84 w 1453"/>
                              <a:gd name="T86" fmla="+- 0 439 340"/>
                              <a:gd name="T87" fmla="*/ 439 h 510"/>
                              <a:gd name="T88" fmla="+- 0 8021 7445"/>
                              <a:gd name="T89" fmla="*/ T88 w 1453"/>
                              <a:gd name="T90" fmla="+- 0 418 340"/>
                              <a:gd name="T91" fmla="*/ 418 h 510"/>
                              <a:gd name="T92" fmla="+- 0 8095 7445"/>
                              <a:gd name="T93" fmla="*/ T92 w 1453"/>
                              <a:gd name="T94" fmla="+- 0 405 340"/>
                              <a:gd name="T95" fmla="*/ 405 h 510"/>
                              <a:gd name="T96" fmla="+- 0 8171 7445"/>
                              <a:gd name="T97" fmla="*/ T96 w 1453"/>
                              <a:gd name="T98" fmla="+- 0 401 340"/>
                              <a:gd name="T99" fmla="*/ 401 h 510"/>
                              <a:gd name="T100" fmla="+- 0 8247 7445"/>
                              <a:gd name="T101" fmla="*/ T100 w 1453"/>
                              <a:gd name="T102" fmla="+- 0 405 340"/>
                              <a:gd name="T103" fmla="*/ 405 h 510"/>
                              <a:gd name="T104" fmla="+- 0 8321 7445"/>
                              <a:gd name="T105" fmla="*/ T104 w 1453"/>
                              <a:gd name="T106" fmla="+- 0 418 340"/>
                              <a:gd name="T107" fmla="*/ 418 h 510"/>
                              <a:gd name="T108" fmla="+- 0 8392 7445"/>
                              <a:gd name="T109" fmla="*/ T108 w 1453"/>
                              <a:gd name="T110" fmla="+- 0 439 340"/>
                              <a:gd name="T111" fmla="*/ 439 h 510"/>
                              <a:gd name="T112" fmla="+- 0 8461 7445"/>
                              <a:gd name="T113" fmla="*/ T112 w 1453"/>
                              <a:gd name="T114" fmla="+- 0 467 340"/>
                              <a:gd name="T115" fmla="*/ 467 h 510"/>
                              <a:gd name="T116" fmla="+- 0 8526 7445"/>
                              <a:gd name="T117" fmla="*/ T116 w 1453"/>
                              <a:gd name="T118" fmla="+- 0 503 340"/>
                              <a:gd name="T119" fmla="*/ 503 h 510"/>
                              <a:gd name="T120" fmla="+- 0 8587 7445"/>
                              <a:gd name="T121" fmla="*/ T120 w 1453"/>
                              <a:gd name="T122" fmla="+- 0 545 340"/>
                              <a:gd name="T123" fmla="*/ 545 h 510"/>
                              <a:gd name="T124" fmla="+- 0 8645 7445"/>
                              <a:gd name="T125" fmla="*/ T124 w 1453"/>
                              <a:gd name="T126" fmla="+- 0 594 340"/>
                              <a:gd name="T127" fmla="*/ 594 h 510"/>
                              <a:gd name="T128" fmla="+- 0 8698 7445"/>
                              <a:gd name="T129" fmla="*/ T128 w 1453"/>
                              <a:gd name="T130" fmla="+- 0 649 340"/>
                              <a:gd name="T131" fmla="*/ 649 h 510"/>
                              <a:gd name="T132" fmla="+- 0 8770 7445"/>
                              <a:gd name="T133" fmla="*/ T132 w 1453"/>
                              <a:gd name="T134" fmla="+- 0 743 340"/>
                              <a:gd name="T135" fmla="*/ 743 h 510"/>
                              <a:gd name="T136" fmla="+- 0 8802 7445"/>
                              <a:gd name="T137" fmla="*/ T136 w 1453"/>
                              <a:gd name="T138" fmla="+- 0 795 340"/>
                              <a:gd name="T139" fmla="*/ 795 h 510"/>
                              <a:gd name="T140" fmla="+- 0 8830 7445"/>
                              <a:gd name="T141" fmla="*/ T140 w 1453"/>
                              <a:gd name="T142" fmla="+- 0 849 340"/>
                              <a:gd name="T143" fmla="*/ 849 h 510"/>
                              <a:gd name="T144" fmla="+- 0 8897 7445"/>
                              <a:gd name="T145" fmla="*/ T144 w 1453"/>
                              <a:gd name="T146" fmla="+- 0 849 340"/>
                              <a:gd name="T147" fmla="*/ 849 h 510"/>
                              <a:gd name="T148" fmla="+- 0 8865 7445"/>
                              <a:gd name="T149" fmla="*/ T148 w 1453"/>
                              <a:gd name="T150" fmla="+- 0 784 340"/>
                              <a:gd name="T151" fmla="*/ 784 h 510"/>
                              <a:gd name="T152" fmla="+- 0 8829 7445"/>
                              <a:gd name="T153" fmla="*/ T152 w 1453"/>
                              <a:gd name="T154" fmla="+- 0 721 340"/>
                              <a:gd name="T155" fmla="*/ 721 h 510"/>
                              <a:gd name="T156" fmla="+- 0 8789 7445"/>
                              <a:gd name="T157" fmla="*/ T156 w 1453"/>
                              <a:gd name="T158" fmla="+- 0 663 340"/>
                              <a:gd name="T159" fmla="*/ 663 h 510"/>
                              <a:gd name="T160" fmla="+- 0 8744 7445"/>
                              <a:gd name="T161" fmla="*/ T160 w 1453"/>
                              <a:gd name="T162" fmla="+- 0 608 340"/>
                              <a:gd name="T163" fmla="*/ 608 h 510"/>
                              <a:gd name="T164" fmla="+- 0 8687 7445"/>
                              <a:gd name="T165" fmla="*/ T164 w 1453"/>
                              <a:gd name="T166" fmla="+- 0 549 340"/>
                              <a:gd name="T167" fmla="*/ 549 h 510"/>
                              <a:gd name="T168" fmla="+- 0 8625 7445"/>
                              <a:gd name="T169" fmla="*/ T168 w 1453"/>
                              <a:gd name="T170" fmla="+- 0 496 340"/>
                              <a:gd name="T171" fmla="*/ 496 h 510"/>
                              <a:gd name="T172" fmla="+- 0 8558 7445"/>
                              <a:gd name="T173" fmla="*/ T172 w 1453"/>
                              <a:gd name="T174" fmla="+- 0 451 340"/>
                              <a:gd name="T175" fmla="*/ 451 h 510"/>
                              <a:gd name="T176" fmla="+- 0 8487 7445"/>
                              <a:gd name="T177" fmla="*/ T176 w 1453"/>
                              <a:gd name="T178" fmla="+- 0 412 340"/>
                              <a:gd name="T179" fmla="*/ 412 h 510"/>
                              <a:gd name="T180" fmla="+- 0 8412 7445"/>
                              <a:gd name="T181" fmla="*/ T180 w 1453"/>
                              <a:gd name="T182" fmla="+- 0 381 340"/>
                              <a:gd name="T183" fmla="*/ 381 h 510"/>
                              <a:gd name="T184" fmla="+- 0 8335 7445"/>
                              <a:gd name="T185" fmla="*/ T184 w 1453"/>
                              <a:gd name="T186" fmla="+- 0 358 340"/>
                              <a:gd name="T187" fmla="*/ 358 h 510"/>
                              <a:gd name="T188" fmla="+- 0 8254 7445"/>
                              <a:gd name="T189" fmla="*/ T188 w 1453"/>
                              <a:gd name="T190" fmla="+- 0 344 340"/>
                              <a:gd name="T191" fmla="*/ 344 h 510"/>
                              <a:gd name="T192" fmla="+- 0 8171 7445"/>
                              <a:gd name="T193" fmla="*/ T192 w 1453"/>
                              <a:gd name="T194" fmla="+- 0 340 340"/>
                              <a:gd name="T195" fmla="*/ 34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453" h="510">
                                <a:moveTo>
                                  <a:pt x="726" y="0"/>
                                </a:moveTo>
                                <a:lnTo>
                                  <a:pt x="643" y="4"/>
                                </a:lnTo>
                                <a:lnTo>
                                  <a:pt x="562" y="18"/>
                                </a:lnTo>
                                <a:lnTo>
                                  <a:pt x="484" y="41"/>
                                </a:lnTo>
                                <a:lnTo>
                                  <a:pt x="410" y="72"/>
                                </a:lnTo>
                                <a:lnTo>
                                  <a:pt x="339" y="110"/>
                                </a:lnTo>
                                <a:lnTo>
                                  <a:pt x="272" y="156"/>
                                </a:lnTo>
                                <a:lnTo>
                                  <a:pt x="210" y="209"/>
                                </a:lnTo>
                                <a:lnTo>
                                  <a:pt x="153" y="268"/>
                                </a:lnTo>
                                <a:lnTo>
                                  <a:pt x="108" y="323"/>
                                </a:lnTo>
                                <a:lnTo>
                                  <a:pt x="68" y="381"/>
                                </a:lnTo>
                                <a:lnTo>
                                  <a:pt x="31" y="444"/>
                                </a:lnTo>
                                <a:lnTo>
                                  <a:pt x="0" y="509"/>
                                </a:lnTo>
                                <a:lnTo>
                                  <a:pt x="67" y="509"/>
                                </a:lnTo>
                                <a:lnTo>
                                  <a:pt x="95" y="455"/>
                                </a:lnTo>
                                <a:lnTo>
                                  <a:pt x="126" y="403"/>
                                </a:lnTo>
                                <a:lnTo>
                                  <a:pt x="198" y="309"/>
                                </a:lnTo>
                                <a:lnTo>
                                  <a:pt x="252" y="254"/>
                                </a:lnTo>
                                <a:lnTo>
                                  <a:pt x="309" y="205"/>
                                </a:lnTo>
                                <a:lnTo>
                                  <a:pt x="371" y="163"/>
                                </a:lnTo>
                                <a:lnTo>
                                  <a:pt x="436" y="127"/>
                                </a:lnTo>
                                <a:lnTo>
                                  <a:pt x="505" y="99"/>
                                </a:lnTo>
                                <a:lnTo>
                                  <a:pt x="576" y="78"/>
                                </a:lnTo>
                                <a:lnTo>
                                  <a:pt x="650" y="65"/>
                                </a:lnTo>
                                <a:lnTo>
                                  <a:pt x="726" y="61"/>
                                </a:lnTo>
                                <a:lnTo>
                                  <a:pt x="802" y="65"/>
                                </a:lnTo>
                                <a:lnTo>
                                  <a:pt x="876" y="78"/>
                                </a:lnTo>
                                <a:lnTo>
                                  <a:pt x="947" y="99"/>
                                </a:lnTo>
                                <a:lnTo>
                                  <a:pt x="1016" y="127"/>
                                </a:lnTo>
                                <a:lnTo>
                                  <a:pt x="1081" y="163"/>
                                </a:lnTo>
                                <a:lnTo>
                                  <a:pt x="1142" y="205"/>
                                </a:lnTo>
                                <a:lnTo>
                                  <a:pt x="1200" y="254"/>
                                </a:lnTo>
                                <a:lnTo>
                                  <a:pt x="1253" y="309"/>
                                </a:lnTo>
                                <a:lnTo>
                                  <a:pt x="1325" y="403"/>
                                </a:lnTo>
                                <a:lnTo>
                                  <a:pt x="1357" y="455"/>
                                </a:lnTo>
                                <a:lnTo>
                                  <a:pt x="1385" y="509"/>
                                </a:lnTo>
                                <a:lnTo>
                                  <a:pt x="1452" y="509"/>
                                </a:lnTo>
                                <a:lnTo>
                                  <a:pt x="1420" y="444"/>
                                </a:lnTo>
                                <a:lnTo>
                                  <a:pt x="1384" y="381"/>
                                </a:lnTo>
                                <a:lnTo>
                                  <a:pt x="1344" y="323"/>
                                </a:lnTo>
                                <a:lnTo>
                                  <a:pt x="1299" y="268"/>
                                </a:lnTo>
                                <a:lnTo>
                                  <a:pt x="1242" y="209"/>
                                </a:lnTo>
                                <a:lnTo>
                                  <a:pt x="1180" y="156"/>
                                </a:lnTo>
                                <a:lnTo>
                                  <a:pt x="1113" y="111"/>
                                </a:lnTo>
                                <a:lnTo>
                                  <a:pt x="1042" y="72"/>
                                </a:lnTo>
                                <a:lnTo>
                                  <a:pt x="967" y="41"/>
                                </a:lnTo>
                                <a:lnTo>
                                  <a:pt x="890" y="18"/>
                                </a:lnTo>
                                <a:lnTo>
                                  <a:pt x="809" y="4"/>
                                </a:lnTo>
                                <a:lnTo>
                                  <a:pt x="7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" name="docshape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1" y="849"/>
                            <a:ext cx="1618" cy="1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8" name="docshape375"/>
                        <wps:cNvSpPr>
                          <a:spLocks/>
                        </wps:cNvSpPr>
                        <wps:spPr bwMode="auto">
                          <a:xfrm>
                            <a:off x="734" y="156"/>
                            <a:ext cx="2401" cy="1725"/>
                          </a:xfrm>
                          <a:custGeom>
                            <a:avLst/>
                            <a:gdLst>
                              <a:gd name="T0" fmla="+- 0 1881 734"/>
                              <a:gd name="T1" fmla="*/ T0 w 2401"/>
                              <a:gd name="T2" fmla="+- 0 159 157"/>
                              <a:gd name="T3" fmla="*/ 159 h 1725"/>
                              <a:gd name="T4" fmla="+- 0 1718 734"/>
                              <a:gd name="T5" fmla="*/ T4 w 2401"/>
                              <a:gd name="T6" fmla="+- 0 177 157"/>
                              <a:gd name="T7" fmla="*/ 177 h 1725"/>
                              <a:gd name="T8" fmla="+- 0 1562 734"/>
                              <a:gd name="T9" fmla="*/ T8 w 2401"/>
                              <a:gd name="T10" fmla="+- 0 211 157"/>
                              <a:gd name="T11" fmla="*/ 211 h 1725"/>
                              <a:gd name="T12" fmla="+- 0 1415 734"/>
                              <a:gd name="T13" fmla="*/ T12 w 2401"/>
                              <a:gd name="T14" fmla="+- 0 262 157"/>
                              <a:gd name="T15" fmla="*/ 262 h 1725"/>
                              <a:gd name="T16" fmla="+- 0 1279 734"/>
                              <a:gd name="T17" fmla="*/ T16 w 2401"/>
                              <a:gd name="T18" fmla="+- 0 327 157"/>
                              <a:gd name="T19" fmla="*/ 327 h 1725"/>
                              <a:gd name="T20" fmla="+- 0 1154 734"/>
                              <a:gd name="T21" fmla="*/ T20 w 2401"/>
                              <a:gd name="T22" fmla="+- 0 405 157"/>
                              <a:gd name="T23" fmla="*/ 405 h 1725"/>
                              <a:gd name="T24" fmla="+- 0 1038 734"/>
                              <a:gd name="T25" fmla="*/ T24 w 2401"/>
                              <a:gd name="T26" fmla="+- 0 499 157"/>
                              <a:gd name="T27" fmla="*/ 499 h 1725"/>
                              <a:gd name="T28" fmla="+- 0 934 734"/>
                              <a:gd name="T29" fmla="*/ T28 w 2401"/>
                              <a:gd name="T30" fmla="+- 0 611 157"/>
                              <a:gd name="T31" fmla="*/ 611 h 1725"/>
                              <a:gd name="T32" fmla="+- 0 850 734"/>
                              <a:gd name="T33" fmla="*/ T32 w 2401"/>
                              <a:gd name="T34" fmla="+- 0 735 157"/>
                              <a:gd name="T35" fmla="*/ 735 h 1725"/>
                              <a:gd name="T36" fmla="+- 0 787 734"/>
                              <a:gd name="T37" fmla="*/ T36 w 2401"/>
                              <a:gd name="T38" fmla="+- 0 868 157"/>
                              <a:gd name="T39" fmla="*/ 868 h 1725"/>
                              <a:gd name="T40" fmla="+- 0 748 734"/>
                              <a:gd name="T41" fmla="*/ T40 w 2401"/>
                              <a:gd name="T42" fmla="+- 0 1011 157"/>
                              <a:gd name="T43" fmla="*/ 1011 h 1725"/>
                              <a:gd name="T44" fmla="+- 0 734 734"/>
                              <a:gd name="T45" fmla="*/ T44 w 2401"/>
                              <a:gd name="T46" fmla="+- 0 1160 157"/>
                              <a:gd name="T47" fmla="*/ 1160 h 1725"/>
                              <a:gd name="T48" fmla="+- 0 748 734"/>
                              <a:gd name="T49" fmla="*/ T48 w 2401"/>
                              <a:gd name="T50" fmla="+- 0 1309 157"/>
                              <a:gd name="T51" fmla="*/ 1309 h 1725"/>
                              <a:gd name="T52" fmla="+- 0 787 734"/>
                              <a:gd name="T53" fmla="*/ T52 w 2401"/>
                              <a:gd name="T54" fmla="+- 0 1452 157"/>
                              <a:gd name="T55" fmla="*/ 1452 h 1725"/>
                              <a:gd name="T56" fmla="+- 0 850 734"/>
                              <a:gd name="T57" fmla="*/ T56 w 2401"/>
                              <a:gd name="T58" fmla="+- 0 1585 157"/>
                              <a:gd name="T59" fmla="*/ 1585 h 1725"/>
                              <a:gd name="T60" fmla="+- 0 934 734"/>
                              <a:gd name="T61" fmla="*/ T60 w 2401"/>
                              <a:gd name="T62" fmla="+- 0 1709 157"/>
                              <a:gd name="T63" fmla="*/ 1709 h 1725"/>
                              <a:gd name="T64" fmla="+- 0 1038 734"/>
                              <a:gd name="T65" fmla="*/ T64 w 2401"/>
                              <a:gd name="T66" fmla="+- 0 1821 157"/>
                              <a:gd name="T67" fmla="*/ 1821 h 1725"/>
                              <a:gd name="T68" fmla="+- 0 1109 734"/>
                              <a:gd name="T69" fmla="*/ T68 w 2401"/>
                              <a:gd name="T70" fmla="+- 0 1881 157"/>
                              <a:gd name="T71" fmla="*/ 1881 h 1725"/>
                              <a:gd name="T72" fmla="+- 0 1053 734"/>
                              <a:gd name="T73" fmla="*/ T72 w 2401"/>
                              <a:gd name="T74" fmla="+- 0 1750 157"/>
                              <a:gd name="T75" fmla="*/ 1750 h 1725"/>
                              <a:gd name="T76" fmla="+- 0 955 734"/>
                              <a:gd name="T77" fmla="*/ T76 w 2401"/>
                              <a:gd name="T78" fmla="+- 0 1636 157"/>
                              <a:gd name="T79" fmla="*/ 1636 h 1725"/>
                              <a:gd name="T80" fmla="+- 0 879 734"/>
                              <a:gd name="T81" fmla="*/ T80 w 2401"/>
                              <a:gd name="T82" fmla="+- 0 1510 157"/>
                              <a:gd name="T83" fmla="*/ 1510 h 1725"/>
                              <a:gd name="T84" fmla="+- 0 826 734"/>
                              <a:gd name="T85" fmla="*/ T84 w 2401"/>
                              <a:gd name="T86" fmla="+- 0 1376 157"/>
                              <a:gd name="T87" fmla="*/ 1376 h 1725"/>
                              <a:gd name="T88" fmla="+- 0 799 734"/>
                              <a:gd name="T89" fmla="*/ T88 w 2401"/>
                              <a:gd name="T90" fmla="+- 0 1234 157"/>
                              <a:gd name="T91" fmla="*/ 1234 h 1725"/>
                              <a:gd name="T92" fmla="+- 0 799 734"/>
                              <a:gd name="T93" fmla="*/ T92 w 2401"/>
                              <a:gd name="T94" fmla="+- 0 1083 157"/>
                              <a:gd name="T95" fmla="*/ 1083 h 1725"/>
                              <a:gd name="T96" fmla="+- 0 829 734"/>
                              <a:gd name="T97" fmla="*/ T96 w 2401"/>
                              <a:gd name="T98" fmla="+- 0 935 157"/>
                              <a:gd name="T99" fmla="*/ 935 h 1725"/>
                              <a:gd name="T100" fmla="+- 0 886 734"/>
                              <a:gd name="T101" fmla="*/ T100 w 2401"/>
                              <a:gd name="T102" fmla="+- 0 795 157"/>
                              <a:gd name="T103" fmla="*/ 795 h 1725"/>
                              <a:gd name="T104" fmla="+- 0 969 734"/>
                              <a:gd name="T105" fmla="*/ T104 w 2401"/>
                              <a:gd name="T106" fmla="+- 0 666 157"/>
                              <a:gd name="T107" fmla="*/ 666 h 1725"/>
                              <a:gd name="T108" fmla="+- 0 1075 734"/>
                              <a:gd name="T109" fmla="*/ T108 w 2401"/>
                              <a:gd name="T110" fmla="+- 0 549 157"/>
                              <a:gd name="T111" fmla="*/ 549 h 1725"/>
                              <a:gd name="T112" fmla="+- 0 1195 734"/>
                              <a:gd name="T113" fmla="*/ T112 w 2401"/>
                              <a:gd name="T114" fmla="+- 0 451 157"/>
                              <a:gd name="T115" fmla="*/ 451 h 1725"/>
                              <a:gd name="T116" fmla="+- 0 1325 734"/>
                              <a:gd name="T117" fmla="*/ T116 w 2401"/>
                              <a:gd name="T118" fmla="+- 0 371 157"/>
                              <a:gd name="T119" fmla="*/ 371 h 1725"/>
                              <a:gd name="T120" fmla="+- 0 1469 734"/>
                              <a:gd name="T121" fmla="*/ T120 w 2401"/>
                              <a:gd name="T122" fmla="+- 0 306 157"/>
                              <a:gd name="T123" fmla="*/ 306 h 1725"/>
                              <a:gd name="T124" fmla="+- 0 1625 734"/>
                              <a:gd name="T125" fmla="*/ T124 w 2401"/>
                              <a:gd name="T126" fmla="+- 0 258 157"/>
                              <a:gd name="T127" fmla="*/ 258 h 1725"/>
                              <a:gd name="T128" fmla="+- 0 1791 734"/>
                              <a:gd name="T129" fmla="*/ T128 w 2401"/>
                              <a:gd name="T130" fmla="+- 0 228 157"/>
                              <a:gd name="T131" fmla="*/ 228 h 1725"/>
                              <a:gd name="T132" fmla="+- 0 1965 734"/>
                              <a:gd name="T133" fmla="*/ T132 w 2401"/>
                              <a:gd name="T134" fmla="+- 0 218 157"/>
                              <a:gd name="T135" fmla="*/ 218 h 1725"/>
                              <a:gd name="T136" fmla="+- 0 2138 734"/>
                              <a:gd name="T137" fmla="*/ T136 w 2401"/>
                              <a:gd name="T138" fmla="+- 0 228 157"/>
                              <a:gd name="T139" fmla="*/ 228 h 1725"/>
                              <a:gd name="T140" fmla="+- 0 2304 734"/>
                              <a:gd name="T141" fmla="*/ T140 w 2401"/>
                              <a:gd name="T142" fmla="+- 0 258 157"/>
                              <a:gd name="T143" fmla="*/ 258 h 1725"/>
                              <a:gd name="T144" fmla="+- 0 2460 734"/>
                              <a:gd name="T145" fmla="*/ T144 w 2401"/>
                              <a:gd name="T146" fmla="+- 0 306 157"/>
                              <a:gd name="T147" fmla="*/ 306 h 1725"/>
                              <a:gd name="T148" fmla="+- 0 2604 734"/>
                              <a:gd name="T149" fmla="*/ T148 w 2401"/>
                              <a:gd name="T150" fmla="+- 0 371 157"/>
                              <a:gd name="T151" fmla="*/ 371 h 1725"/>
                              <a:gd name="T152" fmla="+- 0 2734 734"/>
                              <a:gd name="T153" fmla="*/ T152 w 2401"/>
                              <a:gd name="T154" fmla="+- 0 451 157"/>
                              <a:gd name="T155" fmla="*/ 451 h 1725"/>
                              <a:gd name="T156" fmla="+- 0 2852 734"/>
                              <a:gd name="T157" fmla="*/ T156 w 2401"/>
                              <a:gd name="T158" fmla="+- 0 547 157"/>
                              <a:gd name="T159" fmla="*/ 547 h 1725"/>
                              <a:gd name="T160" fmla="+- 0 2955 734"/>
                              <a:gd name="T161" fmla="*/ T160 w 2401"/>
                              <a:gd name="T162" fmla="+- 0 660 157"/>
                              <a:gd name="T163" fmla="*/ 660 h 1725"/>
                              <a:gd name="T164" fmla="+- 0 3037 734"/>
                              <a:gd name="T165" fmla="*/ T164 w 2401"/>
                              <a:gd name="T166" fmla="+- 0 783 157"/>
                              <a:gd name="T167" fmla="*/ 783 h 1725"/>
                              <a:gd name="T168" fmla="+- 0 3135 734"/>
                              <a:gd name="T169" fmla="*/ T168 w 2401"/>
                              <a:gd name="T170" fmla="+- 0 849 157"/>
                              <a:gd name="T171" fmla="*/ 849 h 1725"/>
                              <a:gd name="T172" fmla="+- 0 3059 734"/>
                              <a:gd name="T173" fmla="*/ T172 w 2401"/>
                              <a:gd name="T174" fmla="+- 0 702 157"/>
                              <a:gd name="T175" fmla="*/ 702 h 1725"/>
                              <a:gd name="T176" fmla="+- 0 2957 734"/>
                              <a:gd name="T177" fmla="*/ T176 w 2401"/>
                              <a:gd name="T178" fmla="+- 0 567 157"/>
                              <a:gd name="T179" fmla="*/ 567 h 1725"/>
                              <a:gd name="T180" fmla="+- 0 2832 734"/>
                              <a:gd name="T181" fmla="*/ T180 w 2401"/>
                              <a:gd name="T182" fmla="+- 0 448 157"/>
                              <a:gd name="T183" fmla="*/ 448 h 1725"/>
                              <a:gd name="T184" fmla="+- 0 2714 734"/>
                              <a:gd name="T185" fmla="*/ T184 w 2401"/>
                              <a:gd name="T186" fmla="+- 0 364 157"/>
                              <a:gd name="T187" fmla="*/ 364 h 1725"/>
                              <a:gd name="T188" fmla="+- 0 2583 734"/>
                              <a:gd name="T189" fmla="*/ T188 w 2401"/>
                              <a:gd name="T190" fmla="+- 0 292 157"/>
                              <a:gd name="T191" fmla="*/ 292 h 1725"/>
                              <a:gd name="T192" fmla="+- 0 2441 734"/>
                              <a:gd name="T193" fmla="*/ T192 w 2401"/>
                              <a:gd name="T194" fmla="+- 0 235 157"/>
                              <a:gd name="T195" fmla="*/ 235 h 1725"/>
                              <a:gd name="T196" fmla="+- 0 2290 734"/>
                              <a:gd name="T197" fmla="*/ T196 w 2401"/>
                              <a:gd name="T198" fmla="+- 0 192 157"/>
                              <a:gd name="T199" fmla="*/ 192 h 1725"/>
                              <a:gd name="T200" fmla="+- 0 2131 734"/>
                              <a:gd name="T201" fmla="*/ T200 w 2401"/>
                              <a:gd name="T202" fmla="+- 0 166 157"/>
                              <a:gd name="T203" fmla="*/ 166 h 1725"/>
                              <a:gd name="T204" fmla="+- 0 1965 734"/>
                              <a:gd name="T205" fmla="*/ T204 w 2401"/>
                              <a:gd name="T206" fmla="+- 0 157 157"/>
                              <a:gd name="T207" fmla="*/ 157 h 17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401" h="1725">
                                <a:moveTo>
                                  <a:pt x="1231" y="0"/>
                                </a:moveTo>
                                <a:lnTo>
                                  <a:pt x="1147" y="2"/>
                                </a:lnTo>
                                <a:lnTo>
                                  <a:pt x="1064" y="9"/>
                                </a:lnTo>
                                <a:lnTo>
                                  <a:pt x="984" y="20"/>
                                </a:lnTo>
                                <a:lnTo>
                                  <a:pt x="905" y="35"/>
                                </a:lnTo>
                                <a:lnTo>
                                  <a:pt x="828" y="54"/>
                                </a:lnTo>
                                <a:lnTo>
                                  <a:pt x="754" y="78"/>
                                </a:lnTo>
                                <a:lnTo>
                                  <a:pt x="681" y="105"/>
                                </a:lnTo>
                                <a:lnTo>
                                  <a:pt x="612" y="135"/>
                                </a:lnTo>
                                <a:lnTo>
                                  <a:pt x="545" y="170"/>
                                </a:lnTo>
                                <a:lnTo>
                                  <a:pt x="481" y="207"/>
                                </a:lnTo>
                                <a:lnTo>
                                  <a:pt x="420" y="248"/>
                                </a:lnTo>
                                <a:lnTo>
                                  <a:pt x="363" y="291"/>
                                </a:lnTo>
                                <a:lnTo>
                                  <a:pt x="304" y="342"/>
                                </a:lnTo>
                                <a:lnTo>
                                  <a:pt x="250" y="397"/>
                                </a:lnTo>
                                <a:lnTo>
                                  <a:pt x="200" y="454"/>
                                </a:lnTo>
                                <a:lnTo>
                                  <a:pt x="155" y="515"/>
                                </a:lnTo>
                                <a:lnTo>
                                  <a:pt x="116" y="578"/>
                                </a:lnTo>
                                <a:lnTo>
                                  <a:pt x="81" y="643"/>
                                </a:lnTo>
                                <a:lnTo>
                                  <a:pt x="53" y="711"/>
                                </a:lnTo>
                                <a:lnTo>
                                  <a:pt x="30" y="782"/>
                                </a:lnTo>
                                <a:lnTo>
                                  <a:pt x="14" y="854"/>
                                </a:lnTo>
                                <a:lnTo>
                                  <a:pt x="4" y="928"/>
                                </a:lnTo>
                                <a:lnTo>
                                  <a:pt x="0" y="1003"/>
                                </a:lnTo>
                                <a:lnTo>
                                  <a:pt x="4" y="1078"/>
                                </a:lnTo>
                                <a:lnTo>
                                  <a:pt x="14" y="1152"/>
                                </a:lnTo>
                                <a:lnTo>
                                  <a:pt x="30" y="1224"/>
                                </a:lnTo>
                                <a:lnTo>
                                  <a:pt x="53" y="1295"/>
                                </a:lnTo>
                                <a:lnTo>
                                  <a:pt x="81" y="1363"/>
                                </a:lnTo>
                                <a:lnTo>
                                  <a:pt x="116" y="1428"/>
                                </a:lnTo>
                                <a:lnTo>
                                  <a:pt x="155" y="1492"/>
                                </a:lnTo>
                                <a:lnTo>
                                  <a:pt x="200" y="1552"/>
                                </a:lnTo>
                                <a:lnTo>
                                  <a:pt x="250" y="1609"/>
                                </a:lnTo>
                                <a:lnTo>
                                  <a:pt x="304" y="1664"/>
                                </a:lnTo>
                                <a:lnTo>
                                  <a:pt x="371" y="1721"/>
                                </a:lnTo>
                                <a:lnTo>
                                  <a:pt x="375" y="1724"/>
                                </a:lnTo>
                                <a:lnTo>
                                  <a:pt x="375" y="1645"/>
                                </a:lnTo>
                                <a:lnTo>
                                  <a:pt x="319" y="1593"/>
                                </a:lnTo>
                                <a:lnTo>
                                  <a:pt x="267" y="1537"/>
                                </a:lnTo>
                                <a:lnTo>
                                  <a:pt x="221" y="1479"/>
                                </a:lnTo>
                                <a:lnTo>
                                  <a:pt x="180" y="1417"/>
                                </a:lnTo>
                                <a:lnTo>
                                  <a:pt x="145" y="1353"/>
                                </a:lnTo>
                                <a:lnTo>
                                  <a:pt x="115" y="1287"/>
                                </a:lnTo>
                                <a:lnTo>
                                  <a:pt x="92" y="1219"/>
                                </a:lnTo>
                                <a:lnTo>
                                  <a:pt x="75" y="1148"/>
                                </a:lnTo>
                                <a:lnTo>
                                  <a:pt x="65" y="1077"/>
                                </a:lnTo>
                                <a:lnTo>
                                  <a:pt x="61" y="1003"/>
                                </a:lnTo>
                                <a:lnTo>
                                  <a:pt x="65" y="926"/>
                                </a:lnTo>
                                <a:lnTo>
                                  <a:pt x="76" y="851"/>
                                </a:lnTo>
                                <a:lnTo>
                                  <a:pt x="95" y="778"/>
                                </a:lnTo>
                                <a:lnTo>
                                  <a:pt x="120" y="707"/>
                                </a:lnTo>
                                <a:lnTo>
                                  <a:pt x="152" y="638"/>
                                </a:lnTo>
                                <a:lnTo>
                                  <a:pt x="190" y="572"/>
                                </a:lnTo>
                                <a:lnTo>
                                  <a:pt x="235" y="509"/>
                                </a:lnTo>
                                <a:lnTo>
                                  <a:pt x="285" y="449"/>
                                </a:lnTo>
                                <a:lnTo>
                                  <a:pt x="341" y="392"/>
                                </a:lnTo>
                                <a:lnTo>
                                  <a:pt x="401" y="339"/>
                                </a:lnTo>
                                <a:lnTo>
                                  <a:pt x="461" y="294"/>
                                </a:lnTo>
                                <a:lnTo>
                                  <a:pt x="524" y="252"/>
                                </a:lnTo>
                                <a:lnTo>
                                  <a:pt x="591" y="214"/>
                                </a:lnTo>
                                <a:lnTo>
                                  <a:pt x="662" y="180"/>
                                </a:lnTo>
                                <a:lnTo>
                                  <a:pt x="735" y="149"/>
                                </a:lnTo>
                                <a:lnTo>
                                  <a:pt x="812" y="123"/>
                                </a:lnTo>
                                <a:lnTo>
                                  <a:pt x="891" y="101"/>
                                </a:lnTo>
                                <a:lnTo>
                                  <a:pt x="973" y="84"/>
                                </a:lnTo>
                                <a:lnTo>
                                  <a:pt x="1057" y="71"/>
                                </a:lnTo>
                                <a:lnTo>
                                  <a:pt x="1143" y="63"/>
                                </a:lnTo>
                                <a:lnTo>
                                  <a:pt x="1231" y="61"/>
                                </a:lnTo>
                                <a:lnTo>
                                  <a:pt x="1318" y="63"/>
                                </a:lnTo>
                                <a:lnTo>
                                  <a:pt x="1404" y="71"/>
                                </a:lnTo>
                                <a:lnTo>
                                  <a:pt x="1488" y="84"/>
                                </a:lnTo>
                                <a:lnTo>
                                  <a:pt x="1570" y="101"/>
                                </a:lnTo>
                                <a:lnTo>
                                  <a:pt x="1649" y="123"/>
                                </a:lnTo>
                                <a:lnTo>
                                  <a:pt x="1726" y="149"/>
                                </a:lnTo>
                                <a:lnTo>
                                  <a:pt x="1799" y="180"/>
                                </a:lnTo>
                                <a:lnTo>
                                  <a:pt x="1870" y="214"/>
                                </a:lnTo>
                                <a:lnTo>
                                  <a:pt x="1937" y="252"/>
                                </a:lnTo>
                                <a:lnTo>
                                  <a:pt x="2000" y="294"/>
                                </a:lnTo>
                                <a:lnTo>
                                  <a:pt x="2060" y="339"/>
                                </a:lnTo>
                                <a:lnTo>
                                  <a:pt x="2118" y="390"/>
                                </a:lnTo>
                                <a:lnTo>
                                  <a:pt x="2172" y="445"/>
                                </a:lnTo>
                                <a:lnTo>
                                  <a:pt x="2221" y="503"/>
                                </a:lnTo>
                                <a:lnTo>
                                  <a:pt x="2265" y="563"/>
                                </a:lnTo>
                                <a:lnTo>
                                  <a:pt x="2303" y="626"/>
                                </a:lnTo>
                                <a:lnTo>
                                  <a:pt x="2335" y="692"/>
                                </a:lnTo>
                                <a:lnTo>
                                  <a:pt x="2401" y="692"/>
                                </a:lnTo>
                                <a:lnTo>
                                  <a:pt x="2366" y="617"/>
                                </a:lnTo>
                                <a:lnTo>
                                  <a:pt x="2325" y="545"/>
                                </a:lnTo>
                                <a:lnTo>
                                  <a:pt x="2278" y="476"/>
                                </a:lnTo>
                                <a:lnTo>
                                  <a:pt x="2223" y="410"/>
                                </a:lnTo>
                                <a:lnTo>
                                  <a:pt x="2164" y="349"/>
                                </a:lnTo>
                                <a:lnTo>
                                  <a:pt x="2098" y="291"/>
                                </a:lnTo>
                                <a:lnTo>
                                  <a:pt x="2041" y="248"/>
                                </a:lnTo>
                                <a:lnTo>
                                  <a:pt x="1980" y="207"/>
                                </a:lnTo>
                                <a:lnTo>
                                  <a:pt x="1916" y="170"/>
                                </a:lnTo>
                                <a:lnTo>
                                  <a:pt x="1849" y="135"/>
                                </a:lnTo>
                                <a:lnTo>
                                  <a:pt x="1780" y="105"/>
                                </a:lnTo>
                                <a:lnTo>
                                  <a:pt x="1707" y="78"/>
                                </a:lnTo>
                                <a:lnTo>
                                  <a:pt x="1633" y="54"/>
                                </a:lnTo>
                                <a:lnTo>
                                  <a:pt x="1556" y="35"/>
                                </a:lnTo>
                                <a:lnTo>
                                  <a:pt x="1477" y="20"/>
                                </a:lnTo>
                                <a:lnTo>
                                  <a:pt x="1397" y="9"/>
                                </a:lnTo>
                                <a:lnTo>
                                  <a:pt x="1314" y="2"/>
                                </a:lnTo>
                                <a:lnTo>
                                  <a:pt x="1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9" name="docshape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9" y="849"/>
                            <a:ext cx="2086" cy="1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775C04" id="docshapegroup371" o:spid="_x0000_s1026" style="position:absolute;margin-left:36.7pt;margin-top:7.85pt;width:520.45pt;height:154.55pt;z-index:-251551232;mso-wrap-distance-left:0;mso-wrap-distance-right:0;mso-position-horizontal-relative:page" coordorigin="734,157" coordsize="10409,3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">
                <v:shape id="docshape372" o:spid="_x0000_s1027" type="#_x0000_t75" style="position:absolute;left:1109;top:849;width:10034;height:2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">
                  <v:imagedata r:id="rId262" o:title=""/>
                </v:shape>
                <v:shape id="docshape373" o:spid="_x0000_s1028" style="position:absolute;left:7444;top:339;width:1453;height:510;visibility:visible;mso-wrap-style:square;v-text-anchor:top" coordsize="1453,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" path="m726,l643,4,562,18,484,41,410,72r-71,38l272,156r-62,53l153,268r-45,55l68,381,31,444,,509r67,l95,455r31,-52l198,309r54,-55l309,205r62,-42l436,127,505,99,576,78,650,65r76,-4l802,65r74,13l947,99r69,28l1081,163r61,42l1200,254r53,55l1325,403r32,52l1385,509r67,l1420,444r-36,-63l1344,323r-45,-55l1242,209r-62,-53l1113,111,1042,72,967,41,890,18,809,4,726,xe" fillcolor="#d3252d" stroked="f">
                  <v:path arrowok="t" o:connecttype="custom" o:connectlocs="726,340;643,344;562,358;484,381;410,412;339,450;272,496;210,549;153,608;108,663;68,721;31,784;0,849;67,849;95,795;126,743;198,649;252,594;309,545;371,503;436,467;505,439;576,418;650,405;726,401;802,405;876,418;947,439;1016,467;1081,503;1142,545;1200,594;1253,649;1325,743;1357,795;1385,849;1452,849;1420,784;1384,721;1344,663;1299,608;1242,549;1180,496;1113,451;1042,412;967,381;890,358;809,344;726,340" o:connectangles="0,0,0,0,0,0,0,0,0,0,0,0,0,0,0,0,0,0,0,0,0,0,0,0,0,0,0,0,0,0,0,0,0,0,0,0,0,0,0,0,0,0,0,0,0,0,0,0,0"/>
                </v:shape>
                <v:shape id="docshape374" o:spid="_x0000_s1029" type="#_x0000_t75" style="position:absolute;left:7361;top:849;width:1618;height:1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">
                  <v:imagedata r:id="rId263" o:title=""/>
                </v:shape>
                <v:shape id="docshape375" o:spid="_x0000_s1030" style="position:absolute;left:734;top:156;width:2401;height:1725;visibility:visible;mso-wrap-style:square;v-text-anchor:top" coordsize="2401,1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" path="m1231,r-84,2l1064,9,984,20,905,35,828,54,754,78r-73,27l612,135r-67,35l481,207r-61,41l363,291r-59,51l250,397r-50,57l155,515r-39,63l81,643,53,711,30,782,14,854,4,928,,1003r4,75l14,1152r16,72l53,1295r28,68l116,1428r39,64l200,1552r50,57l304,1664r67,57l375,1724r,-79l319,1593r-52,-56l221,1479r-41,-62l145,1353r-30,-66l92,1219,75,1148,65,1077r-4,-74l65,926,76,851,95,778r25,-71l152,638r38,-66l235,509r50,-60l341,392r60,-53l461,294r63,-42l591,214r71,-34l735,149r77,-26l891,101,973,84r84,-13l1143,63r88,-2l1318,63r86,8l1488,84r82,17l1649,123r77,26l1799,180r71,34l1937,252r63,42l2060,339r58,51l2172,445r49,58l2265,563r38,63l2335,692r66,l2366,617r-41,-72l2278,476r-55,-66l2164,349r-66,-58l2041,248r-61,-41l1916,170r-67,-35l1780,105,1707,78,1633,54,1556,35,1477,20,1397,9,1314,2,1231,xe" fillcolor="#d3252d" stroked="f">
                  <v:path arrowok="t" o:connecttype="custom" o:connectlocs="1147,159;984,177;828,211;681,262;545,327;420,405;304,499;200,611;116,735;53,868;14,1011;0,1160;14,1309;53,1452;116,1585;200,1709;304,1821;375,1881;319,1750;221,1636;145,1510;92,1376;65,1234;65,1083;95,935;152,795;235,666;341,549;461,451;591,371;735,306;891,258;1057,228;1231,218;1404,228;1570,258;1726,306;1870,371;2000,451;2118,547;2221,660;2303,783;2401,849;2325,702;2223,567;2098,448;1980,364;1849,292;1707,235;1556,192;1397,166;1231,157" o:connectangles="0,0,0,0,0,0,0,0,0,0,0,0,0,0,0,0,0,0,0,0,0,0,0,0,0,0,0,0,0,0,0,0,0,0,0,0,0,0,0,0,0,0,0,0,0,0,0,0,0,0,0,0"/>
                </v:shape>
                <v:shape id="docshape376" o:spid="_x0000_s1031" type="#_x0000_t75" style="position:absolute;left:1109;top:849;width:2086;height:1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">
                  <v:imagedata r:id="rId264" o:title=""/>
                </v:shape>
                <w10:wrap type="topAndBottom" anchorx="page"/>
              </v:group>
            </w:pict>
          </mc:Fallback>
        </mc:AlternateContent>
      </w:r>
    </w:p>
    <w:p w14:paraId="564F5DF3" w14:textId="77777777" w:rsidR="00EB6170" w:rsidRDefault="00EB6170">
      <w:pPr>
        <w:pStyle w:val="BodyText"/>
      </w:pPr>
    </w:p>
    <w:p w14:paraId="564F5DF4" w14:textId="77777777" w:rsidR="00EB6170" w:rsidRDefault="002243A5">
      <w:pPr>
        <w:pStyle w:val="BodyText"/>
        <w:spacing w:line="235" w:lineRule="auto"/>
        <w:ind w:left="720" w:right="743"/>
        <w:jc w:val="both"/>
      </w:pPr>
      <w:r>
        <w:rPr>
          <w:spacing w:val="-2"/>
        </w:rPr>
        <w:t>All</w:t>
      </w:r>
      <w:r>
        <w:rPr>
          <w:spacing w:val="-12"/>
        </w:rPr>
        <w:t xml:space="preserve"> </w:t>
      </w:r>
      <w:r>
        <w:rPr>
          <w:spacing w:val="-2"/>
        </w:rPr>
        <w:t>logs</w:t>
      </w:r>
      <w:r>
        <w:rPr>
          <w:spacing w:val="-12"/>
        </w:rPr>
        <w:t xml:space="preserve"> </w:t>
      </w:r>
      <w:r>
        <w:rPr>
          <w:spacing w:val="-2"/>
        </w:rPr>
        <w:t>must</w:t>
      </w:r>
      <w:r>
        <w:rPr>
          <w:spacing w:val="-12"/>
        </w:rPr>
        <w:t xml:space="preserve"> </w:t>
      </w:r>
      <w:r>
        <w:rPr>
          <w:spacing w:val="-2"/>
        </w:rPr>
        <w:t>be</w:t>
      </w:r>
      <w:r>
        <w:rPr>
          <w:spacing w:val="-12"/>
        </w:rPr>
        <w:t xml:space="preserve"> </w:t>
      </w:r>
      <w:r>
        <w:rPr>
          <w:spacing w:val="-2"/>
        </w:rPr>
        <w:t>contained</w:t>
      </w:r>
      <w:r>
        <w:rPr>
          <w:spacing w:val="-12"/>
        </w:rPr>
        <w:t xml:space="preserve"> </w:t>
      </w:r>
      <w:r>
        <w:rPr>
          <w:spacing w:val="-2"/>
        </w:rPr>
        <w:t>by</w:t>
      </w:r>
      <w:r>
        <w:rPr>
          <w:spacing w:val="-12"/>
        </w:rPr>
        <w:t xml:space="preserve"> </w:t>
      </w:r>
      <w:r>
        <w:rPr>
          <w:spacing w:val="-2"/>
        </w:rPr>
        <w:t>at</w:t>
      </w:r>
      <w:r>
        <w:rPr>
          <w:spacing w:val="-12"/>
        </w:rPr>
        <w:t xml:space="preserve"> </w:t>
      </w:r>
      <w:r>
        <w:rPr>
          <w:spacing w:val="-2"/>
        </w:rPr>
        <w:t>least</w:t>
      </w:r>
      <w:r>
        <w:rPr>
          <w:spacing w:val="-12"/>
        </w:rPr>
        <w:t xml:space="preserve"> </w:t>
      </w:r>
      <w:r>
        <w:rPr>
          <w:spacing w:val="-2"/>
        </w:rPr>
        <w:t>one</w:t>
      </w:r>
      <w:r>
        <w:rPr>
          <w:spacing w:val="-12"/>
        </w:rPr>
        <w:t xml:space="preserve"> </w:t>
      </w:r>
      <w:r>
        <w:rPr>
          <w:rFonts w:ascii="Calibri"/>
          <w:b/>
          <w:spacing w:val="-2"/>
        </w:rPr>
        <w:t xml:space="preserve">stanchion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ensure</w:t>
      </w:r>
      <w:r>
        <w:rPr>
          <w:spacing w:val="-12"/>
        </w:rPr>
        <w:t xml:space="preserve"> </w:t>
      </w:r>
      <w:r>
        <w:rPr>
          <w:spacing w:val="-2"/>
        </w:rPr>
        <w:t>that</w:t>
      </w:r>
      <w:r>
        <w:rPr>
          <w:spacing w:val="-12"/>
        </w:rPr>
        <w:t xml:space="preserve"> </w:t>
      </w:r>
      <w:r>
        <w:rPr>
          <w:spacing w:val="-2"/>
        </w:rPr>
        <w:t>they</w:t>
      </w:r>
      <w:r>
        <w:rPr>
          <w:spacing w:val="-12"/>
        </w:rPr>
        <w:t xml:space="preserve"> </w:t>
      </w:r>
      <w:r>
        <w:rPr>
          <w:spacing w:val="-2"/>
        </w:rPr>
        <w:t>cannot</w:t>
      </w:r>
      <w:r>
        <w:rPr>
          <w:spacing w:val="-12"/>
        </w:rPr>
        <w:t xml:space="preserve"> </w:t>
      </w:r>
      <w:r>
        <w:rPr>
          <w:spacing w:val="-2"/>
        </w:rPr>
        <w:t>move</w:t>
      </w:r>
      <w:r>
        <w:rPr>
          <w:spacing w:val="-12"/>
        </w:rPr>
        <w:t xml:space="preserve"> </w:t>
      </w:r>
      <w:r>
        <w:rPr>
          <w:spacing w:val="-2"/>
        </w:rPr>
        <w:t>sideways.</w:t>
      </w:r>
      <w:r>
        <w:rPr>
          <w:spacing w:val="-12"/>
        </w:rPr>
        <w:t xml:space="preserve"> </w:t>
      </w:r>
      <w:r>
        <w:rPr>
          <w:spacing w:val="-2"/>
        </w:rPr>
        <w:t xml:space="preserve">Short </w:t>
      </w:r>
      <w:r>
        <w:t>logs</w:t>
      </w:r>
      <w:r>
        <w:rPr>
          <w:spacing w:val="-10"/>
        </w:rPr>
        <w:t xml:space="preserve"> </w:t>
      </w:r>
      <w:r>
        <w:t>should</w:t>
      </w:r>
      <w:r>
        <w:rPr>
          <w:spacing w:val="-11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held</w:t>
      </w:r>
      <w:r>
        <w:rPr>
          <w:spacing w:val="-11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load</w:t>
      </w:r>
      <w:r>
        <w:rPr>
          <w:spacing w:val="-10"/>
        </w:rPr>
        <w:t xml:space="preserve"> </w:t>
      </w:r>
      <w:r>
        <w:t>by</w:t>
      </w:r>
      <w:r>
        <w:rPr>
          <w:spacing w:val="-11"/>
        </w:rPr>
        <w:t xml:space="preserve"> </w:t>
      </w:r>
      <w:r>
        <w:t>long</w:t>
      </w:r>
      <w:r>
        <w:rPr>
          <w:spacing w:val="-10"/>
        </w:rPr>
        <w:t xml:space="preserve"> </w:t>
      </w:r>
      <w:r>
        <w:t>logs.</w:t>
      </w:r>
      <w:r>
        <w:rPr>
          <w:spacing w:val="-11"/>
        </w:rPr>
        <w:t xml:space="preserve"> </w:t>
      </w:r>
      <w:r>
        <w:t>Logs</w:t>
      </w:r>
      <w:r>
        <w:rPr>
          <w:spacing w:val="-10"/>
        </w:rPr>
        <w:t xml:space="preserve"> </w:t>
      </w:r>
      <w:r>
        <w:t>not</w:t>
      </w:r>
      <w:r>
        <w:rPr>
          <w:spacing w:val="-11"/>
        </w:rPr>
        <w:t xml:space="preserve"> </w:t>
      </w:r>
      <w:r>
        <w:t>enclosed</w:t>
      </w:r>
      <w:r>
        <w:rPr>
          <w:spacing w:val="-10"/>
        </w:rPr>
        <w:t xml:space="preserve"> </w:t>
      </w:r>
      <w:r>
        <w:t>by</w:t>
      </w:r>
      <w:r>
        <w:rPr>
          <w:spacing w:val="-11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rPr>
          <w:rFonts w:ascii="Calibri"/>
          <w:b/>
        </w:rPr>
        <w:t xml:space="preserve">stanchion </w:t>
      </w:r>
      <w:r>
        <w:t>at</w:t>
      </w:r>
      <w:r>
        <w:rPr>
          <w:spacing w:val="-10"/>
        </w:rPr>
        <w:t xml:space="preserve"> </w:t>
      </w:r>
      <w:r>
        <w:t>each</w:t>
      </w:r>
      <w:r>
        <w:rPr>
          <w:spacing w:val="-11"/>
        </w:rPr>
        <w:t xml:space="preserve"> </w:t>
      </w:r>
      <w:r>
        <w:t>end</w:t>
      </w:r>
      <w:r>
        <w:rPr>
          <w:spacing w:val="-10"/>
        </w:rPr>
        <w:t xml:space="preserve"> </w:t>
      </w:r>
      <w:r>
        <w:t>must</w:t>
      </w:r>
      <w:r>
        <w:rPr>
          <w:spacing w:val="-11"/>
        </w:rPr>
        <w:t xml:space="preserve"> </w:t>
      </w:r>
      <w:r>
        <w:t xml:space="preserve">have a </w:t>
      </w:r>
      <w:r>
        <w:rPr>
          <w:rFonts w:ascii="Calibri"/>
          <w:b/>
        </w:rPr>
        <w:t xml:space="preserve">belly chain </w:t>
      </w:r>
      <w:r>
        <w:t>applied to attach these logs to the remainder of the load.</w:t>
      </w:r>
    </w:p>
    <w:p w14:paraId="564F5DF5" w14:textId="09C032BB" w:rsidR="00EB6170" w:rsidRDefault="002243A5">
      <w:pPr>
        <w:pStyle w:val="BodyText"/>
        <w:spacing w:before="3"/>
        <w:rPr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66272" behindDoc="1" locked="0" layoutInCell="1" allowOverlap="1" wp14:anchorId="564F63B7" wp14:editId="113A6EFA">
                <wp:simplePos x="0" y="0"/>
                <wp:positionH relativeFrom="page">
                  <wp:posOffset>457200</wp:posOffset>
                </wp:positionH>
                <wp:positionV relativeFrom="paragraph">
                  <wp:posOffset>69215</wp:posOffset>
                </wp:positionV>
                <wp:extent cx="6668135" cy="1994535"/>
                <wp:effectExtent l="0" t="0" r="0" b="0"/>
                <wp:wrapTopAndBottom/>
                <wp:docPr id="369" name="docshapegroup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8135" cy="1994535"/>
                          <a:chOff x="720" y="109"/>
                          <a:chExt cx="10501" cy="3141"/>
                        </a:xfrm>
                      </wpg:grpSpPr>
                      <pic:pic xmlns:pic="http://schemas.openxmlformats.org/drawingml/2006/picture">
                        <pic:nvPicPr>
                          <pic:cNvPr id="370" name="docshape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794"/>
                            <a:ext cx="10501" cy="24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1" name="docshape379"/>
                        <wps:cNvSpPr>
                          <a:spLocks/>
                        </wps:cNvSpPr>
                        <wps:spPr bwMode="auto">
                          <a:xfrm>
                            <a:off x="2873" y="535"/>
                            <a:ext cx="4252" cy="260"/>
                          </a:xfrm>
                          <a:custGeom>
                            <a:avLst/>
                            <a:gdLst>
                              <a:gd name="T0" fmla="+- 0 4910 2873"/>
                              <a:gd name="T1" fmla="*/ T0 w 4252"/>
                              <a:gd name="T2" fmla="+- 0 536 535"/>
                              <a:gd name="T3" fmla="*/ 536 h 260"/>
                              <a:gd name="T4" fmla="+- 0 4734 2873"/>
                              <a:gd name="T5" fmla="*/ T4 w 4252"/>
                              <a:gd name="T6" fmla="+- 0 539 535"/>
                              <a:gd name="T7" fmla="*/ 539 h 260"/>
                              <a:gd name="T8" fmla="+- 0 4562 2873"/>
                              <a:gd name="T9" fmla="*/ T8 w 4252"/>
                              <a:gd name="T10" fmla="+- 0 544 535"/>
                              <a:gd name="T11" fmla="*/ 544 h 260"/>
                              <a:gd name="T12" fmla="+- 0 4393 2873"/>
                              <a:gd name="T13" fmla="*/ T12 w 4252"/>
                              <a:gd name="T14" fmla="+- 0 552 535"/>
                              <a:gd name="T15" fmla="*/ 552 h 260"/>
                              <a:gd name="T16" fmla="+- 0 4228 2873"/>
                              <a:gd name="T17" fmla="*/ T16 w 4252"/>
                              <a:gd name="T18" fmla="+- 0 563 535"/>
                              <a:gd name="T19" fmla="*/ 563 h 260"/>
                              <a:gd name="T20" fmla="+- 0 4068 2873"/>
                              <a:gd name="T21" fmla="*/ T20 w 4252"/>
                              <a:gd name="T22" fmla="+- 0 576 535"/>
                              <a:gd name="T23" fmla="*/ 576 h 260"/>
                              <a:gd name="T24" fmla="+- 0 3913 2873"/>
                              <a:gd name="T25" fmla="*/ T24 w 4252"/>
                              <a:gd name="T26" fmla="+- 0 592 535"/>
                              <a:gd name="T27" fmla="*/ 592 h 260"/>
                              <a:gd name="T28" fmla="+- 0 3762 2873"/>
                              <a:gd name="T29" fmla="*/ T28 w 4252"/>
                              <a:gd name="T30" fmla="+- 0 609 535"/>
                              <a:gd name="T31" fmla="*/ 609 h 260"/>
                              <a:gd name="T32" fmla="+- 0 3595 2873"/>
                              <a:gd name="T33" fmla="*/ T32 w 4252"/>
                              <a:gd name="T34" fmla="+- 0 633 535"/>
                              <a:gd name="T35" fmla="*/ 633 h 260"/>
                              <a:gd name="T36" fmla="+- 0 3413 2873"/>
                              <a:gd name="T37" fmla="*/ T36 w 4252"/>
                              <a:gd name="T38" fmla="+- 0 663 535"/>
                              <a:gd name="T39" fmla="*/ 663 h 260"/>
                              <a:gd name="T40" fmla="+- 0 3243 2873"/>
                              <a:gd name="T41" fmla="*/ T40 w 4252"/>
                              <a:gd name="T42" fmla="+- 0 697 535"/>
                              <a:gd name="T43" fmla="*/ 697 h 260"/>
                              <a:gd name="T44" fmla="+- 0 3086 2873"/>
                              <a:gd name="T45" fmla="*/ T44 w 4252"/>
                              <a:gd name="T46" fmla="+- 0 734 535"/>
                              <a:gd name="T47" fmla="*/ 734 h 260"/>
                              <a:gd name="T48" fmla="+- 0 2941 2873"/>
                              <a:gd name="T49" fmla="*/ T48 w 4252"/>
                              <a:gd name="T50" fmla="+- 0 774 535"/>
                              <a:gd name="T51" fmla="*/ 774 h 260"/>
                              <a:gd name="T52" fmla="+- 0 3089 2873"/>
                              <a:gd name="T53" fmla="*/ T52 w 4252"/>
                              <a:gd name="T54" fmla="+- 0 795 535"/>
                              <a:gd name="T55" fmla="*/ 795 h 260"/>
                              <a:gd name="T56" fmla="+- 0 3213 2873"/>
                              <a:gd name="T57" fmla="*/ T56 w 4252"/>
                              <a:gd name="T58" fmla="+- 0 765 535"/>
                              <a:gd name="T59" fmla="*/ 765 h 260"/>
                              <a:gd name="T60" fmla="+- 0 3344 2873"/>
                              <a:gd name="T61" fmla="*/ T60 w 4252"/>
                              <a:gd name="T62" fmla="+- 0 737 535"/>
                              <a:gd name="T63" fmla="*/ 737 h 260"/>
                              <a:gd name="T64" fmla="+- 0 3483 2873"/>
                              <a:gd name="T65" fmla="*/ T64 w 4252"/>
                              <a:gd name="T66" fmla="+- 0 712 535"/>
                              <a:gd name="T67" fmla="*/ 712 h 260"/>
                              <a:gd name="T68" fmla="+- 0 3629 2873"/>
                              <a:gd name="T69" fmla="*/ T68 w 4252"/>
                              <a:gd name="T70" fmla="+- 0 688 535"/>
                              <a:gd name="T71" fmla="*/ 688 h 260"/>
                              <a:gd name="T72" fmla="+- 0 3782 2873"/>
                              <a:gd name="T73" fmla="*/ T72 w 4252"/>
                              <a:gd name="T74" fmla="+- 0 668 535"/>
                              <a:gd name="T75" fmla="*/ 668 h 260"/>
                              <a:gd name="T76" fmla="+- 0 3940 2873"/>
                              <a:gd name="T77" fmla="*/ T76 w 4252"/>
                              <a:gd name="T78" fmla="+- 0 649 535"/>
                              <a:gd name="T79" fmla="*/ 649 h 260"/>
                              <a:gd name="T80" fmla="+- 0 4105 2873"/>
                              <a:gd name="T81" fmla="*/ T80 w 4252"/>
                              <a:gd name="T82" fmla="+- 0 633 535"/>
                              <a:gd name="T83" fmla="*/ 633 h 260"/>
                              <a:gd name="T84" fmla="+- 0 4275 2873"/>
                              <a:gd name="T85" fmla="*/ T84 w 4252"/>
                              <a:gd name="T86" fmla="+- 0 620 535"/>
                              <a:gd name="T87" fmla="*/ 620 h 260"/>
                              <a:gd name="T88" fmla="+- 0 4450 2873"/>
                              <a:gd name="T89" fmla="*/ T88 w 4252"/>
                              <a:gd name="T90" fmla="+- 0 609 535"/>
                              <a:gd name="T91" fmla="*/ 609 h 260"/>
                              <a:gd name="T92" fmla="+- 0 4629 2873"/>
                              <a:gd name="T93" fmla="*/ T92 w 4252"/>
                              <a:gd name="T94" fmla="+- 0 602 535"/>
                              <a:gd name="T95" fmla="*/ 602 h 260"/>
                              <a:gd name="T96" fmla="+- 0 4812 2873"/>
                              <a:gd name="T97" fmla="*/ T96 w 4252"/>
                              <a:gd name="T98" fmla="+- 0 597 535"/>
                              <a:gd name="T99" fmla="*/ 597 h 260"/>
                              <a:gd name="T100" fmla="+- 0 4999 2873"/>
                              <a:gd name="T101" fmla="*/ T100 w 4252"/>
                              <a:gd name="T102" fmla="+- 0 595 535"/>
                              <a:gd name="T103" fmla="*/ 595 h 260"/>
                              <a:gd name="T104" fmla="+- 0 5176 2873"/>
                              <a:gd name="T105" fmla="*/ T104 w 4252"/>
                              <a:gd name="T106" fmla="+- 0 597 535"/>
                              <a:gd name="T107" fmla="*/ 597 h 260"/>
                              <a:gd name="T108" fmla="+- 0 5349 2873"/>
                              <a:gd name="T109" fmla="*/ T108 w 4252"/>
                              <a:gd name="T110" fmla="+- 0 601 535"/>
                              <a:gd name="T111" fmla="*/ 601 h 260"/>
                              <a:gd name="T112" fmla="+- 0 5519 2873"/>
                              <a:gd name="T113" fmla="*/ T112 w 4252"/>
                              <a:gd name="T114" fmla="+- 0 608 535"/>
                              <a:gd name="T115" fmla="*/ 608 h 260"/>
                              <a:gd name="T116" fmla="+- 0 5684 2873"/>
                              <a:gd name="T117" fmla="*/ T116 w 4252"/>
                              <a:gd name="T118" fmla="+- 0 617 535"/>
                              <a:gd name="T119" fmla="*/ 617 h 260"/>
                              <a:gd name="T120" fmla="+- 0 5846 2873"/>
                              <a:gd name="T121" fmla="*/ T120 w 4252"/>
                              <a:gd name="T122" fmla="+- 0 629 535"/>
                              <a:gd name="T123" fmla="*/ 629 h 260"/>
                              <a:gd name="T124" fmla="+- 0 6003 2873"/>
                              <a:gd name="T125" fmla="*/ T124 w 4252"/>
                              <a:gd name="T126" fmla="+- 0 643 535"/>
                              <a:gd name="T127" fmla="*/ 643 h 260"/>
                              <a:gd name="T128" fmla="+- 0 6155 2873"/>
                              <a:gd name="T129" fmla="*/ T128 w 4252"/>
                              <a:gd name="T130" fmla="+- 0 660 535"/>
                              <a:gd name="T131" fmla="*/ 660 h 260"/>
                              <a:gd name="T132" fmla="+- 0 6301 2873"/>
                              <a:gd name="T133" fmla="*/ T132 w 4252"/>
                              <a:gd name="T134" fmla="+- 0 679 535"/>
                              <a:gd name="T135" fmla="*/ 679 h 260"/>
                              <a:gd name="T136" fmla="+- 0 6467 2873"/>
                              <a:gd name="T137" fmla="*/ T136 w 4252"/>
                              <a:gd name="T138" fmla="+- 0 704 535"/>
                              <a:gd name="T139" fmla="*/ 704 h 260"/>
                              <a:gd name="T140" fmla="+- 0 6624 2873"/>
                              <a:gd name="T141" fmla="*/ T140 w 4252"/>
                              <a:gd name="T142" fmla="+- 0 731 535"/>
                              <a:gd name="T143" fmla="*/ 731 h 260"/>
                              <a:gd name="T144" fmla="+- 0 6772 2873"/>
                              <a:gd name="T145" fmla="*/ T144 w 4252"/>
                              <a:gd name="T146" fmla="+- 0 762 535"/>
                              <a:gd name="T147" fmla="*/ 762 h 260"/>
                              <a:gd name="T148" fmla="+- 0 6910 2873"/>
                              <a:gd name="T149" fmla="*/ T148 w 4252"/>
                              <a:gd name="T150" fmla="+- 0 795 535"/>
                              <a:gd name="T151" fmla="*/ 795 h 260"/>
                              <a:gd name="T152" fmla="+- 0 7064 2873"/>
                              <a:gd name="T153" fmla="*/ T152 w 4252"/>
                              <a:gd name="T154" fmla="+- 0 775 535"/>
                              <a:gd name="T155" fmla="*/ 775 h 260"/>
                              <a:gd name="T156" fmla="+- 0 6932 2873"/>
                              <a:gd name="T157" fmla="*/ T156 w 4252"/>
                              <a:gd name="T158" fmla="+- 0 738 535"/>
                              <a:gd name="T159" fmla="*/ 738 h 260"/>
                              <a:gd name="T160" fmla="+- 0 6798 2873"/>
                              <a:gd name="T161" fmla="*/ T160 w 4252"/>
                              <a:gd name="T162" fmla="+- 0 706 535"/>
                              <a:gd name="T163" fmla="*/ 706 h 260"/>
                              <a:gd name="T164" fmla="+- 0 6666 2873"/>
                              <a:gd name="T165" fmla="*/ T164 w 4252"/>
                              <a:gd name="T166" fmla="+- 0 678 535"/>
                              <a:gd name="T167" fmla="*/ 678 h 260"/>
                              <a:gd name="T168" fmla="+- 0 6526 2873"/>
                              <a:gd name="T169" fmla="*/ T168 w 4252"/>
                              <a:gd name="T170" fmla="+- 0 653 535"/>
                              <a:gd name="T171" fmla="*/ 653 h 260"/>
                              <a:gd name="T172" fmla="+- 0 6378 2873"/>
                              <a:gd name="T173" fmla="*/ T172 w 4252"/>
                              <a:gd name="T174" fmla="+- 0 629 535"/>
                              <a:gd name="T175" fmla="*/ 629 h 260"/>
                              <a:gd name="T176" fmla="+- 0 6225 2873"/>
                              <a:gd name="T177" fmla="*/ T176 w 4252"/>
                              <a:gd name="T178" fmla="+- 0 608 535"/>
                              <a:gd name="T179" fmla="*/ 608 h 260"/>
                              <a:gd name="T180" fmla="+- 0 6065 2873"/>
                              <a:gd name="T181" fmla="*/ T180 w 4252"/>
                              <a:gd name="T182" fmla="+- 0 589 535"/>
                              <a:gd name="T183" fmla="*/ 589 h 260"/>
                              <a:gd name="T184" fmla="+- 0 5899 2873"/>
                              <a:gd name="T185" fmla="*/ T184 w 4252"/>
                              <a:gd name="T186" fmla="+- 0 573 535"/>
                              <a:gd name="T187" fmla="*/ 573 h 260"/>
                              <a:gd name="T188" fmla="+- 0 5728 2873"/>
                              <a:gd name="T189" fmla="*/ T188 w 4252"/>
                              <a:gd name="T190" fmla="+- 0 560 535"/>
                              <a:gd name="T191" fmla="*/ 560 h 260"/>
                              <a:gd name="T192" fmla="+- 0 5552 2873"/>
                              <a:gd name="T193" fmla="*/ T192 w 4252"/>
                              <a:gd name="T194" fmla="+- 0 549 535"/>
                              <a:gd name="T195" fmla="*/ 549 h 260"/>
                              <a:gd name="T196" fmla="+- 0 5372 2873"/>
                              <a:gd name="T197" fmla="*/ T196 w 4252"/>
                              <a:gd name="T198" fmla="+- 0 542 535"/>
                              <a:gd name="T199" fmla="*/ 542 h 260"/>
                              <a:gd name="T200" fmla="+- 0 5187 2873"/>
                              <a:gd name="T201" fmla="*/ T200 w 4252"/>
                              <a:gd name="T202" fmla="+- 0 537 535"/>
                              <a:gd name="T203" fmla="*/ 537 h 260"/>
                              <a:gd name="T204" fmla="+- 0 4999 2873"/>
                              <a:gd name="T205" fmla="*/ T204 w 4252"/>
                              <a:gd name="T206" fmla="+- 0 535 535"/>
                              <a:gd name="T207" fmla="*/ 535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252" h="260">
                                <a:moveTo>
                                  <a:pt x="2126" y="0"/>
                                </a:moveTo>
                                <a:lnTo>
                                  <a:pt x="2037" y="1"/>
                                </a:lnTo>
                                <a:lnTo>
                                  <a:pt x="1949" y="2"/>
                                </a:lnTo>
                                <a:lnTo>
                                  <a:pt x="1861" y="4"/>
                                </a:lnTo>
                                <a:lnTo>
                                  <a:pt x="1775" y="6"/>
                                </a:lnTo>
                                <a:lnTo>
                                  <a:pt x="1689" y="9"/>
                                </a:lnTo>
                                <a:lnTo>
                                  <a:pt x="1604" y="13"/>
                                </a:lnTo>
                                <a:lnTo>
                                  <a:pt x="1520" y="17"/>
                                </a:lnTo>
                                <a:lnTo>
                                  <a:pt x="1437" y="22"/>
                                </a:lnTo>
                                <a:lnTo>
                                  <a:pt x="1355" y="28"/>
                                </a:lnTo>
                                <a:lnTo>
                                  <a:pt x="1275" y="34"/>
                                </a:lnTo>
                                <a:lnTo>
                                  <a:pt x="1195" y="41"/>
                                </a:lnTo>
                                <a:lnTo>
                                  <a:pt x="1117" y="49"/>
                                </a:lnTo>
                                <a:lnTo>
                                  <a:pt x="1040" y="57"/>
                                </a:lnTo>
                                <a:lnTo>
                                  <a:pt x="964" y="65"/>
                                </a:lnTo>
                                <a:lnTo>
                                  <a:pt x="889" y="74"/>
                                </a:lnTo>
                                <a:lnTo>
                                  <a:pt x="816" y="84"/>
                                </a:lnTo>
                                <a:lnTo>
                                  <a:pt x="722" y="98"/>
                                </a:lnTo>
                                <a:lnTo>
                                  <a:pt x="630" y="113"/>
                                </a:lnTo>
                                <a:lnTo>
                                  <a:pt x="540" y="128"/>
                                </a:lnTo>
                                <a:lnTo>
                                  <a:pt x="454" y="144"/>
                                </a:lnTo>
                                <a:lnTo>
                                  <a:pt x="370" y="162"/>
                                </a:lnTo>
                                <a:lnTo>
                                  <a:pt x="290" y="180"/>
                                </a:lnTo>
                                <a:lnTo>
                                  <a:pt x="213" y="199"/>
                                </a:lnTo>
                                <a:lnTo>
                                  <a:pt x="139" y="218"/>
                                </a:lnTo>
                                <a:lnTo>
                                  <a:pt x="68" y="239"/>
                                </a:lnTo>
                                <a:lnTo>
                                  <a:pt x="0" y="260"/>
                                </a:lnTo>
                                <a:lnTo>
                                  <a:pt x="216" y="260"/>
                                </a:lnTo>
                                <a:lnTo>
                                  <a:pt x="278" y="244"/>
                                </a:lnTo>
                                <a:lnTo>
                                  <a:pt x="340" y="230"/>
                                </a:lnTo>
                                <a:lnTo>
                                  <a:pt x="405" y="216"/>
                                </a:lnTo>
                                <a:lnTo>
                                  <a:pt x="471" y="202"/>
                                </a:lnTo>
                                <a:lnTo>
                                  <a:pt x="540" y="189"/>
                                </a:lnTo>
                                <a:lnTo>
                                  <a:pt x="610" y="177"/>
                                </a:lnTo>
                                <a:lnTo>
                                  <a:pt x="682" y="165"/>
                                </a:lnTo>
                                <a:lnTo>
                                  <a:pt x="756" y="153"/>
                                </a:lnTo>
                                <a:lnTo>
                                  <a:pt x="831" y="143"/>
                                </a:lnTo>
                                <a:lnTo>
                                  <a:pt x="909" y="133"/>
                                </a:lnTo>
                                <a:lnTo>
                                  <a:pt x="987" y="123"/>
                                </a:lnTo>
                                <a:lnTo>
                                  <a:pt x="1067" y="114"/>
                                </a:lnTo>
                                <a:lnTo>
                                  <a:pt x="1149" y="106"/>
                                </a:lnTo>
                                <a:lnTo>
                                  <a:pt x="1232" y="98"/>
                                </a:lnTo>
                                <a:lnTo>
                                  <a:pt x="1316" y="91"/>
                                </a:lnTo>
                                <a:lnTo>
                                  <a:pt x="1402" y="85"/>
                                </a:lnTo>
                                <a:lnTo>
                                  <a:pt x="1489" y="79"/>
                                </a:lnTo>
                                <a:lnTo>
                                  <a:pt x="1577" y="74"/>
                                </a:lnTo>
                                <a:lnTo>
                                  <a:pt x="1666" y="70"/>
                                </a:lnTo>
                                <a:lnTo>
                                  <a:pt x="1756" y="67"/>
                                </a:lnTo>
                                <a:lnTo>
                                  <a:pt x="1847" y="64"/>
                                </a:lnTo>
                                <a:lnTo>
                                  <a:pt x="1939" y="62"/>
                                </a:lnTo>
                                <a:lnTo>
                                  <a:pt x="2032" y="61"/>
                                </a:lnTo>
                                <a:lnTo>
                                  <a:pt x="2126" y="60"/>
                                </a:lnTo>
                                <a:lnTo>
                                  <a:pt x="2215" y="61"/>
                                </a:lnTo>
                                <a:lnTo>
                                  <a:pt x="2303" y="62"/>
                                </a:lnTo>
                                <a:lnTo>
                                  <a:pt x="2390" y="64"/>
                                </a:lnTo>
                                <a:lnTo>
                                  <a:pt x="2476" y="66"/>
                                </a:lnTo>
                                <a:lnTo>
                                  <a:pt x="2561" y="69"/>
                                </a:lnTo>
                                <a:lnTo>
                                  <a:pt x="2646" y="73"/>
                                </a:lnTo>
                                <a:lnTo>
                                  <a:pt x="2729" y="77"/>
                                </a:lnTo>
                                <a:lnTo>
                                  <a:pt x="2811" y="82"/>
                                </a:lnTo>
                                <a:lnTo>
                                  <a:pt x="2893" y="88"/>
                                </a:lnTo>
                                <a:lnTo>
                                  <a:pt x="2973" y="94"/>
                                </a:lnTo>
                                <a:lnTo>
                                  <a:pt x="3052" y="101"/>
                                </a:lnTo>
                                <a:lnTo>
                                  <a:pt x="3130" y="108"/>
                                </a:lnTo>
                                <a:lnTo>
                                  <a:pt x="3207" y="116"/>
                                </a:lnTo>
                                <a:lnTo>
                                  <a:pt x="3282" y="125"/>
                                </a:lnTo>
                                <a:lnTo>
                                  <a:pt x="3356" y="134"/>
                                </a:lnTo>
                                <a:lnTo>
                                  <a:pt x="3428" y="144"/>
                                </a:lnTo>
                                <a:lnTo>
                                  <a:pt x="3512" y="156"/>
                                </a:lnTo>
                                <a:lnTo>
                                  <a:pt x="3594" y="169"/>
                                </a:lnTo>
                                <a:lnTo>
                                  <a:pt x="3674" y="182"/>
                                </a:lnTo>
                                <a:lnTo>
                                  <a:pt x="3751" y="196"/>
                                </a:lnTo>
                                <a:lnTo>
                                  <a:pt x="3826" y="211"/>
                                </a:lnTo>
                                <a:lnTo>
                                  <a:pt x="3899" y="227"/>
                                </a:lnTo>
                                <a:lnTo>
                                  <a:pt x="3969" y="243"/>
                                </a:lnTo>
                                <a:lnTo>
                                  <a:pt x="4037" y="260"/>
                                </a:lnTo>
                                <a:lnTo>
                                  <a:pt x="4252" y="260"/>
                                </a:lnTo>
                                <a:lnTo>
                                  <a:pt x="4191" y="240"/>
                                </a:lnTo>
                                <a:lnTo>
                                  <a:pt x="4126" y="222"/>
                                </a:lnTo>
                                <a:lnTo>
                                  <a:pt x="4059" y="203"/>
                                </a:lnTo>
                                <a:lnTo>
                                  <a:pt x="3989" y="186"/>
                                </a:lnTo>
                                <a:lnTo>
                                  <a:pt x="3925" y="171"/>
                                </a:lnTo>
                                <a:lnTo>
                                  <a:pt x="3860" y="157"/>
                                </a:lnTo>
                                <a:lnTo>
                                  <a:pt x="3793" y="143"/>
                                </a:lnTo>
                                <a:lnTo>
                                  <a:pt x="3724" y="130"/>
                                </a:lnTo>
                                <a:lnTo>
                                  <a:pt x="3653" y="118"/>
                                </a:lnTo>
                                <a:lnTo>
                                  <a:pt x="3580" y="106"/>
                                </a:lnTo>
                                <a:lnTo>
                                  <a:pt x="3505" y="94"/>
                                </a:lnTo>
                                <a:lnTo>
                                  <a:pt x="3429" y="83"/>
                                </a:lnTo>
                                <a:lnTo>
                                  <a:pt x="3352" y="73"/>
                                </a:lnTo>
                                <a:lnTo>
                                  <a:pt x="3272" y="63"/>
                                </a:lnTo>
                                <a:lnTo>
                                  <a:pt x="3192" y="54"/>
                                </a:lnTo>
                                <a:lnTo>
                                  <a:pt x="3109" y="46"/>
                                </a:lnTo>
                                <a:lnTo>
                                  <a:pt x="3026" y="38"/>
                                </a:lnTo>
                                <a:lnTo>
                                  <a:pt x="2941" y="31"/>
                                </a:lnTo>
                                <a:lnTo>
                                  <a:pt x="2855" y="25"/>
                                </a:lnTo>
                                <a:lnTo>
                                  <a:pt x="2767" y="19"/>
                                </a:lnTo>
                                <a:lnTo>
                                  <a:pt x="2679" y="14"/>
                                </a:lnTo>
                                <a:lnTo>
                                  <a:pt x="2589" y="10"/>
                                </a:lnTo>
                                <a:lnTo>
                                  <a:pt x="2499" y="7"/>
                                </a:lnTo>
                                <a:lnTo>
                                  <a:pt x="2407" y="4"/>
                                </a:lnTo>
                                <a:lnTo>
                                  <a:pt x="2314" y="2"/>
                                </a:lnTo>
                                <a:lnTo>
                                  <a:pt x="2221" y="1"/>
                                </a:lnTo>
                                <a:lnTo>
                                  <a:pt x="2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docshape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5" y="794"/>
                            <a:ext cx="5308" cy="10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3" name="docshape381"/>
                        <wps:cNvSpPr txBox="1">
                          <a:spLocks noChangeArrowheads="1"/>
                        </wps:cNvSpPr>
                        <wps:spPr bwMode="auto">
                          <a:xfrm>
                            <a:off x="3231" y="108"/>
                            <a:ext cx="408" cy="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4EB" w14:textId="77777777" w:rsidR="00EB6170" w:rsidRDefault="002243A5">
                              <w:pPr>
                                <w:spacing w:line="633" w:lineRule="exact"/>
                                <w:rPr>
                                  <w:rFonts w:ascii="Yu Gothic"/>
                                  <w:sz w:val="60"/>
                                </w:rPr>
                              </w:pPr>
                              <w:r>
                                <w:rPr>
                                  <w:rFonts w:ascii="Yu Gothic"/>
                                  <w:color w:val="D2232A"/>
                                  <w:w w:val="99"/>
                                  <w:sz w:val="60"/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B7" id="docshapegroup377" o:spid="_x0000_s1240" style="position:absolute;margin-left:36pt;margin-top:5.45pt;width:525.05pt;height:157.05pt;z-index:-251550208;mso-wrap-distance-left:0;mso-wrap-distance-right:0;mso-position-horizontal-relative:page" coordorigin="720,109" coordsize="10501,31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">
                <v:shape id="docshape378" o:spid="_x0000_s1241" type="#_x0000_t75" style="position:absolute;left:720;top:794;width:10501;height:2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">
                  <v:imagedata r:id="rId267" o:title=""/>
                </v:shape>
                <v:shape id="docshape379" o:spid="_x0000_s1242" style="position:absolute;left:2873;top:535;width:4252;height:260;visibility:visible;mso-wrap-style:square;v-text-anchor:top" coordsize="4252,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" path="m2126,r-89,1l1949,2r-88,2l1775,6r-86,3l1604,13r-84,4l1437,22r-82,6l1275,34r-80,7l1117,49r-77,8l964,65r-75,9l816,84,722,98r-92,15l540,128r-86,16l370,162r-80,18l213,199r-74,19l68,239,,260r216,l278,244r62,-14l405,216r66,-14l540,189r70,-12l682,165r74,-12l831,143r78,-10l987,123r80,-9l1149,106r83,-8l1316,91r86,-6l1489,79r88,-5l1666,70r90,-3l1847,64r92,-2l2032,61r94,-1l2215,61r88,1l2390,64r86,2l2561,69r85,4l2729,77r82,5l2893,88r80,6l3052,101r78,7l3207,116r75,9l3356,134r72,10l3512,156r82,13l3674,182r77,14l3826,211r73,16l3969,243r68,17l4252,260r-61,-20l4126,222r-67,-19l3989,186r-64,-15l3860,157r-67,-14l3724,130r-71,-12l3580,106,3505,94,3429,83,3352,73,3272,63r-80,-9l3109,46r-83,-8l2941,31r-86,-6l2767,19r-88,-5l2589,10,2499,7,2407,4,2314,2,2221,1,2126,xe" fillcolor="#d3252d" stroked="f">
                  <v:path arrowok="t" o:connecttype="custom" o:connectlocs="2037,536;1861,539;1689,544;1520,552;1355,563;1195,576;1040,592;889,609;722,633;540,663;370,697;213,734;68,774;216,795;340,765;471,737;610,712;756,688;909,668;1067,649;1232,633;1402,620;1577,609;1756,602;1939,597;2126,595;2303,597;2476,601;2646,608;2811,617;2973,629;3130,643;3282,660;3428,679;3594,704;3751,731;3899,762;4037,795;4191,775;4059,738;3925,706;3793,678;3653,653;3505,629;3352,608;3192,589;3026,573;2855,560;2679,549;2499,542;2314,537;2126,535" o:connectangles="0,0,0,0,0,0,0,0,0,0,0,0,0,0,0,0,0,0,0,0,0,0,0,0,0,0,0,0,0,0,0,0,0,0,0,0,0,0,0,0,0,0,0,0,0,0,0,0,0,0,0,0"/>
                </v:shape>
                <v:shape id="docshape380" o:spid="_x0000_s1243" type="#_x0000_t75" style="position:absolute;left:2345;top:794;width:5308;height:1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">
                  <v:imagedata r:id="rId268" o:title=""/>
                </v:shape>
                <v:shape id="docshape381" o:spid="_x0000_s1244" type="#_x0000_t202" style="position:absolute;left:3231;top:108;width:408;height: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tIE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BkztIExQAAANwAAAAP&#10;AAAAAAAAAAAAAAAAAAcCAABkcnMvZG93bnJldi54bWxQSwUGAAAAAAMAAwC3AAAA+QIAAAAA&#10;" filled="f" stroked="f">
                  <v:textbox inset="0,0,0,0">
                    <w:txbxContent>
                      <w:p w14:paraId="564F64EB" w14:textId="77777777" w:rsidR="00EB6170" w:rsidRDefault="002243A5">
                        <w:pPr>
                          <w:spacing w:line="633" w:lineRule="exact"/>
                          <w:rPr>
                            <w:rFonts w:ascii="Yu Gothic"/>
                            <w:sz w:val="60"/>
                          </w:rPr>
                        </w:pPr>
                        <w:r>
                          <w:rPr>
                            <w:rFonts w:ascii="Yu Gothic"/>
                            <w:color w:val="D2232A"/>
                            <w:w w:val="99"/>
                            <w:sz w:val="60"/>
                          </w:rPr>
                          <w:t>X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4F5DF6" w14:textId="77777777" w:rsidR="00EB6170" w:rsidRDefault="002243A5">
      <w:pPr>
        <w:pStyle w:val="BodyText"/>
        <w:spacing w:before="214" w:line="235" w:lineRule="auto"/>
        <w:ind w:left="720" w:right="745"/>
        <w:jc w:val="both"/>
      </w:pPr>
      <w:r>
        <w:rPr>
          <w:w w:val="105"/>
        </w:rPr>
        <w:t>Logs</w:t>
      </w:r>
      <w:r>
        <w:rPr>
          <w:spacing w:val="-3"/>
          <w:w w:val="105"/>
        </w:rPr>
        <w:t xml:space="preserve"> </w:t>
      </w:r>
      <w:r>
        <w:rPr>
          <w:w w:val="105"/>
        </w:rPr>
        <w:t>not</w:t>
      </w:r>
      <w:r>
        <w:rPr>
          <w:spacing w:val="-3"/>
          <w:w w:val="105"/>
        </w:rPr>
        <w:t xml:space="preserve"> </w:t>
      </w:r>
      <w:r>
        <w:rPr>
          <w:w w:val="105"/>
        </w:rPr>
        <w:t>contained</w:t>
      </w:r>
      <w:r>
        <w:rPr>
          <w:spacing w:val="-3"/>
          <w:w w:val="105"/>
        </w:rPr>
        <w:t xml:space="preserve"> </w:t>
      </w:r>
      <w:r>
        <w:rPr>
          <w:w w:val="105"/>
        </w:rPr>
        <w:t>by</w:t>
      </w:r>
      <w:r>
        <w:rPr>
          <w:spacing w:val="-3"/>
          <w:w w:val="105"/>
        </w:rPr>
        <w:t xml:space="preserve"> </w:t>
      </w:r>
      <w:r>
        <w:rPr>
          <w:rFonts w:ascii="Calibri"/>
          <w:b/>
          <w:w w:val="105"/>
        </w:rPr>
        <w:t xml:space="preserve">stanchions </w:t>
      </w:r>
      <w:r>
        <w:rPr>
          <w:w w:val="105"/>
        </w:rPr>
        <w:t>should</w:t>
      </w:r>
      <w:r>
        <w:rPr>
          <w:spacing w:val="-3"/>
          <w:w w:val="105"/>
        </w:rPr>
        <w:t xml:space="preserve"> </w:t>
      </w:r>
      <w:r>
        <w:rPr>
          <w:w w:val="105"/>
        </w:rPr>
        <w:t>be</w:t>
      </w:r>
      <w:r>
        <w:rPr>
          <w:spacing w:val="-3"/>
          <w:w w:val="105"/>
        </w:rPr>
        <w:t xml:space="preserve"> </w:t>
      </w:r>
      <w:r>
        <w:rPr>
          <w:w w:val="105"/>
        </w:rPr>
        <w:t>minimised</w:t>
      </w:r>
      <w:r>
        <w:rPr>
          <w:spacing w:val="-3"/>
          <w:w w:val="105"/>
        </w:rPr>
        <w:t xml:space="preserve"> </w:t>
      </w:r>
      <w:r>
        <w:rPr>
          <w:w w:val="105"/>
        </w:rPr>
        <w:t>and</w:t>
      </w:r>
      <w:r>
        <w:rPr>
          <w:spacing w:val="-3"/>
          <w:w w:val="105"/>
        </w:rPr>
        <w:t xml:space="preserve"> </w:t>
      </w:r>
      <w:r>
        <w:rPr>
          <w:w w:val="105"/>
        </w:rPr>
        <w:t>must</w:t>
      </w:r>
      <w:r>
        <w:rPr>
          <w:spacing w:val="-3"/>
          <w:w w:val="105"/>
        </w:rPr>
        <w:t xml:space="preserve"> </w:t>
      </w:r>
      <w:r>
        <w:rPr>
          <w:w w:val="105"/>
        </w:rPr>
        <w:t>have</w:t>
      </w:r>
      <w:r>
        <w:rPr>
          <w:spacing w:val="-3"/>
          <w:w w:val="105"/>
        </w:rPr>
        <w:t xml:space="preserve"> </w:t>
      </w:r>
      <w:r>
        <w:rPr>
          <w:w w:val="105"/>
        </w:rPr>
        <w:t>a</w:t>
      </w:r>
      <w:r>
        <w:rPr>
          <w:spacing w:val="-3"/>
          <w:w w:val="105"/>
        </w:rPr>
        <w:t xml:space="preserve"> </w:t>
      </w:r>
      <w:r>
        <w:rPr>
          <w:w w:val="105"/>
        </w:rPr>
        <w:t>minimum</w:t>
      </w:r>
      <w:r>
        <w:rPr>
          <w:spacing w:val="-3"/>
          <w:w w:val="105"/>
        </w:rPr>
        <w:t xml:space="preserve"> </w:t>
      </w:r>
      <w:r>
        <w:rPr>
          <w:w w:val="105"/>
        </w:rPr>
        <w:t>of</w:t>
      </w:r>
      <w:r>
        <w:rPr>
          <w:spacing w:val="-3"/>
          <w:w w:val="105"/>
        </w:rPr>
        <w:t xml:space="preserve"> </w:t>
      </w:r>
      <w:r>
        <w:rPr>
          <w:w w:val="105"/>
        </w:rPr>
        <w:t>one</w:t>
      </w:r>
      <w:r>
        <w:rPr>
          <w:spacing w:val="-3"/>
          <w:w w:val="105"/>
        </w:rPr>
        <w:t xml:space="preserve"> </w:t>
      </w:r>
      <w:r>
        <w:rPr>
          <w:rFonts w:ascii="Calibri"/>
          <w:b/>
          <w:w w:val="105"/>
        </w:rPr>
        <w:t xml:space="preserve">belly </w:t>
      </w:r>
      <w:r>
        <w:rPr>
          <w:rFonts w:ascii="Calibri"/>
          <w:b/>
        </w:rPr>
        <w:t xml:space="preserve">chain </w:t>
      </w:r>
      <w:r>
        <w:t xml:space="preserve">applied to the portion of the log not contained by a </w:t>
      </w:r>
      <w:r>
        <w:rPr>
          <w:rFonts w:ascii="Calibri"/>
          <w:b/>
        </w:rPr>
        <w:t>stanchion</w:t>
      </w:r>
      <w:r>
        <w:t xml:space="preserve">. Logs cannot be restrained by </w:t>
      </w:r>
      <w:r>
        <w:rPr>
          <w:rFonts w:ascii="Calibri"/>
          <w:b/>
        </w:rPr>
        <w:t xml:space="preserve">belly chains </w:t>
      </w:r>
      <w:r>
        <w:t>alone.</w:t>
      </w:r>
      <w:r>
        <w:rPr>
          <w:spacing w:val="-14"/>
        </w:rPr>
        <w:t xml:space="preserve"> </w:t>
      </w:r>
      <w:r>
        <w:t xml:space="preserve">There must be a </w:t>
      </w:r>
      <w:r>
        <w:rPr>
          <w:rFonts w:ascii="Calibri"/>
          <w:b/>
        </w:rPr>
        <w:t xml:space="preserve">lashing </w:t>
      </w:r>
      <w:r>
        <w:t>that provides some clamping to the trailer.</w:t>
      </w:r>
    </w:p>
    <w:p w14:paraId="564F5DF7" w14:textId="77777777" w:rsidR="00EB6170" w:rsidRDefault="00EB6170">
      <w:pPr>
        <w:pStyle w:val="BodyText"/>
        <w:rPr>
          <w:sz w:val="20"/>
        </w:rPr>
      </w:pPr>
    </w:p>
    <w:p w14:paraId="564F5DF8" w14:textId="77777777" w:rsidR="00EB6170" w:rsidRDefault="002243A5">
      <w:pPr>
        <w:pStyle w:val="BodyText"/>
        <w:spacing w:before="9"/>
        <w:rPr>
          <w:sz w:val="10"/>
        </w:rPr>
      </w:pPr>
      <w:r>
        <w:rPr>
          <w:noProof/>
        </w:rPr>
        <w:drawing>
          <wp:anchor distT="0" distB="0" distL="0" distR="0" simplePos="0" relativeHeight="251577856" behindDoc="0" locked="0" layoutInCell="1" allowOverlap="1" wp14:anchorId="564F63B8" wp14:editId="564F63B9">
            <wp:simplePos x="0" y="0"/>
            <wp:positionH relativeFrom="page">
              <wp:posOffset>457200</wp:posOffset>
            </wp:positionH>
            <wp:positionV relativeFrom="paragraph">
              <wp:posOffset>94732</wp:posOffset>
            </wp:positionV>
            <wp:extent cx="6638359" cy="1574482"/>
            <wp:effectExtent l="0" t="0" r="0" b="0"/>
            <wp:wrapTopAndBottom/>
            <wp:docPr id="165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54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8359" cy="1574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DF9" w14:textId="77777777" w:rsidR="00EB6170" w:rsidRDefault="00EB6170">
      <w:pPr>
        <w:pStyle w:val="BodyText"/>
        <w:spacing w:before="9"/>
        <w:rPr>
          <w:sz w:val="41"/>
        </w:rPr>
      </w:pPr>
    </w:p>
    <w:p w14:paraId="564F5DFA" w14:textId="77777777" w:rsidR="00EB6170" w:rsidRDefault="002243A5">
      <w:pPr>
        <w:pStyle w:val="BodyText"/>
        <w:spacing w:line="237" w:lineRule="auto"/>
        <w:ind w:left="1833" w:right="718"/>
        <w:jc w:val="both"/>
      </w:pPr>
      <w:r>
        <w:rPr>
          <w:noProof/>
        </w:rPr>
        <w:drawing>
          <wp:anchor distT="0" distB="0" distL="0" distR="0" simplePos="0" relativeHeight="251616768" behindDoc="0" locked="0" layoutInCell="1" allowOverlap="1" wp14:anchorId="564F63BA" wp14:editId="564F63BB">
            <wp:simplePos x="0" y="0"/>
            <wp:positionH relativeFrom="page">
              <wp:posOffset>457199</wp:posOffset>
            </wp:positionH>
            <wp:positionV relativeFrom="paragraph">
              <wp:posOffset>43518</wp:posOffset>
            </wp:positionV>
            <wp:extent cx="605121" cy="531024"/>
            <wp:effectExtent l="0" t="0" r="0" b="0"/>
            <wp:wrapNone/>
            <wp:docPr id="167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121" cy="531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Small diameter logs on top of the load may break when the full force of </w:t>
      </w:r>
      <w:r>
        <w:rPr>
          <w:rFonts w:ascii="Calibri"/>
          <w:b/>
        </w:rPr>
        <w:t xml:space="preserve">tensioners </w:t>
      </w:r>
      <w:r>
        <w:t xml:space="preserve">are applied. </w:t>
      </w:r>
      <w:r>
        <w:rPr>
          <w:rFonts w:ascii="Calibri"/>
          <w:b/>
        </w:rPr>
        <w:t xml:space="preserve">Drivers </w:t>
      </w:r>
      <w:r>
        <w:t>should ask for machine assistance when unloading loads with small diameter, brittle logs as described on page 66.</w:t>
      </w:r>
    </w:p>
    <w:p w14:paraId="564F5DFB" w14:textId="77777777" w:rsidR="00EB6170" w:rsidRDefault="00EB6170">
      <w:pPr>
        <w:spacing w:line="237" w:lineRule="auto"/>
        <w:jc w:val="both"/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DFC" w14:textId="77777777" w:rsidR="00EB6170" w:rsidRDefault="002243A5">
      <w:pPr>
        <w:pStyle w:val="Heading3"/>
        <w:spacing w:before="81"/>
      </w:pPr>
      <w:r>
        <w:rPr>
          <w:color w:val="636466"/>
          <w:w w:val="105"/>
        </w:rPr>
        <w:lastRenderedPageBreak/>
        <w:t>Rocks</w:t>
      </w:r>
      <w:r>
        <w:rPr>
          <w:color w:val="636466"/>
          <w:spacing w:val="-11"/>
          <w:w w:val="105"/>
        </w:rPr>
        <w:t xml:space="preserve"> </w:t>
      </w:r>
      <w:r>
        <w:rPr>
          <w:color w:val="636466"/>
          <w:w w:val="105"/>
        </w:rPr>
        <w:t>and</w:t>
      </w:r>
      <w:r>
        <w:rPr>
          <w:color w:val="636466"/>
          <w:spacing w:val="-10"/>
          <w:w w:val="105"/>
        </w:rPr>
        <w:t xml:space="preserve"> </w:t>
      </w:r>
      <w:r>
        <w:rPr>
          <w:color w:val="636466"/>
          <w:spacing w:val="-2"/>
          <w:w w:val="105"/>
        </w:rPr>
        <w:t>debris</w:t>
      </w:r>
    </w:p>
    <w:p w14:paraId="564F5DFD" w14:textId="77777777" w:rsidR="00EB6170" w:rsidRDefault="002243A5">
      <w:pPr>
        <w:pStyle w:val="BodyText"/>
        <w:spacing w:before="290" w:line="247" w:lineRule="auto"/>
        <w:ind w:left="720" w:right="718"/>
      </w:pPr>
      <w:r>
        <w:t>The</w:t>
      </w:r>
      <w:r>
        <w:rPr>
          <w:spacing w:val="-1"/>
        </w:rPr>
        <w:t xml:space="preserve"> </w:t>
      </w:r>
      <w:r>
        <w:t>load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logs</w:t>
      </w:r>
      <w:r>
        <w:rPr>
          <w:spacing w:val="-1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free</w:t>
      </w:r>
      <w:r>
        <w:rPr>
          <w:spacing w:val="-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rocks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debris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become</w:t>
      </w:r>
      <w:r>
        <w:rPr>
          <w:spacing w:val="-1"/>
        </w:rPr>
        <w:t xml:space="preserve"> </w:t>
      </w:r>
      <w:r>
        <w:t>loose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fall</w:t>
      </w:r>
      <w:r>
        <w:rPr>
          <w:spacing w:val="-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 vehicle in transit.</w:t>
      </w:r>
    </w:p>
    <w:p w14:paraId="564F5DFE" w14:textId="77777777" w:rsidR="00EB6170" w:rsidRDefault="00EB6170">
      <w:pPr>
        <w:pStyle w:val="BodyText"/>
        <w:rPr>
          <w:sz w:val="20"/>
        </w:rPr>
      </w:pPr>
    </w:p>
    <w:p w14:paraId="564F5DFF" w14:textId="77777777" w:rsidR="00EB6170" w:rsidRDefault="00EB6170">
      <w:pPr>
        <w:pStyle w:val="BodyText"/>
        <w:rPr>
          <w:sz w:val="20"/>
        </w:rPr>
      </w:pPr>
    </w:p>
    <w:p w14:paraId="564F5E00" w14:textId="77777777" w:rsidR="00EB6170" w:rsidRDefault="00EB6170">
      <w:pPr>
        <w:pStyle w:val="BodyText"/>
        <w:rPr>
          <w:sz w:val="20"/>
        </w:rPr>
      </w:pPr>
    </w:p>
    <w:p w14:paraId="564F5E01" w14:textId="77777777" w:rsidR="00EB6170" w:rsidRDefault="00EB6170">
      <w:pPr>
        <w:pStyle w:val="BodyText"/>
        <w:rPr>
          <w:sz w:val="20"/>
        </w:rPr>
      </w:pPr>
    </w:p>
    <w:p w14:paraId="564F5E02" w14:textId="3F6E9E3F" w:rsidR="00EB6170" w:rsidRDefault="002243A5">
      <w:pPr>
        <w:pStyle w:val="BodyText"/>
        <w:spacing w:before="236" w:line="247" w:lineRule="auto"/>
        <w:ind w:left="9505" w:right="91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352" behindDoc="0" locked="0" layoutInCell="1" allowOverlap="1" wp14:anchorId="564F63BC" wp14:editId="5764571B">
                <wp:simplePos x="0" y="0"/>
                <wp:positionH relativeFrom="page">
                  <wp:posOffset>1097915</wp:posOffset>
                </wp:positionH>
                <wp:positionV relativeFrom="paragraph">
                  <wp:posOffset>-342265</wp:posOffset>
                </wp:positionV>
                <wp:extent cx="4911090" cy="3705860"/>
                <wp:effectExtent l="0" t="0" r="0" b="0"/>
                <wp:wrapNone/>
                <wp:docPr id="363" name="docshapegroup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11090" cy="3705860"/>
                          <a:chOff x="1729" y="-539"/>
                          <a:chExt cx="7734" cy="5836"/>
                        </a:xfrm>
                      </wpg:grpSpPr>
                      <pic:pic xmlns:pic="http://schemas.openxmlformats.org/drawingml/2006/picture">
                        <pic:nvPicPr>
                          <pic:cNvPr id="364" name="docshape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9" y="-540"/>
                            <a:ext cx="7598" cy="58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docshape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4" y="566"/>
                            <a:ext cx="886" cy="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6" name="docshape385"/>
                        <wps:cNvSpPr>
                          <a:spLocks/>
                        </wps:cNvSpPr>
                        <wps:spPr bwMode="auto">
                          <a:xfrm>
                            <a:off x="9326" y="772"/>
                            <a:ext cx="137" cy="101"/>
                          </a:xfrm>
                          <a:custGeom>
                            <a:avLst/>
                            <a:gdLst>
                              <a:gd name="T0" fmla="+- 0 9449 9327"/>
                              <a:gd name="T1" fmla="*/ T0 w 137"/>
                              <a:gd name="T2" fmla="+- 0 772 772"/>
                              <a:gd name="T3" fmla="*/ 772 h 101"/>
                              <a:gd name="T4" fmla="+- 0 9327 9327"/>
                              <a:gd name="T5" fmla="*/ T4 w 137"/>
                              <a:gd name="T6" fmla="+- 0 841 772"/>
                              <a:gd name="T7" fmla="*/ 841 h 101"/>
                              <a:gd name="T8" fmla="+- 0 9327 9327"/>
                              <a:gd name="T9" fmla="*/ T8 w 137"/>
                              <a:gd name="T10" fmla="+- 0 873 772"/>
                              <a:gd name="T11" fmla="*/ 873 h 101"/>
                              <a:gd name="T12" fmla="+- 0 9463 9327"/>
                              <a:gd name="T13" fmla="*/ T12 w 137"/>
                              <a:gd name="T14" fmla="+- 0 796 772"/>
                              <a:gd name="T15" fmla="*/ 796 h 101"/>
                              <a:gd name="T16" fmla="+- 0 9449 9327"/>
                              <a:gd name="T17" fmla="*/ T16 w 137"/>
                              <a:gd name="T18" fmla="+- 0 772 772"/>
                              <a:gd name="T19" fmla="*/ 772 h 1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7" h="101">
                                <a:moveTo>
                                  <a:pt x="122" y="0"/>
                                </a:moveTo>
                                <a:lnTo>
                                  <a:pt x="0" y="69"/>
                                </a:lnTo>
                                <a:lnTo>
                                  <a:pt x="0" y="101"/>
                                </a:lnTo>
                                <a:lnTo>
                                  <a:pt x="136" y="24"/>
                                </a:lnTo>
                                <a:lnTo>
                                  <a:pt x="1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25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7" name="docshape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7" y="841"/>
                            <a:ext cx="780" cy="4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docshape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5" y="1239"/>
                            <a:ext cx="179" cy="1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6ACFD9" id="docshapegroup382" o:spid="_x0000_s1026" style="position:absolute;margin-left:86.45pt;margin-top:-26.95pt;width:386.7pt;height:291.8pt;z-index:251684352;mso-position-horizontal-relative:page" coordorigin="1729,-539" coordsize="7734,5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">
                <v:shape id="docshape383" o:spid="_x0000_s1027" type="#_x0000_t75" style="position:absolute;left:1729;top:-540;width:7598;height:5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">
                  <v:imagedata r:id="rId274" o:title=""/>
                </v:shape>
                <v:shape id="docshape384" o:spid="_x0000_s1028" type="#_x0000_t75" style="position:absolute;left:4574;top:566;width:886;height: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">
                  <v:imagedata r:id="rId275" o:title=""/>
                </v:shape>
                <v:shape id="docshape385" o:spid="_x0000_s1029" style="position:absolute;left:9326;top:772;width:137;height:101;visibility:visible;mso-wrap-style:square;v-text-anchor:top" coordsize="137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" path="m122,l,69r,32l136,24,122,xe" fillcolor="#d3252d" stroked="f">
                  <v:path arrowok="t" o:connecttype="custom" o:connectlocs="122,772;0,841;0,873;136,796;122,772" o:connectangles="0,0,0,0,0"/>
                </v:shape>
                <v:shape id="docshape386" o:spid="_x0000_s1030" type="#_x0000_t75" style="position:absolute;left:8547;top:841;width:780;height: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">
                  <v:imagedata r:id="rId276" o:title=""/>
                </v:shape>
                <v:shape id="docshape387" o:spid="_x0000_s1031" type="#_x0000_t75" style="position:absolute;left:8405;top:1239;width:179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">
                  <v:imagedata r:id="rId277" o:title=""/>
                </v:shape>
                <w10:wrap anchorx="page"/>
              </v:group>
            </w:pict>
          </mc:Fallback>
        </mc:AlternateContent>
      </w:r>
      <w:r>
        <w:rPr>
          <w:spacing w:val="-2"/>
        </w:rPr>
        <w:t xml:space="preserve">Branches </w:t>
      </w:r>
      <w:r>
        <w:t xml:space="preserve">should be </w:t>
      </w:r>
      <w:r>
        <w:rPr>
          <w:spacing w:val="-2"/>
        </w:rPr>
        <w:t xml:space="preserve">trimmed </w:t>
      </w:r>
      <w:r>
        <w:t>before</w:t>
      </w:r>
      <w:r>
        <w:rPr>
          <w:spacing w:val="-19"/>
        </w:rPr>
        <w:t xml:space="preserve"> </w:t>
      </w:r>
      <w:r>
        <w:t>leaving the landing.</w:t>
      </w:r>
    </w:p>
    <w:p w14:paraId="564F5E03" w14:textId="77777777" w:rsidR="00EB6170" w:rsidRDefault="00EB6170">
      <w:pPr>
        <w:pStyle w:val="BodyText"/>
        <w:rPr>
          <w:sz w:val="20"/>
        </w:rPr>
      </w:pPr>
    </w:p>
    <w:p w14:paraId="564F5E04" w14:textId="77777777" w:rsidR="00EB6170" w:rsidRDefault="00EB6170">
      <w:pPr>
        <w:pStyle w:val="BodyText"/>
        <w:rPr>
          <w:sz w:val="20"/>
        </w:rPr>
      </w:pPr>
    </w:p>
    <w:p w14:paraId="564F5E05" w14:textId="77777777" w:rsidR="00EB6170" w:rsidRDefault="00EB6170">
      <w:pPr>
        <w:pStyle w:val="BodyText"/>
        <w:rPr>
          <w:sz w:val="20"/>
        </w:rPr>
      </w:pPr>
    </w:p>
    <w:p w14:paraId="564F5E06" w14:textId="77777777" w:rsidR="00EB6170" w:rsidRDefault="00EB6170">
      <w:pPr>
        <w:pStyle w:val="BodyText"/>
        <w:rPr>
          <w:sz w:val="20"/>
        </w:rPr>
      </w:pPr>
    </w:p>
    <w:p w14:paraId="564F5E07" w14:textId="77777777" w:rsidR="00EB6170" w:rsidRDefault="00EB6170">
      <w:pPr>
        <w:pStyle w:val="BodyText"/>
        <w:rPr>
          <w:sz w:val="20"/>
        </w:rPr>
      </w:pPr>
    </w:p>
    <w:p w14:paraId="564F5E08" w14:textId="77777777" w:rsidR="00EB6170" w:rsidRDefault="00EB6170">
      <w:pPr>
        <w:pStyle w:val="BodyText"/>
        <w:rPr>
          <w:sz w:val="20"/>
        </w:rPr>
      </w:pPr>
    </w:p>
    <w:p w14:paraId="564F5E09" w14:textId="77777777" w:rsidR="00EB6170" w:rsidRDefault="00EB6170">
      <w:pPr>
        <w:pStyle w:val="BodyText"/>
        <w:rPr>
          <w:sz w:val="20"/>
        </w:rPr>
      </w:pPr>
    </w:p>
    <w:p w14:paraId="564F5E0A" w14:textId="77777777" w:rsidR="00EB6170" w:rsidRDefault="00EB6170">
      <w:pPr>
        <w:pStyle w:val="BodyText"/>
        <w:rPr>
          <w:sz w:val="20"/>
        </w:rPr>
      </w:pPr>
    </w:p>
    <w:p w14:paraId="564F5E0B" w14:textId="77777777" w:rsidR="00EB6170" w:rsidRDefault="00EB6170">
      <w:pPr>
        <w:pStyle w:val="BodyText"/>
        <w:rPr>
          <w:sz w:val="20"/>
        </w:rPr>
      </w:pPr>
    </w:p>
    <w:p w14:paraId="564F5E0C" w14:textId="77777777" w:rsidR="00EB6170" w:rsidRDefault="00EB6170">
      <w:pPr>
        <w:pStyle w:val="BodyText"/>
        <w:rPr>
          <w:sz w:val="20"/>
        </w:rPr>
      </w:pPr>
    </w:p>
    <w:p w14:paraId="564F5E0D" w14:textId="77777777" w:rsidR="00EB6170" w:rsidRDefault="00EB6170">
      <w:pPr>
        <w:pStyle w:val="BodyText"/>
        <w:rPr>
          <w:sz w:val="20"/>
        </w:rPr>
      </w:pPr>
    </w:p>
    <w:p w14:paraId="564F5E0E" w14:textId="77777777" w:rsidR="00EB6170" w:rsidRDefault="00EB6170">
      <w:pPr>
        <w:pStyle w:val="BodyText"/>
        <w:rPr>
          <w:sz w:val="20"/>
        </w:rPr>
      </w:pPr>
    </w:p>
    <w:p w14:paraId="564F5E0F" w14:textId="77777777" w:rsidR="00EB6170" w:rsidRDefault="00EB6170">
      <w:pPr>
        <w:pStyle w:val="BodyText"/>
        <w:rPr>
          <w:sz w:val="20"/>
        </w:rPr>
      </w:pPr>
    </w:p>
    <w:p w14:paraId="564F5E10" w14:textId="77777777" w:rsidR="00EB6170" w:rsidRDefault="00EB6170">
      <w:pPr>
        <w:pStyle w:val="BodyText"/>
        <w:rPr>
          <w:sz w:val="20"/>
        </w:rPr>
      </w:pPr>
    </w:p>
    <w:p w14:paraId="564F5E11" w14:textId="77777777" w:rsidR="00EB6170" w:rsidRDefault="00EB6170">
      <w:pPr>
        <w:pStyle w:val="BodyText"/>
        <w:rPr>
          <w:sz w:val="20"/>
        </w:rPr>
      </w:pPr>
    </w:p>
    <w:p w14:paraId="564F5E12" w14:textId="77777777" w:rsidR="00EB6170" w:rsidRDefault="00EB6170">
      <w:pPr>
        <w:pStyle w:val="BodyText"/>
        <w:spacing w:before="3"/>
        <w:rPr>
          <w:sz w:val="28"/>
        </w:rPr>
      </w:pPr>
    </w:p>
    <w:p w14:paraId="564F5E13" w14:textId="77777777" w:rsidR="00EB6170" w:rsidRDefault="002243A5">
      <w:pPr>
        <w:pStyle w:val="BodyText"/>
        <w:spacing w:before="105"/>
        <w:ind w:left="720"/>
      </w:pPr>
      <w:r>
        <w:t>Logs</w:t>
      </w:r>
      <w:r>
        <w:rPr>
          <w:spacing w:val="-8"/>
        </w:rPr>
        <w:t xml:space="preserve"> </w:t>
      </w:r>
      <w:r>
        <w:t>should</w:t>
      </w:r>
      <w:r>
        <w:rPr>
          <w:spacing w:val="-8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t>stored</w:t>
      </w:r>
      <w:r>
        <w:rPr>
          <w:spacing w:val="-8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rFonts w:ascii="Calibri"/>
          <w:b/>
        </w:rPr>
        <w:t>landing</w:t>
      </w:r>
      <w:r>
        <w:rPr>
          <w:rFonts w:ascii="Calibri"/>
          <w:b/>
          <w:spacing w:val="6"/>
        </w:rPr>
        <w:t xml:space="preserve"> </w:t>
      </w:r>
      <w:r>
        <w:t>so</w:t>
      </w:r>
      <w:r>
        <w:rPr>
          <w:spacing w:val="-8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contaminants</w:t>
      </w:r>
      <w:r>
        <w:rPr>
          <w:spacing w:val="-8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not</w:t>
      </w:r>
      <w:r>
        <w:rPr>
          <w:spacing w:val="-8"/>
        </w:rPr>
        <w:t xml:space="preserve"> </w:t>
      </w:r>
      <w:r>
        <w:t>end</w:t>
      </w:r>
      <w:r>
        <w:rPr>
          <w:spacing w:val="-7"/>
        </w:rPr>
        <w:t xml:space="preserve"> </w:t>
      </w:r>
      <w:r>
        <w:t>up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2"/>
        </w:rPr>
        <w:t>load.</w:t>
      </w:r>
    </w:p>
    <w:p w14:paraId="564F5E14" w14:textId="77777777" w:rsidR="00EB6170" w:rsidRDefault="00EB6170">
      <w:pPr>
        <w:pStyle w:val="BodyText"/>
        <w:spacing w:before="4"/>
        <w:rPr>
          <w:sz w:val="29"/>
        </w:rPr>
      </w:pPr>
    </w:p>
    <w:p w14:paraId="564F5E15" w14:textId="77777777" w:rsidR="00EB6170" w:rsidRDefault="002243A5">
      <w:pPr>
        <w:pStyle w:val="BodyText"/>
        <w:ind w:left="720"/>
      </w:pPr>
      <w:r>
        <w:rPr>
          <w:spacing w:val="-2"/>
        </w:rPr>
        <w:t>Strategies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reduce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risk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rocks</w:t>
      </w:r>
      <w:r>
        <w:rPr>
          <w:spacing w:val="-13"/>
        </w:rPr>
        <w:t xml:space="preserve"> </w:t>
      </w:r>
      <w:r>
        <w:rPr>
          <w:spacing w:val="-2"/>
        </w:rPr>
        <w:t>contaminating</w:t>
      </w:r>
      <w:r>
        <w:rPr>
          <w:spacing w:val="-13"/>
        </w:rPr>
        <w:t xml:space="preserve"> </w:t>
      </w:r>
      <w:r>
        <w:rPr>
          <w:spacing w:val="-2"/>
        </w:rPr>
        <w:t>loads</w:t>
      </w:r>
      <w:r>
        <w:rPr>
          <w:spacing w:val="-13"/>
        </w:rPr>
        <w:t xml:space="preserve"> </w:t>
      </w:r>
      <w:r>
        <w:rPr>
          <w:spacing w:val="-2"/>
        </w:rPr>
        <w:t>include:</w:t>
      </w:r>
    </w:p>
    <w:p w14:paraId="564F5E16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239" w:line="295" w:lineRule="exact"/>
        <w:rPr>
          <w:sz w:val="26"/>
        </w:rPr>
      </w:pPr>
      <w:r>
        <w:rPr>
          <w:spacing w:val="-4"/>
          <w:sz w:val="26"/>
        </w:rPr>
        <w:t>check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for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rocks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on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loading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area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during</w:t>
      </w:r>
      <w:r>
        <w:rPr>
          <w:spacing w:val="-9"/>
          <w:sz w:val="26"/>
        </w:rPr>
        <w:t xml:space="preserve"> </w:t>
      </w:r>
      <w:r>
        <w:rPr>
          <w:spacing w:val="-4"/>
          <w:sz w:val="26"/>
        </w:rPr>
        <w:t>site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risk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assessment,</w:t>
      </w:r>
    </w:p>
    <w:p w14:paraId="564F5E17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0" w:line="285" w:lineRule="exact"/>
        <w:rPr>
          <w:sz w:val="26"/>
        </w:rPr>
      </w:pPr>
      <w:r>
        <w:rPr>
          <w:sz w:val="26"/>
        </w:rPr>
        <w:t>stacking</w:t>
      </w:r>
      <w:r>
        <w:rPr>
          <w:spacing w:val="-2"/>
          <w:sz w:val="26"/>
        </w:rPr>
        <w:t xml:space="preserve"> </w:t>
      </w:r>
      <w:r>
        <w:rPr>
          <w:sz w:val="26"/>
        </w:rPr>
        <w:t>logs</w:t>
      </w:r>
      <w:r>
        <w:rPr>
          <w:spacing w:val="-1"/>
          <w:sz w:val="26"/>
        </w:rPr>
        <w:t xml:space="preserve"> </w:t>
      </w:r>
      <w:r>
        <w:rPr>
          <w:sz w:val="26"/>
        </w:rPr>
        <w:t>on</w:t>
      </w:r>
      <w:r>
        <w:rPr>
          <w:spacing w:val="-2"/>
          <w:sz w:val="26"/>
        </w:rPr>
        <w:t xml:space="preserve"> bearers,</w:t>
      </w:r>
    </w:p>
    <w:p w14:paraId="564F5E18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0" w:line="296" w:lineRule="exact"/>
        <w:rPr>
          <w:rFonts w:ascii="Calibri" w:hAnsi="Calibri"/>
          <w:b/>
          <w:sz w:val="26"/>
        </w:rPr>
      </w:pPr>
      <w:r>
        <w:rPr>
          <w:rFonts w:ascii="Calibri" w:hAnsi="Calibri"/>
          <w:b/>
          <w:sz w:val="26"/>
        </w:rPr>
        <w:t>pencilling</w:t>
      </w:r>
      <w:r>
        <w:rPr>
          <w:rFonts w:ascii="Calibri" w:hAnsi="Calibri"/>
          <w:b/>
          <w:spacing w:val="20"/>
          <w:sz w:val="26"/>
        </w:rPr>
        <w:t xml:space="preserve"> </w:t>
      </w:r>
      <w:r>
        <w:rPr>
          <w:sz w:val="26"/>
        </w:rPr>
        <w:t>each</w:t>
      </w:r>
      <w:r>
        <w:rPr>
          <w:spacing w:val="6"/>
          <w:sz w:val="26"/>
        </w:rPr>
        <w:t xml:space="preserve"> </w:t>
      </w:r>
      <w:r>
        <w:rPr>
          <w:sz w:val="26"/>
        </w:rPr>
        <w:t>grab</w:t>
      </w:r>
      <w:r>
        <w:rPr>
          <w:spacing w:val="6"/>
          <w:sz w:val="26"/>
        </w:rPr>
        <w:t xml:space="preserve"> </w:t>
      </w:r>
      <w:r>
        <w:rPr>
          <w:sz w:val="26"/>
        </w:rPr>
        <w:t>of</w:t>
      </w:r>
      <w:r>
        <w:rPr>
          <w:spacing w:val="7"/>
          <w:sz w:val="26"/>
        </w:rPr>
        <w:t xml:space="preserve"> </w:t>
      </w:r>
      <w:r>
        <w:rPr>
          <w:sz w:val="26"/>
        </w:rPr>
        <w:t>logs,</w:t>
      </w:r>
      <w:r>
        <w:rPr>
          <w:spacing w:val="6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E19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0" w:line="290" w:lineRule="exact"/>
        <w:rPr>
          <w:sz w:val="26"/>
        </w:rPr>
      </w:pPr>
      <w:r>
        <w:rPr>
          <w:spacing w:val="-2"/>
          <w:sz w:val="26"/>
        </w:rPr>
        <w:t>reporting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any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rocks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found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in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loads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harvesting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crew.</w:t>
      </w:r>
    </w:p>
    <w:p w14:paraId="564F5E1A" w14:textId="77777777" w:rsidR="00EB6170" w:rsidRDefault="00EB6170">
      <w:pPr>
        <w:pStyle w:val="BodyText"/>
        <w:spacing w:before="7"/>
        <w:rPr>
          <w:sz w:val="24"/>
        </w:rPr>
      </w:pPr>
    </w:p>
    <w:p w14:paraId="564F5E1B" w14:textId="77777777" w:rsidR="00EB6170" w:rsidRDefault="002243A5">
      <w:pPr>
        <w:pStyle w:val="BodyText"/>
        <w:spacing w:before="1" w:line="223" w:lineRule="auto"/>
        <w:ind w:left="720" w:right="911"/>
      </w:pPr>
      <w:r>
        <w:rPr>
          <w:rFonts w:ascii="Calibri"/>
          <w:b/>
        </w:rPr>
        <w:t>Drivers</w:t>
      </w:r>
      <w:r>
        <w:rPr>
          <w:rFonts w:ascii="Calibri"/>
          <w:b/>
          <w:spacing w:val="-15"/>
        </w:rPr>
        <w:t xml:space="preserve"> </w:t>
      </w:r>
      <w:r>
        <w:t>should</w:t>
      </w:r>
      <w:r>
        <w:rPr>
          <w:spacing w:val="-18"/>
        </w:rPr>
        <w:t xml:space="preserve"> </w:t>
      </w:r>
      <w:r>
        <w:t>check</w:t>
      </w:r>
      <w:r>
        <w:rPr>
          <w:spacing w:val="-18"/>
        </w:rPr>
        <w:t xml:space="preserve"> </w:t>
      </w:r>
      <w:r>
        <w:t>trailers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other</w:t>
      </w:r>
      <w:r>
        <w:rPr>
          <w:spacing w:val="-18"/>
        </w:rPr>
        <w:t xml:space="preserve"> </w:t>
      </w:r>
      <w:r>
        <w:t>flat</w:t>
      </w:r>
      <w:r>
        <w:rPr>
          <w:spacing w:val="-19"/>
        </w:rPr>
        <w:t xml:space="preserve"> </w:t>
      </w:r>
      <w:r>
        <w:t>surfaces</w:t>
      </w:r>
      <w:r>
        <w:rPr>
          <w:spacing w:val="-18"/>
        </w:rPr>
        <w:t xml:space="preserve"> </w:t>
      </w:r>
      <w:r>
        <w:t>for</w:t>
      </w:r>
      <w:r>
        <w:rPr>
          <w:spacing w:val="-18"/>
        </w:rPr>
        <w:t xml:space="preserve"> </w:t>
      </w:r>
      <w:r>
        <w:t>rocks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debris</w:t>
      </w:r>
      <w:r>
        <w:rPr>
          <w:spacing w:val="-18"/>
        </w:rPr>
        <w:t xml:space="preserve"> </w:t>
      </w:r>
      <w:r>
        <w:t>that</w:t>
      </w:r>
      <w:r>
        <w:rPr>
          <w:spacing w:val="-18"/>
        </w:rPr>
        <w:t xml:space="preserve"> </w:t>
      </w:r>
      <w:r>
        <w:t>may</w:t>
      </w:r>
      <w:r>
        <w:rPr>
          <w:spacing w:val="-18"/>
        </w:rPr>
        <w:t xml:space="preserve"> </w:t>
      </w:r>
      <w:r>
        <w:t>have</w:t>
      </w:r>
      <w:r>
        <w:rPr>
          <w:spacing w:val="-18"/>
        </w:rPr>
        <w:t xml:space="preserve"> </w:t>
      </w:r>
      <w:r>
        <w:t>fallen</w:t>
      </w:r>
      <w:r>
        <w:rPr>
          <w:spacing w:val="-18"/>
        </w:rPr>
        <w:t xml:space="preserve"> </w:t>
      </w:r>
      <w:r>
        <w:t>from the load prior to leaving the site and entering a public road.</w:t>
      </w:r>
    </w:p>
    <w:p w14:paraId="564F5E1C" w14:textId="77777777" w:rsidR="00EB6170" w:rsidRDefault="00EB6170">
      <w:pPr>
        <w:spacing w:line="223" w:lineRule="auto"/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E1D" w14:textId="77777777" w:rsidR="00EB6170" w:rsidRDefault="002243A5">
      <w:pPr>
        <w:pStyle w:val="Heading2"/>
        <w:jc w:val="both"/>
      </w:pPr>
      <w:bookmarkStart w:id="39" w:name="_TOC_250021"/>
      <w:r>
        <w:rPr>
          <w:color w:val="00534D"/>
          <w:w w:val="105"/>
        </w:rPr>
        <w:lastRenderedPageBreak/>
        <w:t>Securing</w:t>
      </w:r>
      <w:r>
        <w:rPr>
          <w:color w:val="00534D"/>
          <w:spacing w:val="-2"/>
          <w:w w:val="105"/>
        </w:rPr>
        <w:t xml:space="preserve"> </w:t>
      </w:r>
      <w:r>
        <w:rPr>
          <w:color w:val="00534D"/>
          <w:w w:val="105"/>
        </w:rPr>
        <w:t>the</w:t>
      </w:r>
      <w:r>
        <w:rPr>
          <w:color w:val="00534D"/>
          <w:spacing w:val="-2"/>
          <w:w w:val="105"/>
        </w:rPr>
        <w:t xml:space="preserve"> </w:t>
      </w:r>
      <w:bookmarkEnd w:id="39"/>
      <w:r>
        <w:rPr>
          <w:color w:val="00534D"/>
          <w:spacing w:val="-4"/>
          <w:w w:val="105"/>
        </w:rPr>
        <w:t>load</w:t>
      </w:r>
    </w:p>
    <w:p w14:paraId="564F5E1E" w14:textId="77777777" w:rsidR="00EB6170" w:rsidRDefault="002243A5">
      <w:pPr>
        <w:pStyle w:val="BodyText"/>
        <w:spacing w:before="208" w:line="237" w:lineRule="auto"/>
        <w:ind w:left="719" w:right="718"/>
        <w:jc w:val="both"/>
      </w:pPr>
      <w:r>
        <w:t>Once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rPr>
          <w:rFonts w:ascii="Calibri"/>
          <w:b/>
        </w:rPr>
        <w:t xml:space="preserve">loader </w:t>
      </w:r>
      <w:r>
        <w:t>has</w:t>
      </w:r>
      <w:r>
        <w:rPr>
          <w:spacing w:val="-2"/>
        </w:rPr>
        <w:t xml:space="preserve"> </w:t>
      </w:r>
      <w:r>
        <w:t>completed</w:t>
      </w:r>
      <w:r>
        <w:rPr>
          <w:spacing w:val="-2"/>
        </w:rPr>
        <w:t xml:space="preserve"> </w:t>
      </w:r>
      <w:r>
        <w:t>placing</w:t>
      </w:r>
      <w:r>
        <w:rPr>
          <w:spacing w:val="-2"/>
        </w:rPr>
        <w:t xml:space="preserve"> </w:t>
      </w:r>
      <w:r>
        <w:t>logs</w:t>
      </w:r>
      <w:r>
        <w:rPr>
          <w:spacing w:val="-2"/>
        </w:rPr>
        <w:t xml:space="preserve"> </w:t>
      </w:r>
      <w:r>
        <w:t>onto</w:t>
      </w:r>
      <w:r>
        <w:rPr>
          <w:spacing w:val="-2"/>
        </w:rPr>
        <w:t xml:space="preserve"> </w:t>
      </w:r>
      <w:r>
        <w:t>truck,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rPr>
          <w:rFonts w:ascii="Calibri"/>
          <w:b/>
        </w:rPr>
        <w:t xml:space="preserve">driver </w:t>
      </w:r>
      <w:r>
        <w:t>must</w:t>
      </w:r>
      <w:r>
        <w:rPr>
          <w:spacing w:val="-2"/>
        </w:rPr>
        <w:t xml:space="preserve"> </w:t>
      </w:r>
      <w:r>
        <w:t>apply</w:t>
      </w:r>
      <w:r>
        <w:rPr>
          <w:spacing w:val="-2"/>
        </w:rPr>
        <w:t xml:space="preserve"> </w:t>
      </w:r>
      <w:r>
        <w:t>sufficient</w:t>
      </w:r>
      <w:r>
        <w:rPr>
          <w:spacing w:val="-1"/>
        </w:rPr>
        <w:t xml:space="preserve"> </w:t>
      </w:r>
      <w:r>
        <w:rPr>
          <w:rFonts w:ascii="Calibri"/>
          <w:b/>
        </w:rPr>
        <w:t xml:space="preserve">lashings </w:t>
      </w:r>
      <w:r>
        <w:t>to the</w:t>
      </w:r>
      <w:r>
        <w:rPr>
          <w:spacing w:val="-13"/>
        </w:rPr>
        <w:t xml:space="preserve"> </w:t>
      </w:r>
      <w:r>
        <w:t>load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satisfy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load</w:t>
      </w:r>
      <w:r>
        <w:rPr>
          <w:spacing w:val="-10"/>
        </w:rPr>
        <w:t xml:space="preserve"> </w:t>
      </w:r>
      <w:r>
        <w:t>restraint</w:t>
      </w:r>
      <w:r>
        <w:rPr>
          <w:spacing w:val="-10"/>
        </w:rPr>
        <w:t xml:space="preserve"> </w:t>
      </w:r>
      <w:r>
        <w:rPr>
          <w:rFonts w:ascii="Calibri"/>
          <w:b/>
        </w:rPr>
        <w:t>performance standard</w:t>
      </w:r>
      <w:r>
        <w:t>.</w:t>
      </w:r>
      <w:r>
        <w:rPr>
          <w:spacing w:val="-1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rPr>
          <w:rFonts w:ascii="Calibri"/>
          <w:b/>
        </w:rPr>
        <w:t xml:space="preserve">driver </w:t>
      </w:r>
      <w:r>
        <w:t>should</w:t>
      </w:r>
      <w:r>
        <w:rPr>
          <w:spacing w:val="-10"/>
        </w:rPr>
        <w:t xml:space="preserve"> </w:t>
      </w:r>
      <w:r>
        <w:t>walk</w:t>
      </w:r>
      <w:r>
        <w:rPr>
          <w:spacing w:val="-10"/>
        </w:rPr>
        <w:t xml:space="preserve"> </w:t>
      </w:r>
      <w:r>
        <w:t>around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load to check the load is compliant with mass, dimension and crowning requirements.</w:t>
      </w:r>
    </w:p>
    <w:p w14:paraId="564F5E1F" w14:textId="77777777" w:rsidR="00EB6170" w:rsidRDefault="00EB6170">
      <w:pPr>
        <w:pStyle w:val="BodyText"/>
        <w:spacing w:before="10"/>
        <w:rPr>
          <w:sz w:val="29"/>
        </w:rPr>
      </w:pPr>
    </w:p>
    <w:p w14:paraId="564F5E20" w14:textId="77777777" w:rsidR="00EB6170" w:rsidRDefault="002243A5">
      <w:pPr>
        <w:pStyle w:val="BodyText"/>
        <w:spacing w:line="244" w:lineRule="auto"/>
        <w:ind w:left="719" w:right="719"/>
        <w:jc w:val="both"/>
      </w:pP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rFonts w:ascii="Calibri"/>
          <w:b/>
          <w:spacing w:val="-2"/>
        </w:rPr>
        <w:t>driver</w:t>
      </w:r>
      <w:r>
        <w:rPr>
          <w:rFonts w:ascii="Calibri"/>
          <w:b/>
          <w:spacing w:val="-5"/>
        </w:rPr>
        <w:t xml:space="preserve"> </w:t>
      </w:r>
      <w:r>
        <w:rPr>
          <w:spacing w:val="-2"/>
        </w:rPr>
        <w:t>should</w:t>
      </w:r>
      <w:r>
        <w:rPr>
          <w:spacing w:val="-15"/>
        </w:rPr>
        <w:t xml:space="preserve"> </w:t>
      </w:r>
      <w:r>
        <w:rPr>
          <w:spacing w:val="-2"/>
        </w:rPr>
        <w:t>conduct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risk</w:t>
      </w:r>
      <w:r>
        <w:rPr>
          <w:spacing w:val="-15"/>
        </w:rPr>
        <w:t xml:space="preserve"> </w:t>
      </w:r>
      <w:r>
        <w:rPr>
          <w:spacing w:val="-2"/>
        </w:rPr>
        <w:t>evaluation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load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determine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number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types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rFonts w:ascii="Calibri"/>
          <w:b/>
          <w:spacing w:val="-2"/>
        </w:rPr>
        <w:t xml:space="preserve">lashings </w:t>
      </w:r>
      <w:r>
        <w:t>that need to be applied.</w:t>
      </w:r>
      <w:r>
        <w:rPr>
          <w:spacing w:val="40"/>
        </w:rPr>
        <w:t xml:space="preserve"> </w:t>
      </w:r>
      <w:r>
        <w:t>A risk assessment should be available for each configuration of logs that is hauled.</w:t>
      </w:r>
      <w:r>
        <w:rPr>
          <w:spacing w:val="-9"/>
        </w:rPr>
        <w:t xml:space="preserve"> </w:t>
      </w:r>
      <w:r>
        <w:t>The risk assessment should consider:</w:t>
      </w:r>
    </w:p>
    <w:p w14:paraId="564F5E21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232"/>
        <w:ind w:hanging="362"/>
        <w:rPr>
          <w:sz w:val="26"/>
        </w:rPr>
      </w:pPr>
      <w:r>
        <w:rPr>
          <w:sz w:val="26"/>
        </w:rPr>
        <w:t>log</w:t>
      </w:r>
      <w:r>
        <w:rPr>
          <w:spacing w:val="5"/>
          <w:sz w:val="26"/>
        </w:rPr>
        <w:t xml:space="preserve"> </w:t>
      </w:r>
      <w:r>
        <w:rPr>
          <w:spacing w:val="-2"/>
          <w:sz w:val="26"/>
        </w:rPr>
        <w:t>friction,</w:t>
      </w:r>
    </w:p>
    <w:p w14:paraId="564F5E22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4"/>
        <w:ind w:hanging="362"/>
        <w:rPr>
          <w:sz w:val="26"/>
        </w:rPr>
      </w:pPr>
      <w:r>
        <w:rPr>
          <w:sz w:val="26"/>
        </w:rPr>
        <w:t>log</w:t>
      </w:r>
      <w:r>
        <w:rPr>
          <w:spacing w:val="2"/>
          <w:sz w:val="26"/>
        </w:rPr>
        <w:t xml:space="preserve"> </w:t>
      </w:r>
      <w:r>
        <w:rPr>
          <w:sz w:val="26"/>
        </w:rPr>
        <w:t>overhang</w:t>
      </w:r>
      <w:r>
        <w:rPr>
          <w:spacing w:val="2"/>
          <w:sz w:val="26"/>
        </w:rPr>
        <w:t xml:space="preserve"> </w:t>
      </w:r>
      <w:r>
        <w:rPr>
          <w:sz w:val="26"/>
        </w:rPr>
        <w:t>past</w:t>
      </w:r>
      <w:r>
        <w:rPr>
          <w:spacing w:val="2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stanchion</w:t>
      </w:r>
      <w:r>
        <w:rPr>
          <w:spacing w:val="-2"/>
          <w:sz w:val="26"/>
        </w:rPr>
        <w:t>,</w:t>
      </w:r>
    </w:p>
    <w:p w14:paraId="564F5E23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1"/>
        <w:ind w:hanging="362"/>
        <w:rPr>
          <w:sz w:val="26"/>
        </w:rPr>
      </w:pPr>
      <w:r>
        <w:rPr>
          <w:sz w:val="26"/>
        </w:rPr>
        <w:t>load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height,</w:t>
      </w:r>
    </w:p>
    <w:p w14:paraId="564F5E24" w14:textId="77777777" w:rsidR="00EB6170" w:rsidRDefault="002243A5">
      <w:pPr>
        <w:pStyle w:val="Heading6"/>
        <w:numPr>
          <w:ilvl w:val="0"/>
          <w:numId w:val="35"/>
        </w:numPr>
        <w:tabs>
          <w:tab w:val="left" w:pos="1094"/>
          <w:tab w:val="left" w:pos="1095"/>
        </w:tabs>
        <w:spacing w:before="4" w:line="315" w:lineRule="exact"/>
        <w:ind w:left="1094" w:hanging="376"/>
        <w:rPr>
          <w:rFonts w:ascii="Gill Sans MT" w:hAnsi="Gill Sans MT"/>
          <w:b w:val="0"/>
        </w:rPr>
      </w:pPr>
      <w:r>
        <w:rPr>
          <w:w w:val="105"/>
        </w:rPr>
        <w:t>lashing</w:t>
      </w:r>
      <w:r>
        <w:rPr>
          <w:spacing w:val="10"/>
          <w:w w:val="105"/>
        </w:rPr>
        <w:t xml:space="preserve"> </w:t>
      </w:r>
      <w:r>
        <w:rPr>
          <w:spacing w:val="-2"/>
          <w:w w:val="105"/>
        </w:rPr>
        <w:t>capacity</w:t>
      </w:r>
      <w:r>
        <w:rPr>
          <w:rFonts w:ascii="Gill Sans MT" w:hAnsi="Gill Sans MT"/>
          <w:b w:val="0"/>
          <w:spacing w:val="-2"/>
          <w:w w:val="105"/>
        </w:rPr>
        <w:t>,</w:t>
      </w:r>
    </w:p>
    <w:p w14:paraId="564F5E25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97"/>
          <w:tab w:val="left" w:pos="1099"/>
        </w:tabs>
        <w:spacing w:before="0" w:line="315" w:lineRule="exact"/>
        <w:ind w:left="1098" w:hanging="380"/>
        <w:rPr>
          <w:sz w:val="26"/>
        </w:rPr>
      </w:pPr>
      <w:r>
        <w:rPr>
          <w:rFonts w:ascii="Calibri" w:hAnsi="Calibri"/>
          <w:b/>
          <w:w w:val="105"/>
          <w:sz w:val="26"/>
        </w:rPr>
        <w:t>lashing</w:t>
      </w:r>
      <w:r>
        <w:rPr>
          <w:rFonts w:ascii="Calibri" w:hAnsi="Calibri"/>
          <w:b/>
          <w:spacing w:val="-12"/>
          <w:w w:val="105"/>
          <w:sz w:val="26"/>
        </w:rPr>
        <w:t xml:space="preserve"> </w:t>
      </w:r>
      <w:r>
        <w:rPr>
          <w:rFonts w:ascii="Calibri" w:hAnsi="Calibri"/>
          <w:b/>
          <w:w w:val="105"/>
          <w:sz w:val="26"/>
        </w:rPr>
        <w:t>pre-tension</w:t>
      </w:r>
      <w:r>
        <w:rPr>
          <w:w w:val="105"/>
          <w:sz w:val="26"/>
        </w:rPr>
        <w:t>,</w:t>
      </w:r>
      <w:r>
        <w:rPr>
          <w:spacing w:val="-20"/>
          <w:w w:val="105"/>
          <w:sz w:val="26"/>
        </w:rPr>
        <w:t xml:space="preserve"> </w:t>
      </w:r>
      <w:r>
        <w:rPr>
          <w:spacing w:val="-5"/>
          <w:w w:val="105"/>
          <w:sz w:val="26"/>
        </w:rPr>
        <w:t>and</w:t>
      </w:r>
    </w:p>
    <w:p w14:paraId="564F5E26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1"/>
        <w:ind w:hanging="362"/>
        <w:rPr>
          <w:sz w:val="26"/>
        </w:rPr>
      </w:pPr>
      <w:r>
        <w:rPr>
          <w:sz w:val="26"/>
        </w:rPr>
        <w:t>the</w:t>
      </w:r>
      <w:r>
        <w:rPr>
          <w:spacing w:val="-6"/>
          <w:sz w:val="26"/>
        </w:rPr>
        <w:t xml:space="preserve"> </w:t>
      </w:r>
      <w:r>
        <w:rPr>
          <w:sz w:val="26"/>
        </w:rPr>
        <w:t>availability</w:t>
      </w:r>
      <w:r>
        <w:rPr>
          <w:spacing w:val="-5"/>
          <w:sz w:val="26"/>
        </w:rPr>
        <w:t xml:space="preserve"> </w:t>
      </w:r>
      <w:r>
        <w:rPr>
          <w:sz w:val="26"/>
        </w:rPr>
        <w:t>of</w:t>
      </w:r>
      <w:r>
        <w:rPr>
          <w:spacing w:val="-5"/>
          <w:sz w:val="26"/>
        </w:rPr>
        <w:t xml:space="preserve"> </w:t>
      </w:r>
      <w:r>
        <w:rPr>
          <w:sz w:val="26"/>
        </w:rPr>
        <w:t>load</w:t>
      </w:r>
      <w:r>
        <w:rPr>
          <w:spacing w:val="-5"/>
          <w:sz w:val="26"/>
        </w:rPr>
        <w:t xml:space="preserve"> </w:t>
      </w:r>
      <w:r>
        <w:rPr>
          <w:sz w:val="26"/>
        </w:rPr>
        <w:t>blocking</w:t>
      </w:r>
      <w:r>
        <w:rPr>
          <w:spacing w:val="-5"/>
          <w:sz w:val="26"/>
        </w:rPr>
        <w:t xml:space="preserve"> </w:t>
      </w:r>
      <w:r>
        <w:rPr>
          <w:spacing w:val="-2"/>
          <w:sz w:val="26"/>
        </w:rPr>
        <w:t>devices.</w:t>
      </w:r>
    </w:p>
    <w:p w14:paraId="564F5E27" w14:textId="77777777" w:rsidR="00EB6170" w:rsidRDefault="002243A5">
      <w:pPr>
        <w:pStyle w:val="BodyText"/>
        <w:rPr>
          <w:sz w:val="27"/>
        </w:rPr>
      </w:pPr>
      <w:r>
        <w:rPr>
          <w:noProof/>
        </w:rPr>
        <w:drawing>
          <wp:anchor distT="0" distB="0" distL="0" distR="0" simplePos="0" relativeHeight="251578880" behindDoc="0" locked="0" layoutInCell="1" allowOverlap="1" wp14:anchorId="564F63BD" wp14:editId="564F63BE">
            <wp:simplePos x="0" y="0"/>
            <wp:positionH relativeFrom="page">
              <wp:posOffset>1241999</wp:posOffset>
            </wp:positionH>
            <wp:positionV relativeFrom="paragraph">
              <wp:posOffset>214184</wp:posOffset>
            </wp:positionV>
            <wp:extent cx="5080097" cy="4416552"/>
            <wp:effectExtent l="0" t="0" r="0" b="0"/>
            <wp:wrapTopAndBottom/>
            <wp:docPr id="169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59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0097" cy="4416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E28" w14:textId="77777777" w:rsidR="00EB6170" w:rsidRDefault="002243A5">
      <w:pPr>
        <w:pStyle w:val="BodyText"/>
        <w:spacing w:before="242"/>
        <w:ind w:left="719"/>
        <w:jc w:val="both"/>
      </w:pP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outcome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risk</w:t>
      </w:r>
      <w:r>
        <w:rPr>
          <w:spacing w:val="-14"/>
        </w:rPr>
        <w:t xml:space="preserve"> </w:t>
      </w:r>
      <w:r>
        <w:rPr>
          <w:spacing w:val="-2"/>
        </w:rPr>
        <w:t>assessment</w:t>
      </w:r>
      <w:r>
        <w:rPr>
          <w:spacing w:val="-13"/>
        </w:rPr>
        <w:t xml:space="preserve"> </w:t>
      </w:r>
      <w:r>
        <w:rPr>
          <w:spacing w:val="-2"/>
        </w:rPr>
        <w:t>should</w:t>
      </w:r>
      <w:r>
        <w:rPr>
          <w:spacing w:val="-13"/>
        </w:rPr>
        <w:t xml:space="preserve"> </w:t>
      </w:r>
      <w:r>
        <w:rPr>
          <w:spacing w:val="-2"/>
        </w:rPr>
        <w:t>specify:</w:t>
      </w:r>
    </w:p>
    <w:p w14:paraId="564F5E29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233" w:line="315" w:lineRule="exact"/>
        <w:ind w:hanging="362"/>
        <w:rPr>
          <w:sz w:val="26"/>
        </w:rPr>
      </w:pPr>
      <w:r>
        <w:rPr>
          <w:sz w:val="26"/>
        </w:rPr>
        <w:t>the</w:t>
      </w:r>
      <w:r>
        <w:rPr>
          <w:spacing w:val="2"/>
          <w:sz w:val="26"/>
        </w:rPr>
        <w:t xml:space="preserve"> </w:t>
      </w:r>
      <w:r>
        <w:rPr>
          <w:sz w:val="26"/>
        </w:rPr>
        <w:t>number</w:t>
      </w:r>
      <w:r>
        <w:rPr>
          <w:spacing w:val="2"/>
          <w:sz w:val="26"/>
        </w:rPr>
        <w:t xml:space="preserve"> </w:t>
      </w:r>
      <w:r>
        <w:rPr>
          <w:sz w:val="26"/>
        </w:rPr>
        <w:t>and</w:t>
      </w:r>
      <w:r>
        <w:rPr>
          <w:spacing w:val="3"/>
          <w:sz w:val="26"/>
        </w:rPr>
        <w:t xml:space="preserve"> </w:t>
      </w:r>
      <w:r>
        <w:rPr>
          <w:sz w:val="26"/>
        </w:rPr>
        <w:t>type</w:t>
      </w:r>
      <w:r>
        <w:rPr>
          <w:spacing w:val="2"/>
          <w:sz w:val="26"/>
        </w:rPr>
        <w:t xml:space="preserve"> </w:t>
      </w:r>
      <w:r>
        <w:rPr>
          <w:sz w:val="26"/>
        </w:rPr>
        <w:t>of</w:t>
      </w:r>
      <w:r>
        <w:rPr>
          <w:spacing w:val="2"/>
          <w:sz w:val="26"/>
        </w:rPr>
        <w:t xml:space="preserve"> </w:t>
      </w:r>
      <w:r>
        <w:rPr>
          <w:rFonts w:ascii="Calibri" w:hAnsi="Calibri"/>
          <w:b/>
          <w:sz w:val="26"/>
        </w:rPr>
        <w:t>lashings</w:t>
      </w:r>
      <w:r>
        <w:rPr>
          <w:rFonts w:ascii="Calibri" w:hAnsi="Calibri"/>
          <w:b/>
          <w:spacing w:val="17"/>
          <w:sz w:val="26"/>
        </w:rPr>
        <w:t xml:space="preserve"> </w:t>
      </w:r>
      <w:r>
        <w:rPr>
          <w:spacing w:val="-2"/>
          <w:sz w:val="26"/>
        </w:rPr>
        <w:t>required,</w:t>
      </w:r>
    </w:p>
    <w:p w14:paraId="564F5E2A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0" w:line="312" w:lineRule="exact"/>
        <w:ind w:hanging="362"/>
        <w:rPr>
          <w:sz w:val="26"/>
        </w:rPr>
      </w:pPr>
      <w:r>
        <w:rPr>
          <w:sz w:val="26"/>
        </w:rPr>
        <w:t>the</w:t>
      </w:r>
      <w:r>
        <w:rPr>
          <w:spacing w:val="-1"/>
          <w:sz w:val="26"/>
        </w:rPr>
        <w:t xml:space="preserve"> </w:t>
      </w:r>
      <w:r>
        <w:rPr>
          <w:rFonts w:ascii="Calibri" w:hAnsi="Calibri"/>
          <w:b/>
          <w:sz w:val="26"/>
        </w:rPr>
        <w:t>lashing</w:t>
      </w:r>
      <w:r>
        <w:rPr>
          <w:rFonts w:ascii="Calibri" w:hAnsi="Calibri"/>
          <w:b/>
          <w:spacing w:val="14"/>
          <w:sz w:val="26"/>
        </w:rPr>
        <w:t xml:space="preserve"> </w:t>
      </w:r>
      <w:r>
        <w:rPr>
          <w:rFonts w:ascii="Calibri" w:hAnsi="Calibri"/>
          <w:b/>
          <w:sz w:val="26"/>
        </w:rPr>
        <w:t>pre-tension</w:t>
      </w:r>
      <w:r>
        <w:rPr>
          <w:rFonts w:ascii="Calibri" w:hAnsi="Calibri"/>
          <w:b/>
          <w:spacing w:val="15"/>
          <w:sz w:val="26"/>
        </w:rPr>
        <w:t xml:space="preserve"> </w:t>
      </w:r>
      <w:r>
        <w:rPr>
          <w:sz w:val="26"/>
        </w:rPr>
        <w:t>required,</w:t>
      </w:r>
      <w:r>
        <w:rPr>
          <w:spacing w:val="-1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E2B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0" w:line="315" w:lineRule="exact"/>
        <w:ind w:hanging="362"/>
        <w:rPr>
          <w:sz w:val="26"/>
        </w:rPr>
      </w:pPr>
      <w:r>
        <w:rPr>
          <w:sz w:val="26"/>
        </w:rPr>
        <w:t>any</w:t>
      </w:r>
      <w:r>
        <w:rPr>
          <w:spacing w:val="-9"/>
          <w:sz w:val="26"/>
        </w:rPr>
        <w:t xml:space="preserve"> </w:t>
      </w:r>
      <w:r>
        <w:rPr>
          <w:sz w:val="26"/>
        </w:rPr>
        <w:t>requirement</w:t>
      </w:r>
      <w:r>
        <w:rPr>
          <w:spacing w:val="-8"/>
          <w:sz w:val="26"/>
        </w:rPr>
        <w:t xml:space="preserve"> </w:t>
      </w:r>
      <w:r>
        <w:rPr>
          <w:sz w:val="26"/>
        </w:rPr>
        <w:t>to</w:t>
      </w:r>
      <w:r>
        <w:rPr>
          <w:spacing w:val="-9"/>
          <w:sz w:val="26"/>
        </w:rPr>
        <w:t xml:space="preserve"> </w:t>
      </w:r>
      <w:r>
        <w:rPr>
          <w:sz w:val="26"/>
        </w:rPr>
        <w:t>apply</w:t>
      </w:r>
      <w:r>
        <w:rPr>
          <w:spacing w:val="-8"/>
          <w:sz w:val="26"/>
        </w:rPr>
        <w:t xml:space="preserve"> </w:t>
      </w:r>
      <w:r>
        <w:rPr>
          <w:sz w:val="26"/>
        </w:rPr>
        <w:t>additional</w:t>
      </w:r>
      <w:r>
        <w:rPr>
          <w:spacing w:val="-8"/>
          <w:sz w:val="26"/>
        </w:rPr>
        <w:t xml:space="preserve"> </w:t>
      </w:r>
      <w:r>
        <w:rPr>
          <w:rFonts w:ascii="Calibri" w:hAnsi="Calibri"/>
          <w:b/>
          <w:sz w:val="26"/>
        </w:rPr>
        <w:t>belly</w:t>
      </w:r>
      <w:r>
        <w:rPr>
          <w:rFonts w:ascii="Calibri" w:hAnsi="Calibri"/>
          <w:b/>
          <w:spacing w:val="2"/>
          <w:sz w:val="26"/>
        </w:rPr>
        <w:t xml:space="preserve"> </w:t>
      </w:r>
      <w:r>
        <w:rPr>
          <w:rFonts w:ascii="Calibri" w:hAnsi="Calibri"/>
          <w:b/>
          <w:sz w:val="26"/>
        </w:rPr>
        <w:t>chains</w:t>
      </w:r>
      <w:r>
        <w:rPr>
          <w:rFonts w:ascii="Calibri" w:hAnsi="Calibri"/>
          <w:b/>
          <w:spacing w:val="6"/>
          <w:sz w:val="26"/>
        </w:rPr>
        <w:t xml:space="preserve"> </w:t>
      </w:r>
      <w:r>
        <w:rPr>
          <w:sz w:val="26"/>
        </w:rPr>
        <w:t>to</w:t>
      </w:r>
      <w:r>
        <w:rPr>
          <w:spacing w:val="-9"/>
          <w:sz w:val="26"/>
        </w:rPr>
        <w:t xml:space="preserve"> </w:t>
      </w:r>
      <w:r>
        <w:rPr>
          <w:sz w:val="26"/>
        </w:rPr>
        <w:t>assist</w:t>
      </w:r>
      <w:r>
        <w:rPr>
          <w:spacing w:val="-8"/>
          <w:sz w:val="26"/>
        </w:rPr>
        <w:t xml:space="preserve"> </w:t>
      </w:r>
      <w:r>
        <w:rPr>
          <w:sz w:val="26"/>
        </w:rPr>
        <w:t>with</w:t>
      </w:r>
      <w:r>
        <w:rPr>
          <w:spacing w:val="-8"/>
          <w:sz w:val="26"/>
        </w:rPr>
        <w:t xml:space="preserve"> </w:t>
      </w:r>
      <w:r>
        <w:rPr>
          <w:sz w:val="26"/>
        </w:rPr>
        <w:t>unitising</w:t>
      </w:r>
      <w:r>
        <w:rPr>
          <w:spacing w:val="-9"/>
          <w:sz w:val="26"/>
        </w:rPr>
        <w:t xml:space="preserve"> </w:t>
      </w:r>
      <w:r>
        <w:rPr>
          <w:sz w:val="26"/>
        </w:rPr>
        <w:t>the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load.</w:t>
      </w:r>
    </w:p>
    <w:p w14:paraId="564F5E2C" w14:textId="77777777" w:rsidR="00EB6170" w:rsidRDefault="002243A5">
      <w:pPr>
        <w:spacing w:before="197" w:line="237" w:lineRule="auto"/>
        <w:ind w:left="719" w:right="718"/>
        <w:jc w:val="both"/>
        <w:rPr>
          <w:sz w:val="26"/>
        </w:rPr>
      </w:pPr>
      <w:r>
        <w:rPr>
          <w:rFonts w:ascii="Calibri"/>
          <w:b/>
          <w:sz w:val="26"/>
        </w:rPr>
        <w:t xml:space="preserve">Consignors </w:t>
      </w:r>
      <w:r>
        <w:rPr>
          <w:sz w:val="26"/>
        </w:rPr>
        <w:t>and</w:t>
      </w:r>
      <w:r>
        <w:rPr>
          <w:spacing w:val="-8"/>
          <w:sz w:val="26"/>
        </w:rPr>
        <w:t xml:space="preserve"> </w:t>
      </w:r>
      <w:r>
        <w:rPr>
          <w:rFonts w:ascii="Calibri"/>
          <w:b/>
          <w:sz w:val="26"/>
        </w:rPr>
        <w:t xml:space="preserve">receivers </w:t>
      </w:r>
      <w:r>
        <w:rPr>
          <w:sz w:val="26"/>
        </w:rPr>
        <w:t>should</w:t>
      </w:r>
      <w:r>
        <w:rPr>
          <w:spacing w:val="-8"/>
          <w:sz w:val="26"/>
        </w:rPr>
        <w:t xml:space="preserve"> </w:t>
      </w:r>
      <w:r>
        <w:rPr>
          <w:sz w:val="26"/>
        </w:rPr>
        <w:t>ensure</w:t>
      </w:r>
      <w:r>
        <w:rPr>
          <w:spacing w:val="-8"/>
          <w:sz w:val="26"/>
        </w:rPr>
        <w:t xml:space="preserve"> </w:t>
      </w:r>
      <w:r>
        <w:rPr>
          <w:sz w:val="26"/>
        </w:rPr>
        <w:t>that</w:t>
      </w:r>
      <w:r>
        <w:rPr>
          <w:spacing w:val="-8"/>
          <w:sz w:val="26"/>
        </w:rPr>
        <w:t xml:space="preserve"> </w:t>
      </w:r>
      <w:r>
        <w:rPr>
          <w:sz w:val="26"/>
        </w:rPr>
        <w:t>trucks</w:t>
      </w:r>
      <w:r>
        <w:rPr>
          <w:spacing w:val="-8"/>
          <w:sz w:val="26"/>
        </w:rPr>
        <w:t xml:space="preserve"> </w:t>
      </w:r>
      <w:r>
        <w:rPr>
          <w:sz w:val="26"/>
        </w:rPr>
        <w:t>have</w:t>
      </w:r>
      <w:r>
        <w:rPr>
          <w:spacing w:val="-8"/>
          <w:sz w:val="26"/>
        </w:rPr>
        <w:t xml:space="preserve"> </w:t>
      </w:r>
      <w:r>
        <w:rPr>
          <w:sz w:val="26"/>
        </w:rPr>
        <w:t>the</w:t>
      </w:r>
      <w:r>
        <w:rPr>
          <w:spacing w:val="-8"/>
          <w:sz w:val="26"/>
        </w:rPr>
        <w:t xml:space="preserve"> </w:t>
      </w:r>
      <w:r>
        <w:rPr>
          <w:sz w:val="26"/>
        </w:rPr>
        <w:t>capacity</w:t>
      </w:r>
      <w:r>
        <w:rPr>
          <w:spacing w:val="-8"/>
          <w:sz w:val="26"/>
        </w:rPr>
        <w:t xml:space="preserve"> </w:t>
      </w:r>
      <w:r>
        <w:rPr>
          <w:sz w:val="26"/>
        </w:rPr>
        <w:t>to</w:t>
      </w:r>
      <w:r>
        <w:rPr>
          <w:spacing w:val="-8"/>
          <w:sz w:val="26"/>
        </w:rPr>
        <w:t xml:space="preserve"> </w:t>
      </w:r>
      <w:r>
        <w:rPr>
          <w:sz w:val="26"/>
        </w:rPr>
        <w:t>adequately</w:t>
      </w:r>
      <w:r>
        <w:rPr>
          <w:spacing w:val="-8"/>
          <w:sz w:val="26"/>
        </w:rPr>
        <w:t xml:space="preserve"> </w:t>
      </w:r>
      <w:r>
        <w:rPr>
          <w:sz w:val="26"/>
        </w:rPr>
        <w:t>restrain</w:t>
      </w:r>
      <w:r>
        <w:rPr>
          <w:spacing w:val="-8"/>
          <w:sz w:val="26"/>
        </w:rPr>
        <w:t xml:space="preserve"> </w:t>
      </w:r>
      <w:r>
        <w:rPr>
          <w:sz w:val="26"/>
        </w:rPr>
        <w:t xml:space="preserve">specific log types when planning haulage operations and </w:t>
      </w:r>
      <w:r>
        <w:rPr>
          <w:rFonts w:ascii="Calibri"/>
          <w:b/>
          <w:sz w:val="26"/>
        </w:rPr>
        <w:t xml:space="preserve">transport operators </w:t>
      </w:r>
      <w:r>
        <w:rPr>
          <w:sz w:val="26"/>
        </w:rPr>
        <w:t xml:space="preserve">should ensure </w:t>
      </w:r>
      <w:r>
        <w:rPr>
          <w:rFonts w:ascii="Calibri"/>
          <w:b/>
          <w:sz w:val="26"/>
        </w:rPr>
        <w:t xml:space="preserve">drivers </w:t>
      </w:r>
      <w:r>
        <w:rPr>
          <w:sz w:val="26"/>
        </w:rPr>
        <w:t>are provided with the appropriate equipment.</w:t>
      </w:r>
    </w:p>
    <w:p w14:paraId="564F5E2D" w14:textId="77777777" w:rsidR="00EB6170" w:rsidRDefault="00EB6170">
      <w:pPr>
        <w:spacing w:line="237" w:lineRule="auto"/>
        <w:jc w:val="both"/>
        <w:rPr>
          <w:sz w:val="26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E2E" w14:textId="77777777" w:rsidR="00EB6170" w:rsidRDefault="002243A5">
      <w:pPr>
        <w:pStyle w:val="Heading3"/>
        <w:spacing w:before="78"/>
      </w:pPr>
      <w:r>
        <w:rPr>
          <w:color w:val="636466"/>
          <w:w w:val="105"/>
        </w:rPr>
        <w:lastRenderedPageBreak/>
        <w:t>Risk</w:t>
      </w:r>
      <w:r>
        <w:rPr>
          <w:color w:val="636466"/>
          <w:spacing w:val="-10"/>
          <w:w w:val="105"/>
        </w:rPr>
        <w:t xml:space="preserve"> </w:t>
      </w:r>
      <w:r>
        <w:rPr>
          <w:color w:val="636466"/>
          <w:w w:val="105"/>
        </w:rPr>
        <w:t>evaluation</w:t>
      </w:r>
      <w:r>
        <w:rPr>
          <w:color w:val="636466"/>
          <w:spacing w:val="-10"/>
          <w:w w:val="105"/>
        </w:rPr>
        <w:t xml:space="preserve"> </w:t>
      </w:r>
      <w:r>
        <w:rPr>
          <w:color w:val="636466"/>
          <w:w w:val="105"/>
        </w:rPr>
        <w:t>of</w:t>
      </w:r>
      <w:r>
        <w:rPr>
          <w:color w:val="636466"/>
          <w:spacing w:val="-10"/>
          <w:w w:val="105"/>
        </w:rPr>
        <w:t xml:space="preserve"> </w:t>
      </w:r>
      <w:r>
        <w:rPr>
          <w:color w:val="636466"/>
          <w:w w:val="105"/>
        </w:rPr>
        <w:t>log</w:t>
      </w:r>
      <w:r>
        <w:rPr>
          <w:color w:val="636466"/>
          <w:spacing w:val="-10"/>
          <w:w w:val="105"/>
        </w:rPr>
        <w:t xml:space="preserve"> </w:t>
      </w:r>
      <w:r>
        <w:rPr>
          <w:color w:val="636466"/>
          <w:w w:val="105"/>
        </w:rPr>
        <w:t>load</w:t>
      </w:r>
      <w:r>
        <w:rPr>
          <w:color w:val="636466"/>
          <w:spacing w:val="-9"/>
          <w:w w:val="105"/>
        </w:rPr>
        <w:t xml:space="preserve"> </w:t>
      </w:r>
      <w:r>
        <w:rPr>
          <w:color w:val="636466"/>
          <w:w w:val="105"/>
        </w:rPr>
        <w:t>and</w:t>
      </w:r>
      <w:r>
        <w:rPr>
          <w:color w:val="636466"/>
          <w:spacing w:val="-10"/>
          <w:w w:val="105"/>
        </w:rPr>
        <w:t xml:space="preserve"> </w:t>
      </w:r>
      <w:r>
        <w:rPr>
          <w:color w:val="636466"/>
          <w:spacing w:val="-2"/>
          <w:w w:val="105"/>
        </w:rPr>
        <w:t>restraint</w:t>
      </w:r>
    </w:p>
    <w:p w14:paraId="564F5E2F" w14:textId="77777777" w:rsidR="00EB6170" w:rsidRDefault="002243A5">
      <w:pPr>
        <w:pStyle w:val="BodyText"/>
        <w:spacing w:before="230"/>
        <w:ind w:left="720"/>
      </w:pP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diagram</w:t>
      </w:r>
      <w:r>
        <w:rPr>
          <w:spacing w:val="-10"/>
        </w:rPr>
        <w:t xml:space="preserve"> </w:t>
      </w:r>
      <w:r>
        <w:rPr>
          <w:spacing w:val="-2"/>
        </w:rPr>
        <w:t>below</w:t>
      </w:r>
      <w:r>
        <w:rPr>
          <w:spacing w:val="-10"/>
        </w:rPr>
        <w:t xml:space="preserve"> </w:t>
      </w:r>
      <w:r>
        <w:rPr>
          <w:spacing w:val="-2"/>
        </w:rPr>
        <w:t>shows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key</w:t>
      </w:r>
      <w:r>
        <w:rPr>
          <w:spacing w:val="-10"/>
        </w:rPr>
        <w:t xml:space="preserve"> </w:t>
      </w:r>
      <w:r>
        <w:rPr>
          <w:spacing w:val="-2"/>
        </w:rPr>
        <w:t>issues</w:t>
      </w:r>
      <w:r>
        <w:rPr>
          <w:spacing w:val="-10"/>
        </w:rPr>
        <w:t xml:space="preserve"> </w:t>
      </w:r>
      <w:r>
        <w:rPr>
          <w:spacing w:val="-2"/>
        </w:rPr>
        <w:t>that</w:t>
      </w:r>
      <w:r>
        <w:rPr>
          <w:spacing w:val="-10"/>
        </w:rPr>
        <w:t xml:space="preserve"> </w:t>
      </w:r>
      <w:r>
        <w:rPr>
          <w:spacing w:val="-2"/>
        </w:rPr>
        <w:t>impact</w:t>
      </w:r>
      <w:r>
        <w:rPr>
          <w:spacing w:val="-10"/>
        </w:rPr>
        <w:t xml:space="preserve"> </w:t>
      </w:r>
      <w:r>
        <w:rPr>
          <w:spacing w:val="-2"/>
        </w:rPr>
        <w:t>on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relative</w:t>
      </w:r>
      <w:r>
        <w:rPr>
          <w:spacing w:val="-10"/>
        </w:rPr>
        <w:t xml:space="preserve"> </w:t>
      </w:r>
      <w:r>
        <w:rPr>
          <w:spacing w:val="-2"/>
        </w:rPr>
        <w:t>risk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log</w:t>
      </w:r>
      <w:r>
        <w:rPr>
          <w:spacing w:val="-10"/>
        </w:rPr>
        <w:t xml:space="preserve"> </w:t>
      </w:r>
      <w:r>
        <w:rPr>
          <w:spacing w:val="-2"/>
        </w:rPr>
        <w:t>loads.</w:t>
      </w:r>
    </w:p>
    <w:p w14:paraId="564F5E30" w14:textId="77777777" w:rsidR="00EB6170" w:rsidRDefault="00EB6170">
      <w:pPr>
        <w:pStyle w:val="BodyText"/>
        <w:spacing w:before="1"/>
        <w:rPr>
          <w:sz w:val="18"/>
        </w:rPr>
      </w:pPr>
    </w:p>
    <w:p w14:paraId="564F5E31" w14:textId="77777777" w:rsidR="00EB6170" w:rsidRDefault="00EB6170">
      <w:pPr>
        <w:rPr>
          <w:sz w:val="18"/>
        </w:rPr>
        <w:sectPr w:rsidR="00EB6170">
          <w:pgSz w:w="11910" w:h="16840"/>
          <w:pgMar w:top="580" w:right="0" w:bottom="1000" w:left="0" w:header="0" w:footer="812" w:gutter="0"/>
          <w:cols w:space="720"/>
        </w:sectPr>
      </w:pPr>
    </w:p>
    <w:p w14:paraId="564F5E32" w14:textId="42630A12" w:rsidR="00EB6170" w:rsidRDefault="002243A5">
      <w:pPr>
        <w:pStyle w:val="BodyText"/>
        <w:rPr>
          <w:sz w:val="3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376" behindDoc="0" locked="0" layoutInCell="1" allowOverlap="1" wp14:anchorId="564F63BF" wp14:editId="3638F6DB">
                <wp:simplePos x="0" y="0"/>
                <wp:positionH relativeFrom="page">
                  <wp:posOffset>3726815</wp:posOffset>
                </wp:positionH>
                <wp:positionV relativeFrom="page">
                  <wp:posOffset>8254365</wp:posOffset>
                </wp:positionV>
                <wp:extent cx="3019425" cy="1334135"/>
                <wp:effectExtent l="0" t="0" r="0" b="0"/>
                <wp:wrapNone/>
                <wp:docPr id="360" name="docshapegroup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9425" cy="1334135"/>
                          <a:chOff x="5869" y="12999"/>
                          <a:chExt cx="4755" cy="2101"/>
                        </a:xfrm>
                      </wpg:grpSpPr>
                      <pic:pic xmlns:pic="http://schemas.openxmlformats.org/drawingml/2006/picture">
                        <pic:nvPicPr>
                          <pic:cNvPr id="361" name="docshap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6" y="12998"/>
                            <a:ext cx="3417" cy="21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2" name="docshape390"/>
                        <wps:cNvSpPr>
                          <a:spLocks/>
                        </wps:cNvSpPr>
                        <wps:spPr bwMode="auto">
                          <a:xfrm>
                            <a:off x="5869" y="14062"/>
                            <a:ext cx="1338" cy="397"/>
                          </a:xfrm>
                          <a:custGeom>
                            <a:avLst/>
                            <a:gdLst>
                              <a:gd name="T0" fmla="+- 0 7207 5869"/>
                              <a:gd name="T1" fmla="*/ T0 w 1338"/>
                              <a:gd name="T2" fmla="+- 0 14261 14063"/>
                              <a:gd name="T3" fmla="*/ 14261 h 397"/>
                              <a:gd name="T4" fmla="+- 0 6580 5869"/>
                              <a:gd name="T5" fmla="*/ T4 w 1338"/>
                              <a:gd name="T6" fmla="+- 0 14063 14063"/>
                              <a:gd name="T7" fmla="*/ 14063 h 397"/>
                              <a:gd name="T8" fmla="+- 0 6580 5869"/>
                              <a:gd name="T9" fmla="*/ T8 w 1338"/>
                              <a:gd name="T10" fmla="+- 0 14176 14063"/>
                              <a:gd name="T11" fmla="*/ 14176 h 397"/>
                              <a:gd name="T12" fmla="+- 0 5869 5869"/>
                              <a:gd name="T13" fmla="*/ T12 w 1338"/>
                              <a:gd name="T14" fmla="+- 0 14176 14063"/>
                              <a:gd name="T15" fmla="*/ 14176 h 397"/>
                              <a:gd name="T16" fmla="+- 0 5869 5869"/>
                              <a:gd name="T17" fmla="*/ T16 w 1338"/>
                              <a:gd name="T18" fmla="+- 0 14327 14063"/>
                              <a:gd name="T19" fmla="*/ 14327 h 397"/>
                              <a:gd name="T20" fmla="+- 0 6580 5869"/>
                              <a:gd name="T21" fmla="*/ T20 w 1338"/>
                              <a:gd name="T22" fmla="+- 0 14327 14063"/>
                              <a:gd name="T23" fmla="*/ 14327 h 397"/>
                              <a:gd name="T24" fmla="+- 0 6580 5869"/>
                              <a:gd name="T25" fmla="*/ T24 w 1338"/>
                              <a:gd name="T26" fmla="+- 0 14459 14063"/>
                              <a:gd name="T27" fmla="*/ 14459 h 397"/>
                              <a:gd name="T28" fmla="+- 0 7207 5869"/>
                              <a:gd name="T29" fmla="*/ T28 w 1338"/>
                              <a:gd name="T30" fmla="+- 0 14261 14063"/>
                              <a:gd name="T31" fmla="*/ 14261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38" h="397">
                                <a:moveTo>
                                  <a:pt x="1338" y="198"/>
                                </a:moveTo>
                                <a:lnTo>
                                  <a:pt x="711" y="0"/>
                                </a:lnTo>
                                <a:lnTo>
                                  <a:pt x="711" y="113"/>
                                </a:lnTo>
                                <a:lnTo>
                                  <a:pt x="0" y="113"/>
                                </a:lnTo>
                                <a:lnTo>
                                  <a:pt x="0" y="264"/>
                                </a:lnTo>
                                <a:lnTo>
                                  <a:pt x="711" y="264"/>
                                </a:lnTo>
                                <a:lnTo>
                                  <a:pt x="711" y="396"/>
                                </a:lnTo>
                                <a:lnTo>
                                  <a:pt x="1338" y="1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6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C2A1E8" id="docshapegroup388" o:spid="_x0000_s1026" style="position:absolute;margin-left:293.45pt;margin-top:649.95pt;width:237.75pt;height:105.05pt;z-index:251685376;mso-position-horizontal-relative:page;mso-position-vertical-relative:page" coordorigin="5869,12999" coordsize="4755,21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">
                <v:shape id="docshape389" o:spid="_x0000_s1027" type="#_x0000_t75" style="position:absolute;left:7206;top:12998;width:3417;height:2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">
                  <v:imagedata r:id="rId280" o:title=""/>
                </v:shape>
                <v:shape id="docshape390" o:spid="_x0000_s1028" style="position:absolute;left:5869;top:14062;width:1338;height:397;visibility:visible;mso-wrap-style:square;v-text-anchor:top" coordsize="1338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" path="m1338,198l711,r,113l,113,,264r711,l711,396,1338,198xe" fillcolor="#00a651" stroked="f">
                  <v:path arrowok="t" o:connecttype="custom" o:connectlocs="1338,14261;711,14063;711,14176;0,14176;0,14327;711,14327;711,14459;1338,14261" o:connectangles="0,0,0,0,0,0,0,0"/>
                </v:shape>
                <w10:wrap anchorx="page" anchory="page"/>
              </v:group>
            </w:pict>
          </mc:Fallback>
        </mc:AlternateContent>
      </w:r>
    </w:p>
    <w:p w14:paraId="564F5E33" w14:textId="77777777" w:rsidR="00EB6170" w:rsidRDefault="00EB6170">
      <w:pPr>
        <w:pStyle w:val="BodyText"/>
        <w:rPr>
          <w:sz w:val="30"/>
        </w:rPr>
      </w:pPr>
    </w:p>
    <w:p w14:paraId="564F5E34" w14:textId="77777777" w:rsidR="00EB6170" w:rsidRDefault="00EB6170">
      <w:pPr>
        <w:pStyle w:val="BodyText"/>
        <w:rPr>
          <w:sz w:val="30"/>
        </w:rPr>
      </w:pPr>
    </w:p>
    <w:p w14:paraId="564F5E35" w14:textId="77777777" w:rsidR="00EB6170" w:rsidRDefault="00EB6170">
      <w:pPr>
        <w:pStyle w:val="BodyText"/>
        <w:rPr>
          <w:sz w:val="30"/>
        </w:rPr>
      </w:pPr>
    </w:p>
    <w:p w14:paraId="564F5E36" w14:textId="4D816B13" w:rsidR="00EB6170" w:rsidRDefault="002243A5">
      <w:pPr>
        <w:spacing w:before="201"/>
        <w:ind w:left="768"/>
        <w:jc w:val="center"/>
        <w:rPr>
          <w:rFonts w:ascii="Century Gothic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564F63C0" wp14:editId="12C5E8D2">
                <wp:simplePos x="0" y="0"/>
                <wp:positionH relativeFrom="page">
                  <wp:posOffset>1502410</wp:posOffset>
                </wp:positionH>
                <wp:positionV relativeFrom="paragraph">
                  <wp:posOffset>-213360</wp:posOffset>
                </wp:positionV>
                <wp:extent cx="5473065" cy="8037830"/>
                <wp:effectExtent l="0" t="0" r="0" b="0"/>
                <wp:wrapNone/>
                <wp:docPr id="359" name="docshape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3065" cy="8037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517"/>
                              <w:gridCol w:w="2763"/>
                              <w:gridCol w:w="3319"/>
                            </w:tblGrid>
                            <w:tr w:rsidR="00EB6170" w14:paraId="564F64F8" w14:textId="77777777">
                              <w:trPr>
                                <w:trHeight w:val="2506"/>
                              </w:trPr>
                              <w:tc>
                                <w:tcPr>
                                  <w:tcW w:w="2517" w:type="dxa"/>
                                  <w:tcBorders>
                                    <w:top w:val="single" w:sz="8" w:space="0" w:color="D3252D"/>
                                    <w:left w:val="single" w:sz="8" w:space="0" w:color="D3252D"/>
                                    <w:bottom w:val="single" w:sz="8" w:space="0" w:color="D3252D"/>
                                  </w:tcBorders>
                                </w:tcPr>
                                <w:p w14:paraId="564F64EC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4ED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4EE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4EF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4F0" w14:textId="77777777" w:rsidR="00EB6170" w:rsidRDefault="002243A5">
                                  <w:pPr>
                                    <w:pStyle w:val="TableParagraph"/>
                                    <w:spacing w:before="251" w:line="247" w:lineRule="auto"/>
                                    <w:ind w:left="232" w:right="38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Debarked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logs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with high sap content</w:t>
                                  </w:r>
                                </w:p>
                              </w:tc>
                              <w:tc>
                                <w:tcPr>
                                  <w:tcW w:w="2763" w:type="dxa"/>
                                  <w:tcBorders>
                                    <w:top w:val="single" w:sz="8" w:space="0" w:color="D3252D"/>
                                    <w:bottom w:val="single" w:sz="8" w:space="0" w:color="D3252D"/>
                                  </w:tcBorders>
                                </w:tcPr>
                                <w:p w14:paraId="564F64F1" w14:textId="77777777" w:rsidR="00EB6170" w:rsidRDefault="00EB6170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entury Gothic"/>
                                      <w:b/>
                                      <w:sz w:val="29"/>
                                    </w:rPr>
                                  </w:pPr>
                                </w:p>
                                <w:p w14:paraId="564F64F2" w14:textId="77777777" w:rsidR="00EB6170" w:rsidRDefault="002243A5">
                                  <w:pPr>
                                    <w:pStyle w:val="TableParagraph"/>
                                    <w:ind w:right="740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4"/>
                                    </w:rPr>
                                    <w:t>risk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reduces</w:t>
                                  </w:r>
                                </w:p>
                              </w:tc>
                              <w:tc>
                                <w:tcPr>
                                  <w:tcW w:w="3319" w:type="dxa"/>
                                  <w:tcBorders>
                                    <w:top w:val="single" w:sz="8" w:space="0" w:color="D3252D"/>
                                    <w:bottom w:val="single" w:sz="8" w:space="0" w:color="D3252D"/>
                                    <w:right w:val="single" w:sz="8" w:space="0" w:color="D3252D"/>
                                  </w:tcBorders>
                                </w:tcPr>
                                <w:p w14:paraId="564F64F3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4F4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4F5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4F6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4F7" w14:textId="77777777" w:rsidR="00EB6170" w:rsidRDefault="002243A5">
                                  <w:pPr>
                                    <w:pStyle w:val="TableParagraph"/>
                                    <w:spacing w:before="251" w:line="247" w:lineRule="auto"/>
                                    <w:ind w:left="756" w:right="42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Logs</w:t>
                                  </w:r>
                                  <w:r>
                                    <w:rPr>
                                      <w:spacing w:val="-1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with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bark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and low sap content</w:t>
                                  </w:r>
                                </w:p>
                              </w:tc>
                            </w:tr>
                            <w:tr w:rsidR="00EB6170" w14:paraId="564F6509" w14:textId="77777777">
                              <w:trPr>
                                <w:trHeight w:val="2498"/>
                              </w:trPr>
                              <w:tc>
                                <w:tcPr>
                                  <w:tcW w:w="2517" w:type="dxa"/>
                                  <w:tcBorders>
                                    <w:top w:val="single" w:sz="8" w:space="0" w:color="D3252D"/>
                                    <w:left w:val="single" w:sz="8" w:space="0" w:color="D3252D"/>
                                    <w:bottom w:val="single" w:sz="8" w:space="0" w:color="D3252D"/>
                                  </w:tcBorders>
                                </w:tcPr>
                                <w:p w14:paraId="564F64F9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4FA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4FB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4FC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4FD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4FE" w14:textId="77777777" w:rsidR="00EB6170" w:rsidRDefault="00EB6170">
                                  <w:pPr>
                                    <w:pStyle w:val="TableParagraph"/>
                                    <w:spacing w:before="3"/>
                                    <w:rPr>
                                      <w:rFonts w:ascii="Century Gothic"/>
                                      <w:b/>
                                      <w:sz w:val="32"/>
                                    </w:rPr>
                                  </w:pPr>
                                </w:p>
                                <w:p w14:paraId="564F64FF" w14:textId="77777777" w:rsidR="00EB6170" w:rsidRDefault="002243A5">
                                  <w:pPr>
                                    <w:pStyle w:val="TableParagraph"/>
                                    <w:ind w:left="25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4"/>
                                    </w:rPr>
                                    <w:t>Short</w:t>
                                  </w:r>
                                  <w:r>
                                    <w:rPr>
                                      <w:spacing w:val="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w w:val="95"/>
                                      <w:sz w:val="24"/>
                                    </w:rPr>
                                    <w:t>overhang</w:t>
                                  </w:r>
                                </w:p>
                              </w:tc>
                              <w:tc>
                                <w:tcPr>
                                  <w:tcW w:w="2763" w:type="dxa"/>
                                  <w:tcBorders>
                                    <w:top w:val="single" w:sz="8" w:space="0" w:color="D3252D"/>
                                    <w:bottom w:val="single" w:sz="8" w:space="0" w:color="D3252D"/>
                                  </w:tcBorders>
                                </w:tcPr>
                                <w:p w14:paraId="564F6500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01" w14:textId="77777777" w:rsidR="00EB6170" w:rsidRDefault="002243A5">
                                  <w:pPr>
                                    <w:pStyle w:val="TableParagraph"/>
                                    <w:spacing w:before="209"/>
                                    <w:ind w:right="754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4"/>
                                    </w:rPr>
                                    <w:t>risk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reduces</w:t>
                                  </w:r>
                                </w:p>
                              </w:tc>
                              <w:tc>
                                <w:tcPr>
                                  <w:tcW w:w="3319" w:type="dxa"/>
                                  <w:tcBorders>
                                    <w:top w:val="single" w:sz="8" w:space="0" w:color="D3252D"/>
                                    <w:bottom w:val="single" w:sz="8" w:space="0" w:color="D3252D"/>
                                    <w:right w:val="single" w:sz="8" w:space="0" w:color="D3252D"/>
                                  </w:tcBorders>
                                </w:tcPr>
                                <w:p w14:paraId="564F6502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03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04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05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06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07" w14:textId="77777777" w:rsidR="00EB6170" w:rsidRDefault="00EB6170">
                                  <w:pPr>
                                    <w:pStyle w:val="TableParagraph"/>
                                    <w:spacing w:before="3"/>
                                    <w:rPr>
                                      <w:rFonts w:ascii="Century Gothic"/>
                                      <w:b/>
                                      <w:sz w:val="32"/>
                                    </w:rPr>
                                  </w:pPr>
                                </w:p>
                                <w:p w14:paraId="564F6508" w14:textId="77777777" w:rsidR="00EB6170" w:rsidRDefault="002243A5">
                                  <w:pPr>
                                    <w:pStyle w:val="TableParagraph"/>
                                    <w:ind w:left="76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Long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overhang</w:t>
                                  </w:r>
                                </w:p>
                              </w:tc>
                            </w:tr>
                            <w:tr w:rsidR="00EB6170" w14:paraId="564F651B" w14:textId="77777777">
                              <w:trPr>
                                <w:trHeight w:val="2527"/>
                              </w:trPr>
                              <w:tc>
                                <w:tcPr>
                                  <w:tcW w:w="2517" w:type="dxa"/>
                                  <w:tcBorders>
                                    <w:top w:val="single" w:sz="8" w:space="0" w:color="D3252D"/>
                                    <w:left w:val="single" w:sz="8" w:space="0" w:color="D3252D"/>
                                    <w:bottom w:val="single" w:sz="8" w:space="0" w:color="D3252D"/>
                                  </w:tcBorders>
                                </w:tcPr>
                                <w:p w14:paraId="564F650A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0B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0C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0D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0E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0F" w14:textId="77777777" w:rsidR="00EB6170" w:rsidRDefault="00EB6170">
                                  <w:pPr>
                                    <w:pStyle w:val="TableParagraph"/>
                                    <w:spacing w:before="3"/>
                                    <w:rPr>
                                      <w:rFonts w:ascii="Century Gothic"/>
                                      <w:b/>
                                      <w:sz w:val="31"/>
                                    </w:rPr>
                                  </w:pPr>
                                </w:p>
                                <w:p w14:paraId="564F6510" w14:textId="77777777" w:rsidR="00EB6170" w:rsidRDefault="002243A5">
                                  <w:pPr>
                                    <w:pStyle w:val="TableParagraph"/>
                                    <w:ind w:left="27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Maximum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load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height</w:t>
                                  </w:r>
                                </w:p>
                              </w:tc>
                              <w:tc>
                                <w:tcPr>
                                  <w:tcW w:w="2763" w:type="dxa"/>
                                  <w:tcBorders>
                                    <w:top w:val="single" w:sz="8" w:space="0" w:color="D3252D"/>
                                    <w:bottom w:val="single" w:sz="8" w:space="0" w:color="D3252D"/>
                                  </w:tcBorders>
                                </w:tcPr>
                                <w:p w14:paraId="564F6511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12" w14:textId="77777777" w:rsidR="00EB6170" w:rsidRDefault="00EB6170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entury Gothic"/>
                                      <w:b/>
                                      <w:sz w:val="27"/>
                                    </w:rPr>
                                  </w:pPr>
                                </w:p>
                                <w:p w14:paraId="564F6513" w14:textId="77777777" w:rsidR="00EB6170" w:rsidRDefault="002243A5">
                                  <w:pPr>
                                    <w:pStyle w:val="TableParagraph"/>
                                    <w:ind w:right="754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4"/>
                                    </w:rPr>
                                    <w:t>risk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reduces</w:t>
                                  </w:r>
                                </w:p>
                              </w:tc>
                              <w:tc>
                                <w:tcPr>
                                  <w:tcW w:w="3319" w:type="dxa"/>
                                  <w:tcBorders>
                                    <w:top w:val="single" w:sz="8" w:space="0" w:color="D3252D"/>
                                    <w:bottom w:val="single" w:sz="8" w:space="0" w:color="D3252D"/>
                                    <w:right w:val="single" w:sz="8" w:space="0" w:color="D3252D"/>
                                  </w:tcBorders>
                                </w:tcPr>
                                <w:p w14:paraId="564F6514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15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16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17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18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19" w14:textId="77777777" w:rsidR="00EB6170" w:rsidRDefault="00EB6170">
                                  <w:pPr>
                                    <w:pStyle w:val="TableParagraph"/>
                                    <w:spacing w:before="1"/>
                                    <w:rPr>
                                      <w:rFonts w:ascii="Century Gothic"/>
                                      <w:b/>
                                      <w:sz w:val="33"/>
                                    </w:rPr>
                                  </w:pPr>
                                </w:p>
                                <w:p w14:paraId="564F651A" w14:textId="77777777" w:rsidR="00EB6170" w:rsidRDefault="002243A5">
                                  <w:pPr>
                                    <w:pStyle w:val="TableParagraph"/>
                                    <w:ind w:left="75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Lower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load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height</w:t>
                                  </w:r>
                                </w:p>
                              </w:tc>
                            </w:tr>
                            <w:tr w:rsidR="00EB6170" w14:paraId="564F651F" w14:textId="77777777">
                              <w:trPr>
                                <w:trHeight w:val="305"/>
                              </w:trPr>
                              <w:tc>
                                <w:tcPr>
                                  <w:tcW w:w="2517" w:type="dxa"/>
                                  <w:tcBorders>
                                    <w:top w:val="single" w:sz="8" w:space="0" w:color="D3252D"/>
                                    <w:left w:val="single" w:sz="8" w:space="0" w:color="D3252D"/>
                                  </w:tcBorders>
                                </w:tcPr>
                                <w:p w14:paraId="564F651C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63" w:type="dxa"/>
                                  <w:tcBorders>
                                    <w:top w:val="single" w:sz="8" w:space="0" w:color="D3252D"/>
                                  </w:tcBorders>
                                </w:tcPr>
                                <w:p w14:paraId="564F651D" w14:textId="77777777" w:rsidR="00EB6170" w:rsidRDefault="002243A5">
                                  <w:pPr>
                                    <w:pStyle w:val="TableParagraph"/>
                                    <w:spacing w:before="3"/>
                                    <w:ind w:right="756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4"/>
                                    </w:rPr>
                                    <w:t>risk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reduces</w:t>
                                  </w:r>
                                </w:p>
                              </w:tc>
                              <w:tc>
                                <w:tcPr>
                                  <w:tcW w:w="3319" w:type="dxa"/>
                                  <w:tcBorders>
                                    <w:top w:val="single" w:sz="8" w:space="0" w:color="D3252D"/>
                                    <w:right w:val="single" w:sz="8" w:space="0" w:color="D3252D"/>
                                  </w:tcBorders>
                                </w:tcPr>
                                <w:p w14:paraId="564F651E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EB6170" w14:paraId="564F6523" w14:textId="77777777">
                              <w:trPr>
                                <w:trHeight w:val="1149"/>
                              </w:trPr>
                              <w:tc>
                                <w:tcPr>
                                  <w:tcW w:w="2517" w:type="dxa"/>
                                  <w:tcBorders>
                                    <w:left w:val="single" w:sz="8" w:space="0" w:color="D3252D"/>
                                  </w:tcBorders>
                                </w:tcPr>
                                <w:p w14:paraId="564F6520" w14:textId="77777777" w:rsidR="00EB6170" w:rsidRDefault="002243A5">
                                  <w:pPr>
                                    <w:pStyle w:val="TableParagraph"/>
                                    <w:ind w:left="283"/>
                                    <w:rPr>
                                      <w:rFonts w:ascii="Century Gothic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564F657C" wp14:editId="564F657D">
                                        <wp:extent cx="1049684" cy="667512"/>
                                        <wp:effectExtent l="0" t="0" r="0" b="0"/>
                                        <wp:docPr id="171" name="image161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2" name="image161.jpeg"/>
                                                <pic:cNvPicPr/>
                                              </pic:nvPicPr>
                                              <pic:blipFill>
                                                <a:blip r:embed="rId28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49684" cy="6675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763" w:type="dxa"/>
                                </w:tcPr>
                                <w:p w14:paraId="564F6521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19" w:type="dxa"/>
                                  <w:tcBorders>
                                    <w:right w:val="single" w:sz="8" w:space="0" w:color="D3252D"/>
                                  </w:tcBorders>
                                </w:tcPr>
                                <w:p w14:paraId="564F6522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B6170" w14:paraId="564F6527" w14:textId="77777777">
                              <w:trPr>
                                <w:trHeight w:val="370"/>
                              </w:trPr>
                              <w:tc>
                                <w:tcPr>
                                  <w:tcW w:w="2517" w:type="dxa"/>
                                  <w:tcBorders>
                                    <w:left w:val="single" w:sz="8" w:space="0" w:color="D3252D"/>
                                  </w:tcBorders>
                                </w:tcPr>
                                <w:p w14:paraId="564F6524" w14:textId="77777777" w:rsidR="00EB6170" w:rsidRDefault="002243A5">
                                  <w:pPr>
                                    <w:pStyle w:val="TableParagraph"/>
                                    <w:spacing w:before="91" w:line="259" w:lineRule="exact"/>
                                    <w:ind w:left="24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Standard</w:t>
                                  </w:r>
                                </w:p>
                              </w:tc>
                              <w:tc>
                                <w:tcPr>
                                  <w:tcW w:w="2763" w:type="dxa"/>
                                </w:tcPr>
                                <w:p w14:paraId="564F6525" w14:textId="77777777" w:rsidR="00EB6170" w:rsidRDefault="002243A5">
                                  <w:pPr>
                                    <w:pStyle w:val="TableParagraph"/>
                                    <w:spacing w:before="97" w:line="253" w:lineRule="exact"/>
                                    <w:ind w:left="12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Standard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750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kgf</w:t>
                                  </w:r>
                                </w:p>
                              </w:tc>
                              <w:tc>
                                <w:tcPr>
                                  <w:tcW w:w="3319" w:type="dxa"/>
                                  <w:tcBorders>
                                    <w:right w:val="single" w:sz="8" w:space="0" w:color="D3252D"/>
                                  </w:tcBorders>
                                </w:tcPr>
                                <w:p w14:paraId="564F6526" w14:textId="77777777" w:rsidR="00EB6170" w:rsidRDefault="002243A5">
                                  <w:pPr>
                                    <w:pStyle w:val="TableParagraph"/>
                                    <w:spacing w:before="82" w:line="267" w:lineRule="exact"/>
                                    <w:ind w:right="820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80"/>
                                      <w:sz w:val="24"/>
                                    </w:rPr>
                                    <w:t>Air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driven</w:t>
                                  </w:r>
                                </w:p>
                              </w:tc>
                            </w:tr>
                            <w:tr w:rsidR="00EB6170" w14:paraId="564F652B" w14:textId="77777777">
                              <w:trPr>
                                <w:trHeight w:val="292"/>
                              </w:trPr>
                              <w:tc>
                                <w:tcPr>
                                  <w:tcW w:w="2517" w:type="dxa"/>
                                  <w:tcBorders>
                                    <w:left w:val="single" w:sz="8" w:space="0" w:color="D3252D"/>
                                  </w:tcBorders>
                                </w:tcPr>
                                <w:p w14:paraId="564F6528" w14:textId="77777777" w:rsidR="00EB6170" w:rsidRDefault="002243A5">
                                  <w:pPr>
                                    <w:pStyle w:val="TableParagraph"/>
                                    <w:spacing w:before="9" w:line="263" w:lineRule="exact"/>
                                    <w:ind w:left="24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300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kgf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50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mm</w:t>
                                  </w:r>
                                </w:p>
                              </w:tc>
                              <w:tc>
                                <w:tcPr>
                                  <w:tcW w:w="2763" w:type="dxa"/>
                                </w:tcPr>
                                <w:p w14:paraId="564F6529" w14:textId="77777777" w:rsidR="00EB6170" w:rsidRDefault="002243A5">
                                  <w:pPr>
                                    <w:pStyle w:val="TableParagraph"/>
                                    <w:spacing w:before="9" w:line="263" w:lineRule="exact"/>
                                    <w:ind w:left="124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w w:val="105"/>
                                      <w:sz w:val="24"/>
                                    </w:rPr>
                                    <w:t>Chain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1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2"/>
                                      <w:w w:val="105"/>
                                      <w:sz w:val="24"/>
                                    </w:rPr>
                                    <w:t>tensioner</w:t>
                                  </w:r>
                                </w:p>
                              </w:tc>
                              <w:tc>
                                <w:tcPr>
                                  <w:tcW w:w="3319" w:type="dxa"/>
                                  <w:tcBorders>
                                    <w:right w:val="single" w:sz="8" w:space="0" w:color="D3252D"/>
                                  </w:tcBorders>
                                </w:tcPr>
                                <w:p w14:paraId="564F652A" w14:textId="77777777" w:rsidR="00EB6170" w:rsidRDefault="002243A5">
                                  <w:pPr>
                                    <w:pStyle w:val="TableParagraph"/>
                                    <w:spacing w:line="272" w:lineRule="exact"/>
                                    <w:ind w:right="752"/>
                                    <w:jc w:val="right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spacing w:val="-2"/>
                                      <w:w w:val="105"/>
                                      <w:sz w:val="24"/>
                                    </w:rPr>
                                    <w:t>tensioner</w:t>
                                  </w:r>
                                </w:p>
                              </w:tc>
                            </w:tr>
                            <w:tr w:rsidR="00EB6170" w14:paraId="564F652F" w14:textId="77777777">
                              <w:trPr>
                                <w:trHeight w:val="375"/>
                              </w:trPr>
                              <w:tc>
                                <w:tcPr>
                                  <w:tcW w:w="2517" w:type="dxa"/>
                                  <w:tcBorders>
                                    <w:left w:val="single" w:sz="8" w:space="0" w:color="D3252D"/>
                                    <w:bottom w:val="single" w:sz="8" w:space="0" w:color="D3252D"/>
                                  </w:tcBorders>
                                </w:tcPr>
                                <w:p w14:paraId="564F652C" w14:textId="77777777" w:rsidR="00EB6170" w:rsidRDefault="002243A5">
                                  <w:pPr>
                                    <w:pStyle w:val="TableParagraph"/>
                                    <w:spacing w:line="292" w:lineRule="exact"/>
                                    <w:ind w:left="24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w w:val="105"/>
                                      <w:sz w:val="24"/>
                                    </w:rPr>
                                    <w:t>webbing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2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>ratchet</w:t>
                                  </w:r>
                                </w:p>
                              </w:tc>
                              <w:tc>
                                <w:tcPr>
                                  <w:tcW w:w="2763" w:type="dxa"/>
                                  <w:tcBorders>
                                    <w:bottom w:val="single" w:sz="8" w:space="0" w:color="D3252D"/>
                                  </w:tcBorders>
                                </w:tcPr>
                                <w:p w14:paraId="564F652D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19" w:type="dxa"/>
                                  <w:tcBorders>
                                    <w:bottom w:val="single" w:sz="8" w:space="0" w:color="D3252D"/>
                                    <w:right w:val="single" w:sz="8" w:space="0" w:color="D3252D"/>
                                  </w:tcBorders>
                                </w:tcPr>
                                <w:p w14:paraId="564F652E" w14:textId="77777777" w:rsidR="00EB6170" w:rsidRDefault="002243A5">
                                  <w:pPr>
                                    <w:pStyle w:val="TableParagraph"/>
                                    <w:spacing w:line="274" w:lineRule="exact"/>
                                    <w:ind w:left="155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1000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kgf</w:t>
                                  </w:r>
                                </w:p>
                              </w:tc>
                            </w:tr>
                            <w:tr w:rsidR="00EB6170" w14:paraId="564F6537" w14:textId="77777777">
                              <w:trPr>
                                <w:trHeight w:val="2516"/>
                              </w:trPr>
                              <w:tc>
                                <w:tcPr>
                                  <w:tcW w:w="8599" w:type="dxa"/>
                                  <w:gridSpan w:val="3"/>
                                  <w:tcBorders>
                                    <w:top w:val="single" w:sz="8" w:space="0" w:color="D3252D"/>
                                    <w:left w:val="single" w:sz="8" w:space="0" w:color="D3252D"/>
                                    <w:bottom w:val="single" w:sz="8" w:space="0" w:color="D3252D"/>
                                    <w:right w:val="single" w:sz="8" w:space="0" w:color="D3252D"/>
                                  </w:tcBorders>
                                </w:tcPr>
                                <w:p w14:paraId="564F6530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31" w14:textId="77777777" w:rsidR="00EB6170" w:rsidRDefault="00EB6170">
                                  <w:pPr>
                                    <w:pStyle w:val="TableParagraph"/>
                                    <w:spacing w:before="6"/>
                                    <w:rPr>
                                      <w:rFonts w:ascii="Century Gothic"/>
                                      <w:b/>
                                      <w:sz w:val="27"/>
                                    </w:rPr>
                                  </w:pPr>
                                </w:p>
                                <w:p w14:paraId="564F6532" w14:textId="77777777" w:rsidR="00EB6170" w:rsidRDefault="002243A5">
                                  <w:pPr>
                                    <w:pStyle w:val="TableParagraph"/>
                                    <w:ind w:left="3509" w:right="3917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24"/>
                                    </w:rPr>
                                    <w:t>risk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reduces</w:t>
                                  </w:r>
                                </w:p>
                                <w:p w14:paraId="564F6533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34" w14:textId="77777777" w:rsidR="00EB6170" w:rsidRDefault="00EB6170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564F6535" w14:textId="77777777" w:rsidR="00EB6170" w:rsidRDefault="00EB6170">
                                  <w:pPr>
                                    <w:pStyle w:val="TableParagraph"/>
                                    <w:spacing w:before="7"/>
                                    <w:rPr>
                                      <w:rFonts w:ascii="Century Gothic"/>
                                      <w:b/>
                                      <w:sz w:val="41"/>
                                    </w:rPr>
                                  </w:pPr>
                                </w:p>
                                <w:p w14:paraId="564F6536" w14:textId="77777777" w:rsidR="00EB6170" w:rsidRDefault="002243A5">
                                  <w:pPr>
                                    <w:pStyle w:val="TableParagraph"/>
                                    <w:tabs>
                                      <w:tab w:val="left" w:pos="4830"/>
                                    </w:tabs>
                                    <w:ind w:left="267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Not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blocked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against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2"/>
                                      <w:sz w:val="24"/>
                                    </w:rPr>
                                    <w:t>headboard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z w:val="24"/>
                                    </w:rPr>
                                    <w:t>Blocked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against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2"/>
                                      <w:sz w:val="24"/>
                                    </w:rPr>
                                    <w:t>headboard</w:t>
                                  </w:r>
                                </w:p>
                              </w:tc>
                            </w:tr>
                          </w:tbl>
                          <w:p w14:paraId="564F6538" w14:textId="77777777" w:rsidR="00EB6170" w:rsidRDefault="00EB6170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C0" id="docshape391" o:spid="_x0000_s1252" type="#_x0000_t202" style="position:absolute;left:0;text-align:left;margin-left:118.3pt;margin-top:-16.8pt;width:430.95pt;height:632.9pt;z-index:25168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517"/>
                        <w:gridCol w:w="2763"/>
                        <w:gridCol w:w="3319"/>
                      </w:tblGrid>
                      <w:tr w:rsidR="00EB6170" w14:paraId="564F64F8" w14:textId="77777777">
                        <w:trPr>
                          <w:trHeight w:val="2506"/>
                        </w:trPr>
                        <w:tc>
                          <w:tcPr>
                            <w:tcW w:w="2517" w:type="dxa"/>
                            <w:tcBorders>
                              <w:top w:val="single" w:sz="8" w:space="0" w:color="D3252D"/>
                              <w:left w:val="single" w:sz="8" w:space="0" w:color="D3252D"/>
                              <w:bottom w:val="single" w:sz="8" w:space="0" w:color="D3252D"/>
                            </w:tcBorders>
                          </w:tcPr>
                          <w:p w14:paraId="564F64EC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4ED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4EE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4EF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4F0" w14:textId="77777777" w:rsidR="00EB6170" w:rsidRDefault="002243A5">
                            <w:pPr>
                              <w:pStyle w:val="TableParagraph"/>
                              <w:spacing w:before="251" w:line="247" w:lineRule="auto"/>
                              <w:ind w:left="232" w:right="38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Debarked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logs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with high sap content</w:t>
                            </w:r>
                          </w:p>
                        </w:tc>
                        <w:tc>
                          <w:tcPr>
                            <w:tcW w:w="2763" w:type="dxa"/>
                            <w:tcBorders>
                              <w:top w:val="single" w:sz="8" w:space="0" w:color="D3252D"/>
                              <w:bottom w:val="single" w:sz="8" w:space="0" w:color="D3252D"/>
                            </w:tcBorders>
                          </w:tcPr>
                          <w:p w14:paraId="564F64F1" w14:textId="77777777" w:rsidR="00EB6170" w:rsidRDefault="00EB6170">
                            <w:pPr>
                              <w:pStyle w:val="TableParagraph"/>
                              <w:spacing w:before="4"/>
                              <w:rPr>
                                <w:rFonts w:ascii="Century Gothic"/>
                                <w:b/>
                                <w:sz w:val="29"/>
                              </w:rPr>
                            </w:pPr>
                          </w:p>
                          <w:p w14:paraId="564F64F2" w14:textId="77777777" w:rsidR="00EB6170" w:rsidRDefault="002243A5">
                            <w:pPr>
                              <w:pStyle w:val="TableParagraph"/>
                              <w:ind w:right="740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85"/>
                                <w:sz w:val="24"/>
                              </w:rPr>
                              <w:t>risk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reduces</w:t>
                            </w:r>
                          </w:p>
                        </w:tc>
                        <w:tc>
                          <w:tcPr>
                            <w:tcW w:w="3319" w:type="dxa"/>
                            <w:tcBorders>
                              <w:top w:val="single" w:sz="8" w:space="0" w:color="D3252D"/>
                              <w:bottom w:val="single" w:sz="8" w:space="0" w:color="D3252D"/>
                              <w:right w:val="single" w:sz="8" w:space="0" w:color="D3252D"/>
                            </w:tcBorders>
                          </w:tcPr>
                          <w:p w14:paraId="564F64F3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4F4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4F5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4F6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4F7" w14:textId="77777777" w:rsidR="00EB6170" w:rsidRDefault="002243A5">
                            <w:pPr>
                              <w:pStyle w:val="TableParagraph"/>
                              <w:spacing w:before="251" w:line="247" w:lineRule="auto"/>
                              <w:ind w:left="756" w:right="42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Logs</w:t>
                            </w:r>
                            <w:r>
                              <w:rPr>
                                <w:spacing w:val="-1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with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bark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and low sap content</w:t>
                            </w:r>
                          </w:p>
                        </w:tc>
                      </w:tr>
                      <w:tr w:rsidR="00EB6170" w14:paraId="564F6509" w14:textId="77777777">
                        <w:trPr>
                          <w:trHeight w:val="2498"/>
                        </w:trPr>
                        <w:tc>
                          <w:tcPr>
                            <w:tcW w:w="2517" w:type="dxa"/>
                            <w:tcBorders>
                              <w:top w:val="single" w:sz="8" w:space="0" w:color="D3252D"/>
                              <w:left w:val="single" w:sz="8" w:space="0" w:color="D3252D"/>
                              <w:bottom w:val="single" w:sz="8" w:space="0" w:color="D3252D"/>
                            </w:tcBorders>
                          </w:tcPr>
                          <w:p w14:paraId="564F64F9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4FA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4FB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4FC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4FD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4FE" w14:textId="77777777" w:rsidR="00EB6170" w:rsidRDefault="00EB6170">
                            <w:pPr>
                              <w:pStyle w:val="TableParagraph"/>
                              <w:spacing w:before="3"/>
                              <w:rPr>
                                <w:rFonts w:ascii="Century Gothic"/>
                                <w:b/>
                                <w:sz w:val="32"/>
                              </w:rPr>
                            </w:pPr>
                          </w:p>
                          <w:p w14:paraId="564F64FF" w14:textId="77777777" w:rsidR="00EB6170" w:rsidRDefault="002243A5">
                            <w:pPr>
                              <w:pStyle w:val="TableParagraph"/>
                              <w:ind w:left="254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0"/>
                                <w:sz w:val="24"/>
                              </w:rPr>
                              <w:t>Short</w:t>
                            </w:r>
                            <w:r>
                              <w:rPr>
                                <w:spacing w:val="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95"/>
                                <w:sz w:val="24"/>
                              </w:rPr>
                              <w:t>overhang</w:t>
                            </w:r>
                          </w:p>
                        </w:tc>
                        <w:tc>
                          <w:tcPr>
                            <w:tcW w:w="2763" w:type="dxa"/>
                            <w:tcBorders>
                              <w:top w:val="single" w:sz="8" w:space="0" w:color="D3252D"/>
                              <w:bottom w:val="single" w:sz="8" w:space="0" w:color="D3252D"/>
                            </w:tcBorders>
                          </w:tcPr>
                          <w:p w14:paraId="564F6500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01" w14:textId="77777777" w:rsidR="00EB6170" w:rsidRDefault="002243A5">
                            <w:pPr>
                              <w:pStyle w:val="TableParagraph"/>
                              <w:spacing w:before="209"/>
                              <w:ind w:right="754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85"/>
                                <w:sz w:val="24"/>
                              </w:rPr>
                              <w:t>risk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reduces</w:t>
                            </w:r>
                          </w:p>
                        </w:tc>
                        <w:tc>
                          <w:tcPr>
                            <w:tcW w:w="3319" w:type="dxa"/>
                            <w:tcBorders>
                              <w:top w:val="single" w:sz="8" w:space="0" w:color="D3252D"/>
                              <w:bottom w:val="single" w:sz="8" w:space="0" w:color="D3252D"/>
                              <w:right w:val="single" w:sz="8" w:space="0" w:color="D3252D"/>
                            </w:tcBorders>
                          </w:tcPr>
                          <w:p w14:paraId="564F6502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03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04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05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06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07" w14:textId="77777777" w:rsidR="00EB6170" w:rsidRDefault="00EB6170">
                            <w:pPr>
                              <w:pStyle w:val="TableParagraph"/>
                              <w:spacing w:before="3"/>
                              <w:rPr>
                                <w:rFonts w:ascii="Century Gothic"/>
                                <w:b/>
                                <w:sz w:val="32"/>
                              </w:rPr>
                            </w:pPr>
                          </w:p>
                          <w:p w14:paraId="564F6508" w14:textId="77777777" w:rsidR="00EB6170" w:rsidRDefault="002243A5">
                            <w:pPr>
                              <w:pStyle w:val="TableParagraph"/>
                              <w:ind w:left="76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Long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overhang</w:t>
                            </w:r>
                          </w:p>
                        </w:tc>
                      </w:tr>
                      <w:tr w:rsidR="00EB6170" w14:paraId="564F651B" w14:textId="77777777">
                        <w:trPr>
                          <w:trHeight w:val="2527"/>
                        </w:trPr>
                        <w:tc>
                          <w:tcPr>
                            <w:tcW w:w="2517" w:type="dxa"/>
                            <w:tcBorders>
                              <w:top w:val="single" w:sz="8" w:space="0" w:color="D3252D"/>
                              <w:left w:val="single" w:sz="8" w:space="0" w:color="D3252D"/>
                              <w:bottom w:val="single" w:sz="8" w:space="0" w:color="D3252D"/>
                            </w:tcBorders>
                          </w:tcPr>
                          <w:p w14:paraId="564F650A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0B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0C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0D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0E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0F" w14:textId="77777777" w:rsidR="00EB6170" w:rsidRDefault="00EB6170">
                            <w:pPr>
                              <w:pStyle w:val="TableParagraph"/>
                              <w:spacing w:before="3"/>
                              <w:rPr>
                                <w:rFonts w:ascii="Century Gothic"/>
                                <w:b/>
                                <w:sz w:val="31"/>
                              </w:rPr>
                            </w:pPr>
                          </w:p>
                          <w:p w14:paraId="564F6510" w14:textId="77777777" w:rsidR="00EB6170" w:rsidRDefault="002243A5">
                            <w:pPr>
                              <w:pStyle w:val="TableParagraph"/>
                              <w:ind w:left="27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Maximum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load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height</w:t>
                            </w:r>
                          </w:p>
                        </w:tc>
                        <w:tc>
                          <w:tcPr>
                            <w:tcW w:w="2763" w:type="dxa"/>
                            <w:tcBorders>
                              <w:top w:val="single" w:sz="8" w:space="0" w:color="D3252D"/>
                              <w:bottom w:val="single" w:sz="8" w:space="0" w:color="D3252D"/>
                            </w:tcBorders>
                          </w:tcPr>
                          <w:p w14:paraId="564F6511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12" w14:textId="77777777" w:rsidR="00EB6170" w:rsidRDefault="00EB6170">
                            <w:pPr>
                              <w:pStyle w:val="TableParagraph"/>
                              <w:spacing w:before="4"/>
                              <w:rPr>
                                <w:rFonts w:ascii="Century Gothic"/>
                                <w:b/>
                                <w:sz w:val="27"/>
                              </w:rPr>
                            </w:pPr>
                          </w:p>
                          <w:p w14:paraId="564F6513" w14:textId="77777777" w:rsidR="00EB6170" w:rsidRDefault="002243A5">
                            <w:pPr>
                              <w:pStyle w:val="TableParagraph"/>
                              <w:ind w:right="754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85"/>
                                <w:sz w:val="24"/>
                              </w:rPr>
                              <w:t>risk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reduces</w:t>
                            </w:r>
                          </w:p>
                        </w:tc>
                        <w:tc>
                          <w:tcPr>
                            <w:tcW w:w="3319" w:type="dxa"/>
                            <w:tcBorders>
                              <w:top w:val="single" w:sz="8" w:space="0" w:color="D3252D"/>
                              <w:bottom w:val="single" w:sz="8" w:space="0" w:color="D3252D"/>
                              <w:right w:val="single" w:sz="8" w:space="0" w:color="D3252D"/>
                            </w:tcBorders>
                          </w:tcPr>
                          <w:p w14:paraId="564F6514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15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16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17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18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19" w14:textId="77777777" w:rsidR="00EB6170" w:rsidRDefault="00EB6170">
                            <w:pPr>
                              <w:pStyle w:val="TableParagraph"/>
                              <w:spacing w:before="1"/>
                              <w:rPr>
                                <w:rFonts w:ascii="Century Gothic"/>
                                <w:b/>
                                <w:sz w:val="33"/>
                              </w:rPr>
                            </w:pPr>
                          </w:p>
                          <w:p w14:paraId="564F651A" w14:textId="77777777" w:rsidR="00EB6170" w:rsidRDefault="002243A5">
                            <w:pPr>
                              <w:pStyle w:val="TableParagraph"/>
                              <w:ind w:left="75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6"/>
                                <w:sz w:val="24"/>
                              </w:rPr>
                              <w:t>Lower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load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height</w:t>
                            </w:r>
                          </w:p>
                        </w:tc>
                      </w:tr>
                      <w:tr w:rsidR="00EB6170" w14:paraId="564F651F" w14:textId="77777777">
                        <w:trPr>
                          <w:trHeight w:val="305"/>
                        </w:trPr>
                        <w:tc>
                          <w:tcPr>
                            <w:tcW w:w="2517" w:type="dxa"/>
                            <w:tcBorders>
                              <w:top w:val="single" w:sz="8" w:space="0" w:color="D3252D"/>
                              <w:left w:val="single" w:sz="8" w:space="0" w:color="D3252D"/>
                            </w:tcBorders>
                          </w:tcPr>
                          <w:p w14:paraId="564F651C" w14:textId="77777777" w:rsidR="00EB6170" w:rsidRDefault="00EB6170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2763" w:type="dxa"/>
                            <w:tcBorders>
                              <w:top w:val="single" w:sz="8" w:space="0" w:color="D3252D"/>
                            </w:tcBorders>
                          </w:tcPr>
                          <w:p w14:paraId="564F651D" w14:textId="77777777" w:rsidR="00EB6170" w:rsidRDefault="002243A5">
                            <w:pPr>
                              <w:pStyle w:val="TableParagraph"/>
                              <w:spacing w:before="3"/>
                              <w:ind w:right="756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85"/>
                                <w:sz w:val="24"/>
                              </w:rPr>
                              <w:t>risk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reduces</w:t>
                            </w:r>
                          </w:p>
                        </w:tc>
                        <w:tc>
                          <w:tcPr>
                            <w:tcW w:w="3319" w:type="dxa"/>
                            <w:tcBorders>
                              <w:top w:val="single" w:sz="8" w:space="0" w:color="D3252D"/>
                              <w:right w:val="single" w:sz="8" w:space="0" w:color="D3252D"/>
                            </w:tcBorders>
                          </w:tcPr>
                          <w:p w14:paraId="564F651E" w14:textId="77777777" w:rsidR="00EB6170" w:rsidRDefault="00EB6170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EB6170" w14:paraId="564F6523" w14:textId="77777777">
                        <w:trPr>
                          <w:trHeight w:val="1149"/>
                        </w:trPr>
                        <w:tc>
                          <w:tcPr>
                            <w:tcW w:w="2517" w:type="dxa"/>
                            <w:tcBorders>
                              <w:left w:val="single" w:sz="8" w:space="0" w:color="D3252D"/>
                            </w:tcBorders>
                          </w:tcPr>
                          <w:p w14:paraId="564F6520" w14:textId="77777777" w:rsidR="00EB6170" w:rsidRDefault="002243A5">
                            <w:pPr>
                              <w:pStyle w:val="TableParagraph"/>
                              <w:ind w:left="283"/>
                              <w:rPr>
                                <w:rFonts w:asci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/>
                                <w:noProof/>
                                <w:sz w:val="20"/>
                              </w:rPr>
                              <w:drawing>
                                <wp:inline distT="0" distB="0" distL="0" distR="0" wp14:anchorId="564F657C" wp14:editId="564F657D">
                                  <wp:extent cx="1049684" cy="667512"/>
                                  <wp:effectExtent l="0" t="0" r="0" b="0"/>
                                  <wp:docPr id="171" name="image161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2" name="image161.jpeg"/>
                                          <pic:cNvPicPr/>
                                        </pic:nvPicPr>
                                        <pic:blipFill>
                                          <a:blip r:embed="rId28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9684" cy="6675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763" w:type="dxa"/>
                          </w:tcPr>
                          <w:p w14:paraId="564F6521" w14:textId="77777777" w:rsidR="00EB6170" w:rsidRDefault="00EB617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3319" w:type="dxa"/>
                            <w:tcBorders>
                              <w:right w:val="single" w:sz="8" w:space="0" w:color="D3252D"/>
                            </w:tcBorders>
                          </w:tcPr>
                          <w:p w14:paraId="564F6522" w14:textId="77777777" w:rsidR="00EB6170" w:rsidRDefault="00EB617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B6170" w14:paraId="564F6527" w14:textId="77777777">
                        <w:trPr>
                          <w:trHeight w:val="370"/>
                        </w:trPr>
                        <w:tc>
                          <w:tcPr>
                            <w:tcW w:w="2517" w:type="dxa"/>
                            <w:tcBorders>
                              <w:left w:val="single" w:sz="8" w:space="0" w:color="D3252D"/>
                            </w:tcBorders>
                          </w:tcPr>
                          <w:p w14:paraId="564F6524" w14:textId="77777777" w:rsidR="00EB6170" w:rsidRDefault="002243A5">
                            <w:pPr>
                              <w:pStyle w:val="TableParagraph"/>
                              <w:spacing w:before="91" w:line="259" w:lineRule="exact"/>
                              <w:ind w:left="24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Standard</w:t>
                            </w:r>
                          </w:p>
                        </w:tc>
                        <w:tc>
                          <w:tcPr>
                            <w:tcW w:w="2763" w:type="dxa"/>
                          </w:tcPr>
                          <w:p w14:paraId="564F6525" w14:textId="77777777" w:rsidR="00EB6170" w:rsidRDefault="002243A5">
                            <w:pPr>
                              <w:pStyle w:val="TableParagraph"/>
                              <w:spacing w:before="97" w:line="253" w:lineRule="exact"/>
                              <w:ind w:left="124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Standard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750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kgf</w:t>
                            </w:r>
                          </w:p>
                        </w:tc>
                        <w:tc>
                          <w:tcPr>
                            <w:tcW w:w="3319" w:type="dxa"/>
                            <w:tcBorders>
                              <w:right w:val="single" w:sz="8" w:space="0" w:color="D3252D"/>
                            </w:tcBorders>
                          </w:tcPr>
                          <w:p w14:paraId="564F6526" w14:textId="77777777" w:rsidR="00EB6170" w:rsidRDefault="002243A5">
                            <w:pPr>
                              <w:pStyle w:val="TableParagraph"/>
                              <w:spacing w:before="82" w:line="267" w:lineRule="exact"/>
                              <w:ind w:right="820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80"/>
                                <w:sz w:val="24"/>
                              </w:rPr>
                              <w:t>Air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driven</w:t>
                            </w:r>
                          </w:p>
                        </w:tc>
                      </w:tr>
                      <w:tr w:rsidR="00EB6170" w14:paraId="564F652B" w14:textId="77777777">
                        <w:trPr>
                          <w:trHeight w:val="292"/>
                        </w:trPr>
                        <w:tc>
                          <w:tcPr>
                            <w:tcW w:w="2517" w:type="dxa"/>
                            <w:tcBorders>
                              <w:left w:val="single" w:sz="8" w:space="0" w:color="D3252D"/>
                            </w:tcBorders>
                          </w:tcPr>
                          <w:p w14:paraId="564F6528" w14:textId="77777777" w:rsidR="00EB6170" w:rsidRDefault="002243A5">
                            <w:pPr>
                              <w:pStyle w:val="TableParagraph"/>
                              <w:spacing w:before="9" w:line="263" w:lineRule="exact"/>
                              <w:ind w:left="24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300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kgf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50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mm</w:t>
                            </w:r>
                          </w:p>
                        </w:tc>
                        <w:tc>
                          <w:tcPr>
                            <w:tcW w:w="2763" w:type="dxa"/>
                          </w:tcPr>
                          <w:p w14:paraId="564F6529" w14:textId="77777777" w:rsidR="00EB6170" w:rsidRDefault="002243A5">
                            <w:pPr>
                              <w:pStyle w:val="TableParagraph"/>
                              <w:spacing w:before="9" w:line="263" w:lineRule="exact"/>
                              <w:ind w:left="124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105"/>
                                <w:sz w:val="24"/>
                              </w:rPr>
                              <w:t>Chain</w:t>
                            </w:r>
                            <w:r>
                              <w:rPr>
                                <w:rFonts w:ascii="Calibri"/>
                                <w:b/>
                                <w:spacing w:val="1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4"/>
                              </w:rPr>
                              <w:t>tensioner</w:t>
                            </w:r>
                          </w:p>
                        </w:tc>
                        <w:tc>
                          <w:tcPr>
                            <w:tcW w:w="3319" w:type="dxa"/>
                            <w:tcBorders>
                              <w:right w:val="single" w:sz="8" w:space="0" w:color="D3252D"/>
                            </w:tcBorders>
                          </w:tcPr>
                          <w:p w14:paraId="564F652A" w14:textId="77777777" w:rsidR="00EB6170" w:rsidRDefault="002243A5">
                            <w:pPr>
                              <w:pStyle w:val="TableParagraph"/>
                              <w:spacing w:line="272" w:lineRule="exact"/>
                              <w:ind w:right="752"/>
                              <w:jc w:val="right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4"/>
                              </w:rPr>
                              <w:t>tensioner</w:t>
                            </w:r>
                          </w:p>
                        </w:tc>
                      </w:tr>
                      <w:tr w:rsidR="00EB6170" w14:paraId="564F652F" w14:textId="77777777">
                        <w:trPr>
                          <w:trHeight w:val="375"/>
                        </w:trPr>
                        <w:tc>
                          <w:tcPr>
                            <w:tcW w:w="2517" w:type="dxa"/>
                            <w:tcBorders>
                              <w:left w:val="single" w:sz="8" w:space="0" w:color="D3252D"/>
                              <w:bottom w:val="single" w:sz="8" w:space="0" w:color="D3252D"/>
                            </w:tcBorders>
                          </w:tcPr>
                          <w:p w14:paraId="564F652C" w14:textId="77777777" w:rsidR="00EB6170" w:rsidRDefault="002243A5">
                            <w:pPr>
                              <w:pStyle w:val="TableParagraph"/>
                              <w:spacing w:line="292" w:lineRule="exact"/>
                              <w:ind w:left="249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105"/>
                                <w:sz w:val="24"/>
                              </w:rPr>
                              <w:t>webbing</w:t>
                            </w:r>
                            <w:r>
                              <w:rPr>
                                <w:rFonts w:ascii="Calibri"/>
                                <w:b/>
                                <w:spacing w:val="2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>ratchet</w:t>
                            </w:r>
                          </w:p>
                        </w:tc>
                        <w:tc>
                          <w:tcPr>
                            <w:tcW w:w="2763" w:type="dxa"/>
                            <w:tcBorders>
                              <w:bottom w:val="single" w:sz="8" w:space="0" w:color="D3252D"/>
                            </w:tcBorders>
                          </w:tcPr>
                          <w:p w14:paraId="564F652D" w14:textId="77777777" w:rsidR="00EB6170" w:rsidRDefault="00EB617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3319" w:type="dxa"/>
                            <w:tcBorders>
                              <w:bottom w:val="single" w:sz="8" w:space="0" w:color="D3252D"/>
                              <w:right w:val="single" w:sz="8" w:space="0" w:color="D3252D"/>
                            </w:tcBorders>
                          </w:tcPr>
                          <w:p w14:paraId="564F652E" w14:textId="77777777" w:rsidR="00EB6170" w:rsidRDefault="002243A5">
                            <w:pPr>
                              <w:pStyle w:val="TableParagraph"/>
                              <w:spacing w:line="274" w:lineRule="exact"/>
                              <w:ind w:left="155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1000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kgf</w:t>
                            </w:r>
                          </w:p>
                        </w:tc>
                      </w:tr>
                      <w:tr w:rsidR="00EB6170" w14:paraId="564F6537" w14:textId="77777777">
                        <w:trPr>
                          <w:trHeight w:val="2516"/>
                        </w:trPr>
                        <w:tc>
                          <w:tcPr>
                            <w:tcW w:w="8599" w:type="dxa"/>
                            <w:gridSpan w:val="3"/>
                            <w:tcBorders>
                              <w:top w:val="single" w:sz="8" w:space="0" w:color="D3252D"/>
                              <w:left w:val="single" w:sz="8" w:space="0" w:color="D3252D"/>
                              <w:bottom w:val="single" w:sz="8" w:space="0" w:color="D3252D"/>
                              <w:right w:val="single" w:sz="8" w:space="0" w:color="D3252D"/>
                            </w:tcBorders>
                          </w:tcPr>
                          <w:p w14:paraId="564F6530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31" w14:textId="77777777" w:rsidR="00EB6170" w:rsidRDefault="00EB6170">
                            <w:pPr>
                              <w:pStyle w:val="TableParagraph"/>
                              <w:spacing w:before="6"/>
                              <w:rPr>
                                <w:rFonts w:ascii="Century Gothic"/>
                                <w:b/>
                                <w:sz w:val="27"/>
                              </w:rPr>
                            </w:pPr>
                          </w:p>
                          <w:p w14:paraId="564F6532" w14:textId="77777777" w:rsidR="00EB6170" w:rsidRDefault="002243A5">
                            <w:pPr>
                              <w:pStyle w:val="TableParagraph"/>
                              <w:ind w:left="3509" w:right="3917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85"/>
                                <w:sz w:val="24"/>
                              </w:rPr>
                              <w:t>risk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reduces</w:t>
                            </w:r>
                          </w:p>
                          <w:p w14:paraId="564F6533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34" w14:textId="77777777" w:rsidR="00EB6170" w:rsidRDefault="00EB6170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28"/>
                              </w:rPr>
                            </w:pPr>
                          </w:p>
                          <w:p w14:paraId="564F6535" w14:textId="77777777" w:rsidR="00EB6170" w:rsidRDefault="00EB6170">
                            <w:pPr>
                              <w:pStyle w:val="TableParagraph"/>
                              <w:spacing w:before="7"/>
                              <w:rPr>
                                <w:rFonts w:ascii="Century Gothic"/>
                                <w:b/>
                                <w:sz w:val="41"/>
                              </w:rPr>
                            </w:pPr>
                          </w:p>
                          <w:p w14:paraId="564F6536" w14:textId="77777777" w:rsidR="00EB6170" w:rsidRDefault="002243A5">
                            <w:pPr>
                              <w:pStyle w:val="TableParagraph"/>
                              <w:tabs>
                                <w:tab w:val="left" w:pos="4830"/>
                              </w:tabs>
                              <w:ind w:left="267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Not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blocked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against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sz w:val="24"/>
                              </w:rPr>
                              <w:t>headboard</w:t>
                            </w:r>
                            <w:r>
                              <w:rPr>
                                <w:rFonts w:ascii="Calibri"/>
                                <w:b/>
                                <w:sz w:val="24"/>
                              </w:rPr>
                              <w:tab/>
                            </w:r>
                            <w:r>
                              <w:rPr>
                                <w:sz w:val="24"/>
                              </w:rPr>
                              <w:t>Blocked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against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sz w:val="24"/>
                              </w:rPr>
                              <w:t>headboard</w:t>
                            </w:r>
                          </w:p>
                        </w:tc>
                      </w:tr>
                    </w:tbl>
                    <w:p w14:paraId="564F6538" w14:textId="77777777" w:rsidR="00EB6170" w:rsidRDefault="00EB6170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entury Gothic"/>
          <w:b/>
          <w:spacing w:val="-8"/>
          <w:sz w:val="24"/>
        </w:rPr>
        <w:t>Log</w:t>
      </w:r>
      <w:r>
        <w:rPr>
          <w:rFonts w:ascii="Century Gothic"/>
          <w:b/>
          <w:spacing w:val="-16"/>
          <w:sz w:val="24"/>
        </w:rPr>
        <w:t xml:space="preserve"> </w:t>
      </w:r>
      <w:r>
        <w:rPr>
          <w:rFonts w:ascii="Century Gothic"/>
          <w:b/>
          <w:spacing w:val="-2"/>
          <w:sz w:val="24"/>
        </w:rPr>
        <w:t>friction</w:t>
      </w:r>
    </w:p>
    <w:p w14:paraId="564F5E37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38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39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3A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3B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3C" w14:textId="77777777" w:rsidR="00EB6170" w:rsidRDefault="002243A5">
      <w:pPr>
        <w:spacing w:before="233" w:line="235" w:lineRule="auto"/>
        <w:ind w:left="1037" w:right="267" w:firstLine="52"/>
        <w:jc w:val="center"/>
        <w:rPr>
          <w:rFonts w:ascii="Century Gothic"/>
          <w:b/>
          <w:sz w:val="24"/>
        </w:rPr>
      </w:pPr>
      <w:r>
        <w:rPr>
          <w:rFonts w:ascii="Century Gothic"/>
          <w:b/>
          <w:spacing w:val="-4"/>
          <w:sz w:val="24"/>
        </w:rPr>
        <w:t xml:space="preserve">Log </w:t>
      </w:r>
      <w:r>
        <w:rPr>
          <w:rFonts w:ascii="Century Gothic"/>
          <w:b/>
          <w:spacing w:val="-2"/>
          <w:w w:val="90"/>
          <w:sz w:val="24"/>
        </w:rPr>
        <w:t>overhang</w:t>
      </w:r>
    </w:p>
    <w:p w14:paraId="564F5E3D" w14:textId="77777777" w:rsidR="00EB6170" w:rsidRDefault="002243A5">
      <w:pPr>
        <w:spacing w:line="289" w:lineRule="exact"/>
        <w:ind w:left="768"/>
        <w:jc w:val="center"/>
        <w:rPr>
          <w:rFonts w:ascii="Century Gothic"/>
          <w:b/>
          <w:sz w:val="24"/>
        </w:rPr>
      </w:pPr>
      <w:r>
        <w:rPr>
          <w:rFonts w:ascii="Century Gothic"/>
          <w:b/>
          <w:w w:val="90"/>
          <w:sz w:val="24"/>
        </w:rPr>
        <w:t>past</w:t>
      </w:r>
      <w:r>
        <w:rPr>
          <w:rFonts w:ascii="Century Gothic"/>
          <w:b/>
          <w:spacing w:val="-1"/>
          <w:w w:val="95"/>
          <w:sz w:val="24"/>
        </w:rPr>
        <w:t xml:space="preserve"> </w:t>
      </w:r>
      <w:r>
        <w:rPr>
          <w:rFonts w:ascii="Century Gothic"/>
          <w:b/>
          <w:spacing w:val="-5"/>
          <w:w w:val="95"/>
          <w:sz w:val="24"/>
        </w:rPr>
        <w:t>stanchion</w:t>
      </w:r>
    </w:p>
    <w:p w14:paraId="564F5E3E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3F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40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41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42" w14:textId="77777777" w:rsidR="00EB6170" w:rsidRDefault="00EB6170">
      <w:pPr>
        <w:pStyle w:val="BodyText"/>
        <w:spacing w:before="7"/>
        <w:rPr>
          <w:rFonts w:ascii="Century Gothic"/>
          <w:b/>
          <w:sz w:val="39"/>
        </w:rPr>
      </w:pPr>
    </w:p>
    <w:p w14:paraId="564F5E43" w14:textId="77777777" w:rsidR="00EB6170" w:rsidRDefault="002243A5">
      <w:pPr>
        <w:ind w:left="780"/>
        <w:jc w:val="center"/>
        <w:rPr>
          <w:rFonts w:ascii="Century Gothic"/>
          <w:b/>
          <w:sz w:val="24"/>
        </w:rPr>
      </w:pPr>
      <w:r>
        <w:rPr>
          <w:rFonts w:ascii="Century Gothic"/>
          <w:b/>
          <w:w w:val="90"/>
          <w:sz w:val="24"/>
        </w:rPr>
        <w:t>Load</w:t>
      </w:r>
      <w:r>
        <w:rPr>
          <w:rFonts w:ascii="Century Gothic"/>
          <w:b/>
          <w:spacing w:val="-7"/>
          <w:w w:val="90"/>
          <w:sz w:val="24"/>
        </w:rPr>
        <w:t xml:space="preserve"> </w:t>
      </w:r>
      <w:r>
        <w:rPr>
          <w:rFonts w:ascii="Century Gothic"/>
          <w:b/>
          <w:spacing w:val="-2"/>
          <w:sz w:val="24"/>
        </w:rPr>
        <w:t>height</w:t>
      </w:r>
    </w:p>
    <w:p w14:paraId="564F5E44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45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46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47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48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49" w14:textId="77777777" w:rsidR="00EB6170" w:rsidRDefault="002243A5">
      <w:pPr>
        <w:spacing w:before="261" w:line="235" w:lineRule="auto"/>
        <w:ind w:left="927" w:right="156" w:hanging="1"/>
        <w:jc w:val="center"/>
        <w:rPr>
          <w:rFonts w:ascii="Century Gothic"/>
          <w:b/>
          <w:sz w:val="24"/>
        </w:rPr>
      </w:pPr>
      <w:r>
        <w:rPr>
          <w:rFonts w:ascii="Century Gothic"/>
          <w:b/>
          <w:spacing w:val="-2"/>
          <w:sz w:val="24"/>
        </w:rPr>
        <w:t xml:space="preserve">Lashing </w:t>
      </w:r>
      <w:r>
        <w:rPr>
          <w:rFonts w:ascii="Century Gothic"/>
          <w:b/>
          <w:spacing w:val="-2"/>
          <w:w w:val="90"/>
          <w:sz w:val="24"/>
        </w:rPr>
        <w:t>pre-tension</w:t>
      </w:r>
    </w:p>
    <w:p w14:paraId="564F5E4A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4B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4C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4D" w14:textId="77777777" w:rsidR="00EB6170" w:rsidRDefault="00EB6170">
      <w:pPr>
        <w:pStyle w:val="BodyText"/>
        <w:rPr>
          <w:rFonts w:ascii="Century Gothic"/>
          <w:b/>
          <w:sz w:val="30"/>
        </w:rPr>
      </w:pPr>
    </w:p>
    <w:p w14:paraId="564F5E4E" w14:textId="17FE6E87" w:rsidR="00EB6170" w:rsidRDefault="002243A5">
      <w:pPr>
        <w:spacing w:before="257" w:line="235" w:lineRule="auto"/>
        <w:ind w:left="1060" w:right="334" w:firstLine="21"/>
        <w:jc w:val="both"/>
        <w:rPr>
          <w:rFonts w:ascii="Century Gothic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400" behindDoc="0" locked="0" layoutInCell="1" allowOverlap="1" wp14:anchorId="564F63C1" wp14:editId="41F61131">
                <wp:simplePos x="0" y="0"/>
                <wp:positionH relativeFrom="page">
                  <wp:posOffset>1511935</wp:posOffset>
                </wp:positionH>
                <wp:positionV relativeFrom="paragraph">
                  <wp:posOffset>6350</wp:posOffset>
                </wp:positionV>
                <wp:extent cx="2155190" cy="1251585"/>
                <wp:effectExtent l="0" t="0" r="0" b="0"/>
                <wp:wrapNone/>
                <wp:docPr id="356" name="docshapegroup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55190" cy="1251585"/>
                          <a:chOff x="2381" y="10"/>
                          <a:chExt cx="3394" cy="1971"/>
                        </a:xfrm>
                      </wpg:grpSpPr>
                      <pic:pic xmlns:pic="http://schemas.openxmlformats.org/drawingml/2006/picture">
                        <pic:nvPicPr>
                          <pic:cNvPr id="357" name="docshape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5" y="9"/>
                            <a:ext cx="3389" cy="19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docshape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1" y="9"/>
                            <a:ext cx="5" cy="19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4F14C7" id="docshapegroup392" o:spid="_x0000_s1026" style="position:absolute;margin-left:119.05pt;margin-top:.5pt;width:169.7pt;height:98.55pt;z-index:251686400;mso-position-horizontal-relative:page" coordorigin="2381,10" coordsize="3394,197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">
                <v:shape id="docshape393" o:spid="_x0000_s1027" type="#_x0000_t75" style="position:absolute;left:2385;top:9;width:3389;height:1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">
                  <v:imagedata r:id="rId284" o:title=""/>
                </v:shape>
                <v:shape id="docshape394" o:spid="_x0000_s1028" type="#_x0000_t75" style="position:absolute;left:2381;top:9;width:5;height:1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">
                  <v:imagedata r:id="rId285" o:title=""/>
                </v:shape>
                <w10:wrap anchorx="page"/>
              </v:group>
            </w:pict>
          </mc:Fallback>
        </mc:AlternateContent>
      </w:r>
      <w:r>
        <w:rPr>
          <w:rFonts w:ascii="Century Gothic"/>
          <w:b/>
          <w:spacing w:val="-4"/>
          <w:sz w:val="24"/>
        </w:rPr>
        <w:t xml:space="preserve">Forward </w:t>
      </w:r>
      <w:r>
        <w:rPr>
          <w:rFonts w:ascii="Century Gothic"/>
          <w:b/>
          <w:spacing w:val="-2"/>
          <w:w w:val="90"/>
          <w:sz w:val="24"/>
        </w:rPr>
        <w:t xml:space="preserve">blocking </w:t>
      </w:r>
      <w:r>
        <w:rPr>
          <w:rFonts w:ascii="Century Gothic"/>
          <w:b/>
          <w:sz w:val="24"/>
        </w:rPr>
        <w:t>of</w:t>
      </w:r>
      <w:r>
        <w:rPr>
          <w:rFonts w:ascii="Century Gothic"/>
          <w:b/>
          <w:spacing w:val="-12"/>
          <w:sz w:val="24"/>
        </w:rPr>
        <w:t xml:space="preserve"> </w:t>
      </w:r>
      <w:r>
        <w:rPr>
          <w:rFonts w:ascii="Century Gothic"/>
          <w:b/>
          <w:sz w:val="24"/>
        </w:rPr>
        <w:t>load</w:t>
      </w:r>
    </w:p>
    <w:p w14:paraId="564F5E4F" w14:textId="77777777" w:rsidR="00EB6170" w:rsidRDefault="002243A5">
      <w:pPr>
        <w:spacing w:before="101" w:line="266" w:lineRule="exact"/>
        <w:ind w:left="3383" w:right="5000"/>
        <w:jc w:val="center"/>
        <w:rPr>
          <w:sz w:val="24"/>
        </w:rPr>
      </w:pPr>
      <w:r>
        <w:br w:type="column"/>
      </w:r>
      <w:r>
        <w:rPr>
          <w:w w:val="85"/>
          <w:sz w:val="24"/>
        </w:rPr>
        <w:t>risk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reduces</w:t>
      </w:r>
    </w:p>
    <w:p w14:paraId="564F5E50" w14:textId="27432A93" w:rsidR="00EB6170" w:rsidRDefault="002243A5">
      <w:pPr>
        <w:tabs>
          <w:tab w:val="left" w:pos="6799"/>
        </w:tabs>
        <w:spacing w:line="292" w:lineRule="exact"/>
        <w:ind w:left="907"/>
        <w:rPr>
          <w:rFonts w:ascii="Century Gothic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312" behindDoc="1" locked="0" layoutInCell="1" allowOverlap="1" wp14:anchorId="564F63C2" wp14:editId="697ACE24">
                <wp:simplePos x="0" y="0"/>
                <wp:positionH relativeFrom="page">
                  <wp:posOffset>3322320</wp:posOffset>
                </wp:positionH>
                <wp:positionV relativeFrom="paragraph">
                  <wp:posOffset>88265</wp:posOffset>
                </wp:positionV>
                <wp:extent cx="1574800" cy="252095"/>
                <wp:effectExtent l="0" t="0" r="0" b="0"/>
                <wp:wrapNone/>
                <wp:docPr id="355" name="docshape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74800" cy="252095"/>
                        </a:xfrm>
                        <a:custGeom>
                          <a:avLst/>
                          <a:gdLst>
                            <a:gd name="T0" fmla="+- 0 7711 5232"/>
                            <a:gd name="T1" fmla="*/ T0 w 2480"/>
                            <a:gd name="T2" fmla="+- 0 337 139"/>
                            <a:gd name="T3" fmla="*/ 337 h 397"/>
                            <a:gd name="T4" fmla="+- 0 7085 5232"/>
                            <a:gd name="T5" fmla="*/ T4 w 2480"/>
                            <a:gd name="T6" fmla="+- 0 139 139"/>
                            <a:gd name="T7" fmla="*/ 139 h 397"/>
                            <a:gd name="T8" fmla="+- 0 7085 5232"/>
                            <a:gd name="T9" fmla="*/ T8 w 2480"/>
                            <a:gd name="T10" fmla="+- 0 252 139"/>
                            <a:gd name="T11" fmla="*/ 252 h 397"/>
                            <a:gd name="T12" fmla="+- 0 5232 5232"/>
                            <a:gd name="T13" fmla="*/ T12 w 2480"/>
                            <a:gd name="T14" fmla="+- 0 252 139"/>
                            <a:gd name="T15" fmla="*/ 252 h 397"/>
                            <a:gd name="T16" fmla="+- 0 5232 5232"/>
                            <a:gd name="T17" fmla="*/ T16 w 2480"/>
                            <a:gd name="T18" fmla="+- 0 403 139"/>
                            <a:gd name="T19" fmla="*/ 403 h 397"/>
                            <a:gd name="T20" fmla="+- 0 7085 5232"/>
                            <a:gd name="T21" fmla="*/ T20 w 2480"/>
                            <a:gd name="T22" fmla="+- 0 403 139"/>
                            <a:gd name="T23" fmla="*/ 403 h 397"/>
                            <a:gd name="T24" fmla="+- 0 7085 5232"/>
                            <a:gd name="T25" fmla="*/ T24 w 2480"/>
                            <a:gd name="T26" fmla="+- 0 535 139"/>
                            <a:gd name="T27" fmla="*/ 535 h 397"/>
                            <a:gd name="T28" fmla="+- 0 7711 5232"/>
                            <a:gd name="T29" fmla="*/ T28 w 2480"/>
                            <a:gd name="T30" fmla="+- 0 337 139"/>
                            <a:gd name="T31" fmla="*/ 337 h 3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2480" h="397">
                              <a:moveTo>
                                <a:pt x="2479" y="198"/>
                              </a:moveTo>
                              <a:lnTo>
                                <a:pt x="1853" y="0"/>
                              </a:lnTo>
                              <a:lnTo>
                                <a:pt x="1853" y="113"/>
                              </a:lnTo>
                              <a:lnTo>
                                <a:pt x="0" y="113"/>
                              </a:lnTo>
                              <a:lnTo>
                                <a:pt x="0" y="264"/>
                              </a:lnTo>
                              <a:lnTo>
                                <a:pt x="1853" y="264"/>
                              </a:lnTo>
                              <a:lnTo>
                                <a:pt x="1853" y="396"/>
                              </a:lnTo>
                              <a:lnTo>
                                <a:pt x="2479" y="19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65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C9E1D" id="docshape395" o:spid="_x0000_s1026" style="position:absolute;margin-left:261.6pt;margin-top:6.95pt;width:124pt;height:19.85pt;z-index:-25159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80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" path="m2479,198l1853,r,113l,113,,264r1853,l1853,396,2479,198xe" fillcolor="#00a651" stroked="f">
                <v:path arrowok="t" o:connecttype="custom" o:connectlocs="1574165,213995;1176655,88265;1176655,160020;0,160020;0,255905;1176655,255905;1176655,339725;1574165,213995" o:connectangles="0,0,0,0,0,0,0,0"/>
                <w10:wrap anchorx="page"/>
              </v:shape>
            </w:pict>
          </mc:Fallback>
        </mc:AlternateContent>
      </w:r>
      <w:r>
        <w:rPr>
          <w:rFonts w:ascii="Century Gothic"/>
          <w:b/>
          <w:spacing w:val="-5"/>
          <w:position w:val="1"/>
          <w:sz w:val="24"/>
        </w:rPr>
        <w:t>High</w:t>
      </w:r>
      <w:r>
        <w:rPr>
          <w:rFonts w:ascii="Century Gothic"/>
          <w:b/>
          <w:spacing w:val="-12"/>
          <w:position w:val="1"/>
          <w:sz w:val="24"/>
        </w:rPr>
        <w:t xml:space="preserve"> </w:t>
      </w:r>
      <w:r>
        <w:rPr>
          <w:rFonts w:ascii="Century Gothic"/>
          <w:b/>
          <w:spacing w:val="-4"/>
          <w:position w:val="1"/>
          <w:sz w:val="24"/>
        </w:rPr>
        <w:t>Risk</w:t>
      </w:r>
      <w:r>
        <w:rPr>
          <w:rFonts w:ascii="Century Gothic"/>
          <w:b/>
          <w:position w:val="1"/>
          <w:sz w:val="24"/>
        </w:rPr>
        <w:tab/>
      </w:r>
      <w:r>
        <w:rPr>
          <w:rFonts w:ascii="Century Gothic"/>
          <w:b/>
          <w:spacing w:val="-7"/>
          <w:sz w:val="24"/>
        </w:rPr>
        <w:t>Low</w:t>
      </w:r>
      <w:r>
        <w:rPr>
          <w:rFonts w:ascii="Century Gothic"/>
          <w:b/>
          <w:spacing w:val="-14"/>
          <w:sz w:val="24"/>
        </w:rPr>
        <w:t xml:space="preserve"> </w:t>
      </w:r>
      <w:r>
        <w:rPr>
          <w:rFonts w:ascii="Century Gothic"/>
          <w:b/>
          <w:spacing w:val="-4"/>
          <w:sz w:val="24"/>
        </w:rPr>
        <w:t>Risk</w:t>
      </w:r>
    </w:p>
    <w:p w14:paraId="564F5E51" w14:textId="77777777" w:rsidR="00EB6170" w:rsidRDefault="00EB6170">
      <w:pPr>
        <w:pStyle w:val="BodyText"/>
        <w:rPr>
          <w:rFonts w:ascii="Century Gothic"/>
          <w:b/>
          <w:sz w:val="20"/>
        </w:rPr>
      </w:pPr>
    </w:p>
    <w:p w14:paraId="564F5E52" w14:textId="03F437CC" w:rsidR="00EB6170" w:rsidRDefault="002243A5">
      <w:pPr>
        <w:pStyle w:val="BodyText"/>
        <w:spacing w:before="8"/>
        <w:rPr>
          <w:rFonts w:ascii="Century Gothic"/>
          <w:b/>
          <w:sz w:val="29"/>
        </w:rPr>
      </w:pPr>
      <w:r>
        <w:rPr>
          <w:noProof/>
        </w:rPr>
        <w:drawing>
          <wp:anchor distT="0" distB="0" distL="0" distR="0" simplePos="0" relativeHeight="251579904" behindDoc="0" locked="0" layoutInCell="1" allowOverlap="1" wp14:anchorId="564F63C3" wp14:editId="564F63C4">
            <wp:simplePos x="0" y="0"/>
            <wp:positionH relativeFrom="page">
              <wp:posOffset>1667104</wp:posOffset>
            </wp:positionH>
            <wp:positionV relativeFrom="paragraph">
              <wp:posOffset>285924</wp:posOffset>
            </wp:positionV>
            <wp:extent cx="1341165" cy="805338"/>
            <wp:effectExtent l="0" t="0" r="0" b="0"/>
            <wp:wrapTopAndBottom/>
            <wp:docPr id="173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64.jpe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65" cy="80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67296" behindDoc="1" locked="0" layoutInCell="1" allowOverlap="1" wp14:anchorId="564F63C5" wp14:editId="5D759C26">
                <wp:simplePos x="0" y="0"/>
                <wp:positionH relativeFrom="page">
                  <wp:posOffset>3330575</wp:posOffset>
                </wp:positionH>
                <wp:positionV relativeFrom="paragraph">
                  <wp:posOffset>602615</wp:posOffset>
                </wp:positionV>
                <wp:extent cx="1574800" cy="252095"/>
                <wp:effectExtent l="0" t="0" r="0" b="0"/>
                <wp:wrapTopAndBottom/>
                <wp:docPr id="354" name="docshape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74800" cy="252095"/>
                        </a:xfrm>
                        <a:custGeom>
                          <a:avLst/>
                          <a:gdLst>
                            <a:gd name="T0" fmla="+- 0 7724 5245"/>
                            <a:gd name="T1" fmla="*/ T0 w 2480"/>
                            <a:gd name="T2" fmla="+- 0 1147 949"/>
                            <a:gd name="T3" fmla="*/ 1147 h 397"/>
                            <a:gd name="T4" fmla="+- 0 7098 5245"/>
                            <a:gd name="T5" fmla="*/ T4 w 2480"/>
                            <a:gd name="T6" fmla="+- 0 949 949"/>
                            <a:gd name="T7" fmla="*/ 949 h 397"/>
                            <a:gd name="T8" fmla="+- 0 7098 5245"/>
                            <a:gd name="T9" fmla="*/ T8 w 2480"/>
                            <a:gd name="T10" fmla="+- 0 1062 949"/>
                            <a:gd name="T11" fmla="*/ 1062 h 397"/>
                            <a:gd name="T12" fmla="+- 0 5245 5245"/>
                            <a:gd name="T13" fmla="*/ T12 w 2480"/>
                            <a:gd name="T14" fmla="+- 0 1062 949"/>
                            <a:gd name="T15" fmla="*/ 1062 h 397"/>
                            <a:gd name="T16" fmla="+- 0 5245 5245"/>
                            <a:gd name="T17" fmla="*/ T16 w 2480"/>
                            <a:gd name="T18" fmla="+- 0 1213 949"/>
                            <a:gd name="T19" fmla="*/ 1213 h 397"/>
                            <a:gd name="T20" fmla="+- 0 7098 5245"/>
                            <a:gd name="T21" fmla="*/ T20 w 2480"/>
                            <a:gd name="T22" fmla="+- 0 1213 949"/>
                            <a:gd name="T23" fmla="*/ 1213 h 397"/>
                            <a:gd name="T24" fmla="+- 0 7098 5245"/>
                            <a:gd name="T25" fmla="*/ T24 w 2480"/>
                            <a:gd name="T26" fmla="+- 0 1346 949"/>
                            <a:gd name="T27" fmla="*/ 1346 h 397"/>
                            <a:gd name="T28" fmla="+- 0 7724 5245"/>
                            <a:gd name="T29" fmla="*/ T28 w 2480"/>
                            <a:gd name="T30" fmla="+- 0 1147 949"/>
                            <a:gd name="T31" fmla="*/ 1147 h 3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2480" h="397">
                              <a:moveTo>
                                <a:pt x="2479" y="198"/>
                              </a:moveTo>
                              <a:lnTo>
                                <a:pt x="1853" y="0"/>
                              </a:lnTo>
                              <a:lnTo>
                                <a:pt x="1853" y="113"/>
                              </a:lnTo>
                              <a:lnTo>
                                <a:pt x="0" y="113"/>
                              </a:lnTo>
                              <a:lnTo>
                                <a:pt x="0" y="264"/>
                              </a:lnTo>
                              <a:lnTo>
                                <a:pt x="1853" y="264"/>
                              </a:lnTo>
                              <a:lnTo>
                                <a:pt x="1853" y="397"/>
                              </a:lnTo>
                              <a:lnTo>
                                <a:pt x="2479" y="19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65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767834" id="docshape396" o:spid="_x0000_s1026" style="position:absolute;margin-left:262.25pt;margin-top:47.45pt;width:124pt;height:19.85pt;z-index:-251549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80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" path="m2479,198l1853,r,113l,113,,264r1853,l1853,397,2479,198xe" fillcolor="#00a651" stroked="f">
                <v:path arrowok="t" o:connecttype="custom" o:connectlocs="1574165,728345;1176655,602615;1176655,674370;0,674370;0,770255;1176655,770255;1176655,854710;1574165,728345" o:connectangles="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580928" behindDoc="0" locked="0" layoutInCell="1" allowOverlap="1" wp14:anchorId="564F63C6" wp14:editId="564F63C7">
            <wp:simplePos x="0" y="0"/>
            <wp:positionH relativeFrom="page">
              <wp:posOffset>5317816</wp:posOffset>
            </wp:positionH>
            <wp:positionV relativeFrom="paragraph">
              <wp:posOffset>246565</wp:posOffset>
            </wp:positionV>
            <wp:extent cx="1380879" cy="804672"/>
            <wp:effectExtent l="0" t="0" r="0" b="0"/>
            <wp:wrapTopAndBottom/>
            <wp:docPr id="175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65.jpe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0879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E53" w14:textId="77777777" w:rsidR="00EB6170" w:rsidRDefault="00EB6170">
      <w:pPr>
        <w:pStyle w:val="BodyText"/>
        <w:rPr>
          <w:rFonts w:ascii="Century Gothic"/>
          <w:b/>
          <w:sz w:val="20"/>
        </w:rPr>
      </w:pPr>
    </w:p>
    <w:p w14:paraId="564F5E54" w14:textId="77777777" w:rsidR="00EB6170" w:rsidRDefault="00EB6170">
      <w:pPr>
        <w:pStyle w:val="BodyText"/>
        <w:rPr>
          <w:rFonts w:ascii="Century Gothic"/>
          <w:b/>
          <w:sz w:val="20"/>
        </w:rPr>
      </w:pPr>
    </w:p>
    <w:p w14:paraId="564F5E55" w14:textId="77777777" w:rsidR="00EB6170" w:rsidRDefault="00EB6170">
      <w:pPr>
        <w:pStyle w:val="BodyText"/>
        <w:rPr>
          <w:rFonts w:ascii="Century Gothic"/>
          <w:b/>
          <w:sz w:val="20"/>
        </w:rPr>
      </w:pPr>
    </w:p>
    <w:p w14:paraId="564F5E56" w14:textId="6D986A81" w:rsidR="00EB6170" w:rsidRDefault="002243A5">
      <w:pPr>
        <w:pStyle w:val="BodyText"/>
        <w:spacing w:before="9"/>
        <w:rPr>
          <w:rFonts w:ascii="Century Gothic"/>
          <w:b/>
          <w:sz w:val="23"/>
        </w:rPr>
      </w:pPr>
      <w:r>
        <w:rPr>
          <w:noProof/>
        </w:rPr>
        <w:drawing>
          <wp:anchor distT="0" distB="0" distL="0" distR="0" simplePos="0" relativeHeight="251581952" behindDoc="0" locked="0" layoutInCell="1" allowOverlap="1" wp14:anchorId="564F63C8" wp14:editId="564F63C9">
            <wp:simplePos x="0" y="0"/>
            <wp:positionH relativeFrom="page">
              <wp:posOffset>1656003</wp:posOffset>
            </wp:positionH>
            <wp:positionV relativeFrom="paragraph">
              <wp:posOffset>209148</wp:posOffset>
            </wp:positionV>
            <wp:extent cx="1277477" cy="1289303"/>
            <wp:effectExtent l="0" t="0" r="0" b="0"/>
            <wp:wrapTopAndBottom/>
            <wp:docPr id="177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66.jpe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7477" cy="1289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68320" behindDoc="1" locked="0" layoutInCell="1" allowOverlap="1" wp14:anchorId="564F63CA" wp14:editId="100A1370">
                <wp:simplePos x="0" y="0"/>
                <wp:positionH relativeFrom="page">
                  <wp:posOffset>3312160</wp:posOffset>
                </wp:positionH>
                <wp:positionV relativeFrom="paragraph">
                  <wp:posOffset>770890</wp:posOffset>
                </wp:positionV>
                <wp:extent cx="1574800" cy="252095"/>
                <wp:effectExtent l="0" t="0" r="0" b="0"/>
                <wp:wrapTopAndBottom/>
                <wp:docPr id="353" name="docshape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74800" cy="252095"/>
                        </a:xfrm>
                        <a:custGeom>
                          <a:avLst/>
                          <a:gdLst>
                            <a:gd name="T0" fmla="+- 0 7695 5216"/>
                            <a:gd name="T1" fmla="*/ T0 w 2480"/>
                            <a:gd name="T2" fmla="+- 0 1412 1214"/>
                            <a:gd name="T3" fmla="*/ 1412 h 397"/>
                            <a:gd name="T4" fmla="+- 0 7069 5216"/>
                            <a:gd name="T5" fmla="*/ T4 w 2480"/>
                            <a:gd name="T6" fmla="+- 0 1214 1214"/>
                            <a:gd name="T7" fmla="*/ 1214 h 397"/>
                            <a:gd name="T8" fmla="+- 0 7069 5216"/>
                            <a:gd name="T9" fmla="*/ T8 w 2480"/>
                            <a:gd name="T10" fmla="+- 0 1327 1214"/>
                            <a:gd name="T11" fmla="*/ 1327 h 397"/>
                            <a:gd name="T12" fmla="+- 0 5216 5216"/>
                            <a:gd name="T13" fmla="*/ T12 w 2480"/>
                            <a:gd name="T14" fmla="+- 0 1327 1214"/>
                            <a:gd name="T15" fmla="*/ 1327 h 397"/>
                            <a:gd name="T16" fmla="+- 0 5216 5216"/>
                            <a:gd name="T17" fmla="*/ T16 w 2480"/>
                            <a:gd name="T18" fmla="+- 0 1478 1214"/>
                            <a:gd name="T19" fmla="*/ 1478 h 397"/>
                            <a:gd name="T20" fmla="+- 0 7069 5216"/>
                            <a:gd name="T21" fmla="*/ T20 w 2480"/>
                            <a:gd name="T22" fmla="+- 0 1478 1214"/>
                            <a:gd name="T23" fmla="*/ 1478 h 397"/>
                            <a:gd name="T24" fmla="+- 0 7069 5216"/>
                            <a:gd name="T25" fmla="*/ T24 w 2480"/>
                            <a:gd name="T26" fmla="+- 0 1610 1214"/>
                            <a:gd name="T27" fmla="*/ 1610 h 397"/>
                            <a:gd name="T28" fmla="+- 0 7695 5216"/>
                            <a:gd name="T29" fmla="*/ T28 w 2480"/>
                            <a:gd name="T30" fmla="+- 0 1412 1214"/>
                            <a:gd name="T31" fmla="*/ 1412 h 3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2480" h="397">
                              <a:moveTo>
                                <a:pt x="2479" y="198"/>
                              </a:moveTo>
                              <a:lnTo>
                                <a:pt x="1853" y="0"/>
                              </a:lnTo>
                              <a:lnTo>
                                <a:pt x="1853" y="113"/>
                              </a:lnTo>
                              <a:lnTo>
                                <a:pt x="0" y="113"/>
                              </a:lnTo>
                              <a:lnTo>
                                <a:pt x="0" y="264"/>
                              </a:lnTo>
                              <a:lnTo>
                                <a:pt x="1853" y="264"/>
                              </a:lnTo>
                              <a:lnTo>
                                <a:pt x="1853" y="396"/>
                              </a:lnTo>
                              <a:lnTo>
                                <a:pt x="2479" y="19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65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178F03" id="docshape397" o:spid="_x0000_s1026" style="position:absolute;margin-left:260.8pt;margin-top:60.7pt;width:124pt;height:19.85pt;z-index:-251548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80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" path="m2479,198l1853,r,113l,113,,264r1853,l1853,396,2479,198xe" fillcolor="#00a651" stroked="f">
                <v:path arrowok="t" o:connecttype="custom" o:connectlocs="1574165,896620;1176655,770890;1176655,842645;0,842645;0,938530;1176655,938530;1176655,1022350;1574165,896620" o:connectangles="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582976" behindDoc="0" locked="0" layoutInCell="1" allowOverlap="1" wp14:anchorId="564F63CB" wp14:editId="564F63CC">
            <wp:simplePos x="0" y="0"/>
            <wp:positionH relativeFrom="page">
              <wp:posOffset>5394056</wp:posOffset>
            </wp:positionH>
            <wp:positionV relativeFrom="paragraph">
              <wp:posOffset>200308</wp:posOffset>
            </wp:positionV>
            <wp:extent cx="1307591" cy="1307591"/>
            <wp:effectExtent l="0" t="0" r="0" b="0"/>
            <wp:wrapTopAndBottom/>
            <wp:docPr id="179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67.jpe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591" cy="1307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E57" w14:textId="77777777" w:rsidR="00EB6170" w:rsidRDefault="00EB6170">
      <w:pPr>
        <w:pStyle w:val="BodyText"/>
        <w:rPr>
          <w:rFonts w:ascii="Century Gothic"/>
          <w:b/>
          <w:sz w:val="20"/>
        </w:rPr>
      </w:pPr>
    </w:p>
    <w:p w14:paraId="564F5E58" w14:textId="00933769" w:rsidR="00EB6170" w:rsidRDefault="002243A5">
      <w:pPr>
        <w:pStyle w:val="BodyText"/>
        <w:spacing w:before="7"/>
        <w:rPr>
          <w:rFonts w:ascii="Century Gothic"/>
          <w:b/>
          <w:sz w:val="21"/>
        </w:rPr>
      </w:pPr>
      <w:r>
        <w:rPr>
          <w:noProof/>
        </w:rPr>
        <w:drawing>
          <wp:anchor distT="0" distB="0" distL="0" distR="0" simplePos="0" relativeHeight="251584000" behindDoc="0" locked="0" layoutInCell="1" allowOverlap="1" wp14:anchorId="564F63CD" wp14:editId="564F63CE">
            <wp:simplePos x="0" y="0"/>
            <wp:positionH relativeFrom="page">
              <wp:posOffset>1963407</wp:posOffset>
            </wp:positionH>
            <wp:positionV relativeFrom="paragraph">
              <wp:posOffset>183556</wp:posOffset>
            </wp:positionV>
            <wp:extent cx="700517" cy="1203483"/>
            <wp:effectExtent l="0" t="0" r="0" b="0"/>
            <wp:wrapTopAndBottom/>
            <wp:docPr id="181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68.jpe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517" cy="1203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69344" behindDoc="1" locked="0" layoutInCell="1" allowOverlap="1" wp14:anchorId="564F63CF" wp14:editId="1E676B7C">
                <wp:simplePos x="0" y="0"/>
                <wp:positionH relativeFrom="page">
                  <wp:posOffset>3329940</wp:posOffset>
                </wp:positionH>
                <wp:positionV relativeFrom="paragraph">
                  <wp:posOffset>788670</wp:posOffset>
                </wp:positionV>
                <wp:extent cx="1574800" cy="252095"/>
                <wp:effectExtent l="0" t="0" r="0" b="0"/>
                <wp:wrapTopAndBottom/>
                <wp:docPr id="352" name="docshape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74800" cy="252095"/>
                        </a:xfrm>
                        <a:custGeom>
                          <a:avLst/>
                          <a:gdLst>
                            <a:gd name="T0" fmla="+- 0 7723 5244"/>
                            <a:gd name="T1" fmla="*/ T0 w 2480"/>
                            <a:gd name="T2" fmla="+- 0 1440 1242"/>
                            <a:gd name="T3" fmla="*/ 1440 h 397"/>
                            <a:gd name="T4" fmla="+- 0 7097 5244"/>
                            <a:gd name="T5" fmla="*/ T4 w 2480"/>
                            <a:gd name="T6" fmla="+- 0 1242 1242"/>
                            <a:gd name="T7" fmla="*/ 1242 h 397"/>
                            <a:gd name="T8" fmla="+- 0 7097 5244"/>
                            <a:gd name="T9" fmla="*/ T8 w 2480"/>
                            <a:gd name="T10" fmla="+- 0 1355 1242"/>
                            <a:gd name="T11" fmla="*/ 1355 h 397"/>
                            <a:gd name="T12" fmla="+- 0 5244 5244"/>
                            <a:gd name="T13" fmla="*/ T12 w 2480"/>
                            <a:gd name="T14" fmla="+- 0 1355 1242"/>
                            <a:gd name="T15" fmla="*/ 1355 h 397"/>
                            <a:gd name="T16" fmla="+- 0 5244 5244"/>
                            <a:gd name="T17" fmla="*/ T16 w 2480"/>
                            <a:gd name="T18" fmla="+- 0 1506 1242"/>
                            <a:gd name="T19" fmla="*/ 1506 h 397"/>
                            <a:gd name="T20" fmla="+- 0 7097 5244"/>
                            <a:gd name="T21" fmla="*/ T20 w 2480"/>
                            <a:gd name="T22" fmla="+- 0 1506 1242"/>
                            <a:gd name="T23" fmla="*/ 1506 h 397"/>
                            <a:gd name="T24" fmla="+- 0 7097 5244"/>
                            <a:gd name="T25" fmla="*/ T24 w 2480"/>
                            <a:gd name="T26" fmla="+- 0 1639 1242"/>
                            <a:gd name="T27" fmla="*/ 1639 h 397"/>
                            <a:gd name="T28" fmla="+- 0 7723 5244"/>
                            <a:gd name="T29" fmla="*/ T28 w 2480"/>
                            <a:gd name="T30" fmla="+- 0 1440 1242"/>
                            <a:gd name="T31" fmla="*/ 1440 h 3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2480" h="397">
                              <a:moveTo>
                                <a:pt x="2479" y="198"/>
                              </a:moveTo>
                              <a:lnTo>
                                <a:pt x="1853" y="0"/>
                              </a:lnTo>
                              <a:lnTo>
                                <a:pt x="1853" y="113"/>
                              </a:lnTo>
                              <a:lnTo>
                                <a:pt x="0" y="113"/>
                              </a:lnTo>
                              <a:lnTo>
                                <a:pt x="0" y="264"/>
                              </a:lnTo>
                              <a:lnTo>
                                <a:pt x="1853" y="264"/>
                              </a:lnTo>
                              <a:lnTo>
                                <a:pt x="1853" y="397"/>
                              </a:lnTo>
                              <a:lnTo>
                                <a:pt x="2479" y="19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65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EBC0D5" id="docshape398" o:spid="_x0000_s1026" style="position:absolute;margin-left:262.2pt;margin-top:62.1pt;width:124pt;height:19.85pt;z-index:-25154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80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" path="m2479,198l1853,r,113l,113,,264r1853,l1853,397,2479,198xe" fillcolor="#00a651" stroked="f">
                <v:path arrowok="t" o:connecttype="custom" o:connectlocs="1574165,914400;1176655,788670;1176655,860425;0,860425;0,956310;1176655,956310;1176655,1040765;1574165,914400" o:connectangles="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585024" behindDoc="0" locked="0" layoutInCell="1" allowOverlap="1" wp14:anchorId="564F63D0" wp14:editId="564F63D1">
            <wp:simplePos x="0" y="0"/>
            <wp:positionH relativeFrom="page">
              <wp:posOffset>5761993</wp:posOffset>
            </wp:positionH>
            <wp:positionV relativeFrom="paragraph">
              <wp:posOffset>197361</wp:posOffset>
            </wp:positionV>
            <wp:extent cx="700229" cy="1176337"/>
            <wp:effectExtent l="0" t="0" r="0" b="0"/>
            <wp:wrapTopAndBottom/>
            <wp:docPr id="183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69.jpe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229" cy="1176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E59" w14:textId="77777777" w:rsidR="00EB6170" w:rsidRDefault="00EB6170">
      <w:pPr>
        <w:pStyle w:val="BodyText"/>
        <w:rPr>
          <w:rFonts w:ascii="Century Gothic"/>
          <w:b/>
          <w:sz w:val="20"/>
        </w:rPr>
      </w:pPr>
    </w:p>
    <w:p w14:paraId="564F5E5A" w14:textId="0F64DCBD" w:rsidR="00EB6170" w:rsidRDefault="002243A5">
      <w:pPr>
        <w:pStyle w:val="BodyText"/>
        <w:spacing w:before="5"/>
        <w:rPr>
          <w:rFonts w:ascii="Century Gothic"/>
          <w:b/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70368" behindDoc="1" locked="0" layoutInCell="1" allowOverlap="1" wp14:anchorId="564F63D2" wp14:editId="5D729256">
                <wp:simplePos x="0" y="0"/>
                <wp:positionH relativeFrom="page">
                  <wp:posOffset>3188970</wp:posOffset>
                </wp:positionH>
                <wp:positionV relativeFrom="paragraph">
                  <wp:posOffset>602615</wp:posOffset>
                </wp:positionV>
                <wp:extent cx="801370" cy="252095"/>
                <wp:effectExtent l="0" t="0" r="0" b="0"/>
                <wp:wrapTopAndBottom/>
                <wp:docPr id="351" name="docshape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01370" cy="252095"/>
                        </a:xfrm>
                        <a:custGeom>
                          <a:avLst/>
                          <a:gdLst>
                            <a:gd name="T0" fmla="+- 0 6284 5022"/>
                            <a:gd name="T1" fmla="*/ T0 w 1262"/>
                            <a:gd name="T2" fmla="+- 0 1148 949"/>
                            <a:gd name="T3" fmla="*/ 1148 h 397"/>
                            <a:gd name="T4" fmla="+- 0 5657 5022"/>
                            <a:gd name="T5" fmla="*/ T4 w 1262"/>
                            <a:gd name="T6" fmla="+- 0 949 949"/>
                            <a:gd name="T7" fmla="*/ 949 h 397"/>
                            <a:gd name="T8" fmla="+- 0 5657 5022"/>
                            <a:gd name="T9" fmla="*/ T8 w 1262"/>
                            <a:gd name="T10" fmla="+- 0 1063 949"/>
                            <a:gd name="T11" fmla="*/ 1063 h 397"/>
                            <a:gd name="T12" fmla="+- 0 5022 5022"/>
                            <a:gd name="T13" fmla="*/ T12 w 1262"/>
                            <a:gd name="T14" fmla="+- 0 1063 949"/>
                            <a:gd name="T15" fmla="*/ 1063 h 397"/>
                            <a:gd name="T16" fmla="+- 0 5022 5022"/>
                            <a:gd name="T17" fmla="*/ T16 w 1262"/>
                            <a:gd name="T18" fmla="+- 0 1213 949"/>
                            <a:gd name="T19" fmla="*/ 1213 h 397"/>
                            <a:gd name="T20" fmla="+- 0 5657 5022"/>
                            <a:gd name="T21" fmla="*/ T20 w 1262"/>
                            <a:gd name="T22" fmla="+- 0 1213 949"/>
                            <a:gd name="T23" fmla="*/ 1213 h 397"/>
                            <a:gd name="T24" fmla="+- 0 5657 5022"/>
                            <a:gd name="T25" fmla="*/ T24 w 1262"/>
                            <a:gd name="T26" fmla="+- 0 1346 949"/>
                            <a:gd name="T27" fmla="*/ 1346 h 397"/>
                            <a:gd name="T28" fmla="+- 0 6284 5022"/>
                            <a:gd name="T29" fmla="*/ T28 w 1262"/>
                            <a:gd name="T30" fmla="+- 0 1148 949"/>
                            <a:gd name="T31" fmla="*/ 1148 h 3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262" h="397">
                              <a:moveTo>
                                <a:pt x="1262" y="199"/>
                              </a:moveTo>
                              <a:lnTo>
                                <a:pt x="635" y="0"/>
                              </a:lnTo>
                              <a:lnTo>
                                <a:pt x="635" y="114"/>
                              </a:lnTo>
                              <a:lnTo>
                                <a:pt x="0" y="114"/>
                              </a:lnTo>
                              <a:lnTo>
                                <a:pt x="0" y="264"/>
                              </a:lnTo>
                              <a:lnTo>
                                <a:pt x="635" y="264"/>
                              </a:lnTo>
                              <a:lnTo>
                                <a:pt x="635" y="397"/>
                              </a:lnTo>
                              <a:lnTo>
                                <a:pt x="1262" y="1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65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902D47" id="docshape399" o:spid="_x0000_s1026" style="position:absolute;margin-left:251.1pt;margin-top:47.45pt;width:63.1pt;height:19.85pt;z-index:-251546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62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" path="m1262,199l635,r,114l,114,,264r635,l635,397,1262,199xe" fillcolor="#00a651" stroked="f">
                <v:path arrowok="t" o:connecttype="custom" o:connectlocs="801370,728980;403225,602615;403225,675005;0,675005;0,770255;403225,770255;403225,854710;801370,728980" o:connectangles="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586048" behindDoc="0" locked="0" layoutInCell="1" allowOverlap="1" wp14:anchorId="564F63D3" wp14:editId="564F63D4">
            <wp:simplePos x="0" y="0"/>
            <wp:positionH relativeFrom="page">
              <wp:posOffset>4445999</wp:posOffset>
            </wp:positionH>
            <wp:positionV relativeFrom="paragraph">
              <wp:posOffset>230804</wp:posOffset>
            </wp:positionV>
            <wp:extent cx="229080" cy="1481327"/>
            <wp:effectExtent l="0" t="0" r="0" b="0"/>
            <wp:wrapTopAndBottom/>
            <wp:docPr id="185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70.jpe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80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71392" behindDoc="1" locked="0" layoutInCell="1" allowOverlap="1" wp14:anchorId="564F63D5" wp14:editId="6B249E7A">
                <wp:simplePos x="0" y="0"/>
                <wp:positionH relativeFrom="page">
                  <wp:posOffset>4932045</wp:posOffset>
                </wp:positionH>
                <wp:positionV relativeFrom="paragraph">
                  <wp:posOffset>602615</wp:posOffset>
                </wp:positionV>
                <wp:extent cx="801370" cy="252095"/>
                <wp:effectExtent l="0" t="0" r="0" b="0"/>
                <wp:wrapTopAndBottom/>
                <wp:docPr id="350" name="docshape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01370" cy="252095"/>
                        </a:xfrm>
                        <a:custGeom>
                          <a:avLst/>
                          <a:gdLst>
                            <a:gd name="T0" fmla="+- 0 9029 7767"/>
                            <a:gd name="T1" fmla="*/ T0 w 1262"/>
                            <a:gd name="T2" fmla="+- 0 1148 949"/>
                            <a:gd name="T3" fmla="*/ 1148 h 397"/>
                            <a:gd name="T4" fmla="+- 0 8402 7767"/>
                            <a:gd name="T5" fmla="*/ T4 w 1262"/>
                            <a:gd name="T6" fmla="+- 0 949 949"/>
                            <a:gd name="T7" fmla="*/ 949 h 397"/>
                            <a:gd name="T8" fmla="+- 0 8402 7767"/>
                            <a:gd name="T9" fmla="*/ T8 w 1262"/>
                            <a:gd name="T10" fmla="+- 0 1063 949"/>
                            <a:gd name="T11" fmla="*/ 1063 h 397"/>
                            <a:gd name="T12" fmla="+- 0 7767 7767"/>
                            <a:gd name="T13" fmla="*/ T12 w 1262"/>
                            <a:gd name="T14" fmla="+- 0 1063 949"/>
                            <a:gd name="T15" fmla="*/ 1063 h 397"/>
                            <a:gd name="T16" fmla="+- 0 7767 7767"/>
                            <a:gd name="T17" fmla="*/ T16 w 1262"/>
                            <a:gd name="T18" fmla="+- 0 1213 949"/>
                            <a:gd name="T19" fmla="*/ 1213 h 397"/>
                            <a:gd name="T20" fmla="+- 0 8402 7767"/>
                            <a:gd name="T21" fmla="*/ T20 w 1262"/>
                            <a:gd name="T22" fmla="+- 0 1213 949"/>
                            <a:gd name="T23" fmla="*/ 1213 h 397"/>
                            <a:gd name="T24" fmla="+- 0 8402 7767"/>
                            <a:gd name="T25" fmla="*/ T24 w 1262"/>
                            <a:gd name="T26" fmla="+- 0 1346 949"/>
                            <a:gd name="T27" fmla="*/ 1346 h 397"/>
                            <a:gd name="T28" fmla="+- 0 9029 7767"/>
                            <a:gd name="T29" fmla="*/ T28 w 1262"/>
                            <a:gd name="T30" fmla="+- 0 1148 949"/>
                            <a:gd name="T31" fmla="*/ 1148 h 3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262" h="397">
                              <a:moveTo>
                                <a:pt x="1262" y="199"/>
                              </a:moveTo>
                              <a:lnTo>
                                <a:pt x="635" y="0"/>
                              </a:lnTo>
                              <a:lnTo>
                                <a:pt x="635" y="114"/>
                              </a:lnTo>
                              <a:lnTo>
                                <a:pt x="0" y="114"/>
                              </a:lnTo>
                              <a:lnTo>
                                <a:pt x="0" y="264"/>
                              </a:lnTo>
                              <a:lnTo>
                                <a:pt x="635" y="264"/>
                              </a:lnTo>
                              <a:lnTo>
                                <a:pt x="635" y="397"/>
                              </a:lnTo>
                              <a:lnTo>
                                <a:pt x="1262" y="1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65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9A9899" id="docshape400" o:spid="_x0000_s1026" style="position:absolute;margin-left:388.35pt;margin-top:47.45pt;width:63.1pt;height:19.85pt;z-index:-251545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62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" path="m1262,199l635,r,114l,114,,264r635,l635,397,1262,199xe" fillcolor="#00a651" stroked="f">
                <v:path arrowok="t" o:connecttype="custom" o:connectlocs="801370,728980;403225,602615;403225,675005;0,675005;0,770255;403225,770255;403225,854710;801370,728980" o:connectangles="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587072" behindDoc="0" locked="0" layoutInCell="1" allowOverlap="1" wp14:anchorId="564F63D6" wp14:editId="564F63D7">
            <wp:simplePos x="0" y="0"/>
            <wp:positionH relativeFrom="page">
              <wp:posOffset>5860173</wp:posOffset>
            </wp:positionH>
            <wp:positionV relativeFrom="paragraph">
              <wp:posOffset>190129</wp:posOffset>
            </wp:positionV>
            <wp:extent cx="853581" cy="913923"/>
            <wp:effectExtent l="0" t="0" r="0" b="0"/>
            <wp:wrapTopAndBottom/>
            <wp:docPr id="187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71.jpe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581" cy="913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E5B" w14:textId="77777777" w:rsidR="00EB6170" w:rsidRDefault="00EB6170">
      <w:pPr>
        <w:rPr>
          <w:rFonts w:ascii="Century Gothic"/>
        </w:rPr>
        <w:sectPr w:rsidR="00EB6170">
          <w:type w:val="continuous"/>
          <w:pgSz w:w="11910" w:h="16840"/>
          <w:pgMar w:top="40" w:right="0" w:bottom="0" w:left="0" w:header="0" w:footer="812" w:gutter="0"/>
          <w:cols w:num="2" w:space="720" w:equalWidth="0">
            <w:col w:w="2334" w:space="40"/>
            <w:col w:w="9536"/>
          </w:cols>
        </w:sectPr>
      </w:pPr>
    </w:p>
    <w:p w14:paraId="564F5E5C" w14:textId="77777777" w:rsidR="00EB6170" w:rsidRDefault="002243A5">
      <w:pPr>
        <w:pStyle w:val="Heading3"/>
        <w:spacing w:before="81"/>
      </w:pPr>
      <w:r>
        <w:rPr>
          <w:color w:val="636466"/>
        </w:rPr>
        <w:lastRenderedPageBreak/>
        <w:t>Restraining</w:t>
      </w:r>
      <w:r>
        <w:rPr>
          <w:color w:val="636466"/>
          <w:spacing w:val="52"/>
        </w:rPr>
        <w:t xml:space="preserve"> </w:t>
      </w:r>
      <w:r>
        <w:rPr>
          <w:color w:val="636466"/>
        </w:rPr>
        <w:t>long</w:t>
      </w:r>
      <w:r>
        <w:rPr>
          <w:color w:val="636466"/>
          <w:spacing w:val="53"/>
        </w:rPr>
        <w:t xml:space="preserve"> </w:t>
      </w:r>
      <w:r>
        <w:rPr>
          <w:color w:val="636466"/>
          <w:spacing w:val="-4"/>
        </w:rPr>
        <w:t>logs</w:t>
      </w:r>
    </w:p>
    <w:p w14:paraId="564F5E5D" w14:textId="77777777" w:rsidR="00EB6170" w:rsidRDefault="002243A5">
      <w:pPr>
        <w:spacing w:before="296"/>
        <w:ind w:left="720"/>
        <w:rPr>
          <w:i/>
          <w:sz w:val="26"/>
        </w:rPr>
      </w:pPr>
      <w:r>
        <w:rPr>
          <w:sz w:val="26"/>
        </w:rPr>
        <w:t>Long</w:t>
      </w:r>
      <w:r>
        <w:rPr>
          <w:spacing w:val="5"/>
          <w:sz w:val="26"/>
        </w:rPr>
        <w:t xml:space="preserve"> </w:t>
      </w:r>
      <w:r>
        <w:rPr>
          <w:sz w:val="26"/>
        </w:rPr>
        <w:t>logs</w:t>
      </w:r>
      <w:r>
        <w:rPr>
          <w:spacing w:val="5"/>
          <w:sz w:val="26"/>
        </w:rPr>
        <w:t xml:space="preserve"> </w:t>
      </w:r>
      <w:r>
        <w:rPr>
          <w:sz w:val="26"/>
        </w:rPr>
        <w:t>may</w:t>
      </w:r>
      <w:r>
        <w:rPr>
          <w:spacing w:val="5"/>
          <w:sz w:val="26"/>
        </w:rPr>
        <w:t xml:space="preserve"> </w:t>
      </w:r>
      <w:r>
        <w:rPr>
          <w:sz w:val="26"/>
        </w:rPr>
        <w:t>be</w:t>
      </w:r>
      <w:r>
        <w:rPr>
          <w:spacing w:val="5"/>
          <w:sz w:val="26"/>
        </w:rPr>
        <w:t xml:space="preserve"> </w:t>
      </w:r>
      <w:r>
        <w:rPr>
          <w:sz w:val="26"/>
        </w:rPr>
        <w:t>restrained</w:t>
      </w:r>
      <w:r>
        <w:rPr>
          <w:spacing w:val="5"/>
          <w:sz w:val="26"/>
        </w:rPr>
        <w:t xml:space="preserve"> </w:t>
      </w:r>
      <w:r>
        <w:rPr>
          <w:sz w:val="26"/>
        </w:rPr>
        <w:t>using</w:t>
      </w:r>
      <w:r>
        <w:rPr>
          <w:spacing w:val="5"/>
          <w:sz w:val="26"/>
        </w:rPr>
        <w:t xml:space="preserve"> </w:t>
      </w:r>
      <w:r>
        <w:rPr>
          <w:sz w:val="26"/>
        </w:rPr>
        <w:t>the</w:t>
      </w:r>
      <w:r>
        <w:rPr>
          <w:spacing w:val="5"/>
          <w:sz w:val="26"/>
        </w:rPr>
        <w:t xml:space="preserve"> </w:t>
      </w:r>
      <w:r>
        <w:rPr>
          <w:sz w:val="26"/>
        </w:rPr>
        <w:t>number</w:t>
      </w:r>
      <w:r>
        <w:rPr>
          <w:spacing w:val="5"/>
          <w:sz w:val="26"/>
        </w:rPr>
        <w:t xml:space="preserve"> </w:t>
      </w:r>
      <w:r>
        <w:rPr>
          <w:sz w:val="26"/>
        </w:rPr>
        <w:t>of</w:t>
      </w:r>
      <w:r>
        <w:rPr>
          <w:spacing w:val="5"/>
          <w:sz w:val="26"/>
        </w:rPr>
        <w:t xml:space="preserve"> </w:t>
      </w:r>
      <w:r>
        <w:rPr>
          <w:rFonts w:ascii="Calibri"/>
          <w:b/>
          <w:sz w:val="26"/>
        </w:rPr>
        <w:t>lashings</w:t>
      </w:r>
      <w:r>
        <w:rPr>
          <w:rFonts w:ascii="Calibri"/>
          <w:b/>
          <w:spacing w:val="16"/>
          <w:sz w:val="26"/>
        </w:rPr>
        <w:t xml:space="preserve"> </w:t>
      </w:r>
      <w:r>
        <w:rPr>
          <w:sz w:val="26"/>
        </w:rPr>
        <w:t>specified</w:t>
      </w:r>
      <w:r>
        <w:rPr>
          <w:spacing w:val="5"/>
          <w:sz w:val="26"/>
        </w:rPr>
        <w:t xml:space="preserve"> </w:t>
      </w:r>
      <w:r>
        <w:rPr>
          <w:sz w:val="26"/>
        </w:rPr>
        <w:t>in</w:t>
      </w:r>
      <w:r>
        <w:rPr>
          <w:spacing w:val="5"/>
          <w:sz w:val="26"/>
        </w:rPr>
        <w:t xml:space="preserve"> </w:t>
      </w:r>
      <w:r>
        <w:rPr>
          <w:sz w:val="26"/>
        </w:rPr>
        <w:t>the</w:t>
      </w:r>
      <w:r>
        <w:rPr>
          <w:spacing w:val="5"/>
          <w:sz w:val="26"/>
        </w:rPr>
        <w:t xml:space="preserve"> </w:t>
      </w:r>
      <w:r>
        <w:rPr>
          <w:i/>
          <w:sz w:val="26"/>
        </w:rPr>
        <w:t>Recommended</w:t>
      </w:r>
      <w:r>
        <w:rPr>
          <w:i/>
          <w:spacing w:val="-8"/>
          <w:sz w:val="26"/>
        </w:rPr>
        <w:t xml:space="preserve"> </w:t>
      </w:r>
      <w:r>
        <w:rPr>
          <w:i/>
          <w:spacing w:val="-2"/>
          <w:sz w:val="26"/>
        </w:rPr>
        <w:t>Restraints</w:t>
      </w:r>
    </w:p>
    <w:p w14:paraId="564F5E5E" w14:textId="77777777" w:rsidR="00EB6170" w:rsidRDefault="002243A5">
      <w:pPr>
        <w:pStyle w:val="BodyText"/>
        <w:spacing w:before="1"/>
        <w:ind w:left="720"/>
      </w:pPr>
      <w:r>
        <w:t>table</w:t>
      </w:r>
      <w:r>
        <w:rPr>
          <w:spacing w:val="-11"/>
        </w:rPr>
        <w:t xml:space="preserve"> </w:t>
      </w:r>
      <w:r>
        <w:t>below</w:t>
      </w:r>
      <w:r>
        <w:rPr>
          <w:spacing w:val="-10"/>
        </w:rPr>
        <w:t xml:space="preserve"> </w:t>
      </w:r>
      <w:r>
        <w:t>if</w:t>
      </w:r>
      <w:r>
        <w:rPr>
          <w:spacing w:val="-10"/>
        </w:rPr>
        <w:t xml:space="preserve"> </w:t>
      </w:r>
      <w:r>
        <w:t>they</w:t>
      </w:r>
      <w:r>
        <w:rPr>
          <w:spacing w:val="-10"/>
        </w:rPr>
        <w:t xml:space="preserve"> </w:t>
      </w:r>
      <w:r>
        <w:t>meet</w:t>
      </w:r>
      <w:r>
        <w:rPr>
          <w:spacing w:val="-1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following</w:t>
      </w:r>
      <w:r>
        <w:rPr>
          <w:spacing w:val="-10"/>
        </w:rPr>
        <w:t xml:space="preserve"> </w:t>
      </w:r>
      <w:r>
        <w:rPr>
          <w:spacing w:val="-2"/>
        </w:rPr>
        <w:t>criteria:</w:t>
      </w:r>
    </w:p>
    <w:p w14:paraId="564F5E5F" w14:textId="151C8CFE" w:rsidR="00EB6170" w:rsidRDefault="002243A5">
      <w:pPr>
        <w:pStyle w:val="BodyText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72416" behindDoc="1" locked="0" layoutInCell="1" allowOverlap="1" wp14:anchorId="564F63D8" wp14:editId="44FC10C7">
                <wp:simplePos x="0" y="0"/>
                <wp:positionH relativeFrom="page">
                  <wp:posOffset>463550</wp:posOffset>
                </wp:positionH>
                <wp:positionV relativeFrom="paragraph">
                  <wp:posOffset>75565</wp:posOffset>
                </wp:positionV>
                <wp:extent cx="5926455" cy="1133475"/>
                <wp:effectExtent l="0" t="0" r="0" b="0"/>
                <wp:wrapTopAndBottom/>
                <wp:docPr id="349" name="docshape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455" cy="11334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99D1C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64F6539" w14:textId="77777777" w:rsidR="00EB6170" w:rsidRDefault="002243A5">
                            <w:pPr>
                              <w:pStyle w:val="BodyText"/>
                              <w:numPr>
                                <w:ilvl w:val="0"/>
                                <w:numId w:val="34"/>
                              </w:numPr>
                              <w:tabs>
                                <w:tab w:val="left" w:pos="433"/>
                                <w:tab w:val="left" w:pos="434"/>
                              </w:tabs>
                              <w:spacing w:before="81"/>
                            </w:pPr>
                            <w:r>
                              <w:rPr>
                                <w:spacing w:val="-2"/>
                              </w:rPr>
                              <w:t>logs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with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static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friction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of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approx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0.6</w:t>
                            </w:r>
                            <w:r>
                              <w:rPr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‘g’,</w:t>
                            </w:r>
                          </w:p>
                          <w:p w14:paraId="564F653A" w14:textId="77777777" w:rsidR="00EB6170" w:rsidRDefault="002243A5">
                            <w:pPr>
                              <w:numPr>
                                <w:ilvl w:val="0"/>
                                <w:numId w:val="34"/>
                              </w:numPr>
                              <w:tabs>
                                <w:tab w:val="left" w:pos="438"/>
                                <w:tab w:val="left" w:pos="439"/>
                              </w:tabs>
                              <w:spacing w:before="4" w:line="315" w:lineRule="exact"/>
                              <w:ind w:left="438" w:hanging="366"/>
                              <w:rPr>
                                <w:sz w:val="26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6"/>
                              </w:rPr>
                              <w:t>lashing</w:t>
                            </w:r>
                            <w:r>
                              <w:rPr>
                                <w:rFonts w:ascii="Calibri"/>
                                <w:b/>
                                <w:spacing w:val="1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6"/>
                              </w:rPr>
                              <w:t>pre-tension</w:t>
                            </w:r>
                            <w:r>
                              <w:rPr>
                                <w:rFonts w:ascii="Calibri"/>
                                <w:b/>
                                <w:spacing w:val="17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applied</w:t>
                            </w:r>
                            <w:r>
                              <w:rPr>
                                <w:spacing w:val="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to</w:t>
                            </w:r>
                            <w:r>
                              <w:rPr>
                                <w:spacing w:val="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both</w:t>
                            </w:r>
                            <w:r>
                              <w:rPr>
                                <w:spacing w:val="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sides</w:t>
                            </w:r>
                            <w:r>
                              <w:rPr>
                                <w:spacing w:val="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of</w:t>
                            </w:r>
                            <w:r>
                              <w:rPr>
                                <w:spacing w:val="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6"/>
                              </w:rPr>
                              <w:t>bunk,</w:t>
                            </w:r>
                          </w:p>
                          <w:p w14:paraId="564F653B" w14:textId="77777777" w:rsidR="00EB6170" w:rsidRDefault="002243A5">
                            <w:pPr>
                              <w:pStyle w:val="BodyText"/>
                              <w:numPr>
                                <w:ilvl w:val="0"/>
                                <w:numId w:val="34"/>
                              </w:numPr>
                              <w:tabs>
                                <w:tab w:val="left" w:pos="433"/>
                                <w:tab w:val="left" w:pos="434"/>
                              </w:tabs>
                              <w:spacing w:line="312" w:lineRule="exact"/>
                            </w:pPr>
                            <w:r>
                              <w:t>winged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grab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hooks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claw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hooks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must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used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</w:rPr>
                              <w:t>chains</w:t>
                            </w:r>
                            <w:r>
                              <w:rPr>
                                <w:spacing w:val="-2"/>
                              </w:rPr>
                              <w:t>,</w:t>
                            </w:r>
                          </w:p>
                          <w:p w14:paraId="564F653C" w14:textId="77777777" w:rsidR="00EB6170" w:rsidRDefault="002243A5">
                            <w:pPr>
                              <w:pStyle w:val="BodyText"/>
                              <w:numPr>
                                <w:ilvl w:val="0"/>
                                <w:numId w:val="34"/>
                              </w:numPr>
                              <w:tabs>
                                <w:tab w:val="left" w:pos="433"/>
                                <w:tab w:val="left" w:pos="434"/>
                              </w:tabs>
                              <w:spacing w:line="315" w:lineRule="exact"/>
                            </w:pPr>
                            <w:r>
                              <w:t>clearance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between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cabin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logs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(B)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greater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rear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</w:rPr>
                              <w:t>stanchion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t>overhang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(A),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564F653D" w14:textId="77777777" w:rsidR="00EB6170" w:rsidRDefault="002243A5">
                            <w:pPr>
                              <w:pStyle w:val="BodyText"/>
                              <w:numPr>
                                <w:ilvl w:val="0"/>
                                <w:numId w:val="34"/>
                              </w:numPr>
                              <w:tabs>
                                <w:tab w:val="left" w:pos="433"/>
                                <w:tab w:val="left" w:pos="434"/>
                              </w:tabs>
                              <w:spacing w:before="1"/>
                            </w:pPr>
                            <w:r>
                              <w:t>log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overhangs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per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following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table.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D8" id="docshape401" o:spid="_x0000_s1246" type="#_x0000_t202" style="position:absolute;margin-left:36.5pt;margin-top:5.95pt;width:466.65pt;height:89.25pt;z-index:-251544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" filled="f" strokecolor="#f99d1c" strokeweight="1pt">
                <v:textbox inset="0,0,0,0">
                  <w:txbxContent>
                    <w:p w14:paraId="564F6539" w14:textId="77777777" w:rsidR="00EB6170" w:rsidRDefault="002243A5">
                      <w:pPr>
                        <w:pStyle w:val="BodyText"/>
                        <w:numPr>
                          <w:ilvl w:val="0"/>
                          <w:numId w:val="34"/>
                        </w:numPr>
                        <w:tabs>
                          <w:tab w:val="left" w:pos="433"/>
                          <w:tab w:val="left" w:pos="434"/>
                        </w:tabs>
                        <w:spacing w:before="81"/>
                      </w:pPr>
                      <w:r>
                        <w:rPr>
                          <w:spacing w:val="-2"/>
                        </w:rPr>
                        <w:t>logs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with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static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friction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of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approx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0.6</w:t>
                      </w:r>
                      <w:r>
                        <w:rPr>
                          <w:spacing w:val="-39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‘g’,</w:t>
                      </w:r>
                    </w:p>
                    <w:p w14:paraId="564F653A" w14:textId="77777777" w:rsidR="00EB6170" w:rsidRDefault="002243A5">
                      <w:pPr>
                        <w:numPr>
                          <w:ilvl w:val="0"/>
                          <w:numId w:val="34"/>
                        </w:numPr>
                        <w:tabs>
                          <w:tab w:val="left" w:pos="438"/>
                          <w:tab w:val="left" w:pos="439"/>
                        </w:tabs>
                        <w:spacing w:before="4" w:line="315" w:lineRule="exact"/>
                        <w:ind w:left="438" w:hanging="366"/>
                        <w:rPr>
                          <w:sz w:val="26"/>
                        </w:rPr>
                      </w:pPr>
                      <w:r>
                        <w:rPr>
                          <w:rFonts w:ascii="Calibri"/>
                          <w:b/>
                          <w:sz w:val="26"/>
                        </w:rPr>
                        <w:t>lashing</w:t>
                      </w:r>
                      <w:r>
                        <w:rPr>
                          <w:rFonts w:ascii="Calibri"/>
                          <w:b/>
                          <w:spacing w:val="18"/>
                          <w:sz w:val="2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6"/>
                        </w:rPr>
                        <w:t>pre-tension</w:t>
                      </w:r>
                      <w:r>
                        <w:rPr>
                          <w:rFonts w:ascii="Calibri"/>
                          <w:b/>
                          <w:spacing w:val="17"/>
                          <w:sz w:val="26"/>
                        </w:rPr>
                        <w:t xml:space="preserve"> </w:t>
                      </w:r>
                      <w:r>
                        <w:rPr>
                          <w:sz w:val="26"/>
                        </w:rPr>
                        <w:t>applied</w:t>
                      </w:r>
                      <w:r>
                        <w:rPr>
                          <w:spacing w:val="4"/>
                          <w:sz w:val="26"/>
                        </w:rPr>
                        <w:t xml:space="preserve"> </w:t>
                      </w:r>
                      <w:r>
                        <w:rPr>
                          <w:sz w:val="26"/>
                        </w:rPr>
                        <w:t>to</w:t>
                      </w:r>
                      <w:r>
                        <w:rPr>
                          <w:spacing w:val="4"/>
                          <w:sz w:val="26"/>
                        </w:rPr>
                        <w:t xml:space="preserve"> </w:t>
                      </w:r>
                      <w:r>
                        <w:rPr>
                          <w:sz w:val="26"/>
                        </w:rPr>
                        <w:t>both</w:t>
                      </w:r>
                      <w:r>
                        <w:rPr>
                          <w:spacing w:val="4"/>
                          <w:sz w:val="26"/>
                        </w:rPr>
                        <w:t xml:space="preserve"> </w:t>
                      </w:r>
                      <w:r>
                        <w:rPr>
                          <w:sz w:val="26"/>
                        </w:rPr>
                        <w:t>sides</w:t>
                      </w:r>
                      <w:r>
                        <w:rPr>
                          <w:spacing w:val="4"/>
                          <w:sz w:val="26"/>
                        </w:rPr>
                        <w:t xml:space="preserve"> </w:t>
                      </w:r>
                      <w:r>
                        <w:rPr>
                          <w:sz w:val="26"/>
                        </w:rPr>
                        <w:t>of</w:t>
                      </w:r>
                      <w:r>
                        <w:rPr>
                          <w:spacing w:val="3"/>
                          <w:sz w:val="26"/>
                        </w:rPr>
                        <w:t xml:space="preserve"> </w:t>
                      </w:r>
                      <w:r>
                        <w:rPr>
                          <w:spacing w:val="-2"/>
                          <w:sz w:val="26"/>
                        </w:rPr>
                        <w:t>bunk,</w:t>
                      </w:r>
                    </w:p>
                    <w:p w14:paraId="564F653B" w14:textId="77777777" w:rsidR="00EB6170" w:rsidRDefault="002243A5">
                      <w:pPr>
                        <w:pStyle w:val="BodyText"/>
                        <w:numPr>
                          <w:ilvl w:val="0"/>
                          <w:numId w:val="34"/>
                        </w:numPr>
                        <w:tabs>
                          <w:tab w:val="left" w:pos="433"/>
                          <w:tab w:val="left" w:pos="434"/>
                        </w:tabs>
                        <w:spacing w:line="312" w:lineRule="exact"/>
                      </w:pPr>
                      <w:r>
                        <w:t>winged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grab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hooks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claw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hooks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must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used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spacing w:val="-2"/>
                        </w:rPr>
                        <w:t>chains</w:t>
                      </w:r>
                      <w:r>
                        <w:rPr>
                          <w:spacing w:val="-2"/>
                        </w:rPr>
                        <w:t>,</w:t>
                      </w:r>
                    </w:p>
                    <w:p w14:paraId="564F653C" w14:textId="77777777" w:rsidR="00EB6170" w:rsidRDefault="002243A5">
                      <w:pPr>
                        <w:pStyle w:val="BodyText"/>
                        <w:numPr>
                          <w:ilvl w:val="0"/>
                          <w:numId w:val="34"/>
                        </w:numPr>
                        <w:tabs>
                          <w:tab w:val="left" w:pos="433"/>
                          <w:tab w:val="left" w:pos="434"/>
                        </w:tabs>
                        <w:spacing w:line="315" w:lineRule="exact"/>
                      </w:pPr>
                      <w:r>
                        <w:t>clearance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between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cabin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logs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(B)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greater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than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rear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</w:rPr>
                        <w:t>stanchion</w:t>
                      </w:r>
                      <w:r>
                        <w:rPr>
                          <w:rFonts w:ascii="Calibri" w:hAnsi="Calibri"/>
                          <w:b/>
                          <w:spacing w:val="-3"/>
                        </w:rPr>
                        <w:t xml:space="preserve"> </w:t>
                      </w:r>
                      <w:r>
                        <w:t>overhang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(A),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and</w:t>
                      </w:r>
                    </w:p>
                    <w:p w14:paraId="564F653D" w14:textId="77777777" w:rsidR="00EB6170" w:rsidRDefault="002243A5">
                      <w:pPr>
                        <w:pStyle w:val="BodyText"/>
                        <w:numPr>
                          <w:ilvl w:val="0"/>
                          <w:numId w:val="34"/>
                        </w:numPr>
                        <w:tabs>
                          <w:tab w:val="left" w:pos="433"/>
                          <w:tab w:val="left" w:pos="434"/>
                        </w:tabs>
                        <w:spacing w:before="1"/>
                      </w:pPr>
                      <w:r>
                        <w:t>log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overhangs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per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following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table.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49888" behindDoc="1" locked="0" layoutInCell="1" allowOverlap="1" wp14:anchorId="564F63D9" wp14:editId="40E37CEC">
                <wp:simplePos x="0" y="0"/>
                <wp:positionH relativeFrom="page">
                  <wp:posOffset>457200</wp:posOffset>
                </wp:positionH>
                <wp:positionV relativeFrom="paragraph">
                  <wp:posOffset>1773555</wp:posOffset>
                </wp:positionV>
                <wp:extent cx="3792855" cy="1499870"/>
                <wp:effectExtent l="0" t="0" r="0" b="0"/>
                <wp:wrapTopAndBottom/>
                <wp:docPr id="348" name="docshape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2855" cy="1499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984"/>
                              <w:gridCol w:w="1984"/>
                              <w:gridCol w:w="1984"/>
                            </w:tblGrid>
                            <w:tr w:rsidR="00EB6170" w14:paraId="564F6541" w14:textId="77777777">
                              <w:trPr>
                                <w:trHeight w:val="724"/>
                              </w:trPr>
                              <w:tc>
                                <w:tcPr>
                                  <w:tcW w:w="1984" w:type="dxa"/>
                                  <w:tcBorders>
                                    <w:left w:val="nil"/>
                                  </w:tcBorders>
                                  <w:shd w:val="clear" w:color="auto" w:fill="00534D"/>
                                </w:tcPr>
                                <w:p w14:paraId="564F653E" w14:textId="77777777" w:rsidR="00EB6170" w:rsidRDefault="002243A5">
                                  <w:pPr>
                                    <w:pStyle w:val="TableParagraph"/>
                                    <w:spacing w:before="84" w:line="235" w:lineRule="auto"/>
                                    <w:ind w:left="567" w:hanging="201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105"/>
                                      <w:sz w:val="24"/>
                                    </w:rPr>
                                    <w:t>Bunk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-15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w w:val="105"/>
                                      <w:sz w:val="24"/>
                                    </w:rPr>
                                    <w:t xml:space="preserve">height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-2"/>
                                      <w:w w:val="105"/>
                                      <w:sz w:val="24"/>
                                    </w:rPr>
                                    <w:t>(metres)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shd w:val="clear" w:color="auto" w:fill="00534D"/>
                                </w:tcPr>
                                <w:p w14:paraId="564F653F" w14:textId="77777777" w:rsidR="00EB6170" w:rsidRDefault="002243A5">
                                  <w:pPr>
                                    <w:pStyle w:val="TableParagraph"/>
                                    <w:spacing w:before="224"/>
                                    <w:ind w:left="700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-2"/>
                                      <w:w w:val="105"/>
                                      <w:sz w:val="24"/>
                                    </w:rPr>
                                    <w:t>Chain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tcBorders>
                                    <w:right w:val="single" w:sz="8" w:space="0" w:color="00534D"/>
                                  </w:tcBorders>
                                  <w:shd w:val="clear" w:color="auto" w:fill="00534D"/>
                                </w:tcPr>
                                <w:p w14:paraId="564F6540" w14:textId="77777777" w:rsidR="00EB6170" w:rsidRDefault="002243A5">
                                  <w:pPr>
                                    <w:pStyle w:val="TableParagraph"/>
                                    <w:spacing w:before="224"/>
                                    <w:ind w:left="512" w:right="491"/>
                                    <w:jc w:val="center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FFFFFF"/>
                                      <w:spacing w:val="-2"/>
                                      <w:w w:val="105"/>
                                      <w:sz w:val="24"/>
                                    </w:rPr>
                                    <w:t>Webbing</w:t>
                                  </w:r>
                                </w:p>
                              </w:tc>
                            </w:tr>
                            <w:tr w:rsidR="00EB6170" w14:paraId="564F6545" w14:textId="77777777">
                              <w:trPr>
                                <w:trHeight w:val="396"/>
                              </w:trPr>
                              <w:tc>
                                <w:tcPr>
                                  <w:tcW w:w="1984" w:type="dxa"/>
                                  <w:tcBorders>
                                    <w:left w:val="single" w:sz="8" w:space="0" w:color="00534D"/>
                                  </w:tcBorders>
                                </w:tcPr>
                                <w:p w14:paraId="564F6542" w14:textId="77777777" w:rsidR="00EB6170" w:rsidRDefault="002243A5">
                                  <w:pPr>
                                    <w:pStyle w:val="TableParagraph"/>
                                    <w:spacing w:before="59"/>
                                    <w:ind w:left="760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color w:val="00534D"/>
                                      <w:spacing w:val="-5"/>
                                      <w:sz w:val="24"/>
                                    </w:rPr>
                                    <w:t>1.5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</w:tcPr>
                                <w:p w14:paraId="564F6543" w14:textId="77777777" w:rsidR="00EB6170" w:rsidRDefault="002243A5">
                                  <w:pPr>
                                    <w:pStyle w:val="TableParagraph"/>
                                    <w:spacing w:before="65"/>
                                    <w:ind w:left="76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0.4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tcBorders>
                                    <w:right w:val="single" w:sz="8" w:space="0" w:color="00534D"/>
                                  </w:tcBorders>
                                </w:tcPr>
                                <w:p w14:paraId="564F6544" w14:textId="77777777" w:rsidR="00EB6170" w:rsidRDefault="002243A5">
                                  <w:pPr>
                                    <w:pStyle w:val="TableParagraph"/>
                                    <w:spacing w:before="65"/>
                                    <w:ind w:left="512" w:right="491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0.6</w:t>
                                  </w:r>
                                </w:p>
                              </w:tc>
                            </w:tr>
                            <w:tr w:rsidR="00EB6170" w14:paraId="564F6549" w14:textId="77777777">
                              <w:trPr>
                                <w:trHeight w:val="391"/>
                              </w:trPr>
                              <w:tc>
                                <w:tcPr>
                                  <w:tcW w:w="1984" w:type="dxa"/>
                                  <w:tcBorders>
                                    <w:left w:val="single" w:sz="8" w:space="0" w:color="00534D"/>
                                  </w:tcBorders>
                                </w:tcPr>
                                <w:p w14:paraId="564F6546" w14:textId="77777777" w:rsidR="00EB6170" w:rsidRDefault="002243A5">
                                  <w:pPr>
                                    <w:pStyle w:val="TableParagraph"/>
                                    <w:spacing w:before="57"/>
                                    <w:ind w:left="760"/>
                                    <w:rPr>
                                      <w:rFonts w:ascii="Calibri" w:hAnsi="Calibri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00534D"/>
                                      <w:sz w:val="24"/>
                                    </w:rPr>
                                    <w:t>1.5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00534D"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00534D"/>
                                      <w:sz w:val="24"/>
                                    </w:rPr>
                                    <w:t>–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00534D"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00534D"/>
                                      <w:spacing w:val="-10"/>
                                      <w:sz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</w:tcPr>
                                <w:p w14:paraId="564F6547" w14:textId="77777777" w:rsidR="00EB6170" w:rsidRDefault="002243A5">
                                  <w:pPr>
                                    <w:pStyle w:val="TableParagraph"/>
                                    <w:spacing w:before="62"/>
                                    <w:ind w:left="76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0.5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tcBorders>
                                    <w:right w:val="single" w:sz="8" w:space="0" w:color="00534D"/>
                                  </w:tcBorders>
                                </w:tcPr>
                                <w:p w14:paraId="564F6548" w14:textId="77777777" w:rsidR="00EB6170" w:rsidRDefault="002243A5">
                                  <w:pPr>
                                    <w:pStyle w:val="TableParagraph"/>
                                    <w:spacing w:before="62"/>
                                    <w:ind w:left="512" w:right="490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0.7</w:t>
                                  </w:r>
                                </w:p>
                              </w:tc>
                            </w:tr>
                            <w:tr w:rsidR="00EB6170" w14:paraId="564F654D" w14:textId="77777777">
                              <w:trPr>
                                <w:trHeight w:val="410"/>
                              </w:trPr>
                              <w:tc>
                                <w:tcPr>
                                  <w:tcW w:w="1984" w:type="dxa"/>
                                  <w:tcBorders>
                                    <w:left w:val="single" w:sz="8" w:space="0" w:color="00534D"/>
                                  </w:tcBorders>
                                </w:tcPr>
                                <w:p w14:paraId="564F654A" w14:textId="77777777" w:rsidR="00EB6170" w:rsidRDefault="002243A5">
                                  <w:pPr>
                                    <w:pStyle w:val="TableParagraph"/>
                                    <w:spacing w:before="66"/>
                                    <w:ind w:left="760"/>
                                    <w:rPr>
                                      <w:rFonts w:ascii="Calibri" w:hAnsi="Calibri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00534D"/>
                                      <w:sz w:val="24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00534D"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00534D"/>
                                      <w:sz w:val="24"/>
                                    </w:rPr>
                                    <w:t>–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00534D"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00534D"/>
                                      <w:spacing w:val="-5"/>
                                      <w:sz w:val="24"/>
                                    </w:rPr>
                                    <w:t>2.5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</w:tcPr>
                                <w:p w14:paraId="564F654B" w14:textId="77777777" w:rsidR="00EB6170" w:rsidRDefault="002243A5">
                                  <w:pPr>
                                    <w:pStyle w:val="TableParagraph"/>
                                    <w:spacing w:before="72"/>
                                    <w:ind w:left="76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0.6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tcBorders>
                                    <w:right w:val="single" w:sz="8" w:space="0" w:color="00534D"/>
                                  </w:tcBorders>
                                </w:tcPr>
                                <w:p w14:paraId="564F654C" w14:textId="77777777" w:rsidR="00EB6170" w:rsidRDefault="002243A5">
                                  <w:pPr>
                                    <w:pStyle w:val="TableParagraph"/>
                                    <w:spacing w:before="72"/>
                                    <w:ind w:left="512" w:right="490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0.9</w:t>
                                  </w:r>
                                </w:p>
                              </w:tc>
                            </w:tr>
                            <w:tr w:rsidR="00EB6170" w14:paraId="564F6551" w14:textId="77777777">
                              <w:trPr>
                                <w:trHeight w:val="384"/>
                              </w:trPr>
                              <w:tc>
                                <w:tcPr>
                                  <w:tcW w:w="1984" w:type="dxa"/>
                                  <w:tcBorders>
                                    <w:left w:val="single" w:sz="8" w:space="0" w:color="00534D"/>
                                    <w:bottom w:val="single" w:sz="8" w:space="0" w:color="00534D"/>
                                  </w:tcBorders>
                                </w:tcPr>
                                <w:p w14:paraId="564F654E" w14:textId="77777777" w:rsidR="00EB6170" w:rsidRDefault="002243A5">
                                  <w:pPr>
                                    <w:pStyle w:val="TableParagraph"/>
                                    <w:spacing w:before="57"/>
                                    <w:ind w:left="761"/>
                                    <w:rPr>
                                      <w:rFonts w:ascii="Calibri" w:hAnsi="Calibri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00534D"/>
                                      <w:sz w:val="24"/>
                                    </w:rPr>
                                    <w:t>2.5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00534D"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00534D"/>
                                      <w:sz w:val="24"/>
                                    </w:rPr>
                                    <w:t>–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00534D"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color w:val="00534D"/>
                                      <w:spacing w:val="-5"/>
                                      <w:sz w:val="24"/>
                                    </w:rPr>
                                    <w:t>3.0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tcBorders>
                                    <w:bottom w:val="single" w:sz="8" w:space="0" w:color="00534D"/>
                                  </w:tcBorders>
                                </w:tcPr>
                                <w:p w14:paraId="564F654F" w14:textId="77777777" w:rsidR="00EB6170" w:rsidRDefault="002243A5">
                                  <w:pPr>
                                    <w:pStyle w:val="TableParagraph"/>
                                    <w:spacing w:before="62"/>
                                    <w:ind w:left="76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0.7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  <w:tcBorders>
                                    <w:bottom w:val="single" w:sz="8" w:space="0" w:color="00534D"/>
                                    <w:right w:val="single" w:sz="8" w:space="0" w:color="00534D"/>
                                  </w:tcBorders>
                                </w:tcPr>
                                <w:p w14:paraId="564F6550" w14:textId="77777777" w:rsidR="00EB6170" w:rsidRDefault="002243A5">
                                  <w:pPr>
                                    <w:pStyle w:val="TableParagraph"/>
                                    <w:spacing w:before="62"/>
                                    <w:ind w:left="512" w:right="48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1.1</w:t>
                                  </w:r>
                                </w:p>
                              </w:tc>
                            </w:tr>
                          </w:tbl>
                          <w:p w14:paraId="564F6552" w14:textId="77777777" w:rsidR="00EB6170" w:rsidRDefault="00EB6170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D9" id="docshape402" o:spid="_x0000_s1254" type="#_x0000_t202" style="position:absolute;margin-left:36pt;margin-top:139.65pt;width:298.65pt;height:118.1pt;z-index:-25156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984"/>
                        <w:gridCol w:w="1984"/>
                        <w:gridCol w:w="1984"/>
                      </w:tblGrid>
                      <w:tr w:rsidR="00EB6170" w14:paraId="564F6541" w14:textId="77777777">
                        <w:trPr>
                          <w:trHeight w:val="724"/>
                        </w:trPr>
                        <w:tc>
                          <w:tcPr>
                            <w:tcW w:w="1984" w:type="dxa"/>
                            <w:tcBorders>
                              <w:left w:val="nil"/>
                            </w:tcBorders>
                            <w:shd w:val="clear" w:color="auto" w:fill="00534D"/>
                          </w:tcPr>
                          <w:p w14:paraId="564F653E" w14:textId="77777777" w:rsidR="00EB6170" w:rsidRDefault="002243A5">
                            <w:pPr>
                              <w:pStyle w:val="TableParagraph"/>
                              <w:spacing w:before="84" w:line="235" w:lineRule="auto"/>
                              <w:ind w:left="567" w:hanging="201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4"/>
                              </w:rPr>
                              <w:t>Bunk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15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w w:val="105"/>
                                <w:sz w:val="24"/>
                              </w:rPr>
                              <w:t xml:space="preserve">height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105"/>
                                <w:sz w:val="24"/>
                              </w:rPr>
                              <w:t>(metres)</w:t>
                            </w:r>
                          </w:p>
                        </w:tc>
                        <w:tc>
                          <w:tcPr>
                            <w:tcW w:w="1984" w:type="dxa"/>
                            <w:shd w:val="clear" w:color="auto" w:fill="00534D"/>
                          </w:tcPr>
                          <w:p w14:paraId="564F653F" w14:textId="77777777" w:rsidR="00EB6170" w:rsidRDefault="002243A5">
                            <w:pPr>
                              <w:pStyle w:val="TableParagraph"/>
                              <w:spacing w:before="224"/>
                              <w:ind w:left="700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105"/>
                                <w:sz w:val="24"/>
                              </w:rPr>
                              <w:t>Chain</w:t>
                            </w:r>
                          </w:p>
                        </w:tc>
                        <w:tc>
                          <w:tcPr>
                            <w:tcW w:w="1984" w:type="dxa"/>
                            <w:tcBorders>
                              <w:right w:val="single" w:sz="8" w:space="0" w:color="00534D"/>
                            </w:tcBorders>
                            <w:shd w:val="clear" w:color="auto" w:fill="00534D"/>
                          </w:tcPr>
                          <w:p w14:paraId="564F6540" w14:textId="77777777" w:rsidR="00EB6170" w:rsidRDefault="002243A5">
                            <w:pPr>
                              <w:pStyle w:val="TableParagraph"/>
                              <w:spacing w:before="224"/>
                              <w:ind w:left="512" w:right="491"/>
                              <w:jc w:val="center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105"/>
                                <w:sz w:val="24"/>
                              </w:rPr>
                              <w:t>Webbing</w:t>
                            </w:r>
                          </w:p>
                        </w:tc>
                      </w:tr>
                      <w:tr w:rsidR="00EB6170" w14:paraId="564F6545" w14:textId="77777777">
                        <w:trPr>
                          <w:trHeight w:val="396"/>
                        </w:trPr>
                        <w:tc>
                          <w:tcPr>
                            <w:tcW w:w="1984" w:type="dxa"/>
                            <w:tcBorders>
                              <w:left w:val="single" w:sz="8" w:space="0" w:color="00534D"/>
                            </w:tcBorders>
                          </w:tcPr>
                          <w:p w14:paraId="564F6542" w14:textId="77777777" w:rsidR="00EB6170" w:rsidRDefault="002243A5">
                            <w:pPr>
                              <w:pStyle w:val="TableParagraph"/>
                              <w:spacing w:before="59"/>
                              <w:ind w:left="760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534D"/>
                                <w:spacing w:val="-5"/>
                                <w:sz w:val="24"/>
                              </w:rPr>
                              <w:t>1.5</w:t>
                            </w:r>
                          </w:p>
                        </w:tc>
                        <w:tc>
                          <w:tcPr>
                            <w:tcW w:w="1984" w:type="dxa"/>
                          </w:tcPr>
                          <w:p w14:paraId="564F6543" w14:textId="77777777" w:rsidR="00EB6170" w:rsidRDefault="002243A5">
                            <w:pPr>
                              <w:pStyle w:val="TableParagraph"/>
                              <w:spacing w:before="65"/>
                              <w:ind w:left="768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0.4</w:t>
                            </w:r>
                          </w:p>
                        </w:tc>
                        <w:tc>
                          <w:tcPr>
                            <w:tcW w:w="1984" w:type="dxa"/>
                            <w:tcBorders>
                              <w:right w:val="single" w:sz="8" w:space="0" w:color="00534D"/>
                            </w:tcBorders>
                          </w:tcPr>
                          <w:p w14:paraId="564F6544" w14:textId="77777777" w:rsidR="00EB6170" w:rsidRDefault="002243A5">
                            <w:pPr>
                              <w:pStyle w:val="TableParagraph"/>
                              <w:spacing w:before="65"/>
                              <w:ind w:left="512" w:right="49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0.6</w:t>
                            </w:r>
                          </w:p>
                        </w:tc>
                      </w:tr>
                      <w:tr w:rsidR="00EB6170" w14:paraId="564F6549" w14:textId="77777777">
                        <w:trPr>
                          <w:trHeight w:val="391"/>
                        </w:trPr>
                        <w:tc>
                          <w:tcPr>
                            <w:tcW w:w="1984" w:type="dxa"/>
                            <w:tcBorders>
                              <w:left w:val="single" w:sz="8" w:space="0" w:color="00534D"/>
                            </w:tcBorders>
                          </w:tcPr>
                          <w:p w14:paraId="564F6546" w14:textId="77777777" w:rsidR="00EB6170" w:rsidRDefault="002243A5">
                            <w:pPr>
                              <w:pStyle w:val="TableParagraph"/>
                              <w:spacing w:before="57"/>
                              <w:ind w:left="760"/>
                              <w:rPr>
                                <w:rFonts w:ascii="Calibri" w:hAns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00534D"/>
                                <w:sz w:val="24"/>
                              </w:rPr>
                              <w:t>1.5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0534D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0534D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0534D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0534D"/>
                                <w:spacing w:val="-10"/>
                                <w:sz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984" w:type="dxa"/>
                          </w:tcPr>
                          <w:p w14:paraId="564F6547" w14:textId="77777777" w:rsidR="00EB6170" w:rsidRDefault="002243A5">
                            <w:pPr>
                              <w:pStyle w:val="TableParagraph"/>
                              <w:spacing w:before="62"/>
                              <w:ind w:left="768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0.5</w:t>
                            </w:r>
                          </w:p>
                        </w:tc>
                        <w:tc>
                          <w:tcPr>
                            <w:tcW w:w="1984" w:type="dxa"/>
                            <w:tcBorders>
                              <w:right w:val="single" w:sz="8" w:space="0" w:color="00534D"/>
                            </w:tcBorders>
                          </w:tcPr>
                          <w:p w14:paraId="564F6548" w14:textId="77777777" w:rsidR="00EB6170" w:rsidRDefault="002243A5">
                            <w:pPr>
                              <w:pStyle w:val="TableParagraph"/>
                              <w:spacing w:before="62"/>
                              <w:ind w:left="512" w:right="490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0.7</w:t>
                            </w:r>
                          </w:p>
                        </w:tc>
                      </w:tr>
                      <w:tr w:rsidR="00EB6170" w14:paraId="564F654D" w14:textId="77777777">
                        <w:trPr>
                          <w:trHeight w:val="410"/>
                        </w:trPr>
                        <w:tc>
                          <w:tcPr>
                            <w:tcW w:w="1984" w:type="dxa"/>
                            <w:tcBorders>
                              <w:left w:val="single" w:sz="8" w:space="0" w:color="00534D"/>
                            </w:tcBorders>
                          </w:tcPr>
                          <w:p w14:paraId="564F654A" w14:textId="77777777" w:rsidR="00EB6170" w:rsidRDefault="002243A5">
                            <w:pPr>
                              <w:pStyle w:val="TableParagraph"/>
                              <w:spacing w:before="66"/>
                              <w:ind w:left="760"/>
                              <w:rPr>
                                <w:rFonts w:ascii="Calibri" w:hAns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00534D"/>
                                <w:sz w:val="24"/>
                              </w:rPr>
                              <w:t>2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0534D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0534D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0534D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0534D"/>
                                <w:spacing w:val="-5"/>
                                <w:sz w:val="24"/>
                              </w:rPr>
                              <w:t>2.5</w:t>
                            </w:r>
                          </w:p>
                        </w:tc>
                        <w:tc>
                          <w:tcPr>
                            <w:tcW w:w="1984" w:type="dxa"/>
                          </w:tcPr>
                          <w:p w14:paraId="564F654B" w14:textId="77777777" w:rsidR="00EB6170" w:rsidRDefault="002243A5">
                            <w:pPr>
                              <w:pStyle w:val="TableParagraph"/>
                              <w:spacing w:before="72"/>
                              <w:ind w:left="768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0.6</w:t>
                            </w:r>
                          </w:p>
                        </w:tc>
                        <w:tc>
                          <w:tcPr>
                            <w:tcW w:w="1984" w:type="dxa"/>
                            <w:tcBorders>
                              <w:right w:val="single" w:sz="8" w:space="0" w:color="00534D"/>
                            </w:tcBorders>
                          </w:tcPr>
                          <w:p w14:paraId="564F654C" w14:textId="77777777" w:rsidR="00EB6170" w:rsidRDefault="002243A5">
                            <w:pPr>
                              <w:pStyle w:val="TableParagraph"/>
                              <w:spacing w:before="72"/>
                              <w:ind w:left="512" w:right="490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0.9</w:t>
                            </w:r>
                          </w:p>
                        </w:tc>
                      </w:tr>
                      <w:tr w:rsidR="00EB6170" w14:paraId="564F6551" w14:textId="77777777">
                        <w:trPr>
                          <w:trHeight w:val="384"/>
                        </w:trPr>
                        <w:tc>
                          <w:tcPr>
                            <w:tcW w:w="1984" w:type="dxa"/>
                            <w:tcBorders>
                              <w:left w:val="single" w:sz="8" w:space="0" w:color="00534D"/>
                              <w:bottom w:val="single" w:sz="8" w:space="0" w:color="00534D"/>
                            </w:tcBorders>
                          </w:tcPr>
                          <w:p w14:paraId="564F654E" w14:textId="77777777" w:rsidR="00EB6170" w:rsidRDefault="002243A5">
                            <w:pPr>
                              <w:pStyle w:val="TableParagraph"/>
                              <w:spacing w:before="57"/>
                              <w:ind w:left="761"/>
                              <w:rPr>
                                <w:rFonts w:ascii="Calibri" w:hAns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00534D"/>
                                <w:sz w:val="24"/>
                              </w:rPr>
                              <w:t>2.5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0534D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0534D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0534D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0534D"/>
                                <w:spacing w:val="-5"/>
                                <w:sz w:val="24"/>
                              </w:rPr>
                              <w:t>3.0</w:t>
                            </w:r>
                          </w:p>
                        </w:tc>
                        <w:tc>
                          <w:tcPr>
                            <w:tcW w:w="1984" w:type="dxa"/>
                            <w:tcBorders>
                              <w:bottom w:val="single" w:sz="8" w:space="0" w:color="00534D"/>
                            </w:tcBorders>
                          </w:tcPr>
                          <w:p w14:paraId="564F654F" w14:textId="77777777" w:rsidR="00EB6170" w:rsidRDefault="002243A5">
                            <w:pPr>
                              <w:pStyle w:val="TableParagraph"/>
                              <w:spacing w:before="62"/>
                              <w:ind w:left="768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0.7</w:t>
                            </w:r>
                          </w:p>
                        </w:tc>
                        <w:tc>
                          <w:tcPr>
                            <w:tcW w:w="1984" w:type="dxa"/>
                            <w:tcBorders>
                              <w:bottom w:val="single" w:sz="8" w:space="0" w:color="00534D"/>
                              <w:right w:val="single" w:sz="8" w:space="0" w:color="00534D"/>
                            </w:tcBorders>
                          </w:tcPr>
                          <w:p w14:paraId="564F6550" w14:textId="77777777" w:rsidR="00EB6170" w:rsidRDefault="002243A5">
                            <w:pPr>
                              <w:pStyle w:val="TableParagraph"/>
                              <w:spacing w:before="62"/>
                              <w:ind w:left="512" w:right="48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1.1</w:t>
                            </w:r>
                          </w:p>
                        </w:tc>
                      </w:tr>
                    </w:tbl>
                    <w:p w14:paraId="564F6552" w14:textId="77777777" w:rsidR="00EB6170" w:rsidRDefault="00EB6170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73440" behindDoc="1" locked="0" layoutInCell="1" allowOverlap="1" wp14:anchorId="564F63DA" wp14:editId="3D541361">
                <wp:simplePos x="0" y="0"/>
                <wp:positionH relativeFrom="page">
                  <wp:posOffset>4853940</wp:posOffset>
                </wp:positionH>
                <wp:positionV relativeFrom="paragraph">
                  <wp:posOffset>1329690</wp:posOffset>
                </wp:positionV>
                <wp:extent cx="2254885" cy="2732405"/>
                <wp:effectExtent l="0" t="0" r="0" b="0"/>
                <wp:wrapTopAndBottom/>
                <wp:docPr id="345" name="docshapegroup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54885" cy="2732405"/>
                          <a:chOff x="7644" y="2094"/>
                          <a:chExt cx="3551" cy="4303"/>
                        </a:xfrm>
                      </wpg:grpSpPr>
                      <pic:pic xmlns:pic="http://schemas.openxmlformats.org/drawingml/2006/picture">
                        <pic:nvPicPr>
                          <pic:cNvPr id="346" name="docshape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4" y="2093"/>
                            <a:ext cx="3162" cy="43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7" name="docshape405"/>
                        <wps:cNvSpPr txBox="1">
                          <a:spLocks noChangeArrowheads="1"/>
                        </wps:cNvSpPr>
                        <wps:spPr bwMode="auto">
                          <a:xfrm>
                            <a:off x="10546" y="2980"/>
                            <a:ext cx="649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553" w14:textId="77777777" w:rsidR="00EB6170" w:rsidRDefault="002243A5">
                              <w:pPr>
                                <w:spacing w:line="247" w:lineRule="auto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w w:val="105"/>
                                  <w:sz w:val="24"/>
                                </w:rPr>
                                <w:t xml:space="preserve">Bunk </w:t>
                              </w:r>
                              <w:r>
                                <w:rPr>
                                  <w:spacing w:val="-2"/>
                                  <w:w w:val="105"/>
                                  <w:sz w:val="24"/>
                                </w:rPr>
                                <w:t>height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DA" id="docshapegroup403" o:spid="_x0000_s1248" style="position:absolute;margin-left:382.2pt;margin-top:104.7pt;width:177.55pt;height:215.15pt;z-index:-251543040;mso-wrap-distance-left:0;mso-wrap-distance-right:0;mso-position-horizontal-relative:page" coordorigin="7644,2094" coordsize="3551,43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">
                <v:shape id="docshape404" o:spid="_x0000_s1249" type="#_x0000_t75" style="position:absolute;left:7644;top:2093;width:3162;height:4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">
                  <v:imagedata r:id="rId295" o:title=""/>
                </v:shape>
                <v:shape id="docshape405" o:spid="_x0000_s1250" type="#_x0000_t202" style="position:absolute;left:10546;top:2980;width:649;height: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R66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1ZkeusYAAADcAAAA&#10;DwAAAAAAAAAAAAAAAAAHAgAAZHJzL2Rvd25yZXYueG1sUEsFBgAAAAADAAMAtwAAAPoCAAAAAA==&#10;" filled="f" stroked="f">
                  <v:textbox inset="0,0,0,0">
                    <w:txbxContent>
                      <w:p w14:paraId="564F6553" w14:textId="77777777" w:rsidR="00EB6170" w:rsidRDefault="002243A5">
                        <w:pPr>
                          <w:spacing w:line="247" w:lineRule="auto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w w:val="105"/>
                            <w:sz w:val="24"/>
                          </w:rPr>
                          <w:t xml:space="preserve">Bunk </w:t>
                        </w:r>
                        <w:r>
                          <w:rPr>
                            <w:spacing w:val="-2"/>
                            <w:w w:val="105"/>
                            <w:sz w:val="24"/>
                          </w:rPr>
                          <w:t>height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4F5E60" w14:textId="77777777" w:rsidR="00EB6170" w:rsidRDefault="00EB6170">
      <w:pPr>
        <w:pStyle w:val="BodyText"/>
        <w:spacing w:before="3"/>
        <w:rPr>
          <w:sz w:val="14"/>
        </w:rPr>
      </w:pPr>
    </w:p>
    <w:p w14:paraId="564F5E61" w14:textId="77777777" w:rsidR="00EB6170" w:rsidRDefault="00EB6170">
      <w:pPr>
        <w:pStyle w:val="BodyText"/>
        <w:spacing w:before="11"/>
        <w:rPr>
          <w:sz w:val="19"/>
        </w:rPr>
      </w:pPr>
    </w:p>
    <w:p w14:paraId="564F5E62" w14:textId="77777777" w:rsidR="00EB6170" w:rsidRDefault="00EB6170">
      <w:pPr>
        <w:rPr>
          <w:sz w:val="19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E63" w14:textId="77777777" w:rsidR="00EB6170" w:rsidRDefault="002243A5">
      <w:pPr>
        <w:pStyle w:val="BodyText"/>
        <w:spacing w:before="101" w:line="247" w:lineRule="auto"/>
        <w:ind w:left="2343"/>
      </w:pPr>
      <w:r>
        <w:rPr>
          <w:noProof/>
        </w:rPr>
        <w:drawing>
          <wp:anchor distT="0" distB="0" distL="0" distR="0" simplePos="0" relativeHeight="251636224" behindDoc="1" locked="0" layoutInCell="1" allowOverlap="1" wp14:anchorId="564F63DB" wp14:editId="564F63DC">
            <wp:simplePos x="0" y="0"/>
            <wp:positionH relativeFrom="page">
              <wp:posOffset>647999</wp:posOffset>
            </wp:positionH>
            <wp:positionV relativeFrom="paragraph">
              <wp:posOffset>-86279</wp:posOffset>
            </wp:positionV>
            <wp:extent cx="5107664" cy="1740433"/>
            <wp:effectExtent l="0" t="0" r="0" b="0"/>
            <wp:wrapNone/>
            <wp:docPr id="189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73.jpe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664" cy="1740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105"/>
        </w:rPr>
        <w:t>Minimum</w:t>
      </w:r>
      <w:r>
        <w:rPr>
          <w:spacing w:val="-20"/>
          <w:w w:val="105"/>
        </w:rPr>
        <w:t xml:space="preserve"> </w:t>
      </w:r>
      <w:r>
        <w:rPr>
          <w:spacing w:val="-2"/>
          <w:w w:val="105"/>
        </w:rPr>
        <w:t>log overhang</w:t>
      </w:r>
    </w:p>
    <w:p w14:paraId="564F5E64" w14:textId="77777777" w:rsidR="00EB6170" w:rsidRDefault="002243A5">
      <w:pPr>
        <w:pStyle w:val="BodyText"/>
        <w:spacing w:before="101" w:line="247" w:lineRule="auto"/>
        <w:ind w:left="2343" w:right="802"/>
      </w:pPr>
      <w:r>
        <w:br w:type="column"/>
      </w:r>
      <w:r>
        <w:rPr>
          <w:spacing w:val="-2"/>
        </w:rPr>
        <w:t>Dimension</w:t>
      </w:r>
      <w:r>
        <w:rPr>
          <w:spacing w:val="-16"/>
        </w:rPr>
        <w:t xml:space="preserve"> </w:t>
      </w:r>
      <w:r>
        <w:rPr>
          <w:spacing w:val="-2"/>
        </w:rPr>
        <w:t>B</w:t>
      </w:r>
      <w:r>
        <w:rPr>
          <w:spacing w:val="-16"/>
        </w:rPr>
        <w:t xml:space="preserve"> </w:t>
      </w:r>
      <w:r>
        <w:rPr>
          <w:spacing w:val="-2"/>
        </w:rPr>
        <w:t>must</w:t>
      </w:r>
      <w:r>
        <w:rPr>
          <w:spacing w:val="-17"/>
        </w:rPr>
        <w:t xml:space="preserve"> </w:t>
      </w:r>
      <w:r>
        <w:rPr>
          <w:spacing w:val="-2"/>
        </w:rPr>
        <w:t>be</w:t>
      </w:r>
      <w:r>
        <w:rPr>
          <w:spacing w:val="-16"/>
        </w:rPr>
        <w:t xml:space="preserve"> </w:t>
      </w:r>
      <w:r>
        <w:rPr>
          <w:spacing w:val="-2"/>
        </w:rPr>
        <w:t xml:space="preserve">larger </w:t>
      </w:r>
      <w:r>
        <w:t>than dimension A</w:t>
      </w:r>
    </w:p>
    <w:p w14:paraId="564F5E65" w14:textId="77777777" w:rsidR="00EB6170" w:rsidRDefault="00EB6170">
      <w:pPr>
        <w:spacing w:line="247" w:lineRule="auto"/>
        <w:sectPr w:rsidR="00EB6170">
          <w:type w:val="continuous"/>
          <w:pgSz w:w="11910" w:h="16840"/>
          <w:pgMar w:top="40" w:right="0" w:bottom="0" w:left="0" w:header="0" w:footer="812" w:gutter="0"/>
          <w:cols w:num="2" w:space="720" w:equalWidth="0">
            <w:col w:w="3794" w:space="1688"/>
            <w:col w:w="6428"/>
          </w:cols>
        </w:sectPr>
      </w:pPr>
    </w:p>
    <w:p w14:paraId="564F5E66" w14:textId="65F5F8AC" w:rsidR="00EB6170" w:rsidRDefault="002243A5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6336" behindDoc="1" locked="0" layoutInCell="1" allowOverlap="1" wp14:anchorId="564F63DD" wp14:editId="754EAAA8">
                <wp:simplePos x="0" y="0"/>
                <wp:positionH relativeFrom="page">
                  <wp:posOffset>463550</wp:posOffset>
                </wp:positionH>
                <wp:positionV relativeFrom="page">
                  <wp:posOffset>2607310</wp:posOffset>
                </wp:positionV>
                <wp:extent cx="3786505" cy="868680"/>
                <wp:effectExtent l="0" t="0" r="0" b="0"/>
                <wp:wrapNone/>
                <wp:docPr id="338" name="docshapegroup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6505" cy="868680"/>
                          <a:chOff x="730" y="4106"/>
                          <a:chExt cx="5963" cy="1368"/>
                        </a:xfrm>
                      </wpg:grpSpPr>
                      <wps:wsp>
                        <wps:cNvPr id="339" name="docshape407"/>
                        <wps:cNvSpPr>
                          <a:spLocks/>
                        </wps:cNvSpPr>
                        <wps:spPr bwMode="auto">
                          <a:xfrm>
                            <a:off x="730" y="4115"/>
                            <a:ext cx="5953" cy="1359"/>
                          </a:xfrm>
                          <a:custGeom>
                            <a:avLst/>
                            <a:gdLst>
                              <a:gd name="T0" fmla="+- 0 6683 730"/>
                              <a:gd name="T1" fmla="*/ T0 w 5953"/>
                              <a:gd name="T2" fmla="+- 0 4116 4116"/>
                              <a:gd name="T3" fmla="*/ 4116 h 1359"/>
                              <a:gd name="T4" fmla="+- 0 2714 730"/>
                              <a:gd name="T5" fmla="*/ T4 w 5953"/>
                              <a:gd name="T6" fmla="+- 0 4116 4116"/>
                              <a:gd name="T7" fmla="*/ 4116 h 1359"/>
                              <a:gd name="T8" fmla="+- 0 2714 730"/>
                              <a:gd name="T9" fmla="*/ T8 w 5953"/>
                              <a:gd name="T10" fmla="+- 0 4744 4116"/>
                              <a:gd name="T11" fmla="*/ 4744 h 1359"/>
                              <a:gd name="T12" fmla="+- 0 2714 730"/>
                              <a:gd name="T13" fmla="*/ T12 w 5953"/>
                              <a:gd name="T14" fmla="+- 0 4744 4116"/>
                              <a:gd name="T15" fmla="*/ 4744 h 1359"/>
                              <a:gd name="T16" fmla="+- 0 730 730"/>
                              <a:gd name="T17" fmla="*/ T16 w 5953"/>
                              <a:gd name="T18" fmla="+- 0 4744 4116"/>
                              <a:gd name="T19" fmla="*/ 4744 h 1359"/>
                              <a:gd name="T20" fmla="+- 0 730 730"/>
                              <a:gd name="T21" fmla="*/ T20 w 5953"/>
                              <a:gd name="T22" fmla="+- 0 5474 4116"/>
                              <a:gd name="T23" fmla="*/ 5474 h 1359"/>
                              <a:gd name="T24" fmla="+- 0 2714 730"/>
                              <a:gd name="T25" fmla="*/ T24 w 5953"/>
                              <a:gd name="T26" fmla="+- 0 5474 4116"/>
                              <a:gd name="T27" fmla="*/ 5474 h 1359"/>
                              <a:gd name="T28" fmla="+- 0 2714 730"/>
                              <a:gd name="T29" fmla="*/ T28 w 5953"/>
                              <a:gd name="T30" fmla="+- 0 5474 4116"/>
                              <a:gd name="T31" fmla="*/ 5474 h 1359"/>
                              <a:gd name="T32" fmla="+- 0 4699 730"/>
                              <a:gd name="T33" fmla="*/ T32 w 5953"/>
                              <a:gd name="T34" fmla="+- 0 5474 4116"/>
                              <a:gd name="T35" fmla="*/ 5474 h 1359"/>
                              <a:gd name="T36" fmla="+- 0 4699 730"/>
                              <a:gd name="T37" fmla="*/ T36 w 5953"/>
                              <a:gd name="T38" fmla="+- 0 4744 4116"/>
                              <a:gd name="T39" fmla="*/ 4744 h 1359"/>
                              <a:gd name="T40" fmla="+- 0 6683 730"/>
                              <a:gd name="T41" fmla="*/ T40 w 5953"/>
                              <a:gd name="T42" fmla="+- 0 4744 4116"/>
                              <a:gd name="T43" fmla="*/ 4744 h 1359"/>
                              <a:gd name="T44" fmla="+- 0 6683 730"/>
                              <a:gd name="T45" fmla="*/ T44 w 5953"/>
                              <a:gd name="T46" fmla="+- 0 4116 4116"/>
                              <a:gd name="T47" fmla="*/ 4116 h 1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953" h="1359">
                                <a:moveTo>
                                  <a:pt x="5953" y="0"/>
                                </a:moveTo>
                                <a:lnTo>
                                  <a:pt x="1984" y="0"/>
                                </a:lnTo>
                                <a:lnTo>
                                  <a:pt x="1984" y="628"/>
                                </a:lnTo>
                                <a:lnTo>
                                  <a:pt x="0" y="628"/>
                                </a:lnTo>
                                <a:lnTo>
                                  <a:pt x="0" y="1358"/>
                                </a:lnTo>
                                <a:lnTo>
                                  <a:pt x="1984" y="1358"/>
                                </a:lnTo>
                                <a:lnTo>
                                  <a:pt x="3969" y="1358"/>
                                </a:lnTo>
                                <a:lnTo>
                                  <a:pt x="3969" y="628"/>
                                </a:lnTo>
                                <a:lnTo>
                                  <a:pt x="5953" y="628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2714" y="4116"/>
                            <a:ext cx="198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1" name="Line 215"/>
                        <wps:cNvCnPr>
                          <a:cxnSpLocks noChangeShapeType="1"/>
                        </wps:cNvCnPr>
                        <wps:spPr bwMode="auto">
                          <a:xfrm>
                            <a:off x="4699" y="4116"/>
                            <a:ext cx="199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2" name="docshape408"/>
                        <wps:cNvSpPr>
                          <a:spLocks noChangeArrowheads="1"/>
                        </wps:cNvSpPr>
                        <wps:spPr bwMode="auto">
                          <a:xfrm>
                            <a:off x="4698" y="4744"/>
                            <a:ext cx="1985" cy="730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Line 213"/>
                        <wps:cNvCnPr>
                          <a:cxnSpLocks noChangeShapeType="1"/>
                        </wps:cNvCnPr>
                        <wps:spPr bwMode="auto">
                          <a:xfrm>
                            <a:off x="6683" y="474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4" name="docshape409"/>
                        <wps:cNvSpPr txBox="1">
                          <a:spLocks noChangeArrowheads="1"/>
                        </wps:cNvSpPr>
                        <wps:spPr bwMode="auto">
                          <a:xfrm>
                            <a:off x="730" y="4106"/>
                            <a:ext cx="5963" cy="1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554" w14:textId="77777777" w:rsidR="00EB6170" w:rsidRDefault="002243A5">
                              <w:pPr>
                                <w:spacing w:before="46" w:line="235" w:lineRule="auto"/>
                                <w:ind w:left="3536" w:hanging="786"/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  <w:sz w:val="24"/>
                                </w:rPr>
                                <w:t>Minimum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15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  <w:sz w:val="24"/>
                                </w:rPr>
                                <w:t>log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  <w:sz w:val="24"/>
                                </w:rPr>
                                <w:t xml:space="preserve">overhang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(metres)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DD" id="docshapegroup406" o:spid="_x0000_s1251" style="position:absolute;margin-left:36.5pt;margin-top:205.3pt;width:298.15pt;height:68.4pt;z-index:-251590144;mso-position-horizontal-relative:page;mso-position-vertical-relative:page" coordorigin="730,4106" coordsize="5963,13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">
                <v:shape id="docshape407" o:spid="_x0000_s1252" style="position:absolute;left:730;top:4115;width:5953;height:1359;visibility:visible;mso-wrap-style:square;v-text-anchor:top" coordsize="5953,1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" path="m5953,l1984,r,628l,628r,730l1984,1358r1985,l3969,628r1984,l5953,xe" fillcolor="#00534d" stroked="f">
                  <v:path arrowok="t" o:connecttype="custom" o:connectlocs="5953,4116;1984,4116;1984,4744;1984,4744;0,4744;0,5474;1984,5474;1984,5474;3969,5474;3969,4744;5953,4744;5953,4116" o:connectangles="0,0,0,0,0,0,0,0,0,0,0,0"/>
                </v:shape>
                <v:line id="Line 216" o:spid="_x0000_s1253" style="position:absolute;visibility:visible;mso-wrap-style:square" from="2714,4116" to="4699,4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" strokecolor="#00534d" strokeweight="1pt"/>
                <v:line id="Line 215" o:spid="_x0000_s1254" style="position:absolute;visibility:visible;mso-wrap-style:square" from="4699,4116" to="6693,4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" strokecolor="#00534d" strokeweight="1pt"/>
                <v:rect id="docshape408" o:spid="_x0000_s1255" style="position:absolute;left:4698;top:4744;width:1985;height: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" fillcolor="#00534d" stroked="f"/>
                <v:line id="Line 213" o:spid="_x0000_s1256" style="position:absolute;visibility:visible;mso-wrap-style:square" from="6683,4744" to="6683,4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" strokecolor="#00534d" strokeweight="1pt"/>
                <v:shape id="docshape409" o:spid="_x0000_s1257" type="#_x0000_t202" style="position:absolute;left:730;top:4106;width:5963;height:1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4DN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JUuAzcYAAADcAAAA&#10;DwAAAAAAAAAAAAAAAAAHAgAAZHJzL2Rvd25yZXYueG1sUEsFBgAAAAADAAMAtwAAAPoCAAAAAA==&#10;" filled="f" stroked="f">
                  <v:textbox inset="0,0,0,0">
                    <w:txbxContent>
                      <w:p w14:paraId="564F6554" w14:textId="77777777" w:rsidR="00EB6170" w:rsidRDefault="002243A5">
                        <w:pPr>
                          <w:spacing w:before="46" w:line="235" w:lineRule="auto"/>
                          <w:ind w:left="3536" w:hanging="786"/>
                          <w:rPr>
                            <w:rFonts w:asci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24"/>
                          </w:rPr>
                          <w:t>Minimum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24"/>
                          </w:rPr>
                          <w:t>log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24"/>
                          </w:rPr>
                          <w:t xml:space="preserve">overhang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w w:val="105"/>
                            <w:sz w:val="24"/>
                          </w:rPr>
                          <w:t>(metres)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64F5E67" w14:textId="77777777" w:rsidR="00EB6170" w:rsidRDefault="00EB6170">
      <w:pPr>
        <w:pStyle w:val="BodyText"/>
        <w:rPr>
          <w:sz w:val="20"/>
        </w:rPr>
      </w:pPr>
    </w:p>
    <w:p w14:paraId="564F5E68" w14:textId="77777777" w:rsidR="00EB6170" w:rsidRDefault="00EB6170">
      <w:pPr>
        <w:pStyle w:val="BodyText"/>
        <w:rPr>
          <w:sz w:val="20"/>
        </w:rPr>
      </w:pPr>
    </w:p>
    <w:p w14:paraId="564F5E69" w14:textId="77777777" w:rsidR="00EB6170" w:rsidRDefault="00EB6170">
      <w:pPr>
        <w:pStyle w:val="BodyText"/>
        <w:rPr>
          <w:sz w:val="20"/>
        </w:rPr>
      </w:pPr>
    </w:p>
    <w:p w14:paraId="564F5E6A" w14:textId="77777777" w:rsidR="00EB6170" w:rsidRDefault="00EB6170">
      <w:pPr>
        <w:pStyle w:val="BodyText"/>
        <w:rPr>
          <w:sz w:val="20"/>
        </w:rPr>
      </w:pPr>
    </w:p>
    <w:p w14:paraId="564F5E6B" w14:textId="77777777" w:rsidR="00EB6170" w:rsidRDefault="00EB6170">
      <w:pPr>
        <w:pStyle w:val="BodyText"/>
        <w:rPr>
          <w:sz w:val="20"/>
        </w:rPr>
      </w:pPr>
    </w:p>
    <w:p w14:paraId="564F5E6C" w14:textId="77777777" w:rsidR="00EB6170" w:rsidRDefault="00EB6170">
      <w:pPr>
        <w:pStyle w:val="BodyText"/>
        <w:rPr>
          <w:sz w:val="20"/>
        </w:rPr>
      </w:pPr>
    </w:p>
    <w:p w14:paraId="564F5E6D" w14:textId="77777777" w:rsidR="00EB6170" w:rsidRDefault="00EB6170">
      <w:pPr>
        <w:pStyle w:val="BodyText"/>
        <w:rPr>
          <w:sz w:val="20"/>
        </w:rPr>
      </w:pPr>
    </w:p>
    <w:p w14:paraId="564F5E6E" w14:textId="77777777" w:rsidR="00EB6170" w:rsidRDefault="00EB6170">
      <w:pPr>
        <w:pStyle w:val="BodyText"/>
        <w:spacing w:before="9"/>
        <w:rPr>
          <w:sz w:val="23"/>
        </w:rPr>
      </w:pPr>
    </w:p>
    <w:p w14:paraId="564F5E6F" w14:textId="6883723E" w:rsidR="00EB6170" w:rsidRDefault="002243A5">
      <w:pPr>
        <w:spacing w:before="105"/>
        <w:ind w:left="7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7360" behindDoc="1" locked="0" layoutInCell="1" allowOverlap="1" wp14:anchorId="564F63DE" wp14:editId="559FA4D5">
                <wp:simplePos x="0" y="0"/>
                <wp:positionH relativeFrom="page">
                  <wp:posOffset>457200</wp:posOffset>
                </wp:positionH>
                <wp:positionV relativeFrom="paragraph">
                  <wp:posOffset>401955</wp:posOffset>
                </wp:positionV>
                <wp:extent cx="6645910" cy="667385"/>
                <wp:effectExtent l="0" t="0" r="0" b="0"/>
                <wp:wrapNone/>
                <wp:docPr id="327" name="docshapegroup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667385"/>
                          <a:chOff x="720" y="633"/>
                          <a:chExt cx="10466" cy="1051"/>
                        </a:xfrm>
                      </wpg:grpSpPr>
                      <wps:wsp>
                        <wps:cNvPr id="328" name="docshape411"/>
                        <wps:cNvSpPr>
                          <a:spLocks noChangeArrowheads="1"/>
                        </wps:cNvSpPr>
                        <wps:spPr bwMode="auto">
                          <a:xfrm>
                            <a:off x="730" y="642"/>
                            <a:ext cx="10446" cy="1041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docshape412"/>
                        <wps:cNvSpPr>
                          <a:spLocks noChangeArrowheads="1"/>
                        </wps:cNvSpPr>
                        <wps:spPr bwMode="auto">
                          <a:xfrm>
                            <a:off x="720" y="632"/>
                            <a:ext cx="1416" cy="20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Line 208"/>
                        <wps:cNvCnPr>
                          <a:cxnSpLocks noChangeShapeType="1"/>
                        </wps:cNvCnPr>
                        <wps:spPr bwMode="auto">
                          <a:xfrm>
                            <a:off x="2135" y="643"/>
                            <a:ext cx="113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1" name="Line 207"/>
                        <wps:cNvCnPr>
                          <a:cxnSpLocks noChangeShapeType="1"/>
                        </wps:cNvCnPr>
                        <wps:spPr bwMode="auto">
                          <a:xfrm>
                            <a:off x="3269" y="643"/>
                            <a:ext cx="113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2" name="Line 206"/>
                        <wps:cNvCnPr>
                          <a:cxnSpLocks noChangeShapeType="1"/>
                        </wps:cNvCnPr>
                        <wps:spPr bwMode="auto">
                          <a:xfrm>
                            <a:off x="4403" y="643"/>
                            <a:ext cx="113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3" name="Line 205"/>
                        <wps:cNvCnPr>
                          <a:cxnSpLocks noChangeShapeType="1"/>
                        </wps:cNvCnPr>
                        <wps:spPr bwMode="auto">
                          <a:xfrm>
                            <a:off x="5537" y="643"/>
                            <a:ext cx="113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4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6671" y="643"/>
                            <a:ext cx="113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5" name="Line 203"/>
                        <wps:cNvCnPr>
                          <a:cxnSpLocks noChangeShapeType="1"/>
                        </wps:cNvCnPr>
                        <wps:spPr bwMode="auto">
                          <a:xfrm>
                            <a:off x="7805" y="643"/>
                            <a:ext cx="113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6" name="Line 202"/>
                        <wps:cNvCnPr>
                          <a:cxnSpLocks noChangeShapeType="1"/>
                        </wps:cNvCnPr>
                        <wps:spPr bwMode="auto">
                          <a:xfrm>
                            <a:off x="8939" y="643"/>
                            <a:ext cx="113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7" name="Line 201"/>
                        <wps:cNvCnPr>
                          <a:cxnSpLocks noChangeShapeType="1"/>
                        </wps:cNvCnPr>
                        <wps:spPr bwMode="auto">
                          <a:xfrm>
                            <a:off x="10072" y="643"/>
                            <a:ext cx="111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686B0D" id="docshapegroup410" o:spid="_x0000_s1026" style="position:absolute;margin-left:36pt;margin-top:31.65pt;width:523.3pt;height:52.55pt;z-index:-251589120;mso-position-horizontal-relative:page" coordorigin="720,633" coordsize="10466,1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">
                <v:rect id="docshape411" o:spid="_x0000_s1027" style="position:absolute;left:730;top:642;width:10446;height:1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" fillcolor="#00534d" stroked="f"/>
                <v:rect id="docshape412" o:spid="_x0000_s1028" style="position:absolute;left:720;top:632;width:1416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" fillcolor="#00534d" stroked="f"/>
                <v:line id="Line 208" o:spid="_x0000_s1029" style="position:absolute;visibility:visible;mso-wrap-style:square" from="2135,643" to="3269,6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" strokecolor="#00534d" strokeweight="1pt"/>
                <v:line id="Line 207" o:spid="_x0000_s1030" style="position:absolute;visibility:visible;mso-wrap-style:square" from="3269,643" to="4403,6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" strokecolor="#00534d" strokeweight="1pt"/>
                <v:line id="Line 206" o:spid="_x0000_s1031" style="position:absolute;visibility:visible;mso-wrap-style:square" from="4403,643" to="5537,6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" strokecolor="#00534d" strokeweight="1pt"/>
                <v:line id="Line 205" o:spid="_x0000_s1032" style="position:absolute;visibility:visible;mso-wrap-style:square" from="5537,643" to="6671,6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" strokecolor="#00534d" strokeweight="1pt"/>
                <v:line id="Line 204" o:spid="_x0000_s1033" style="position:absolute;visibility:visible;mso-wrap-style:square" from="6671,643" to="7805,6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" strokecolor="#00534d" strokeweight="1pt"/>
                <v:line id="Line 203" o:spid="_x0000_s1034" style="position:absolute;visibility:visible;mso-wrap-style:square" from="7805,643" to="8939,6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" strokecolor="#00534d" strokeweight="1pt"/>
                <v:line id="Line 202" o:spid="_x0000_s1035" style="position:absolute;visibility:visible;mso-wrap-style:square" from="8939,643" to="10072,6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" strokecolor="#00534d" strokeweight="1pt"/>
                <v:line id="Line 201" o:spid="_x0000_s1036" style="position:absolute;visibility:visible;mso-wrap-style:square" from="10072,643" to="11186,6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" strokecolor="#00534d" strokeweight="1pt"/>
                <w10:wrap anchorx="page"/>
              </v:group>
            </w:pict>
          </mc:Fallback>
        </mc:AlternateContent>
      </w:r>
      <w:r>
        <w:rPr>
          <w:rFonts w:ascii="Calibri"/>
          <w:b/>
          <w:sz w:val="26"/>
        </w:rPr>
        <w:t>Recommended</w:t>
      </w:r>
      <w:r>
        <w:rPr>
          <w:rFonts w:ascii="Calibri"/>
          <w:b/>
          <w:spacing w:val="1"/>
          <w:sz w:val="26"/>
        </w:rPr>
        <w:t xml:space="preserve"> </w:t>
      </w:r>
      <w:r>
        <w:rPr>
          <w:rFonts w:ascii="Calibri"/>
          <w:b/>
          <w:sz w:val="26"/>
        </w:rPr>
        <w:t>Restraints</w:t>
      </w:r>
      <w:r>
        <w:rPr>
          <w:rFonts w:ascii="Calibri"/>
          <w:b/>
          <w:spacing w:val="1"/>
          <w:sz w:val="26"/>
        </w:rPr>
        <w:t xml:space="preserve"> </w:t>
      </w:r>
      <w:r>
        <w:t>(Refer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page</w:t>
      </w:r>
      <w:r>
        <w:rPr>
          <w:spacing w:val="-7"/>
        </w:rPr>
        <w:t xml:space="preserve"> </w:t>
      </w:r>
      <w:r>
        <w:t>2</w:t>
      </w:r>
      <w:r>
        <w:rPr>
          <w:spacing w:val="-8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an</w:t>
      </w:r>
      <w:r>
        <w:rPr>
          <w:spacing w:val="-7"/>
        </w:rPr>
        <w:t xml:space="preserve"> </w:t>
      </w:r>
      <w:r>
        <w:t>explanation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legal</w:t>
      </w:r>
      <w:r>
        <w:rPr>
          <w:spacing w:val="-8"/>
        </w:rPr>
        <w:t xml:space="preserve"> </w:t>
      </w:r>
      <w:r>
        <w:t>status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these</w:t>
      </w:r>
      <w:r>
        <w:rPr>
          <w:spacing w:val="-8"/>
        </w:rPr>
        <w:t xml:space="preserve"> </w:t>
      </w:r>
      <w:r>
        <w:rPr>
          <w:spacing w:val="-2"/>
        </w:rPr>
        <w:t>recommendations)</w:t>
      </w:r>
    </w:p>
    <w:p w14:paraId="564F5E70" w14:textId="77777777" w:rsidR="00EB6170" w:rsidRDefault="00EB6170">
      <w:pPr>
        <w:pStyle w:val="BodyText"/>
        <w:rPr>
          <w:sz w:val="19"/>
        </w:rPr>
      </w:pPr>
    </w:p>
    <w:tbl>
      <w:tblPr>
        <w:tblW w:w="0" w:type="auto"/>
        <w:tblInd w:w="74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05"/>
        <w:gridCol w:w="1133"/>
        <w:gridCol w:w="1133"/>
        <w:gridCol w:w="1133"/>
        <w:gridCol w:w="1133"/>
        <w:gridCol w:w="1133"/>
        <w:gridCol w:w="1133"/>
        <w:gridCol w:w="1133"/>
        <w:gridCol w:w="1102"/>
      </w:tblGrid>
      <w:tr w:rsidR="00EB6170" w14:paraId="564F5E7D" w14:textId="77777777">
        <w:trPr>
          <w:trHeight w:val="1028"/>
        </w:trPr>
        <w:tc>
          <w:tcPr>
            <w:tcW w:w="1405" w:type="dxa"/>
            <w:tcBorders>
              <w:top w:val="nil"/>
              <w:left w:val="nil"/>
            </w:tcBorders>
            <w:shd w:val="clear" w:color="auto" w:fill="00534D"/>
          </w:tcPr>
          <w:p w14:paraId="564F5E71" w14:textId="77777777" w:rsidR="00EB6170" w:rsidRDefault="002243A5">
            <w:pPr>
              <w:pStyle w:val="TableParagraph"/>
              <w:spacing w:before="232" w:line="235" w:lineRule="auto"/>
              <w:ind w:left="279" w:hanging="12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Bunk</w:t>
            </w:r>
            <w:r>
              <w:rPr>
                <w:rFonts w:ascii="Calibri"/>
                <w:b/>
                <w:color w:val="FFFFFF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mass (tonnes)</w:t>
            </w:r>
          </w:p>
        </w:tc>
        <w:tc>
          <w:tcPr>
            <w:tcW w:w="2266" w:type="dxa"/>
            <w:gridSpan w:val="2"/>
            <w:tcBorders>
              <w:top w:val="nil"/>
            </w:tcBorders>
            <w:shd w:val="clear" w:color="auto" w:fill="00534D"/>
          </w:tcPr>
          <w:p w14:paraId="564F5E72" w14:textId="77777777" w:rsidR="00EB6170" w:rsidRDefault="002243A5">
            <w:pPr>
              <w:pStyle w:val="TableParagraph"/>
              <w:spacing w:before="84" w:line="290" w:lineRule="exact"/>
              <w:ind w:left="153" w:right="137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6</w:t>
            </w:r>
            <w:r>
              <w:rPr>
                <w:rFonts w:ascii="Calibri"/>
                <w:b/>
                <w:color w:val="FFFFFF"/>
                <w:spacing w:val="-10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mm</w:t>
            </w:r>
            <w:r>
              <w:rPr>
                <w:rFonts w:ascii="Calibri"/>
                <w:b/>
                <w:color w:val="FFFFFF"/>
                <w:spacing w:val="-9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chain</w:t>
            </w:r>
          </w:p>
          <w:p w14:paraId="564F5E73" w14:textId="77777777" w:rsidR="00EB6170" w:rsidRDefault="002243A5">
            <w:pPr>
              <w:pStyle w:val="TableParagraph"/>
              <w:spacing w:line="288" w:lineRule="exact"/>
              <w:ind w:left="153" w:right="137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sz w:val="24"/>
              </w:rPr>
              <w:t>LC:</w:t>
            </w:r>
            <w:r>
              <w:rPr>
                <w:rFonts w:ascii="Calibri"/>
                <w:b/>
                <w:color w:val="FFFFFF"/>
                <w:spacing w:val="-1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2.3</w:t>
            </w:r>
            <w:r>
              <w:rPr>
                <w:rFonts w:ascii="Calibri"/>
                <w:b/>
                <w:color w:val="FFFFFF"/>
                <w:spacing w:val="-1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tonnes</w:t>
            </w:r>
          </w:p>
          <w:p w14:paraId="564F5E74" w14:textId="77777777" w:rsidR="00EB6170" w:rsidRDefault="002243A5">
            <w:pPr>
              <w:pStyle w:val="TableParagraph"/>
              <w:spacing w:line="290" w:lineRule="exact"/>
              <w:ind w:left="159" w:right="137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sz w:val="24"/>
              </w:rPr>
              <w:t>Pre-tension:</w:t>
            </w:r>
            <w:r>
              <w:rPr>
                <w:rFonts w:ascii="Calibri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750</w:t>
            </w:r>
            <w:r>
              <w:rPr>
                <w:rFonts w:ascii="Calibri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5"/>
                <w:sz w:val="24"/>
              </w:rPr>
              <w:t>kgf</w:t>
            </w:r>
          </w:p>
        </w:tc>
        <w:tc>
          <w:tcPr>
            <w:tcW w:w="2266" w:type="dxa"/>
            <w:gridSpan w:val="2"/>
            <w:tcBorders>
              <w:top w:val="nil"/>
            </w:tcBorders>
            <w:shd w:val="clear" w:color="auto" w:fill="00534D"/>
          </w:tcPr>
          <w:p w14:paraId="564F5E75" w14:textId="77777777" w:rsidR="00EB6170" w:rsidRDefault="002243A5">
            <w:pPr>
              <w:pStyle w:val="TableParagraph"/>
              <w:spacing w:before="88" w:line="235" w:lineRule="auto"/>
              <w:ind w:left="393" w:right="371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6"/>
                <w:w w:val="105"/>
                <w:sz w:val="24"/>
              </w:rPr>
              <w:t>6</w:t>
            </w:r>
            <w:r>
              <w:rPr>
                <w:rFonts w:ascii="Calibri"/>
                <w:b/>
                <w:color w:val="FFFFFF"/>
                <w:spacing w:val="-20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6"/>
                <w:w w:val="105"/>
                <w:sz w:val="24"/>
              </w:rPr>
              <w:t>mm</w:t>
            </w:r>
            <w:r>
              <w:rPr>
                <w:rFonts w:ascii="Calibri"/>
                <w:b/>
                <w:color w:val="FFFFFF"/>
                <w:spacing w:val="-20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6"/>
                <w:w w:val="105"/>
                <w:sz w:val="24"/>
              </w:rPr>
              <w:t>ICE</w:t>
            </w:r>
            <w:r>
              <w:rPr>
                <w:rFonts w:ascii="Calibri"/>
                <w:b/>
                <w:color w:val="FFFFFF"/>
                <w:spacing w:val="-20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6"/>
                <w:w w:val="105"/>
                <w:sz w:val="24"/>
              </w:rPr>
              <w:t xml:space="preserve">chain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LC:</w:t>
            </w:r>
            <w:r>
              <w:rPr>
                <w:rFonts w:ascii="Calibri"/>
                <w:b/>
                <w:color w:val="FFFFFF"/>
                <w:spacing w:val="-3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3</w:t>
            </w:r>
            <w:r>
              <w:rPr>
                <w:rFonts w:ascii="Calibri"/>
                <w:b/>
                <w:color w:val="FFFFFF"/>
                <w:spacing w:val="-3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tonnes</w:t>
            </w:r>
          </w:p>
          <w:p w14:paraId="564F5E76" w14:textId="77777777" w:rsidR="00EB6170" w:rsidRDefault="002243A5">
            <w:pPr>
              <w:pStyle w:val="TableParagraph"/>
              <w:spacing w:line="290" w:lineRule="exact"/>
              <w:ind w:left="161" w:right="135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sz w:val="24"/>
              </w:rPr>
              <w:t>Pre-tension:</w:t>
            </w:r>
            <w:r>
              <w:rPr>
                <w:rFonts w:ascii="Calibri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750</w:t>
            </w:r>
            <w:r>
              <w:rPr>
                <w:rFonts w:ascii="Calibri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5"/>
                <w:sz w:val="24"/>
              </w:rPr>
              <w:t>kgf</w:t>
            </w:r>
          </w:p>
        </w:tc>
        <w:tc>
          <w:tcPr>
            <w:tcW w:w="2266" w:type="dxa"/>
            <w:gridSpan w:val="2"/>
            <w:tcBorders>
              <w:top w:val="nil"/>
            </w:tcBorders>
            <w:shd w:val="clear" w:color="auto" w:fill="00534D"/>
          </w:tcPr>
          <w:p w14:paraId="564F5E77" w14:textId="77777777" w:rsidR="00EB6170" w:rsidRDefault="002243A5">
            <w:pPr>
              <w:pStyle w:val="TableParagraph"/>
              <w:spacing w:before="84" w:line="290" w:lineRule="exact"/>
              <w:ind w:left="159" w:right="135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8</w:t>
            </w:r>
            <w:r>
              <w:rPr>
                <w:rFonts w:ascii="Calibri"/>
                <w:b/>
                <w:color w:val="FFFFFF"/>
                <w:spacing w:val="-10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mm</w:t>
            </w:r>
            <w:r>
              <w:rPr>
                <w:rFonts w:ascii="Calibri"/>
                <w:b/>
                <w:color w:val="FFFFFF"/>
                <w:spacing w:val="-9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chain</w:t>
            </w:r>
          </w:p>
          <w:p w14:paraId="564F5E78" w14:textId="77777777" w:rsidR="00EB6170" w:rsidRDefault="002243A5">
            <w:pPr>
              <w:pStyle w:val="TableParagraph"/>
              <w:spacing w:line="288" w:lineRule="exact"/>
              <w:ind w:left="159" w:right="135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sz w:val="24"/>
              </w:rPr>
              <w:t>LC:</w:t>
            </w:r>
            <w:r>
              <w:rPr>
                <w:rFonts w:ascii="Calibri"/>
                <w:b/>
                <w:color w:val="FFFFFF"/>
                <w:spacing w:val="-1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3.8</w:t>
            </w:r>
            <w:r>
              <w:rPr>
                <w:rFonts w:ascii="Calibri"/>
                <w:b/>
                <w:color w:val="FFFFFF"/>
                <w:spacing w:val="-1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tonnes</w:t>
            </w:r>
          </w:p>
          <w:p w14:paraId="564F5E79" w14:textId="77777777" w:rsidR="00EB6170" w:rsidRDefault="002243A5">
            <w:pPr>
              <w:pStyle w:val="TableParagraph"/>
              <w:spacing w:line="290" w:lineRule="exact"/>
              <w:ind w:left="165" w:right="135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sz w:val="24"/>
              </w:rPr>
              <w:t>Pre-tension:</w:t>
            </w:r>
            <w:r>
              <w:rPr>
                <w:rFonts w:ascii="Calibri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750</w:t>
            </w:r>
            <w:r>
              <w:rPr>
                <w:rFonts w:ascii="Calibri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5"/>
                <w:sz w:val="24"/>
              </w:rPr>
              <w:t>kgf</w:t>
            </w:r>
          </w:p>
        </w:tc>
        <w:tc>
          <w:tcPr>
            <w:tcW w:w="2235" w:type="dxa"/>
            <w:gridSpan w:val="2"/>
            <w:tcBorders>
              <w:top w:val="nil"/>
              <w:right w:val="nil"/>
            </w:tcBorders>
            <w:shd w:val="clear" w:color="auto" w:fill="00534D"/>
          </w:tcPr>
          <w:p w14:paraId="564F5E7A" w14:textId="77777777" w:rsidR="00EB6170" w:rsidRDefault="002243A5">
            <w:pPr>
              <w:pStyle w:val="TableParagraph"/>
              <w:spacing w:before="84" w:line="290" w:lineRule="exact"/>
              <w:ind w:left="147" w:right="119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75</w:t>
            </w:r>
            <w:r>
              <w:rPr>
                <w:rFonts w:ascii="Calibri"/>
                <w:b/>
                <w:color w:val="FFFFFF"/>
                <w:spacing w:val="-10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mm</w:t>
            </w:r>
            <w:r>
              <w:rPr>
                <w:rFonts w:ascii="Calibri"/>
                <w:b/>
                <w:color w:val="FFFFFF"/>
                <w:spacing w:val="-9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webbing</w:t>
            </w:r>
          </w:p>
          <w:p w14:paraId="564F5E7B" w14:textId="77777777" w:rsidR="00EB6170" w:rsidRDefault="002243A5">
            <w:pPr>
              <w:pStyle w:val="TableParagraph"/>
              <w:spacing w:line="288" w:lineRule="exact"/>
              <w:ind w:left="147" w:right="119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6"/>
                <w:w w:val="105"/>
                <w:sz w:val="24"/>
              </w:rPr>
              <w:t>LC:</w:t>
            </w:r>
            <w:r>
              <w:rPr>
                <w:rFonts w:ascii="Calibri"/>
                <w:b/>
                <w:color w:val="FFFFFF"/>
                <w:spacing w:val="-1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6"/>
                <w:w w:val="105"/>
                <w:sz w:val="24"/>
              </w:rPr>
              <w:t>5</w:t>
            </w:r>
            <w:r>
              <w:rPr>
                <w:rFonts w:ascii="Calibri"/>
                <w:b/>
                <w:color w:val="FFFFFF"/>
                <w:spacing w:val="-16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6"/>
                <w:w w:val="105"/>
                <w:sz w:val="24"/>
              </w:rPr>
              <w:t>tonnes</w:t>
            </w:r>
          </w:p>
          <w:p w14:paraId="564F5E7C" w14:textId="77777777" w:rsidR="00EB6170" w:rsidRDefault="002243A5">
            <w:pPr>
              <w:pStyle w:val="TableParagraph"/>
              <w:spacing w:line="290" w:lineRule="exact"/>
              <w:ind w:left="153" w:right="119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sz w:val="24"/>
              </w:rPr>
              <w:t>Pre-tension:</w:t>
            </w:r>
            <w:r>
              <w:rPr>
                <w:rFonts w:ascii="Calibri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300</w:t>
            </w:r>
            <w:r>
              <w:rPr>
                <w:rFonts w:ascii="Calibri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5"/>
                <w:sz w:val="24"/>
              </w:rPr>
              <w:t>kgf</w:t>
            </w:r>
          </w:p>
        </w:tc>
      </w:tr>
      <w:tr w:rsidR="00EB6170" w14:paraId="564F5E87" w14:textId="77777777">
        <w:trPr>
          <w:trHeight w:val="622"/>
        </w:trPr>
        <w:tc>
          <w:tcPr>
            <w:tcW w:w="1405" w:type="dxa"/>
            <w:tcBorders>
              <w:left w:val="single" w:sz="8" w:space="0" w:color="00534D"/>
            </w:tcBorders>
          </w:tcPr>
          <w:p w14:paraId="564F5E7E" w14:textId="77777777" w:rsidR="00EB6170" w:rsidRDefault="002243A5">
            <w:pPr>
              <w:pStyle w:val="TableParagraph"/>
              <w:spacing w:before="27" w:line="288" w:lineRule="exact"/>
              <w:ind w:left="281" w:hanging="114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w w:val="105"/>
                <w:sz w:val="24"/>
              </w:rPr>
              <w:t>Cab</w:t>
            </w:r>
            <w:r>
              <w:rPr>
                <w:rFonts w:ascii="Calibri"/>
                <w:b/>
                <w:color w:val="00534D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w w:val="105"/>
                <w:sz w:val="24"/>
              </w:rPr>
              <w:t xml:space="preserve">guard </w:t>
            </w:r>
            <w:r>
              <w:rPr>
                <w:rFonts w:ascii="Calibri"/>
                <w:b/>
                <w:color w:val="00534D"/>
                <w:spacing w:val="-2"/>
                <w:w w:val="105"/>
                <w:sz w:val="24"/>
              </w:rPr>
              <w:t>location</w:t>
            </w:r>
          </w:p>
        </w:tc>
        <w:tc>
          <w:tcPr>
            <w:tcW w:w="1133" w:type="dxa"/>
            <w:shd w:val="clear" w:color="auto" w:fill="F1F1F2"/>
          </w:tcPr>
          <w:p w14:paraId="564F5E7F" w14:textId="77777777" w:rsidR="00EB6170" w:rsidRDefault="002243A5">
            <w:pPr>
              <w:pStyle w:val="TableParagraph"/>
              <w:spacing w:before="29"/>
              <w:ind w:left="234" w:right="211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2"/>
                <w:sz w:val="24"/>
              </w:rPr>
              <w:t>Trailer</w:t>
            </w:r>
          </w:p>
        </w:tc>
        <w:tc>
          <w:tcPr>
            <w:tcW w:w="1133" w:type="dxa"/>
          </w:tcPr>
          <w:p w14:paraId="564F5E80" w14:textId="77777777" w:rsidR="00EB6170" w:rsidRDefault="002243A5">
            <w:pPr>
              <w:pStyle w:val="TableParagraph"/>
              <w:spacing w:before="27" w:line="288" w:lineRule="exact"/>
              <w:ind w:left="243" w:firstLine="2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4"/>
                <w:w w:val="105"/>
                <w:sz w:val="24"/>
              </w:rPr>
              <w:t xml:space="preserve">Prime </w:t>
            </w:r>
            <w:r>
              <w:rPr>
                <w:rFonts w:ascii="Calibri"/>
                <w:b/>
                <w:color w:val="00534D"/>
                <w:spacing w:val="-4"/>
                <w:sz w:val="24"/>
              </w:rPr>
              <w:t>mover</w:t>
            </w:r>
          </w:p>
        </w:tc>
        <w:tc>
          <w:tcPr>
            <w:tcW w:w="1133" w:type="dxa"/>
            <w:shd w:val="clear" w:color="auto" w:fill="F1F1F2"/>
          </w:tcPr>
          <w:p w14:paraId="564F5E81" w14:textId="77777777" w:rsidR="00EB6170" w:rsidRDefault="002243A5">
            <w:pPr>
              <w:pStyle w:val="TableParagraph"/>
              <w:spacing w:before="29"/>
              <w:ind w:left="237" w:right="211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2"/>
                <w:sz w:val="24"/>
              </w:rPr>
              <w:t>Trailer</w:t>
            </w:r>
          </w:p>
        </w:tc>
        <w:tc>
          <w:tcPr>
            <w:tcW w:w="1133" w:type="dxa"/>
          </w:tcPr>
          <w:p w14:paraId="564F5E82" w14:textId="77777777" w:rsidR="00EB6170" w:rsidRDefault="002243A5">
            <w:pPr>
              <w:pStyle w:val="TableParagraph"/>
              <w:spacing w:before="27" w:line="288" w:lineRule="exact"/>
              <w:ind w:left="245" w:firstLine="2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4"/>
                <w:w w:val="105"/>
                <w:sz w:val="24"/>
              </w:rPr>
              <w:t xml:space="preserve">Prime </w:t>
            </w:r>
            <w:r>
              <w:rPr>
                <w:rFonts w:ascii="Calibri"/>
                <w:b/>
                <w:color w:val="00534D"/>
                <w:spacing w:val="-4"/>
                <w:sz w:val="24"/>
              </w:rPr>
              <w:t>mover</w:t>
            </w:r>
          </w:p>
        </w:tc>
        <w:tc>
          <w:tcPr>
            <w:tcW w:w="1133" w:type="dxa"/>
            <w:shd w:val="clear" w:color="auto" w:fill="F1F1F2"/>
          </w:tcPr>
          <w:p w14:paraId="564F5E83" w14:textId="77777777" w:rsidR="00EB6170" w:rsidRDefault="002243A5">
            <w:pPr>
              <w:pStyle w:val="TableParagraph"/>
              <w:spacing w:before="29"/>
              <w:ind w:left="239" w:right="210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2"/>
                <w:sz w:val="24"/>
              </w:rPr>
              <w:t>Trailer</w:t>
            </w:r>
          </w:p>
        </w:tc>
        <w:tc>
          <w:tcPr>
            <w:tcW w:w="1133" w:type="dxa"/>
          </w:tcPr>
          <w:p w14:paraId="564F5E84" w14:textId="77777777" w:rsidR="00EB6170" w:rsidRDefault="002243A5">
            <w:pPr>
              <w:pStyle w:val="TableParagraph"/>
              <w:spacing w:before="27" w:line="288" w:lineRule="exact"/>
              <w:ind w:left="246" w:firstLine="2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4"/>
                <w:w w:val="105"/>
                <w:sz w:val="24"/>
              </w:rPr>
              <w:t xml:space="preserve">Prime </w:t>
            </w:r>
            <w:r>
              <w:rPr>
                <w:rFonts w:ascii="Calibri"/>
                <w:b/>
                <w:color w:val="00534D"/>
                <w:spacing w:val="-4"/>
                <w:sz w:val="24"/>
              </w:rPr>
              <w:t>mover</w:t>
            </w:r>
          </w:p>
        </w:tc>
        <w:tc>
          <w:tcPr>
            <w:tcW w:w="1133" w:type="dxa"/>
            <w:shd w:val="clear" w:color="auto" w:fill="F1F1F2"/>
          </w:tcPr>
          <w:p w14:paraId="564F5E85" w14:textId="77777777" w:rsidR="00EB6170" w:rsidRDefault="002243A5">
            <w:pPr>
              <w:pStyle w:val="TableParagraph"/>
              <w:spacing w:before="29"/>
              <w:ind w:left="239" w:right="207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2"/>
                <w:sz w:val="24"/>
              </w:rPr>
              <w:t>Trailer</w:t>
            </w:r>
          </w:p>
        </w:tc>
        <w:tc>
          <w:tcPr>
            <w:tcW w:w="1102" w:type="dxa"/>
            <w:tcBorders>
              <w:right w:val="single" w:sz="8" w:space="0" w:color="00534D"/>
            </w:tcBorders>
          </w:tcPr>
          <w:p w14:paraId="564F5E86" w14:textId="77777777" w:rsidR="00EB6170" w:rsidRDefault="002243A5">
            <w:pPr>
              <w:pStyle w:val="TableParagraph"/>
              <w:spacing w:before="27" w:line="288" w:lineRule="exact"/>
              <w:ind w:left="225" w:right="188" w:firstLine="2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4"/>
                <w:w w:val="105"/>
                <w:sz w:val="24"/>
              </w:rPr>
              <w:t>Prime mover</w:t>
            </w:r>
          </w:p>
        </w:tc>
      </w:tr>
      <w:tr w:rsidR="00EB6170" w14:paraId="564F5E91" w14:textId="77777777">
        <w:trPr>
          <w:trHeight w:val="391"/>
        </w:trPr>
        <w:tc>
          <w:tcPr>
            <w:tcW w:w="1405" w:type="dxa"/>
            <w:tcBorders>
              <w:left w:val="single" w:sz="8" w:space="0" w:color="00534D"/>
            </w:tcBorders>
          </w:tcPr>
          <w:p w14:paraId="564F5E88" w14:textId="77777777" w:rsidR="00EB6170" w:rsidRDefault="002243A5">
            <w:pPr>
              <w:pStyle w:val="TableParagraph"/>
              <w:spacing w:before="57"/>
              <w:ind w:left="306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color w:val="00534D"/>
                <w:w w:val="105"/>
                <w:sz w:val="24"/>
              </w:rPr>
              <w:t>15</w:t>
            </w:r>
            <w:r>
              <w:rPr>
                <w:rFonts w:ascii="Calibri" w:hAnsi="Calibri"/>
                <w:b/>
                <w:color w:val="00534D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00534D"/>
                <w:w w:val="105"/>
                <w:sz w:val="24"/>
              </w:rPr>
              <w:t>–</w:t>
            </w:r>
            <w:r>
              <w:rPr>
                <w:rFonts w:ascii="Calibri" w:hAnsi="Calibri"/>
                <w:b/>
                <w:color w:val="00534D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00534D"/>
                <w:spacing w:val="-5"/>
                <w:w w:val="105"/>
                <w:sz w:val="24"/>
              </w:rPr>
              <w:t>20</w:t>
            </w:r>
          </w:p>
        </w:tc>
        <w:tc>
          <w:tcPr>
            <w:tcW w:w="1133" w:type="dxa"/>
            <w:shd w:val="clear" w:color="auto" w:fill="F1F1F2"/>
          </w:tcPr>
          <w:p w14:paraId="564F5E89" w14:textId="77777777" w:rsidR="00EB6170" w:rsidRDefault="002243A5">
            <w:pPr>
              <w:pStyle w:val="TableParagraph"/>
              <w:spacing w:before="63"/>
              <w:ind w:left="21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133" w:type="dxa"/>
          </w:tcPr>
          <w:p w14:paraId="564F5E8A" w14:textId="77777777" w:rsidR="00EB6170" w:rsidRDefault="002243A5">
            <w:pPr>
              <w:pStyle w:val="TableParagraph"/>
              <w:spacing w:before="63"/>
              <w:ind w:left="23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133" w:type="dxa"/>
            <w:shd w:val="clear" w:color="auto" w:fill="F1F1F2"/>
          </w:tcPr>
          <w:p w14:paraId="564F5E8B" w14:textId="77777777" w:rsidR="00EB6170" w:rsidRDefault="002243A5">
            <w:pPr>
              <w:pStyle w:val="TableParagraph"/>
              <w:spacing w:before="63"/>
              <w:ind w:left="24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33" w:type="dxa"/>
          </w:tcPr>
          <w:p w14:paraId="564F5E8C" w14:textId="77777777" w:rsidR="00EB6170" w:rsidRDefault="002243A5">
            <w:pPr>
              <w:pStyle w:val="TableParagraph"/>
              <w:spacing w:before="63"/>
              <w:ind w:right="490"/>
              <w:jc w:val="right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133" w:type="dxa"/>
            <w:shd w:val="clear" w:color="auto" w:fill="F1F1F2"/>
          </w:tcPr>
          <w:p w14:paraId="564F5E8D" w14:textId="77777777" w:rsidR="00EB6170" w:rsidRDefault="002243A5">
            <w:pPr>
              <w:pStyle w:val="TableParagraph"/>
              <w:spacing w:before="63"/>
              <w:ind w:left="27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33" w:type="dxa"/>
          </w:tcPr>
          <w:p w14:paraId="564F5E8E" w14:textId="77777777" w:rsidR="00EB6170" w:rsidRDefault="002243A5">
            <w:pPr>
              <w:pStyle w:val="TableParagraph"/>
              <w:spacing w:before="63"/>
              <w:ind w:left="520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33" w:type="dxa"/>
            <w:shd w:val="clear" w:color="auto" w:fill="F1F1F2"/>
          </w:tcPr>
          <w:p w14:paraId="564F5E8F" w14:textId="77777777" w:rsidR="00EB6170" w:rsidRDefault="002243A5">
            <w:pPr>
              <w:pStyle w:val="TableParagraph"/>
              <w:spacing w:before="63"/>
              <w:ind w:left="31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102" w:type="dxa"/>
            <w:tcBorders>
              <w:right w:val="single" w:sz="8" w:space="0" w:color="00534D"/>
            </w:tcBorders>
          </w:tcPr>
          <w:p w14:paraId="564F5E90" w14:textId="77777777" w:rsidR="00EB6170" w:rsidRDefault="002243A5">
            <w:pPr>
              <w:pStyle w:val="TableParagraph"/>
              <w:spacing w:before="63"/>
              <w:ind w:left="32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</w:tr>
      <w:tr w:rsidR="00EB6170" w14:paraId="564F5E9B" w14:textId="77777777">
        <w:trPr>
          <w:trHeight w:val="391"/>
        </w:trPr>
        <w:tc>
          <w:tcPr>
            <w:tcW w:w="1405" w:type="dxa"/>
            <w:tcBorders>
              <w:left w:val="single" w:sz="8" w:space="0" w:color="00534D"/>
            </w:tcBorders>
          </w:tcPr>
          <w:p w14:paraId="564F5E92" w14:textId="77777777" w:rsidR="00EB6170" w:rsidRDefault="002243A5">
            <w:pPr>
              <w:pStyle w:val="TableParagraph"/>
              <w:spacing w:before="57"/>
              <w:ind w:left="306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color w:val="00534D"/>
                <w:w w:val="105"/>
                <w:sz w:val="24"/>
              </w:rPr>
              <w:t>20</w:t>
            </w:r>
            <w:r>
              <w:rPr>
                <w:rFonts w:ascii="Calibri" w:hAnsi="Calibri"/>
                <w:b/>
                <w:color w:val="00534D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00534D"/>
                <w:w w:val="105"/>
                <w:sz w:val="24"/>
              </w:rPr>
              <w:t>–</w:t>
            </w:r>
            <w:r>
              <w:rPr>
                <w:rFonts w:ascii="Calibri" w:hAnsi="Calibri"/>
                <w:b/>
                <w:color w:val="00534D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00534D"/>
                <w:spacing w:val="-5"/>
                <w:w w:val="105"/>
                <w:sz w:val="24"/>
              </w:rPr>
              <w:t>25</w:t>
            </w:r>
          </w:p>
        </w:tc>
        <w:tc>
          <w:tcPr>
            <w:tcW w:w="1133" w:type="dxa"/>
            <w:shd w:val="clear" w:color="auto" w:fill="F1F1F2"/>
          </w:tcPr>
          <w:p w14:paraId="564F5E93" w14:textId="77777777" w:rsidR="00EB6170" w:rsidRDefault="002243A5">
            <w:pPr>
              <w:pStyle w:val="TableParagraph"/>
              <w:spacing w:before="63"/>
              <w:ind w:left="20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133" w:type="dxa"/>
          </w:tcPr>
          <w:p w14:paraId="564F5E94" w14:textId="77777777" w:rsidR="00EB6170" w:rsidRDefault="002243A5">
            <w:pPr>
              <w:pStyle w:val="TableParagraph"/>
              <w:spacing w:before="63"/>
              <w:ind w:left="21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133" w:type="dxa"/>
            <w:shd w:val="clear" w:color="auto" w:fill="F1F1F2"/>
          </w:tcPr>
          <w:p w14:paraId="564F5E95" w14:textId="77777777" w:rsidR="00EB6170" w:rsidRDefault="002243A5">
            <w:pPr>
              <w:pStyle w:val="TableParagraph"/>
              <w:spacing w:before="63"/>
              <w:ind w:left="23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133" w:type="dxa"/>
          </w:tcPr>
          <w:p w14:paraId="564F5E96" w14:textId="77777777" w:rsidR="00EB6170" w:rsidRDefault="002243A5">
            <w:pPr>
              <w:pStyle w:val="TableParagraph"/>
              <w:spacing w:before="63"/>
              <w:ind w:right="490"/>
              <w:jc w:val="right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133" w:type="dxa"/>
            <w:shd w:val="clear" w:color="auto" w:fill="F1F1F2"/>
          </w:tcPr>
          <w:p w14:paraId="564F5E97" w14:textId="77777777" w:rsidR="00EB6170" w:rsidRDefault="002243A5">
            <w:pPr>
              <w:pStyle w:val="TableParagraph"/>
              <w:spacing w:before="63"/>
              <w:ind w:left="26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33" w:type="dxa"/>
          </w:tcPr>
          <w:p w14:paraId="564F5E98" w14:textId="77777777" w:rsidR="00EB6170" w:rsidRDefault="002243A5">
            <w:pPr>
              <w:pStyle w:val="TableParagraph"/>
              <w:spacing w:before="63"/>
              <w:ind w:left="519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133" w:type="dxa"/>
            <w:shd w:val="clear" w:color="auto" w:fill="F1F1F2"/>
          </w:tcPr>
          <w:p w14:paraId="564F5E99" w14:textId="77777777" w:rsidR="00EB6170" w:rsidRDefault="002243A5">
            <w:pPr>
              <w:pStyle w:val="TableParagraph"/>
              <w:spacing w:before="63"/>
              <w:ind w:left="29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102" w:type="dxa"/>
            <w:tcBorders>
              <w:right w:val="single" w:sz="8" w:space="0" w:color="00534D"/>
            </w:tcBorders>
          </w:tcPr>
          <w:p w14:paraId="564F5E9A" w14:textId="77777777" w:rsidR="00EB6170" w:rsidRDefault="002243A5">
            <w:pPr>
              <w:pStyle w:val="TableParagraph"/>
              <w:spacing w:before="63"/>
              <w:ind w:left="31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</w:tr>
      <w:tr w:rsidR="00EB6170" w14:paraId="564F5EA5" w14:textId="77777777">
        <w:trPr>
          <w:trHeight w:val="384"/>
        </w:trPr>
        <w:tc>
          <w:tcPr>
            <w:tcW w:w="1405" w:type="dxa"/>
            <w:tcBorders>
              <w:left w:val="single" w:sz="8" w:space="0" w:color="00534D"/>
              <w:bottom w:val="single" w:sz="8" w:space="0" w:color="00534D"/>
            </w:tcBorders>
          </w:tcPr>
          <w:p w14:paraId="564F5E9C" w14:textId="77777777" w:rsidR="00EB6170" w:rsidRDefault="002243A5">
            <w:pPr>
              <w:pStyle w:val="TableParagraph"/>
              <w:spacing w:before="57"/>
              <w:ind w:left="305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color w:val="00534D"/>
                <w:w w:val="105"/>
                <w:sz w:val="24"/>
              </w:rPr>
              <w:t>25</w:t>
            </w:r>
            <w:r>
              <w:rPr>
                <w:rFonts w:ascii="Calibri" w:hAnsi="Calibri"/>
                <w:b/>
                <w:color w:val="00534D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00534D"/>
                <w:w w:val="105"/>
                <w:sz w:val="24"/>
              </w:rPr>
              <w:t>–</w:t>
            </w:r>
            <w:r>
              <w:rPr>
                <w:rFonts w:ascii="Calibri" w:hAnsi="Calibri"/>
                <w:b/>
                <w:color w:val="00534D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00534D"/>
                <w:spacing w:val="-5"/>
                <w:w w:val="105"/>
                <w:sz w:val="24"/>
              </w:rPr>
              <w:t>30</w:t>
            </w:r>
          </w:p>
        </w:tc>
        <w:tc>
          <w:tcPr>
            <w:tcW w:w="1133" w:type="dxa"/>
            <w:tcBorders>
              <w:bottom w:val="single" w:sz="8" w:space="0" w:color="00534D"/>
            </w:tcBorders>
            <w:shd w:val="clear" w:color="auto" w:fill="F1F1F2"/>
          </w:tcPr>
          <w:p w14:paraId="564F5E9D" w14:textId="77777777" w:rsidR="00EB6170" w:rsidRDefault="002243A5">
            <w:pPr>
              <w:pStyle w:val="TableParagraph"/>
              <w:spacing w:before="63"/>
              <w:ind w:left="19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133" w:type="dxa"/>
            <w:tcBorders>
              <w:bottom w:val="single" w:sz="8" w:space="0" w:color="00534D"/>
            </w:tcBorders>
          </w:tcPr>
          <w:p w14:paraId="564F5E9E" w14:textId="77777777" w:rsidR="00EB6170" w:rsidRDefault="002243A5">
            <w:pPr>
              <w:pStyle w:val="TableParagraph"/>
              <w:spacing w:before="63"/>
              <w:ind w:left="20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1133" w:type="dxa"/>
            <w:tcBorders>
              <w:bottom w:val="single" w:sz="8" w:space="0" w:color="00534D"/>
            </w:tcBorders>
            <w:shd w:val="clear" w:color="auto" w:fill="F1F1F2"/>
          </w:tcPr>
          <w:p w14:paraId="564F5E9F" w14:textId="77777777" w:rsidR="00EB6170" w:rsidRDefault="002243A5">
            <w:pPr>
              <w:pStyle w:val="TableParagraph"/>
              <w:spacing w:before="63"/>
              <w:ind w:left="22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133" w:type="dxa"/>
            <w:tcBorders>
              <w:bottom w:val="single" w:sz="8" w:space="0" w:color="00534D"/>
            </w:tcBorders>
          </w:tcPr>
          <w:p w14:paraId="564F5EA0" w14:textId="77777777" w:rsidR="00EB6170" w:rsidRDefault="002243A5">
            <w:pPr>
              <w:pStyle w:val="TableParagraph"/>
              <w:spacing w:before="63"/>
              <w:ind w:right="491"/>
              <w:jc w:val="right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133" w:type="dxa"/>
            <w:tcBorders>
              <w:bottom w:val="single" w:sz="8" w:space="0" w:color="00534D"/>
            </w:tcBorders>
            <w:shd w:val="clear" w:color="auto" w:fill="F1F1F2"/>
          </w:tcPr>
          <w:p w14:paraId="564F5EA1" w14:textId="77777777" w:rsidR="00EB6170" w:rsidRDefault="002243A5">
            <w:pPr>
              <w:pStyle w:val="TableParagraph"/>
              <w:spacing w:before="63"/>
              <w:ind w:left="25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133" w:type="dxa"/>
            <w:tcBorders>
              <w:bottom w:val="single" w:sz="8" w:space="0" w:color="00534D"/>
            </w:tcBorders>
          </w:tcPr>
          <w:p w14:paraId="564F5EA2" w14:textId="77777777" w:rsidR="00EB6170" w:rsidRDefault="002243A5">
            <w:pPr>
              <w:pStyle w:val="TableParagraph"/>
              <w:spacing w:before="63"/>
              <w:ind w:left="518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133" w:type="dxa"/>
            <w:tcBorders>
              <w:bottom w:val="single" w:sz="8" w:space="0" w:color="00534D"/>
            </w:tcBorders>
            <w:shd w:val="clear" w:color="auto" w:fill="F1F1F2"/>
          </w:tcPr>
          <w:p w14:paraId="564F5EA3" w14:textId="77777777" w:rsidR="00EB6170" w:rsidRDefault="002243A5">
            <w:pPr>
              <w:pStyle w:val="TableParagraph"/>
              <w:spacing w:before="63"/>
              <w:ind w:left="28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  <w:tc>
          <w:tcPr>
            <w:tcW w:w="1102" w:type="dxa"/>
            <w:tcBorders>
              <w:bottom w:val="single" w:sz="8" w:space="0" w:color="00534D"/>
              <w:right w:val="single" w:sz="8" w:space="0" w:color="00534D"/>
            </w:tcBorders>
          </w:tcPr>
          <w:p w14:paraId="564F5EA4" w14:textId="77777777" w:rsidR="00EB6170" w:rsidRDefault="002243A5">
            <w:pPr>
              <w:pStyle w:val="TableParagraph"/>
              <w:spacing w:before="63"/>
              <w:ind w:left="29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</w:tr>
    </w:tbl>
    <w:p w14:paraId="564F5EA6" w14:textId="77777777" w:rsidR="00EB6170" w:rsidRDefault="00EB6170">
      <w:pPr>
        <w:jc w:val="center"/>
        <w:rPr>
          <w:sz w:val="24"/>
        </w:rPr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EA7" w14:textId="77777777" w:rsidR="00EB6170" w:rsidRDefault="002243A5">
      <w:pPr>
        <w:pStyle w:val="Heading3"/>
        <w:spacing w:before="93"/>
      </w:pPr>
      <w:r>
        <w:rPr>
          <w:color w:val="636466"/>
          <w:w w:val="105"/>
        </w:rPr>
        <w:lastRenderedPageBreak/>
        <w:t>Restraining</w:t>
      </w:r>
      <w:r>
        <w:rPr>
          <w:color w:val="636466"/>
          <w:spacing w:val="-12"/>
          <w:w w:val="105"/>
        </w:rPr>
        <w:t xml:space="preserve"> </w:t>
      </w:r>
      <w:r>
        <w:rPr>
          <w:color w:val="636466"/>
          <w:w w:val="105"/>
        </w:rPr>
        <w:t>short</w:t>
      </w:r>
      <w:r>
        <w:rPr>
          <w:color w:val="636466"/>
          <w:spacing w:val="-12"/>
          <w:w w:val="105"/>
        </w:rPr>
        <w:t xml:space="preserve"> </w:t>
      </w:r>
      <w:r>
        <w:rPr>
          <w:color w:val="636466"/>
          <w:spacing w:val="-4"/>
          <w:w w:val="105"/>
        </w:rPr>
        <w:t>logs</w:t>
      </w:r>
    </w:p>
    <w:p w14:paraId="564F5EA8" w14:textId="77777777" w:rsidR="00EB6170" w:rsidRDefault="002243A5">
      <w:pPr>
        <w:spacing w:before="184"/>
        <w:ind w:left="720"/>
        <w:rPr>
          <w:i/>
          <w:sz w:val="26"/>
        </w:rPr>
      </w:pPr>
      <w:r>
        <w:rPr>
          <w:sz w:val="26"/>
        </w:rPr>
        <w:t>Short</w:t>
      </w:r>
      <w:r>
        <w:rPr>
          <w:spacing w:val="-6"/>
          <w:sz w:val="26"/>
        </w:rPr>
        <w:t xml:space="preserve"> </w:t>
      </w:r>
      <w:r>
        <w:rPr>
          <w:sz w:val="26"/>
        </w:rPr>
        <w:t>logs</w:t>
      </w:r>
      <w:r>
        <w:rPr>
          <w:spacing w:val="-5"/>
          <w:sz w:val="26"/>
        </w:rPr>
        <w:t xml:space="preserve"> </w:t>
      </w:r>
      <w:r>
        <w:rPr>
          <w:sz w:val="26"/>
        </w:rPr>
        <w:t>may</w:t>
      </w:r>
      <w:r>
        <w:rPr>
          <w:spacing w:val="-5"/>
          <w:sz w:val="26"/>
        </w:rPr>
        <w:t xml:space="preserve"> </w:t>
      </w:r>
      <w:r>
        <w:rPr>
          <w:sz w:val="26"/>
        </w:rPr>
        <w:t>be</w:t>
      </w:r>
      <w:r>
        <w:rPr>
          <w:spacing w:val="-5"/>
          <w:sz w:val="26"/>
        </w:rPr>
        <w:t xml:space="preserve"> </w:t>
      </w:r>
      <w:r>
        <w:rPr>
          <w:sz w:val="26"/>
        </w:rPr>
        <w:t>restrained</w:t>
      </w:r>
      <w:r>
        <w:rPr>
          <w:spacing w:val="-6"/>
          <w:sz w:val="26"/>
        </w:rPr>
        <w:t xml:space="preserve"> </w:t>
      </w:r>
      <w:r>
        <w:rPr>
          <w:sz w:val="26"/>
        </w:rPr>
        <w:t>using</w:t>
      </w:r>
      <w:r>
        <w:rPr>
          <w:spacing w:val="-5"/>
          <w:sz w:val="26"/>
        </w:rPr>
        <w:t xml:space="preserve"> </w:t>
      </w:r>
      <w:r>
        <w:rPr>
          <w:sz w:val="26"/>
        </w:rPr>
        <w:t>the</w:t>
      </w:r>
      <w:r>
        <w:rPr>
          <w:spacing w:val="-5"/>
          <w:sz w:val="26"/>
        </w:rPr>
        <w:t xml:space="preserve"> </w:t>
      </w:r>
      <w:r>
        <w:rPr>
          <w:sz w:val="26"/>
        </w:rPr>
        <w:t>number</w:t>
      </w:r>
      <w:r>
        <w:rPr>
          <w:spacing w:val="-5"/>
          <w:sz w:val="26"/>
        </w:rPr>
        <w:t xml:space="preserve"> </w:t>
      </w:r>
      <w:r>
        <w:rPr>
          <w:sz w:val="26"/>
        </w:rPr>
        <w:t>of</w:t>
      </w:r>
      <w:r>
        <w:rPr>
          <w:spacing w:val="-5"/>
          <w:sz w:val="26"/>
        </w:rPr>
        <w:t xml:space="preserve"> </w:t>
      </w:r>
      <w:r>
        <w:rPr>
          <w:rFonts w:ascii="Calibri"/>
          <w:b/>
          <w:sz w:val="26"/>
        </w:rPr>
        <w:t>lashings</w:t>
      </w:r>
      <w:r>
        <w:rPr>
          <w:rFonts w:ascii="Calibri"/>
          <w:b/>
          <w:spacing w:val="8"/>
          <w:sz w:val="26"/>
        </w:rPr>
        <w:t xml:space="preserve"> </w:t>
      </w:r>
      <w:r>
        <w:rPr>
          <w:sz w:val="26"/>
        </w:rPr>
        <w:t>specified</w:t>
      </w:r>
      <w:r>
        <w:rPr>
          <w:spacing w:val="63"/>
          <w:sz w:val="26"/>
        </w:rPr>
        <w:t xml:space="preserve"> </w:t>
      </w:r>
      <w:r>
        <w:rPr>
          <w:sz w:val="26"/>
        </w:rPr>
        <w:t>in</w:t>
      </w:r>
      <w:r>
        <w:rPr>
          <w:spacing w:val="-5"/>
          <w:sz w:val="26"/>
        </w:rPr>
        <w:t xml:space="preserve"> </w:t>
      </w:r>
      <w:r>
        <w:rPr>
          <w:sz w:val="26"/>
        </w:rPr>
        <w:t>the</w:t>
      </w:r>
      <w:r>
        <w:rPr>
          <w:spacing w:val="-5"/>
          <w:sz w:val="26"/>
        </w:rPr>
        <w:t xml:space="preserve"> </w:t>
      </w:r>
      <w:r>
        <w:rPr>
          <w:i/>
          <w:sz w:val="26"/>
        </w:rPr>
        <w:t>Recommended</w:t>
      </w:r>
      <w:r>
        <w:rPr>
          <w:i/>
          <w:spacing w:val="-17"/>
          <w:sz w:val="26"/>
        </w:rPr>
        <w:t xml:space="preserve"> </w:t>
      </w:r>
      <w:r>
        <w:rPr>
          <w:i/>
          <w:spacing w:val="-2"/>
          <w:sz w:val="26"/>
        </w:rPr>
        <w:t>Restraints</w:t>
      </w:r>
    </w:p>
    <w:p w14:paraId="564F5EA9" w14:textId="77777777" w:rsidR="00EB6170" w:rsidRDefault="002243A5">
      <w:pPr>
        <w:pStyle w:val="BodyText"/>
        <w:ind w:left="720"/>
      </w:pPr>
      <w:r>
        <w:t>table</w:t>
      </w:r>
      <w:r>
        <w:rPr>
          <w:spacing w:val="-11"/>
        </w:rPr>
        <w:t xml:space="preserve"> </w:t>
      </w:r>
      <w:r>
        <w:t>below</w:t>
      </w:r>
      <w:r>
        <w:rPr>
          <w:spacing w:val="-10"/>
        </w:rPr>
        <w:t xml:space="preserve"> </w:t>
      </w:r>
      <w:r>
        <w:t>if</w:t>
      </w:r>
      <w:r>
        <w:rPr>
          <w:spacing w:val="-10"/>
        </w:rPr>
        <w:t xml:space="preserve"> </w:t>
      </w:r>
      <w:r>
        <w:t>they</w:t>
      </w:r>
      <w:r>
        <w:rPr>
          <w:spacing w:val="-10"/>
        </w:rPr>
        <w:t xml:space="preserve"> </w:t>
      </w:r>
      <w:r>
        <w:t>meet</w:t>
      </w:r>
      <w:r>
        <w:rPr>
          <w:spacing w:val="-1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following</w:t>
      </w:r>
      <w:r>
        <w:rPr>
          <w:spacing w:val="-10"/>
        </w:rPr>
        <w:t xml:space="preserve"> </w:t>
      </w:r>
      <w:r>
        <w:rPr>
          <w:spacing w:val="-2"/>
        </w:rPr>
        <w:t>criteria:</w:t>
      </w:r>
    </w:p>
    <w:p w14:paraId="564F5EAA" w14:textId="26991B4F" w:rsidR="00EB6170" w:rsidRDefault="002243A5">
      <w:pPr>
        <w:pStyle w:val="BodyText"/>
        <w:spacing w:before="10"/>
        <w:rPr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74464" behindDoc="1" locked="0" layoutInCell="1" allowOverlap="1" wp14:anchorId="564F63DF" wp14:editId="07782110">
                <wp:simplePos x="0" y="0"/>
                <wp:positionH relativeFrom="page">
                  <wp:posOffset>463550</wp:posOffset>
                </wp:positionH>
                <wp:positionV relativeFrom="paragraph">
                  <wp:posOffset>87630</wp:posOffset>
                </wp:positionV>
                <wp:extent cx="4702175" cy="1265555"/>
                <wp:effectExtent l="0" t="0" r="0" b="0"/>
                <wp:wrapTopAndBottom/>
                <wp:docPr id="326" name="docshape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2175" cy="126555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99D1C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64F6555" w14:textId="77777777" w:rsidR="00EB6170" w:rsidRDefault="002243A5">
                            <w:pPr>
                              <w:pStyle w:val="BodyText"/>
                              <w:numPr>
                                <w:ilvl w:val="0"/>
                                <w:numId w:val="33"/>
                              </w:numPr>
                              <w:tabs>
                                <w:tab w:val="left" w:pos="433"/>
                                <w:tab w:val="left" w:pos="434"/>
                              </w:tabs>
                              <w:spacing w:before="63"/>
                            </w:pPr>
                            <w:r>
                              <w:rPr>
                                <w:spacing w:val="-2"/>
                              </w:rPr>
                              <w:t>logs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with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static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friction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of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approx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0.6</w:t>
                            </w:r>
                            <w:r>
                              <w:rPr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‘g’,</w:t>
                            </w:r>
                          </w:p>
                          <w:p w14:paraId="564F6556" w14:textId="77777777" w:rsidR="00EB6170" w:rsidRDefault="002243A5">
                            <w:pPr>
                              <w:numPr>
                                <w:ilvl w:val="0"/>
                                <w:numId w:val="33"/>
                              </w:numPr>
                              <w:tabs>
                                <w:tab w:val="left" w:pos="438"/>
                                <w:tab w:val="left" w:pos="439"/>
                              </w:tabs>
                              <w:spacing w:before="5" w:line="315" w:lineRule="exact"/>
                              <w:ind w:left="438" w:hanging="366"/>
                              <w:rPr>
                                <w:sz w:val="26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6"/>
                              </w:rPr>
                              <w:t>lashing</w:t>
                            </w:r>
                            <w:r>
                              <w:rPr>
                                <w:rFonts w:ascii="Calibri"/>
                                <w:b/>
                                <w:spacing w:val="1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6"/>
                              </w:rPr>
                              <w:t>pre-tension</w:t>
                            </w:r>
                            <w:r>
                              <w:rPr>
                                <w:rFonts w:ascii="Calibri"/>
                                <w:b/>
                                <w:spacing w:val="1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applied</w:t>
                            </w:r>
                            <w:r>
                              <w:rPr>
                                <w:spacing w:val="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to</w:t>
                            </w:r>
                            <w:r>
                              <w:rPr>
                                <w:spacing w:val="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both</w:t>
                            </w:r>
                            <w:r>
                              <w:rPr>
                                <w:spacing w:val="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sides</w:t>
                            </w:r>
                            <w:r>
                              <w:rPr>
                                <w:spacing w:val="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of</w:t>
                            </w:r>
                            <w:r>
                              <w:rPr>
                                <w:spacing w:val="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6"/>
                              </w:rPr>
                              <w:t>bunk,</w:t>
                            </w:r>
                          </w:p>
                          <w:p w14:paraId="564F6557" w14:textId="77777777" w:rsidR="00EB6170" w:rsidRDefault="002243A5">
                            <w:pPr>
                              <w:pStyle w:val="BodyText"/>
                              <w:numPr>
                                <w:ilvl w:val="0"/>
                                <w:numId w:val="33"/>
                              </w:numPr>
                              <w:tabs>
                                <w:tab w:val="left" w:pos="438"/>
                                <w:tab w:val="left" w:pos="439"/>
                              </w:tabs>
                              <w:spacing w:line="315" w:lineRule="exact"/>
                              <w:ind w:left="438" w:hanging="366"/>
                              <w:rPr>
                                <w:rFonts w:ascii="Calibri" w:hAnsi="Calibri"/>
                                <w:b/>
                              </w:rPr>
                            </w:pPr>
                            <w:r>
                              <w:t>winged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grab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hooks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claw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hooks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must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used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</w:rPr>
                              <w:t>chains</w:t>
                            </w:r>
                          </w:p>
                          <w:p w14:paraId="564F6558" w14:textId="77777777" w:rsidR="00EB6170" w:rsidRDefault="002243A5">
                            <w:pPr>
                              <w:pStyle w:val="BodyText"/>
                              <w:numPr>
                                <w:ilvl w:val="0"/>
                                <w:numId w:val="33"/>
                              </w:numPr>
                              <w:tabs>
                                <w:tab w:val="left" w:pos="433"/>
                                <w:tab w:val="left" w:pos="434"/>
                              </w:tabs>
                            </w:pPr>
                            <w:r>
                              <w:t>minimum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overhang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0.5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metres,</w:t>
                            </w:r>
                          </w:p>
                          <w:p w14:paraId="564F6559" w14:textId="77777777" w:rsidR="00EB6170" w:rsidRDefault="002243A5">
                            <w:pPr>
                              <w:pStyle w:val="BodyText"/>
                              <w:numPr>
                                <w:ilvl w:val="0"/>
                                <w:numId w:val="33"/>
                              </w:numPr>
                              <w:tabs>
                                <w:tab w:val="left" w:pos="433"/>
                                <w:tab w:val="left" w:pos="434"/>
                              </w:tabs>
                              <w:spacing w:before="11"/>
                            </w:pPr>
                            <w:r>
                              <w:t>minimum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clearance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between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cabin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logs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0.5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metres,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564F655A" w14:textId="77777777" w:rsidR="00EB6170" w:rsidRDefault="002243A5">
                            <w:pPr>
                              <w:pStyle w:val="BodyText"/>
                              <w:numPr>
                                <w:ilvl w:val="0"/>
                                <w:numId w:val="33"/>
                              </w:numPr>
                              <w:tabs>
                                <w:tab w:val="left" w:pos="433"/>
                                <w:tab w:val="left" w:pos="434"/>
                              </w:tabs>
                              <w:spacing w:before="10"/>
                            </w:pPr>
                            <w:r>
                              <w:rPr>
                                <w:spacing w:val="-2"/>
                              </w:rPr>
                              <w:t>bunk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mass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15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tonnes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or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less.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DF" id="docshape413" o:spid="_x0000_s1258" type="#_x0000_t202" style="position:absolute;margin-left:36.5pt;margin-top:6.9pt;width:370.25pt;height:99.65pt;z-index:-25154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" filled="f" strokecolor="#f99d1c" strokeweight="1pt">
                <v:textbox inset="0,0,0,0">
                  <w:txbxContent>
                    <w:p w14:paraId="564F6555" w14:textId="77777777" w:rsidR="00EB6170" w:rsidRDefault="002243A5">
                      <w:pPr>
                        <w:pStyle w:val="BodyText"/>
                        <w:numPr>
                          <w:ilvl w:val="0"/>
                          <w:numId w:val="33"/>
                        </w:numPr>
                        <w:tabs>
                          <w:tab w:val="left" w:pos="433"/>
                          <w:tab w:val="left" w:pos="434"/>
                        </w:tabs>
                        <w:spacing w:before="63"/>
                      </w:pPr>
                      <w:r>
                        <w:rPr>
                          <w:spacing w:val="-2"/>
                        </w:rPr>
                        <w:t>logs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with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static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friction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of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approx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0.6</w:t>
                      </w:r>
                      <w:r>
                        <w:rPr>
                          <w:spacing w:val="-39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‘g’,</w:t>
                      </w:r>
                    </w:p>
                    <w:p w14:paraId="564F6556" w14:textId="77777777" w:rsidR="00EB6170" w:rsidRDefault="002243A5">
                      <w:pPr>
                        <w:numPr>
                          <w:ilvl w:val="0"/>
                          <w:numId w:val="33"/>
                        </w:numPr>
                        <w:tabs>
                          <w:tab w:val="left" w:pos="438"/>
                          <w:tab w:val="left" w:pos="439"/>
                        </w:tabs>
                        <w:spacing w:before="5" w:line="315" w:lineRule="exact"/>
                        <w:ind w:left="438" w:hanging="366"/>
                        <w:rPr>
                          <w:sz w:val="26"/>
                        </w:rPr>
                      </w:pPr>
                      <w:r>
                        <w:rPr>
                          <w:rFonts w:ascii="Calibri"/>
                          <w:b/>
                          <w:sz w:val="26"/>
                        </w:rPr>
                        <w:t>lashing</w:t>
                      </w:r>
                      <w:r>
                        <w:rPr>
                          <w:rFonts w:ascii="Calibri"/>
                          <w:b/>
                          <w:spacing w:val="18"/>
                          <w:sz w:val="2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6"/>
                        </w:rPr>
                        <w:t>pre-tension</w:t>
                      </w:r>
                      <w:r>
                        <w:rPr>
                          <w:rFonts w:ascii="Calibri"/>
                          <w:b/>
                          <w:spacing w:val="14"/>
                          <w:sz w:val="26"/>
                        </w:rPr>
                        <w:t xml:space="preserve"> </w:t>
                      </w:r>
                      <w:r>
                        <w:rPr>
                          <w:sz w:val="26"/>
                        </w:rPr>
                        <w:t>applied</w:t>
                      </w:r>
                      <w:r>
                        <w:rPr>
                          <w:spacing w:val="4"/>
                          <w:sz w:val="26"/>
                        </w:rPr>
                        <w:t xml:space="preserve"> </w:t>
                      </w:r>
                      <w:r>
                        <w:rPr>
                          <w:sz w:val="26"/>
                        </w:rPr>
                        <w:t>to</w:t>
                      </w:r>
                      <w:r>
                        <w:rPr>
                          <w:spacing w:val="4"/>
                          <w:sz w:val="26"/>
                        </w:rPr>
                        <w:t xml:space="preserve"> </w:t>
                      </w:r>
                      <w:r>
                        <w:rPr>
                          <w:sz w:val="26"/>
                        </w:rPr>
                        <w:t>both</w:t>
                      </w:r>
                      <w:r>
                        <w:rPr>
                          <w:spacing w:val="4"/>
                          <w:sz w:val="26"/>
                        </w:rPr>
                        <w:t xml:space="preserve"> </w:t>
                      </w:r>
                      <w:r>
                        <w:rPr>
                          <w:sz w:val="26"/>
                        </w:rPr>
                        <w:t>sides</w:t>
                      </w:r>
                      <w:r>
                        <w:rPr>
                          <w:spacing w:val="4"/>
                          <w:sz w:val="26"/>
                        </w:rPr>
                        <w:t xml:space="preserve"> </w:t>
                      </w:r>
                      <w:r>
                        <w:rPr>
                          <w:sz w:val="26"/>
                        </w:rPr>
                        <w:t>of</w:t>
                      </w:r>
                      <w:r>
                        <w:rPr>
                          <w:spacing w:val="3"/>
                          <w:sz w:val="26"/>
                        </w:rPr>
                        <w:t xml:space="preserve"> </w:t>
                      </w:r>
                      <w:r>
                        <w:rPr>
                          <w:spacing w:val="-2"/>
                          <w:sz w:val="26"/>
                        </w:rPr>
                        <w:t>bunk,</w:t>
                      </w:r>
                    </w:p>
                    <w:p w14:paraId="564F6557" w14:textId="77777777" w:rsidR="00EB6170" w:rsidRDefault="002243A5">
                      <w:pPr>
                        <w:pStyle w:val="BodyText"/>
                        <w:numPr>
                          <w:ilvl w:val="0"/>
                          <w:numId w:val="33"/>
                        </w:numPr>
                        <w:tabs>
                          <w:tab w:val="left" w:pos="438"/>
                          <w:tab w:val="left" w:pos="439"/>
                        </w:tabs>
                        <w:spacing w:line="315" w:lineRule="exact"/>
                        <w:ind w:left="438" w:hanging="366"/>
                        <w:rPr>
                          <w:rFonts w:ascii="Calibri" w:hAnsi="Calibri"/>
                          <w:b/>
                        </w:rPr>
                      </w:pPr>
                      <w:r>
                        <w:t>winged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grab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hooks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claw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hooks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must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used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spacing w:val="-2"/>
                        </w:rPr>
                        <w:t>chains</w:t>
                      </w:r>
                    </w:p>
                    <w:p w14:paraId="564F6558" w14:textId="77777777" w:rsidR="00EB6170" w:rsidRDefault="002243A5">
                      <w:pPr>
                        <w:pStyle w:val="BodyText"/>
                        <w:numPr>
                          <w:ilvl w:val="0"/>
                          <w:numId w:val="33"/>
                        </w:numPr>
                        <w:tabs>
                          <w:tab w:val="left" w:pos="433"/>
                          <w:tab w:val="left" w:pos="434"/>
                        </w:tabs>
                      </w:pPr>
                      <w:r>
                        <w:t>minimum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overhang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0.5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metres,</w:t>
                      </w:r>
                    </w:p>
                    <w:p w14:paraId="564F6559" w14:textId="77777777" w:rsidR="00EB6170" w:rsidRDefault="002243A5">
                      <w:pPr>
                        <w:pStyle w:val="BodyText"/>
                        <w:numPr>
                          <w:ilvl w:val="0"/>
                          <w:numId w:val="33"/>
                        </w:numPr>
                        <w:tabs>
                          <w:tab w:val="left" w:pos="433"/>
                          <w:tab w:val="left" w:pos="434"/>
                        </w:tabs>
                        <w:spacing w:before="11"/>
                      </w:pPr>
                      <w:r>
                        <w:t>minimum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clearance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between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cabin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logs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0.5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metres,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and</w:t>
                      </w:r>
                    </w:p>
                    <w:p w14:paraId="564F655A" w14:textId="77777777" w:rsidR="00EB6170" w:rsidRDefault="002243A5">
                      <w:pPr>
                        <w:pStyle w:val="BodyText"/>
                        <w:numPr>
                          <w:ilvl w:val="0"/>
                          <w:numId w:val="33"/>
                        </w:numPr>
                        <w:tabs>
                          <w:tab w:val="left" w:pos="433"/>
                          <w:tab w:val="left" w:pos="434"/>
                        </w:tabs>
                        <w:spacing w:before="10"/>
                      </w:pPr>
                      <w:r>
                        <w:rPr>
                          <w:spacing w:val="-2"/>
                        </w:rPr>
                        <w:t>bunk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mass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15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tonnes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or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less.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4F5EAB" w14:textId="77777777" w:rsidR="00EB6170" w:rsidRDefault="00EB6170">
      <w:pPr>
        <w:pStyle w:val="BodyText"/>
        <w:rPr>
          <w:sz w:val="6"/>
        </w:rPr>
      </w:pPr>
    </w:p>
    <w:p w14:paraId="564F5EAC" w14:textId="77777777" w:rsidR="00EB6170" w:rsidRDefault="00EB6170">
      <w:pPr>
        <w:rPr>
          <w:sz w:val="6"/>
        </w:rPr>
        <w:sectPr w:rsidR="00EB6170">
          <w:pgSz w:w="11910" w:h="16840"/>
          <w:pgMar w:top="520" w:right="0" w:bottom="1000" w:left="0" w:header="0" w:footer="812" w:gutter="0"/>
          <w:cols w:space="720"/>
        </w:sectPr>
      </w:pPr>
    </w:p>
    <w:p w14:paraId="564F5EAD" w14:textId="34FE0192" w:rsidR="00EB6170" w:rsidRDefault="002243A5">
      <w:pPr>
        <w:spacing w:before="176"/>
        <w:ind w:left="1605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9408" behindDoc="1" locked="0" layoutInCell="1" allowOverlap="1" wp14:anchorId="564F63E0" wp14:editId="4D46ECFA">
                <wp:simplePos x="0" y="0"/>
                <wp:positionH relativeFrom="page">
                  <wp:posOffset>972820</wp:posOffset>
                </wp:positionH>
                <wp:positionV relativeFrom="paragraph">
                  <wp:posOffset>222885</wp:posOffset>
                </wp:positionV>
                <wp:extent cx="5648325" cy="1667510"/>
                <wp:effectExtent l="0" t="0" r="0" b="0"/>
                <wp:wrapNone/>
                <wp:docPr id="301" name="docshapegroup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48325" cy="1667510"/>
                          <a:chOff x="1532" y="351"/>
                          <a:chExt cx="8895" cy="2626"/>
                        </a:xfrm>
                      </wpg:grpSpPr>
                      <pic:pic xmlns:pic="http://schemas.openxmlformats.org/drawingml/2006/picture">
                        <pic:nvPicPr>
                          <pic:cNvPr id="302" name="docshape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5" y="810"/>
                            <a:ext cx="8322" cy="21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3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2054" y="121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3386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" name="Line 196"/>
                        <wps:cNvCnPr>
                          <a:cxnSpLocks noChangeShapeType="1"/>
                        </wps:cNvCnPr>
                        <wps:spPr bwMode="auto">
                          <a:xfrm>
                            <a:off x="6211" y="9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3386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5379" y="9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3386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" name="Line 194"/>
                        <wps:cNvCnPr>
                          <a:cxnSpLocks noChangeShapeType="1"/>
                        </wps:cNvCnPr>
                        <wps:spPr bwMode="auto">
                          <a:xfrm>
                            <a:off x="5257" y="4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3386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" name="docshape416"/>
                        <wps:cNvSpPr>
                          <a:spLocks/>
                        </wps:cNvSpPr>
                        <wps:spPr bwMode="auto">
                          <a:xfrm>
                            <a:off x="5223" y="416"/>
                            <a:ext cx="145" cy="106"/>
                          </a:xfrm>
                          <a:custGeom>
                            <a:avLst/>
                            <a:gdLst>
                              <a:gd name="T0" fmla="+- 0 5223 5223"/>
                              <a:gd name="T1" fmla="*/ T0 w 145"/>
                              <a:gd name="T2" fmla="+- 0 417 417"/>
                              <a:gd name="T3" fmla="*/ 417 h 106"/>
                              <a:gd name="T4" fmla="+- 0 5223 5223"/>
                              <a:gd name="T5" fmla="*/ T4 w 145"/>
                              <a:gd name="T6" fmla="+- 0 522 417"/>
                              <a:gd name="T7" fmla="*/ 522 h 106"/>
                              <a:gd name="T8" fmla="+- 0 5368 5223"/>
                              <a:gd name="T9" fmla="*/ T8 w 145"/>
                              <a:gd name="T10" fmla="+- 0 470 417"/>
                              <a:gd name="T11" fmla="*/ 470 h 106"/>
                              <a:gd name="T12" fmla="+- 0 5223 5223"/>
                              <a:gd name="T13" fmla="*/ T12 w 145"/>
                              <a:gd name="T14" fmla="+- 0 417 417"/>
                              <a:gd name="T15" fmla="*/ 417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5" h="106">
                                <a:moveTo>
                                  <a:pt x="0" y="0"/>
                                </a:moveTo>
                                <a:lnTo>
                                  <a:pt x="0" y="105"/>
                                </a:lnTo>
                                <a:lnTo>
                                  <a:pt x="145" y="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6332" y="481"/>
                            <a:ext cx="460" cy="0"/>
                          </a:xfrm>
                          <a:prstGeom prst="line">
                            <a:avLst/>
                          </a:prstGeom>
                          <a:noFill/>
                          <a:ln w="13386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" name="docshape417"/>
                        <wps:cNvSpPr>
                          <a:spLocks/>
                        </wps:cNvSpPr>
                        <wps:spPr bwMode="auto">
                          <a:xfrm>
                            <a:off x="6221" y="428"/>
                            <a:ext cx="145" cy="106"/>
                          </a:xfrm>
                          <a:custGeom>
                            <a:avLst/>
                            <a:gdLst>
                              <a:gd name="T0" fmla="+- 0 6366 6222"/>
                              <a:gd name="T1" fmla="*/ T0 w 145"/>
                              <a:gd name="T2" fmla="+- 0 428 428"/>
                              <a:gd name="T3" fmla="*/ 428 h 106"/>
                              <a:gd name="T4" fmla="+- 0 6222 6222"/>
                              <a:gd name="T5" fmla="*/ T4 w 145"/>
                              <a:gd name="T6" fmla="+- 0 481 428"/>
                              <a:gd name="T7" fmla="*/ 481 h 106"/>
                              <a:gd name="T8" fmla="+- 0 6366 6222"/>
                              <a:gd name="T9" fmla="*/ T8 w 145"/>
                              <a:gd name="T10" fmla="+- 0 534 428"/>
                              <a:gd name="T11" fmla="*/ 534 h 106"/>
                              <a:gd name="T12" fmla="+- 0 6366 6222"/>
                              <a:gd name="T13" fmla="*/ T12 w 145"/>
                              <a:gd name="T14" fmla="+- 0 428 428"/>
                              <a:gd name="T15" fmla="*/ 428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5" h="106">
                                <a:moveTo>
                                  <a:pt x="144" y="0"/>
                                </a:moveTo>
                                <a:lnTo>
                                  <a:pt x="0" y="53"/>
                                </a:lnTo>
                                <a:lnTo>
                                  <a:pt x="144" y="106"/>
                                </a:lnTo>
                                <a:lnTo>
                                  <a:pt x="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Line 190"/>
                        <wps:cNvCnPr>
                          <a:cxnSpLocks noChangeShapeType="1"/>
                        </wps:cNvCnPr>
                        <wps:spPr bwMode="auto">
                          <a:xfrm>
                            <a:off x="1585" y="1317"/>
                            <a:ext cx="0" cy="910"/>
                          </a:xfrm>
                          <a:prstGeom prst="line">
                            <a:avLst/>
                          </a:prstGeom>
                          <a:noFill/>
                          <a:ln w="13386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11" name="docshape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2" y="1206"/>
                            <a:ext cx="106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docshape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2" y="2192"/>
                            <a:ext cx="106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3" name="Line 187"/>
                        <wps:cNvCnPr>
                          <a:cxnSpLocks noChangeShapeType="1"/>
                        </wps:cNvCnPr>
                        <wps:spPr bwMode="auto">
                          <a:xfrm>
                            <a:off x="2062" y="23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3386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8873" y="9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3386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" name="Line 185"/>
                        <wps:cNvCnPr>
                          <a:cxnSpLocks noChangeShapeType="1"/>
                        </wps:cNvCnPr>
                        <wps:spPr bwMode="auto">
                          <a:xfrm>
                            <a:off x="8040" y="9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3386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7919" y="4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3386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" name="docshape420"/>
                        <wps:cNvSpPr>
                          <a:spLocks/>
                        </wps:cNvSpPr>
                        <wps:spPr bwMode="auto">
                          <a:xfrm>
                            <a:off x="7884" y="427"/>
                            <a:ext cx="145" cy="106"/>
                          </a:xfrm>
                          <a:custGeom>
                            <a:avLst/>
                            <a:gdLst>
                              <a:gd name="T0" fmla="+- 0 7885 7885"/>
                              <a:gd name="T1" fmla="*/ T0 w 145"/>
                              <a:gd name="T2" fmla="+- 0 427 427"/>
                              <a:gd name="T3" fmla="*/ 427 h 106"/>
                              <a:gd name="T4" fmla="+- 0 7885 7885"/>
                              <a:gd name="T5" fmla="*/ T4 w 145"/>
                              <a:gd name="T6" fmla="+- 0 533 427"/>
                              <a:gd name="T7" fmla="*/ 533 h 106"/>
                              <a:gd name="T8" fmla="+- 0 8030 7885"/>
                              <a:gd name="T9" fmla="*/ T8 w 145"/>
                              <a:gd name="T10" fmla="+- 0 480 427"/>
                              <a:gd name="T11" fmla="*/ 480 h 106"/>
                              <a:gd name="T12" fmla="+- 0 7885 7885"/>
                              <a:gd name="T13" fmla="*/ T12 w 145"/>
                              <a:gd name="T14" fmla="+- 0 427 427"/>
                              <a:gd name="T15" fmla="*/ 427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5" h="106">
                                <a:moveTo>
                                  <a:pt x="0" y="0"/>
                                </a:moveTo>
                                <a:lnTo>
                                  <a:pt x="0" y="106"/>
                                </a:lnTo>
                                <a:lnTo>
                                  <a:pt x="145" y="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Line 182"/>
                        <wps:cNvCnPr>
                          <a:cxnSpLocks noChangeShapeType="1"/>
                        </wps:cNvCnPr>
                        <wps:spPr bwMode="auto">
                          <a:xfrm>
                            <a:off x="8994" y="491"/>
                            <a:ext cx="460" cy="0"/>
                          </a:xfrm>
                          <a:prstGeom prst="line">
                            <a:avLst/>
                          </a:prstGeom>
                          <a:noFill/>
                          <a:ln w="13386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" name="docshape421"/>
                        <wps:cNvSpPr>
                          <a:spLocks/>
                        </wps:cNvSpPr>
                        <wps:spPr bwMode="auto">
                          <a:xfrm>
                            <a:off x="8883" y="438"/>
                            <a:ext cx="145" cy="106"/>
                          </a:xfrm>
                          <a:custGeom>
                            <a:avLst/>
                            <a:gdLst>
                              <a:gd name="T0" fmla="+- 0 9028 8883"/>
                              <a:gd name="T1" fmla="*/ T0 w 145"/>
                              <a:gd name="T2" fmla="+- 0 439 439"/>
                              <a:gd name="T3" fmla="*/ 439 h 106"/>
                              <a:gd name="T4" fmla="+- 0 8883 8883"/>
                              <a:gd name="T5" fmla="*/ T4 w 145"/>
                              <a:gd name="T6" fmla="+- 0 491 439"/>
                              <a:gd name="T7" fmla="*/ 491 h 106"/>
                              <a:gd name="T8" fmla="+- 0 9028 8883"/>
                              <a:gd name="T9" fmla="*/ T8 w 145"/>
                              <a:gd name="T10" fmla="+- 0 544 439"/>
                              <a:gd name="T11" fmla="*/ 544 h 106"/>
                              <a:gd name="T12" fmla="+- 0 9028 8883"/>
                              <a:gd name="T13" fmla="*/ T12 w 145"/>
                              <a:gd name="T14" fmla="+- 0 439 439"/>
                              <a:gd name="T15" fmla="*/ 439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5" h="106">
                                <a:moveTo>
                                  <a:pt x="145" y="0"/>
                                </a:moveTo>
                                <a:lnTo>
                                  <a:pt x="0" y="52"/>
                                </a:lnTo>
                                <a:lnTo>
                                  <a:pt x="145" y="105"/>
                                </a:lnTo>
                                <a:lnTo>
                                  <a:pt x="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Line 180"/>
                        <wps:cNvCnPr>
                          <a:cxnSpLocks noChangeShapeType="1"/>
                        </wps:cNvCnPr>
                        <wps:spPr bwMode="auto">
                          <a:xfrm>
                            <a:off x="3049" y="10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3386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2231" y="10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3386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" name="Line 178"/>
                        <wps:cNvCnPr>
                          <a:cxnSpLocks noChangeShapeType="1"/>
                        </wps:cNvCnPr>
                        <wps:spPr bwMode="auto">
                          <a:xfrm>
                            <a:off x="2109" y="6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3386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" name="docshape422"/>
                        <wps:cNvSpPr>
                          <a:spLocks/>
                        </wps:cNvSpPr>
                        <wps:spPr bwMode="auto">
                          <a:xfrm>
                            <a:off x="2075" y="571"/>
                            <a:ext cx="145" cy="106"/>
                          </a:xfrm>
                          <a:custGeom>
                            <a:avLst/>
                            <a:gdLst>
                              <a:gd name="T0" fmla="+- 0 2075 2075"/>
                              <a:gd name="T1" fmla="*/ T0 w 145"/>
                              <a:gd name="T2" fmla="+- 0 572 572"/>
                              <a:gd name="T3" fmla="*/ 572 h 106"/>
                              <a:gd name="T4" fmla="+- 0 2075 2075"/>
                              <a:gd name="T5" fmla="*/ T4 w 145"/>
                              <a:gd name="T6" fmla="+- 0 677 572"/>
                              <a:gd name="T7" fmla="*/ 677 h 106"/>
                              <a:gd name="T8" fmla="+- 0 2220 2075"/>
                              <a:gd name="T9" fmla="*/ T8 w 145"/>
                              <a:gd name="T10" fmla="+- 0 625 572"/>
                              <a:gd name="T11" fmla="*/ 625 h 106"/>
                              <a:gd name="T12" fmla="+- 0 2075 2075"/>
                              <a:gd name="T13" fmla="*/ T12 w 145"/>
                              <a:gd name="T14" fmla="+- 0 572 572"/>
                              <a:gd name="T15" fmla="*/ 572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5" h="106">
                                <a:moveTo>
                                  <a:pt x="0" y="0"/>
                                </a:moveTo>
                                <a:lnTo>
                                  <a:pt x="0" y="105"/>
                                </a:lnTo>
                                <a:lnTo>
                                  <a:pt x="145" y="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Line 176"/>
                        <wps:cNvCnPr>
                          <a:cxnSpLocks noChangeShapeType="1"/>
                        </wps:cNvCnPr>
                        <wps:spPr bwMode="auto">
                          <a:xfrm>
                            <a:off x="3170" y="636"/>
                            <a:ext cx="460" cy="0"/>
                          </a:xfrm>
                          <a:prstGeom prst="line">
                            <a:avLst/>
                          </a:prstGeom>
                          <a:noFill/>
                          <a:ln w="13386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5" name="docshape423"/>
                        <wps:cNvSpPr>
                          <a:spLocks/>
                        </wps:cNvSpPr>
                        <wps:spPr bwMode="auto">
                          <a:xfrm>
                            <a:off x="3059" y="583"/>
                            <a:ext cx="145" cy="106"/>
                          </a:xfrm>
                          <a:custGeom>
                            <a:avLst/>
                            <a:gdLst>
                              <a:gd name="T0" fmla="+- 0 3204 3060"/>
                              <a:gd name="T1" fmla="*/ T0 w 145"/>
                              <a:gd name="T2" fmla="+- 0 583 583"/>
                              <a:gd name="T3" fmla="*/ 583 h 106"/>
                              <a:gd name="T4" fmla="+- 0 3060 3060"/>
                              <a:gd name="T5" fmla="*/ T4 w 145"/>
                              <a:gd name="T6" fmla="+- 0 636 583"/>
                              <a:gd name="T7" fmla="*/ 636 h 106"/>
                              <a:gd name="T8" fmla="+- 0 3204 3060"/>
                              <a:gd name="T9" fmla="*/ T8 w 145"/>
                              <a:gd name="T10" fmla="+- 0 689 583"/>
                              <a:gd name="T11" fmla="*/ 689 h 106"/>
                              <a:gd name="T12" fmla="+- 0 3204 3060"/>
                              <a:gd name="T13" fmla="*/ T12 w 145"/>
                              <a:gd name="T14" fmla="+- 0 583 583"/>
                              <a:gd name="T15" fmla="*/ 583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5" h="106">
                                <a:moveTo>
                                  <a:pt x="144" y="0"/>
                                </a:moveTo>
                                <a:lnTo>
                                  <a:pt x="0" y="53"/>
                                </a:lnTo>
                                <a:lnTo>
                                  <a:pt x="144" y="106"/>
                                </a:lnTo>
                                <a:lnTo>
                                  <a:pt x="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B6744F" id="docshapegroup414" o:spid="_x0000_s1026" style="position:absolute;margin-left:76.6pt;margin-top:17.55pt;width:444.75pt;height:131.3pt;z-index:-251587072;mso-position-horizontal-relative:page" coordorigin="1532,351" coordsize="8895,262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">
                <v:shape id="docshape415" o:spid="_x0000_s1027" type="#_x0000_t75" style="position:absolute;left:2105;top:810;width:8322;height:2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">
                  <v:imagedata r:id="rId300" o:title=""/>
                </v:shape>
                <v:line id="Line 197" o:spid="_x0000_s1028" style="position:absolute;visibility:visible;mso-wrap-style:square" from="2054,1212" to="2054,1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" strokecolor="#d2232a" strokeweight=".37183mm"/>
                <v:line id="Line 196" o:spid="_x0000_s1029" style="position:absolute;visibility:visible;mso-wrap-style:square" from="6211,904" to="6211,9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" strokecolor="#d2232a" strokeweight=".37183mm"/>
                <v:line id="Line 195" o:spid="_x0000_s1030" style="position:absolute;visibility:visible;mso-wrap-style:square" from="5379,915" to="5379,9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" strokecolor="#d2232a" strokeweight=".37183mm"/>
                <v:line id="Line 194" o:spid="_x0000_s1031" style="position:absolute;visibility:visible;mso-wrap-style:square" from="5257,470" to="5257,4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" strokecolor="#d2232a" strokeweight=".37183mm"/>
                <v:shape id="docshape416" o:spid="_x0000_s1032" style="position:absolute;left:5223;top:416;width:145;height:106;visibility:visible;mso-wrap-style:square;v-text-anchor:top" coordsize="145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" path="m,l,105,145,53,,xe" fillcolor="#d2232a" stroked="f">
                  <v:path arrowok="t" o:connecttype="custom" o:connectlocs="0,417;0,522;145,470;0,417" o:connectangles="0,0,0,0"/>
                </v:shape>
                <v:line id="Line 192" o:spid="_x0000_s1033" style="position:absolute;visibility:visible;mso-wrap-style:square" from="6332,481" to="6792,4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" strokecolor="#d2232a" strokeweight=".37183mm"/>
                <v:shape id="docshape417" o:spid="_x0000_s1034" style="position:absolute;left:6221;top:428;width:145;height:106;visibility:visible;mso-wrap-style:square;v-text-anchor:top" coordsize="145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" path="m144,l,53r144,53l144,xe" fillcolor="#d2232a" stroked="f">
                  <v:path arrowok="t" o:connecttype="custom" o:connectlocs="144,428;0,481;144,534;144,428" o:connectangles="0,0,0,0"/>
                </v:shape>
                <v:line id="Line 190" o:spid="_x0000_s1035" style="position:absolute;visibility:visible;mso-wrap-style:square" from="1585,1317" to="1585,2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" strokecolor="#d2232a" strokeweight=".37183mm"/>
                <v:shape id="docshape418" o:spid="_x0000_s1036" type="#_x0000_t75" style="position:absolute;left:1532;top:1206;width:106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">
                  <v:imagedata r:id="rId301" o:title=""/>
                </v:shape>
                <v:shape id="docshape419" o:spid="_x0000_s1037" type="#_x0000_t75" style="position:absolute;left:1532;top:2192;width:106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">
                  <v:imagedata r:id="rId302" o:title=""/>
                </v:shape>
                <v:line id="Line 187" o:spid="_x0000_s1038" style="position:absolute;visibility:visible;mso-wrap-style:square" from="2062,2338" to="2062,23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" strokecolor="#d2232a" strokeweight=".37183mm"/>
                <v:line id="Line 186" o:spid="_x0000_s1039" style="position:absolute;visibility:visible;mso-wrap-style:square" from="8873,914" to="8873,9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" strokecolor="#d2232a" strokeweight=".37183mm"/>
                <v:line id="Line 185" o:spid="_x0000_s1040" style="position:absolute;visibility:visible;mso-wrap-style:square" from="8040,925" to="8040,9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" strokecolor="#d2232a" strokeweight=".37183mm"/>
                <v:line id="Line 184" o:spid="_x0000_s1041" style="position:absolute;visibility:visible;mso-wrap-style:square" from="7919,480" to="7919,4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" strokecolor="#d2232a" strokeweight=".37183mm"/>
                <v:shape id="docshape420" o:spid="_x0000_s1042" style="position:absolute;left:7884;top:427;width:145;height:106;visibility:visible;mso-wrap-style:square;v-text-anchor:top" coordsize="145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" path="m,l,106,145,53,,xe" fillcolor="#d2232a" stroked="f">
                  <v:path arrowok="t" o:connecttype="custom" o:connectlocs="0,427;0,533;145,480;0,427" o:connectangles="0,0,0,0"/>
                </v:shape>
                <v:line id="Line 182" o:spid="_x0000_s1043" style="position:absolute;visibility:visible;mso-wrap-style:square" from="8994,491" to="9454,4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" strokecolor="#d2232a" strokeweight=".37183mm"/>
                <v:shape id="docshape421" o:spid="_x0000_s1044" style="position:absolute;left:8883;top:438;width:145;height:106;visibility:visible;mso-wrap-style:square;v-text-anchor:top" coordsize="145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" path="m145,l,52r145,53l145,xe" fillcolor="#d2232a" stroked="f">
                  <v:path arrowok="t" o:connecttype="custom" o:connectlocs="145,439;0,491;145,544;145,439" o:connectangles="0,0,0,0"/>
                </v:shape>
                <v:line id="Line 180" o:spid="_x0000_s1045" style="position:absolute;visibility:visible;mso-wrap-style:square" from="3049,1059" to="3049,10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" strokecolor="#d2232a" strokeweight=".37183mm"/>
                <v:line id="Line 179" o:spid="_x0000_s1046" style="position:absolute;visibility:visible;mso-wrap-style:square" from="2231,1070" to="2231,1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" strokecolor="#d2232a" strokeweight=".37183mm"/>
                <v:line id="Line 178" o:spid="_x0000_s1047" style="position:absolute;visibility:visible;mso-wrap-style:square" from="2109,625" to="2109,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" strokecolor="#d2232a" strokeweight=".37183mm"/>
                <v:shape id="docshape422" o:spid="_x0000_s1048" style="position:absolute;left:2075;top:571;width:145;height:106;visibility:visible;mso-wrap-style:square;v-text-anchor:top" coordsize="145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" path="m,l,105,145,53,,xe" fillcolor="#d2232a" stroked="f">
                  <v:path arrowok="t" o:connecttype="custom" o:connectlocs="0,572;0,677;145,625;0,572" o:connectangles="0,0,0,0"/>
                </v:shape>
                <v:line id="Line 176" o:spid="_x0000_s1049" style="position:absolute;visibility:visible;mso-wrap-style:square" from="3170,636" to="3630,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" strokecolor="#d2232a" strokeweight=".37183mm"/>
                <v:shape id="docshape423" o:spid="_x0000_s1050" style="position:absolute;left:3059;top:583;width:145;height:106;visibility:visible;mso-wrap-style:square;v-text-anchor:top" coordsize="145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" path="m144,l,53r144,53l144,xe" fillcolor="#d2232a" stroked="f">
                  <v:path arrowok="t" o:connecttype="custom" o:connectlocs="144,583;0,636;144,689;144,583" o:connectangles="0,0,0,0"/>
                </v:shape>
                <w10:wrap anchorx="page"/>
              </v:group>
            </w:pict>
          </mc:Fallback>
        </mc:AlternateContent>
      </w:r>
      <w:r>
        <w:rPr>
          <w:sz w:val="21"/>
        </w:rPr>
        <w:t>Minimum</w:t>
      </w:r>
      <w:r>
        <w:rPr>
          <w:spacing w:val="-5"/>
          <w:sz w:val="21"/>
        </w:rPr>
        <w:t xml:space="preserve"> </w:t>
      </w:r>
      <w:r>
        <w:rPr>
          <w:sz w:val="21"/>
        </w:rPr>
        <w:t>overhang</w:t>
      </w:r>
      <w:r>
        <w:rPr>
          <w:spacing w:val="-4"/>
          <w:sz w:val="21"/>
        </w:rPr>
        <w:t xml:space="preserve"> </w:t>
      </w:r>
      <w:r>
        <w:rPr>
          <w:sz w:val="21"/>
        </w:rPr>
        <w:t>0.5</w:t>
      </w:r>
      <w:r>
        <w:rPr>
          <w:spacing w:val="-4"/>
          <w:sz w:val="21"/>
        </w:rPr>
        <w:t xml:space="preserve"> </w:t>
      </w:r>
      <w:r>
        <w:rPr>
          <w:spacing w:val="-10"/>
          <w:sz w:val="21"/>
        </w:rPr>
        <w:t>m</w:t>
      </w:r>
    </w:p>
    <w:p w14:paraId="564F5EAE" w14:textId="77777777" w:rsidR="00EB6170" w:rsidRDefault="002243A5">
      <w:pPr>
        <w:spacing w:before="63"/>
        <w:ind w:left="835"/>
        <w:rPr>
          <w:sz w:val="21"/>
        </w:rPr>
      </w:pPr>
      <w:r>
        <w:br w:type="column"/>
      </w:r>
      <w:r>
        <w:rPr>
          <w:sz w:val="21"/>
        </w:rPr>
        <w:t>Minimum</w:t>
      </w:r>
      <w:r>
        <w:rPr>
          <w:spacing w:val="-5"/>
          <w:sz w:val="21"/>
        </w:rPr>
        <w:t xml:space="preserve"> </w:t>
      </w:r>
      <w:r>
        <w:rPr>
          <w:sz w:val="21"/>
        </w:rPr>
        <w:t>overhang</w:t>
      </w:r>
      <w:r>
        <w:rPr>
          <w:spacing w:val="-4"/>
          <w:sz w:val="21"/>
        </w:rPr>
        <w:t xml:space="preserve"> </w:t>
      </w:r>
      <w:r>
        <w:rPr>
          <w:sz w:val="21"/>
        </w:rPr>
        <w:t>0.5</w:t>
      </w:r>
      <w:r>
        <w:rPr>
          <w:spacing w:val="-4"/>
          <w:sz w:val="21"/>
        </w:rPr>
        <w:t xml:space="preserve"> </w:t>
      </w:r>
      <w:r>
        <w:rPr>
          <w:spacing w:val="-10"/>
          <w:sz w:val="21"/>
        </w:rPr>
        <w:t>m</w:t>
      </w:r>
    </w:p>
    <w:p w14:paraId="564F5EAF" w14:textId="77777777" w:rsidR="00EB6170" w:rsidRDefault="002243A5">
      <w:pPr>
        <w:spacing w:before="72"/>
        <w:ind w:left="781"/>
        <w:rPr>
          <w:sz w:val="21"/>
        </w:rPr>
      </w:pPr>
      <w:r>
        <w:br w:type="column"/>
      </w:r>
      <w:r>
        <w:rPr>
          <w:sz w:val="21"/>
        </w:rPr>
        <w:t>Minimum</w:t>
      </w:r>
      <w:r>
        <w:rPr>
          <w:spacing w:val="3"/>
          <w:sz w:val="21"/>
        </w:rPr>
        <w:t xml:space="preserve"> </w:t>
      </w:r>
      <w:r>
        <w:rPr>
          <w:sz w:val="21"/>
        </w:rPr>
        <w:t>gap</w:t>
      </w:r>
      <w:r>
        <w:rPr>
          <w:spacing w:val="4"/>
          <w:sz w:val="21"/>
        </w:rPr>
        <w:t xml:space="preserve"> </w:t>
      </w:r>
      <w:r>
        <w:rPr>
          <w:sz w:val="21"/>
        </w:rPr>
        <w:t>0.5</w:t>
      </w:r>
      <w:r>
        <w:rPr>
          <w:spacing w:val="4"/>
          <w:sz w:val="21"/>
        </w:rPr>
        <w:t xml:space="preserve"> </w:t>
      </w:r>
      <w:r>
        <w:rPr>
          <w:spacing w:val="-10"/>
          <w:sz w:val="21"/>
        </w:rPr>
        <w:t>m</w:t>
      </w:r>
    </w:p>
    <w:p w14:paraId="564F5EB0" w14:textId="77777777" w:rsidR="00EB6170" w:rsidRDefault="00EB6170">
      <w:pPr>
        <w:rPr>
          <w:sz w:val="21"/>
        </w:rPr>
        <w:sectPr w:rsidR="00EB6170">
          <w:type w:val="continuous"/>
          <w:pgSz w:w="11910" w:h="16840"/>
          <w:pgMar w:top="40" w:right="0" w:bottom="0" w:left="0" w:header="0" w:footer="812" w:gutter="0"/>
          <w:cols w:num="3" w:space="720" w:equalWidth="0">
            <w:col w:w="3780" w:space="40"/>
            <w:col w:w="3009" w:space="39"/>
            <w:col w:w="5042"/>
          </w:cols>
        </w:sectPr>
      </w:pPr>
    </w:p>
    <w:p w14:paraId="564F5EB1" w14:textId="77777777" w:rsidR="00EB6170" w:rsidRDefault="00EB6170">
      <w:pPr>
        <w:pStyle w:val="BodyText"/>
        <w:rPr>
          <w:sz w:val="20"/>
        </w:rPr>
      </w:pPr>
    </w:p>
    <w:p w14:paraId="564F5EB2" w14:textId="77777777" w:rsidR="00EB6170" w:rsidRDefault="00EB6170">
      <w:pPr>
        <w:pStyle w:val="BodyText"/>
        <w:rPr>
          <w:sz w:val="20"/>
        </w:rPr>
      </w:pPr>
    </w:p>
    <w:p w14:paraId="564F5EB3" w14:textId="77777777" w:rsidR="00EB6170" w:rsidRDefault="00EB6170">
      <w:pPr>
        <w:pStyle w:val="BodyText"/>
        <w:rPr>
          <w:sz w:val="20"/>
        </w:rPr>
      </w:pPr>
    </w:p>
    <w:p w14:paraId="564F5EB4" w14:textId="77777777" w:rsidR="00EB6170" w:rsidRDefault="00EB6170">
      <w:pPr>
        <w:pStyle w:val="BodyText"/>
        <w:spacing w:before="5"/>
        <w:rPr>
          <w:sz w:val="25"/>
        </w:rPr>
      </w:pPr>
    </w:p>
    <w:p w14:paraId="564F5EB5" w14:textId="77777777" w:rsidR="00EB6170" w:rsidRDefault="002243A5">
      <w:pPr>
        <w:spacing w:before="105" w:line="254" w:lineRule="auto"/>
        <w:ind w:left="1058" w:right="10002"/>
        <w:rPr>
          <w:sz w:val="19"/>
        </w:rPr>
      </w:pPr>
      <w:r>
        <w:rPr>
          <w:spacing w:val="-4"/>
          <w:w w:val="105"/>
          <w:sz w:val="19"/>
        </w:rPr>
        <w:t xml:space="preserve">Bunk </w:t>
      </w:r>
      <w:r>
        <w:rPr>
          <w:spacing w:val="-2"/>
          <w:w w:val="105"/>
          <w:sz w:val="19"/>
        </w:rPr>
        <w:t>height</w:t>
      </w:r>
    </w:p>
    <w:p w14:paraId="564F5EB6" w14:textId="77777777" w:rsidR="00EB6170" w:rsidRDefault="00EB6170">
      <w:pPr>
        <w:pStyle w:val="BodyText"/>
        <w:rPr>
          <w:sz w:val="20"/>
        </w:rPr>
      </w:pPr>
    </w:p>
    <w:p w14:paraId="564F5EB7" w14:textId="77777777" w:rsidR="00EB6170" w:rsidRDefault="00EB6170">
      <w:pPr>
        <w:pStyle w:val="BodyText"/>
        <w:rPr>
          <w:sz w:val="20"/>
        </w:rPr>
      </w:pPr>
    </w:p>
    <w:p w14:paraId="564F5EB8" w14:textId="77777777" w:rsidR="00EB6170" w:rsidRDefault="00EB6170">
      <w:pPr>
        <w:pStyle w:val="BodyText"/>
        <w:rPr>
          <w:sz w:val="20"/>
        </w:rPr>
      </w:pPr>
    </w:p>
    <w:p w14:paraId="564F5EBA" w14:textId="2EEC7FF5" w:rsidR="00EB6170" w:rsidRDefault="002243A5">
      <w:pPr>
        <w:spacing w:before="106"/>
        <w:ind w:left="7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8384" behindDoc="1" locked="0" layoutInCell="1" allowOverlap="1" wp14:anchorId="564F63E1" wp14:editId="3440A451">
                <wp:simplePos x="0" y="0"/>
                <wp:positionH relativeFrom="page">
                  <wp:posOffset>457200</wp:posOffset>
                </wp:positionH>
                <wp:positionV relativeFrom="paragraph">
                  <wp:posOffset>389890</wp:posOffset>
                </wp:positionV>
                <wp:extent cx="6653530" cy="657860"/>
                <wp:effectExtent l="0" t="0" r="0" b="0"/>
                <wp:wrapNone/>
                <wp:docPr id="290" name="docshapegroup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3530" cy="657860"/>
                          <a:chOff x="720" y="614"/>
                          <a:chExt cx="10478" cy="1036"/>
                        </a:xfrm>
                      </wpg:grpSpPr>
                      <wps:wsp>
                        <wps:cNvPr id="291" name="docshape425"/>
                        <wps:cNvSpPr>
                          <a:spLocks/>
                        </wps:cNvSpPr>
                        <wps:spPr bwMode="auto">
                          <a:xfrm>
                            <a:off x="730" y="623"/>
                            <a:ext cx="10458" cy="1026"/>
                          </a:xfrm>
                          <a:custGeom>
                            <a:avLst/>
                            <a:gdLst>
                              <a:gd name="T0" fmla="+- 0 4554 730"/>
                              <a:gd name="T1" fmla="*/ T0 w 10458"/>
                              <a:gd name="T2" fmla="+- 0 624 624"/>
                              <a:gd name="T3" fmla="*/ 624 h 1026"/>
                              <a:gd name="T4" fmla="+- 0 2343 730"/>
                              <a:gd name="T5" fmla="*/ T4 w 10458"/>
                              <a:gd name="T6" fmla="+- 0 624 624"/>
                              <a:gd name="T7" fmla="*/ 624 h 1026"/>
                              <a:gd name="T8" fmla="+- 0 730 730"/>
                              <a:gd name="T9" fmla="*/ T8 w 10458"/>
                              <a:gd name="T10" fmla="+- 0 624 624"/>
                              <a:gd name="T11" fmla="*/ 624 h 1026"/>
                              <a:gd name="T12" fmla="+- 0 730 730"/>
                              <a:gd name="T13" fmla="*/ T12 w 10458"/>
                              <a:gd name="T14" fmla="+- 0 1649 624"/>
                              <a:gd name="T15" fmla="*/ 1649 h 1026"/>
                              <a:gd name="T16" fmla="+- 0 2343 730"/>
                              <a:gd name="T17" fmla="*/ T16 w 10458"/>
                              <a:gd name="T18" fmla="+- 0 1649 624"/>
                              <a:gd name="T19" fmla="*/ 1649 h 1026"/>
                              <a:gd name="T20" fmla="+- 0 4554 730"/>
                              <a:gd name="T21" fmla="*/ T20 w 10458"/>
                              <a:gd name="T22" fmla="+- 0 1649 624"/>
                              <a:gd name="T23" fmla="*/ 1649 h 1026"/>
                              <a:gd name="T24" fmla="+- 0 4554 730"/>
                              <a:gd name="T25" fmla="*/ T24 w 10458"/>
                              <a:gd name="T26" fmla="+- 0 624 624"/>
                              <a:gd name="T27" fmla="*/ 624 h 1026"/>
                              <a:gd name="T28" fmla="+- 0 8976 730"/>
                              <a:gd name="T29" fmla="*/ T28 w 10458"/>
                              <a:gd name="T30" fmla="+- 0 624 624"/>
                              <a:gd name="T31" fmla="*/ 624 h 1026"/>
                              <a:gd name="T32" fmla="+- 0 6765 730"/>
                              <a:gd name="T33" fmla="*/ T32 w 10458"/>
                              <a:gd name="T34" fmla="+- 0 624 624"/>
                              <a:gd name="T35" fmla="*/ 624 h 1026"/>
                              <a:gd name="T36" fmla="+- 0 4554 730"/>
                              <a:gd name="T37" fmla="*/ T36 w 10458"/>
                              <a:gd name="T38" fmla="+- 0 624 624"/>
                              <a:gd name="T39" fmla="*/ 624 h 1026"/>
                              <a:gd name="T40" fmla="+- 0 4554 730"/>
                              <a:gd name="T41" fmla="*/ T40 w 10458"/>
                              <a:gd name="T42" fmla="+- 0 1649 624"/>
                              <a:gd name="T43" fmla="*/ 1649 h 1026"/>
                              <a:gd name="T44" fmla="+- 0 6765 730"/>
                              <a:gd name="T45" fmla="*/ T44 w 10458"/>
                              <a:gd name="T46" fmla="+- 0 1649 624"/>
                              <a:gd name="T47" fmla="*/ 1649 h 1026"/>
                              <a:gd name="T48" fmla="+- 0 8976 730"/>
                              <a:gd name="T49" fmla="*/ T48 w 10458"/>
                              <a:gd name="T50" fmla="+- 0 1649 624"/>
                              <a:gd name="T51" fmla="*/ 1649 h 1026"/>
                              <a:gd name="T52" fmla="+- 0 8976 730"/>
                              <a:gd name="T53" fmla="*/ T52 w 10458"/>
                              <a:gd name="T54" fmla="+- 0 624 624"/>
                              <a:gd name="T55" fmla="*/ 624 h 1026"/>
                              <a:gd name="T56" fmla="+- 0 11187 730"/>
                              <a:gd name="T57" fmla="*/ T56 w 10458"/>
                              <a:gd name="T58" fmla="+- 0 624 624"/>
                              <a:gd name="T59" fmla="*/ 624 h 1026"/>
                              <a:gd name="T60" fmla="+- 0 8976 730"/>
                              <a:gd name="T61" fmla="*/ T60 w 10458"/>
                              <a:gd name="T62" fmla="+- 0 624 624"/>
                              <a:gd name="T63" fmla="*/ 624 h 1026"/>
                              <a:gd name="T64" fmla="+- 0 8976 730"/>
                              <a:gd name="T65" fmla="*/ T64 w 10458"/>
                              <a:gd name="T66" fmla="+- 0 1649 624"/>
                              <a:gd name="T67" fmla="*/ 1649 h 1026"/>
                              <a:gd name="T68" fmla="+- 0 11187 730"/>
                              <a:gd name="T69" fmla="*/ T68 w 10458"/>
                              <a:gd name="T70" fmla="+- 0 1649 624"/>
                              <a:gd name="T71" fmla="*/ 1649 h 1026"/>
                              <a:gd name="T72" fmla="+- 0 11187 730"/>
                              <a:gd name="T73" fmla="*/ T72 w 10458"/>
                              <a:gd name="T74" fmla="+- 0 624 624"/>
                              <a:gd name="T75" fmla="*/ 624 h 1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0458" h="1026">
                                <a:moveTo>
                                  <a:pt x="3824" y="0"/>
                                </a:moveTo>
                                <a:lnTo>
                                  <a:pt x="161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5"/>
                                </a:lnTo>
                                <a:lnTo>
                                  <a:pt x="1613" y="1025"/>
                                </a:lnTo>
                                <a:lnTo>
                                  <a:pt x="3824" y="1025"/>
                                </a:lnTo>
                                <a:lnTo>
                                  <a:pt x="3824" y="0"/>
                                </a:lnTo>
                                <a:close/>
                                <a:moveTo>
                                  <a:pt x="8246" y="0"/>
                                </a:moveTo>
                                <a:lnTo>
                                  <a:pt x="6035" y="0"/>
                                </a:lnTo>
                                <a:lnTo>
                                  <a:pt x="3824" y="0"/>
                                </a:lnTo>
                                <a:lnTo>
                                  <a:pt x="3824" y="1025"/>
                                </a:lnTo>
                                <a:lnTo>
                                  <a:pt x="6035" y="1025"/>
                                </a:lnTo>
                                <a:lnTo>
                                  <a:pt x="8246" y="1025"/>
                                </a:lnTo>
                                <a:lnTo>
                                  <a:pt x="8246" y="0"/>
                                </a:lnTo>
                                <a:close/>
                                <a:moveTo>
                                  <a:pt x="10457" y="0"/>
                                </a:moveTo>
                                <a:lnTo>
                                  <a:pt x="8246" y="0"/>
                                </a:lnTo>
                                <a:lnTo>
                                  <a:pt x="8246" y="1025"/>
                                </a:lnTo>
                                <a:lnTo>
                                  <a:pt x="10457" y="1025"/>
                                </a:lnTo>
                                <a:lnTo>
                                  <a:pt x="10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docshape426"/>
                        <wps:cNvSpPr>
                          <a:spLocks noChangeArrowheads="1"/>
                        </wps:cNvSpPr>
                        <wps:spPr bwMode="auto">
                          <a:xfrm>
                            <a:off x="720" y="613"/>
                            <a:ext cx="1624" cy="20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Line 171"/>
                        <wps:cNvCnPr>
                          <a:cxnSpLocks noChangeShapeType="1"/>
                        </wps:cNvCnPr>
                        <wps:spPr bwMode="auto">
                          <a:xfrm>
                            <a:off x="2343" y="624"/>
                            <a:ext cx="110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" name="Line 170"/>
                        <wps:cNvCnPr>
                          <a:cxnSpLocks noChangeShapeType="1"/>
                        </wps:cNvCnPr>
                        <wps:spPr bwMode="auto">
                          <a:xfrm>
                            <a:off x="3449" y="624"/>
                            <a:ext cx="110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" name="Line 169"/>
                        <wps:cNvCnPr>
                          <a:cxnSpLocks noChangeShapeType="1"/>
                        </wps:cNvCnPr>
                        <wps:spPr bwMode="auto">
                          <a:xfrm>
                            <a:off x="4554" y="624"/>
                            <a:ext cx="110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" name="Line 168"/>
                        <wps:cNvCnPr>
                          <a:cxnSpLocks noChangeShapeType="1"/>
                        </wps:cNvCnPr>
                        <wps:spPr bwMode="auto">
                          <a:xfrm>
                            <a:off x="5660" y="624"/>
                            <a:ext cx="110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" name="Line 167"/>
                        <wps:cNvCnPr>
                          <a:cxnSpLocks noChangeShapeType="1"/>
                        </wps:cNvCnPr>
                        <wps:spPr bwMode="auto">
                          <a:xfrm>
                            <a:off x="6765" y="624"/>
                            <a:ext cx="110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" name="Line 166"/>
                        <wps:cNvCnPr>
                          <a:cxnSpLocks noChangeShapeType="1"/>
                        </wps:cNvCnPr>
                        <wps:spPr bwMode="auto">
                          <a:xfrm>
                            <a:off x="7871" y="624"/>
                            <a:ext cx="110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" name="Line 165"/>
                        <wps:cNvCnPr>
                          <a:cxnSpLocks noChangeShapeType="1"/>
                        </wps:cNvCnPr>
                        <wps:spPr bwMode="auto">
                          <a:xfrm>
                            <a:off x="8976" y="624"/>
                            <a:ext cx="110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" name="Line 164"/>
                        <wps:cNvCnPr>
                          <a:cxnSpLocks noChangeShapeType="1"/>
                        </wps:cNvCnPr>
                        <wps:spPr bwMode="auto">
                          <a:xfrm>
                            <a:off x="10082" y="624"/>
                            <a:ext cx="111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D555FB" id="docshapegroup424" o:spid="_x0000_s1026" style="position:absolute;margin-left:36pt;margin-top:30.7pt;width:523.9pt;height:51.8pt;z-index:-251588096;mso-position-horizontal-relative:page" coordorigin="720,614" coordsize="10478,10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">
                <v:shape id="docshape425" o:spid="_x0000_s1027" style="position:absolute;left:730;top:623;width:10458;height:1026;visibility:visible;mso-wrap-style:square;v-text-anchor:top" coordsize="10458,1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" path="m3824,l1613,,,,,1025r1613,l3824,1025,3824,xm8246,l6035,,3824,r,1025l6035,1025r2211,l8246,xm10457,l8246,r,1025l10457,1025,10457,xe" fillcolor="#00534d" stroked="f">
                  <v:path arrowok="t" o:connecttype="custom" o:connectlocs="3824,624;1613,624;0,624;0,1649;1613,1649;3824,1649;3824,624;8246,624;6035,624;3824,624;3824,1649;6035,1649;8246,1649;8246,624;10457,624;8246,624;8246,1649;10457,1649;10457,624" o:connectangles="0,0,0,0,0,0,0,0,0,0,0,0,0,0,0,0,0,0,0"/>
                </v:shape>
                <v:rect id="docshape426" o:spid="_x0000_s1028" style="position:absolute;left:720;top:613;width:1624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" fillcolor="#00534d" stroked="f"/>
                <v:line id="Line 171" o:spid="_x0000_s1029" style="position:absolute;visibility:visible;mso-wrap-style:square" from="2343,624" to="3449,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" strokecolor="#00534d" strokeweight="1pt"/>
                <v:line id="Line 170" o:spid="_x0000_s1030" style="position:absolute;visibility:visible;mso-wrap-style:square" from="3449,624" to="4554,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" strokecolor="#00534d" strokeweight="1pt"/>
                <v:line id="Line 169" o:spid="_x0000_s1031" style="position:absolute;visibility:visible;mso-wrap-style:square" from="4554,624" to="5660,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" strokecolor="#00534d" strokeweight="1pt"/>
                <v:line id="Line 168" o:spid="_x0000_s1032" style="position:absolute;visibility:visible;mso-wrap-style:square" from="5660,624" to="6765,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" strokecolor="#00534d" strokeweight="1pt"/>
                <v:line id="Line 167" o:spid="_x0000_s1033" style="position:absolute;visibility:visible;mso-wrap-style:square" from="6765,624" to="7871,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" strokecolor="#00534d" strokeweight="1pt"/>
                <v:line id="Line 166" o:spid="_x0000_s1034" style="position:absolute;visibility:visible;mso-wrap-style:square" from="7871,624" to="8976,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" strokecolor="#00534d" strokeweight="1pt"/>
                <v:line id="Line 165" o:spid="_x0000_s1035" style="position:absolute;visibility:visible;mso-wrap-style:square" from="8976,624" to="10082,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" strokecolor="#00534d" strokeweight="1pt"/>
                <v:line id="Line 164" o:spid="_x0000_s1036" style="position:absolute;visibility:visible;mso-wrap-style:square" from="10082,624" to="11197,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" strokecolor="#00534d" strokeweight="1pt"/>
                <w10:wrap anchorx="page"/>
              </v:group>
            </w:pict>
          </mc:Fallback>
        </mc:AlternateContent>
      </w:r>
      <w:r>
        <w:rPr>
          <w:rFonts w:ascii="Calibri"/>
          <w:b/>
          <w:sz w:val="26"/>
        </w:rPr>
        <w:t>Recommended</w:t>
      </w:r>
      <w:r>
        <w:rPr>
          <w:rFonts w:ascii="Calibri"/>
          <w:b/>
          <w:spacing w:val="1"/>
          <w:sz w:val="26"/>
        </w:rPr>
        <w:t xml:space="preserve"> </w:t>
      </w:r>
      <w:r>
        <w:rPr>
          <w:rFonts w:ascii="Calibri"/>
          <w:b/>
          <w:sz w:val="26"/>
        </w:rPr>
        <w:t>Restraints</w:t>
      </w:r>
      <w:r>
        <w:rPr>
          <w:rFonts w:ascii="Calibri"/>
          <w:b/>
          <w:spacing w:val="-1"/>
          <w:sz w:val="26"/>
        </w:rPr>
        <w:t xml:space="preserve"> </w:t>
      </w:r>
      <w:r>
        <w:t>(Refer</w:t>
      </w:r>
      <w:r>
        <w:rPr>
          <w:spacing w:val="-7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page</w:t>
      </w:r>
      <w:r>
        <w:rPr>
          <w:spacing w:val="-7"/>
        </w:rPr>
        <w:t xml:space="preserve"> </w:t>
      </w:r>
      <w:r>
        <w:t>2</w:t>
      </w:r>
      <w:r>
        <w:rPr>
          <w:spacing w:val="-8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an</w:t>
      </w:r>
      <w:r>
        <w:rPr>
          <w:spacing w:val="-7"/>
        </w:rPr>
        <w:t xml:space="preserve"> </w:t>
      </w:r>
      <w:r>
        <w:t>explanation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legal</w:t>
      </w:r>
      <w:r>
        <w:rPr>
          <w:spacing w:val="-8"/>
        </w:rPr>
        <w:t xml:space="preserve"> </w:t>
      </w:r>
      <w:r>
        <w:t>status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these</w:t>
      </w:r>
      <w:r>
        <w:rPr>
          <w:spacing w:val="-8"/>
        </w:rPr>
        <w:t xml:space="preserve"> </w:t>
      </w:r>
      <w:r>
        <w:rPr>
          <w:spacing w:val="-2"/>
        </w:rPr>
        <w:t>recommendations)</w:t>
      </w:r>
    </w:p>
    <w:p w14:paraId="564F5EBB" w14:textId="77777777" w:rsidR="00EB6170" w:rsidRDefault="00EB6170">
      <w:pPr>
        <w:pStyle w:val="BodyText"/>
        <w:spacing w:before="3"/>
        <w:rPr>
          <w:sz w:val="17"/>
        </w:rPr>
      </w:pPr>
    </w:p>
    <w:tbl>
      <w:tblPr>
        <w:tblW w:w="0" w:type="auto"/>
        <w:tblInd w:w="74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13"/>
        <w:gridCol w:w="1105"/>
        <w:gridCol w:w="1105"/>
        <w:gridCol w:w="1105"/>
        <w:gridCol w:w="1105"/>
        <w:gridCol w:w="1105"/>
        <w:gridCol w:w="1105"/>
        <w:gridCol w:w="1105"/>
        <w:gridCol w:w="1105"/>
      </w:tblGrid>
      <w:tr w:rsidR="00EB6170" w14:paraId="564F5EC8" w14:textId="77777777">
        <w:trPr>
          <w:trHeight w:val="1012"/>
        </w:trPr>
        <w:tc>
          <w:tcPr>
            <w:tcW w:w="1613" w:type="dxa"/>
            <w:tcBorders>
              <w:top w:val="nil"/>
              <w:left w:val="nil"/>
            </w:tcBorders>
            <w:shd w:val="clear" w:color="auto" w:fill="00534D"/>
          </w:tcPr>
          <w:p w14:paraId="564F5EBC" w14:textId="77777777" w:rsidR="00EB6170" w:rsidRDefault="002243A5">
            <w:pPr>
              <w:pStyle w:val="TableParagraph"/>
              <w:spacing w:before="224" w:line="235" w:lineRule="auto"/>
              <w:ind w:left="382" w:hanging="201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>Bunk</w:t>
            </w:r>
            <w:r>
              <w:rPr>
                <w:rFonts w:ascii="Calibri"/>
                <w:b/>
                <w:color w:val="FFFFFF"/>
                <w:spacing w:val="-15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 xml:space="preserve">height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(metres)</w:t>
            </w:r>
          </w:p>
        </w:tc>
        <w:tc>
          <w:tcPr>
            <w:tcW w:w="2210" w:type="dxa"/>
            <w:gridSpan w:val="2"/>
            <w:tcBorders>
              <w:top w:val="nil"/>
            </w:tcBorders>
            <w:shd w:val="clear" w:color="auto" w:fill="00534D"/>
          </w:tcPr>
          <w:p w14:paraId="564F5EBD" w14:textId="77777777" w:rsidR="00EB6170" w:rsidRDefault="002243A5">
            <w:pPr>
              <w:pStyle w:val="TableParagraph"/>
              <w:spacing w:before="76" w:line="290" w:lineRule="exact"/>
              <w:ind w:left="123" w:right="108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6</w:t>
            </w:r>
            <w:r>
              <w:rPr>
                <w:rFonts w:ascii="Calibri"/>
                <w:b/>
                <w:color w:val="FFFFFF"/>
                <w:spacing w:val="-10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mm</w:t>
            </w:r>
            <w:r>
              <w:rPr>
                <w:rFonts w:ascii="Calibri"/>
                <w:b/>
                <w:color w:val="FFFFFF"/>
                <w:spacing w:val="-9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chain</w:t>
            </w:r>
          </w:p>
          <w:p w14:paraId="564F5EBE" w14:textId="77777777" w:rsidR="00EB6170" w:rsidRDefault="002243A5">
            <w:pPr>
              <w:pStyle w:val="TableParagraph"/>
              <w:spacing w:line="288" w:lineRule="exact"/>
              <w:ind w:left="123" w:right="108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sz w:val="24"/>
              </w:rPr>
              <w:t>LC:</w:t>
            </w:r>
            <w:r>
              <w:rPr>
                <w:rFonts w:ascii="Calibri"/>
                <w:b/>
                <w:color w:val="FFFFFF"/>
                <w:spacing w:val="-1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2.3</w:t>
            </w:r>
            <w:r>
              <w:rPr>
                <w:rFonts w:ascii="Calibri"/>
                <w:b/>
                <w:color w:val="FFFFFF"/>
                <w:spacing w:val="-1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tonnes</w:t>
            </w:r>
          </w:p>
          <w:p w14:paraId="564F5EBF" w14:textId="77777777" w:rsidR="00EB6170" w:rsidRDefault="002243A5">
            <w:pPr>
              <w:pStyle w:val="TableParagraph"/>
              <w:spacing w:line="290" w:lineRule="exact"/>
              <w:ind w:left="129" w:right="108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sz w:val="24"/>
              </w:rPr>
              <w:t>Pre-tension:</w:t>
            </w:r>
            <w:r>
              <w:rPr>
                <w:rFonts w:ascii="Calibri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750</w:t>
            </w:r>
            <w:r>
              <w:rPr>
                <w:rFonts w:ascii="Calibri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5"/>
                <w:sz w:val="24"/>
              </w:rPr>
              <w:t>kgf</w:t>
            </w:r>
          </w:p>
        </w:tc>
        <w:tc>
          <w:tcPr>
            <w:tcW w:w="2210" w:type="dxa"/>
            <w:gridSpan w:val="2"/>
            <w:tcBorders>
              <w:top w:val="nil"/>
            </w:tcBorders>
            <w:shd w:val="clear" w:color="auto" w:fill="00534D"/>
          </w:tcPr>
          <w:p w14:paraId="564F5EC0" w14:textId="77777777" w:rsidR="00EB6170" w:rsidRDefault="002243A5">
            <w:pPr>
              <w:pStyle w:val="TableParagraph"/>
              <w:spacing w:before="80" w:line="235" w:lineRule="auto"/>
              <w:ind w:left="364" w:right="344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6"/>
                <w:w w:val="105"/>
                <w:sz w:val="24"/>
              </w:rPr>
              <w:t>6</w:t>
            </w:r>
            <w:r>
              <w:rPr>
                <w:rFonts w:ascii="Calibri"/>
                <w:b/>
                <w:color w:val="FFFFFF"/>
                <w:spacing w:val="-20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6"/>
                <w:w w:val="105"/>
                <w:sz w:val="24"/>
              </w:rPr>
              <w:t>mm</w:t>
            </w:r>
            <w:r>
              <w:rPr>
                <w:rFonts w:ascii="Calibri"/>
                <w:b/>
                <w:color w:val="FFFFFF"/>
                <w:spacing w:val="-20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6"/>
                <w:w w:val="105"/>
                <w:sz w:val="24"/>
              </w:rPr>
              <w:t>ICE</w:t>
            </w:r>
            <w:r>
              <w:rPr>
                <w:rFonts w:ascii="Calibri"/>
                <w:b/>
                <w:color w:val="FFFFFF"/>
                <w:spacing w:val="-20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6"/>
                <w:w w:val="105"/>
                <w:sz w:val="24"/>
              </w:rPr>
              <w:t xml:space="preserve">chain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LC:</w:t>
            </w:r>
            <w:r>
              <w:rPr>
                <w:rFonts w:ascii="Calibri"/>
                <w:b/>
                <w:color w:val="FFFFFF"/>
                <w:spacing w:val="-3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3</w:t>
            </w:r>
            <w:r>
              <w:rPr>
                <w:rFonts w:ascii="Calibri"/>
                <w:b/>
                <w:color w:val="FFFFFF"/>
                <w:spacing w:val="-3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105"/>
                <w:sz w:val="24"/>
              </w:rPr>
              <w:t>tonnes</w:t>
            </w:r>
          </w:p>
          <w:p w14:paraId="564F5EC1" w14:textId="77777777" w:rsidR="00EB6170" w:rsidRDefault="002243A5">
            <w:pPr>
              <w:pStyle w:val="TableParagraph"/>
              <w:spacing w:line="290" w:lineRule="exact"/>
              <w:ind w:left="134" w:right="110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sz w:val="24"/>
              </w:rPr>
              <w:t>Pre-tension:</w:t>
            </w:r>
            <w:r>
              <w:rPr>
                <w:rFonts w:ascii="Calibri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750</w:t>
            </w:r>
            <w:r>
              <w:rPr>
                <w:rFonts w:ascii="Calibri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5"/>
                <w:sz w:val="24"/>
              </w:rPr>
              <w:t>kgf</w:t>
            </w:r>
          </w:p>
        </w:tc>
        <w:tc>
          <w:tcPr>
            <w:tcW w:w="2210" w:type="dxa"/>
            <w:gridSpan w:val="2"/>
            <w:tcBorders>
              <w:top w:val="nil"/>
            </w:tcBorders>
            <w:shd w:val="clear" w:color="auto" w:fill="00534D"/>
          </w:tcPr>
          <w:p w14:paraId="564F5EC2" w14:textId="77777777" w:rsidR="00EB6170" w:rsidRDefault="002243A5">
            <w:pPr>
              <w:pStyle w:val="TableParagraph"/>
              <w:spacing w:before="76" w:line="290" w:lineRule="exact"/>
              <w:ind w:left="128" w:right="108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8</w:t>
            </w:r>
            <w:r>
              <w:rPr>
                <w:rFonts w:ascii="Calibri"/>
                <w:b/>
                <w:color w:val="FFFFFF"/>
                <w:spacing w:val="-10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mm</w:t>
            </w:r>
            <w:r>
              <w:rPr>
                <w:rFonts w:ascii="Calibri"/>
                <w:b/>
                <w:color w:val="FFFFFF"/>
                <w:spacing w:val="-9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chain</w:t>
            </w:r>
          </w:p>
          <w:p w14:paraId="564F5EC3" w14:textId="77777777" w:rsidR="00EB6170" w:rsidRDefault="002243A5">
            <w:pPr>
              <w:pStyle w:val="TableParagraph"/>
              <w:spacing w:line="288" w:lineRule="exact"/>
              <w:ind w:left="129" w:right="108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sz w:val="24"/>
              </w:rPr>
              <w:t>LC:</w:t>
            </w:r>
            <w:r>
              <w:rPr>
                <w:rFonts w:ascii="Calibri"/>
                <w:b/>
                <w:color w:val="FFFFFF"/>
                <w:spacing w:val="-1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3.8</w:t>
            </w:r>
            <w:r>
              <w:rPr>
                <w:rFonts w:ascii="Calibri"/>
                <w:b/>
                <w:color w:val="FFFFFF"/>
                <w:spacing w:val="-1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tonnes</w:t>
            </w:r>
          </w:p>
          <w:p w14:paraId="564F5EC4" w14:textId="77777777" w:rsidR="00EB6170" w:rsidRDefault="002243A5">
            <w:pPr>
              <w:pStyle w:val="TableParagraph"/>
              <w:spacing w:line="290" w:lineRule="exact"/>
              <w:ind w:left="132" w:right="105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sz w:val="24"/>
              </w:rPr>
              <w:t>Pre-tension:</w:t>
            </w:r>
            <w:r>
              <w:rPr>
                <w:rFonts w:ascii="Calibri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750</w:t>
            </w:r>
            <w:r>
              <w:rPr>
                <w:rFonts w:ascii="Calibri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5"/>
                <w:sz w:val="24"/>
              </w:rPr>
              <w:t>kgf</w:t>
            </w:r>
          </w:p>
        </w:tc>
        <w:tc>
          <w:tcPr>
            <w:tcW w:w="2210" w:type="dxa"/>
            <w:gridSpan w:val="2"/>
            <w:tcBorders>
              <w:top w:val="nil"/>
              <w:right w:val="nil"/>
            </w:tcBorders>
            <w:shd w:val="clear" w:color="auto" w:fill="00534D"/>
          </w:tcPr>
          <w:p w14:paraId="564F5EC5" w14:textId="77777777" w:rsidR="00EB6170" w:rsidRDefault="002243A5">
            <w:pPr>
              <w:pStyle w:val="TableParagraph"/>
              <w:spacing w:before="76" w:line="290" w:lineRule="exact"/>
              <w:ind w:left="132" w:right="109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75</w:t>
            </w:r>
            <w:r>
              <w:rPr>
                <w:rFonts w:ascii="Calibri"/>
                <w:b/>
                <w:color w:val="FFFFFF"/>
                <w:spacing w:val="-10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mm</w:t>
            </w:r>
            <w:r>
              <w:rPr>
                <w:rFonts w:ascii="Calibri"/>
                <w:b/>
                <w:color w:val="FFFFFF"/>
                <w:spacing w:val="-9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webbing</w:t>
            </w:r>
          </w:p>
          <w:p w14:paraId="564F5EC6" w14:textId="77777777" w:rsidR="00EB6170" w:rsidRDefault="002243A5">
            <w:pPr>
              <w:pStyle w:val="TableParagraph"/>
              <w:spacing w:line="288" w:lineRule="exact"/>
              <w:ind w:left="132" w:right="109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6"/>
                <w:w w:val="105"/>
                <w:sz w:val="24"/>
              </w:rPr>
              <w:t>LC:</w:t>
            </w:r>
            <w:r>
              <w:rPr>
                <w:rFonts w:ascii="Calibri"/>
                <w:b/>
                <w:color w:val="FFFFFF"/>
                <w:spacing w:val="-1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6"/>
                <w:w w:val="105"/>
                <w:sz w:val="24"/>
              </w:rPr>
              <w:t>5</w:t>
            </w:r>
            <w:r>
              <w:rPr>
                <w:rFonts w:ascii="Calibri"/>
                <w:b/>
                <w:color w:val="FFFFFF"/>
                <w:spacing w:val="-16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6"/>
                <w:w w:val="105"/>
                <w:sz w:val="24"/>
              </w:rPr>
              <w:t>tonnes</w:t>
            </w:r>
          </w:p>
          <w:p w14:paraId="564F5EC7" w14:textId="77777777" w:rsidR="00EB6170" w:rsidRDefault="002243A5">
            <w:pPr>
              <w:pStyle w:val="TableParagraph"/>
              <w:spacing w:line="290" w:lineRule="exact"/>
              <w:ind w:left="138" w:right="109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pacing w:val="-2"/>
                <w:sz w:val="24"/>
              </w:rPr>
              <w:t>Pre-tension:</w:t>
            </w:r>
            <w:r>
              <w:rPr>
                <w:rFonts w:ascii="Calibri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300</w:t>
            </w:r>
            <w:r>
              <w:rPr>
                <w:rFonts w:ascii="Calibri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5"/>
                <w:sz w:val="24"/>
              </w:rPr>
              <w:t>kgf</w:t>
            </w:r>
          </w:p>
        </w:tc>
      </w:tr>
      <w:tr w:rsidR="00EB6170" w14:paraId="564F5ED2" w14:textId="77777777">
        <w:trPr>
          <w:trHeight w:val="623"/>
        </w:trPr>
        <w:tc>
          <w:tcPr>
            <w:tcW w:w="1613" w:type="dxa"/>
            <w:tcBorders>
              <w:left w:val="single" w:sz="8" w:space="0" w:color="00534D"/>
            </w:tcBorders>
          </w:tcPr>
          <w:p w14:paraId="564F5EC9" w14:textId="77777777" w:rsidR="00EB6170" w:rsidRDefault="002243A5">
            <w:pPr>
              <w:pStyle w:val="TableParagraph"/>
              <w:spacing w:before="27" w:line="288" w:lineRule="exact"/>
              <w:ind w:left="385" w:hanging="114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w w:val="105"/>
                <w:sz w:val="24"/>
              </w:rPr>
              <w:t>Cab</w:t>
            </w:r>
            <w:r>
              <w:rPr>
                <w:rFonts w:ascii="Calibri"/>
                <w:b/>
                <w:color w:val="00534D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00534D"/>
                <w:w w:val="105"/>
                <w:sz w:val="24"/>
              </w:rPr>
              <w:t xml:space="preserve">guard </w:t>
            </w:r>
            <w:r>
              <w:rPr>
                <w:rFonts w:ascii="Calibri"/>
                <w:b/>
                <w:color w:val="00534D"/>
                <w:spacing w:val="-2"/>
                <w:w w:val="105"/>
                <w:sz w:val="24"/>
              </w:rPr>
              <w:t>location</w:t>
            </w:r>
          </w:p>
        </w:tc>
        <w:tc>
          <w:tcPr>
            <w:tcW w:w="1105" w:type="dxa"/>
            <w:shd w:val="clear" w:color="auto" w:fill="F1F1F2"/>
          </w:tcPr>
          <w:p w14:paraId="564F5ECA" w14:textId="77777777" w:rsidR="00EB6170" w:rsidRDefault="002243A5">
            <w:pPr>
              <w:pStyle w:val="TableParagraph"/>
              <w:spacing w:before="29"/>
              <w:ind w:left="221" w:right="199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2"/>
                <w:sz w:val="24"/>
              </w:rPr>
              <w:t>Trailer</w:t>
            </w:r>
          </w:p>
        </w:tc>
        <w:tc>
          <w:tcPr>
            <w:tcW w:w="1105" w:type="dxa"/>
          </w:tcPr>
          <w:p w14:paraId="564F5ECB" w14:textId="77777777" w:rsidR="00EB6170" w:rsidRDefault="002243A5">
            <w:pPr>
              <w:pStyle w:val="TableParagraph"/>
              <w:spacing w:before="27" w:line="288" w:lineRule="exact"/>
              <w:ind w:left="229" w:firstLine="2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4"/>
                <w:w w:val="105"/>
                <w:sz w:val="24"/>
              </w:rPr>
              <w:t xml:space="preserve">Prime </w:t>
            </w:r>
            <w:r>
              <w:rPr>
                <w:rFonts w:ascii="Calibri"/>
                <w:b/>
                <w:color w:val="00534D"/>
                <w:spacing w:val="-4"/>
                <w:sz w:val="24"/>
              </w:rPr>
              <w:t>mover</w:t>
            </w:r>
          </w:p>
        </w:tc>
        <w:tc>
          <w:tcPr>
            <w:tcW w:w="1105" w:type="dxa"/>
            <w:shd w:val="clear" w:color="auto" w:fill="F1F1F2"/>
          </w:tcPr>
          <w:p w14:paraId="564F5ECC" w14:textId="77777777" w:rsidR="00EB6170" w:rsidRDefault="002243A5">
            <w:pPr>
              <w:pStyle w:val="TableParagraph"/>
              <w:spacing w:before="29"/>
              <w:ind w:left="223" w:right="199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2"/>
                <w:sz w:val="24"/>
              </w:rPr>
              <w:t>Trailer</w:t>
            </w:r>
          </w:p>
        </w:tc>
        <w:tc>
          <w:tcPr>
            <w:tcW w:w="1105" w:type="dxa"/>
          </w:tcPr>
          <w:p w14:paraId="564F5ECD" w14:textId="77777777" w:rsidR="00EB6170" w:rsidRDefault="002243A5">
            <w:pPr>
              <w:pStyle w:val="TableParagraph"/>
              <w:spacing w:before="27" w:line="288" w:lineRule="exact"/>
              <w:ind w:left="230" w:firstLine="2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4"/>
                <w:w w:val="105"/>
                <w:sz w:val="24"/>
              </w:rPr>
              <w:t xml:space="preserve">Prime </w:t>
            </w:r>
            <w:r>
              <w:rPr>
                <w:rFonts w:ascii="Calibri"/>
                <w:b/>
                <w:color w:val="00534D"/>
                <w:spacing w:val="-4"/>
                <w:sz w:val="24"/>
              </w:rPr>
              <w:t>mover</w:t>
            </w:r>
          </w:p>
        </w:tc>
        <w:tc>
          <w:tcPr>
            <w:tcW w:w="1105" w:type="dxa"/>
            <w:shd w:val="clear" w:color="auto" w:fill="F1F1F2"/>
          </w:tcPr>
          <w:p w14:paraId="564F5ECE" w14:textId="77777777" w:rsidR="00EB6170" w:rsidRDefault="002243A5">
            <w:pPr>
              <w:pStyle w:val="TableParagraph"/>
              <w:spacing w:before="29"/>
              <w:ind w:left="224" w:right="198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2"/>
                <w:sz w:val="24"/>
              </w:rPr>
              <w:t>Trailer</w:t>
            </w:r>
          </w:p>
        </w:tc>
        <w:tc>
          <w:tcPr>
            <w:tcW w:w="1105" w:type="dxa"/>
          </w:tcPr>
          <w:p w14:paraId="564F5ECF" w14:textId="77777777" w:rsidR="00EB6170" w:rsidRDefault="002243A5">
            <w:pPr>
              <w:pStyle w:val="TableParagraph"/>
              <w:spacing w:before="27" w:line="288" w:lineRule="exact"/>
              <w:ind w:left="231" w:firstLine="2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4"/>
                <w:w w:val="105"/>
                <w:sz w:val="24"/>
              </w:rPr>
              <w:t xml:space="preserve">Prime </w:t>
            </w:r>
            <w:r>
              <w:rPr>
                <w:rFonts w:ascii="Calibri"/>
                <w:b/>
                <w:color w:val="00534D"/>
                <w:spacing w:val="-4"/>
                <w:sz w:val="24"/>
              </w:rPr>
              <w:t>mover</w:t>
            </w:r>
          </w:p>
        </w:tc>
        <w:tc>
          <w:tcPr>
            <w:tcW w:w="1105" w:type="dxa"/>
            <w:shd w:val="clear" w:color="auto" w:fill="F1F1F2"/>
          </w:tcPr>
          <w:p w14:paraId="564F5ED0" w14:textId="77777777" w:rsidR="00EB6170" w:rsidRDefault="002243A5">
            <w:pPr>
              <w:pStyle w:val="TableParagraph"/>
              <w:spacing w:before="29"/>
              <w:ind w:left="224" w:right="196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2"/>
                <w:sz w:val="24"/>
              </w:rPr>
              <w:t>Trailer</w:t>
            </w:r>
          </w:p>
        </w:tc>
        <w:tc>
          <w:tcPr>
            <w:tcW w:w="1105" w:type="dxa"/>
            <w:tcBorders>
              <w:right w:val="single" w:sz="8" w:space="0" w:color="00534D"/>
            </w:tcBorders>
          </w:tcPr>
          <w:p w14:paraId="564F5ED1" w14:textId="77777777" w:rsidR="00EB6170" w:rsidRDefault="002243A5">
            <w:pPr>
              <w:pStyle w:val="TableParagraph"/>
              <w:spacing w:before="27" w:line="288" w:lineRule="exact"/>
              <w:ind w:left="224" w:right="192" w:firstLine="2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4"/>
                <w:w w:val="105"/>
                <w:sz w:val="24"/>
              </w:rPr>
              <w:t>Prime mover</w:t>
            </w:r>
          </w:p>
        </w:tc>
      </w:tr>
      <w:tr w:rsidR="00EB6170" w14:paraId="564F5EDC" w14:textId="77777777">
        <w:trPr>
          <w:trHeight w:val="335"/>
        </w:trPr>
        <w:tc>
          <w:tcPr>
            <w:tcW w:w="1613" w:type="dxa"/>
            <w:tcBorders>
              <w:left w:val="single" w:sz="8" w:space="0" w:color="00534D"/>
            </w:tcBorders>
          </w:tcPr>
          <w:p w14:paraId="564F5ED3" w14:textId="77777777" w:rsidR="00EB6170" w:rsidRDefault="002243A5">
            <w:pPr>
              <w:pStyle w:val="TableParagraph"/>
              <w:spacing w:before="29" w:line="286" w:lineRule="exact"/>
              <w:ind w:left="30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00534D"/>
                <w:spacing w:val="-5"/>
                <w:sz w:val="24"/>
              </w:rPr>
              <w:t>1.5</w:t>
            </w:r>
          </w:p>
        </w:tc>
        <w:tc>
          <w:tcPr>
            <w:tcW w:w="1105" w:type="dxa"/>
            <w:shd w:val="clear" w:color="auto" w:fill="F1F1F2"/>
          </w:tcPr>
          <w:p w14:paraId="564F5ED4" w14:textId="77777777" w:rsidR="00EB6170" w:rsidRDefault="002243A5">
            <w:pPr>
              <w:pStyle w:val="TableParagraph"/>
              <w:spacing w:before="34"/>
              <w:ind w:left="21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05" w:type="dxa"/>
          </w:tcPr>
          <w:p w14:paraId="564F5ED5" w14:textId="77777777" w:rsidR="00EB6170" w:rsidRDefault="002243A5">
            <w:pPr>
              <w:pStyle w:val="TableParagraph"/>
              <w:spacing w:before="34"/>
              <w:ind w:left="22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105" w:type="dxa"/>
            <w:shd w:val="clear" w:color="auto" w:fill="F1F1F2"/>
          </w:tcPr>
          <w:p w14:paraId="564F5ED6" w14:textId="77777777" w:rsidR="00EB6170" w:rsidRDefault="002243A5">
            <w:pPr>
              <w:pStyle w:val="TableParagraph"/>
              <w:spacing w:before="34"/>
              <w:ind w:left="23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05" w:type="dxa"/>
          </w:tcPr>
          <w:p w14:paraId="564F5ED7" w14:textId="77777777" w:rsidR="00EB6170" w:rsidRDefault="002243A5">
            <w:pPr>
              <w:pStyle w:val="TableParagraph"/>
              <w:spacing w:before="34"/>
              <w:ind w:left="503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05" w:type="dxa"/>
            <w:shd w:val="clear" w:color="auto" w:fill="F1F1F2"/>
          </w:tcPr>
          <w:p w14:paraId="564F5ED8" w14:textId="77777777" w:rsidR="00EB6170" w:rsidRDefault="002243A5">
            <w:pPr>
              <w:pStyle w:val="TableParagraph"/>
              <w:spacing w:before="34"/>
              <w:ind w:left="25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05" w:type="dxa"/>
          </w:tcPr>
          <w:p w14:paraId="564F5ED9" w14:textId="77777777" w:rsidR="00EB6170" w:rsidRDefault="002243A5">
            <w:pPr>
              <w:pStyle w:val="TableParagraph"/>
              <w:spacing w:before="34"/>
              <w:ind w:right="476"/>
              <w:jc w:val="right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05" w:type="dxa"/>
            <w:shd w:val="clear" w:color="auto" w:fill="F1F1F2"/>
          </w:tcPr>
          <w:p w14:paraId="564F5EDA" w14:textId="77777777" w:rsidR="00EB6170" w:rsidRDefault="002243A5">
            <w:pPr>
              <w:pStyle w:val="TableParagraph"/>
              <w:spacing w:before="34"/>
              <w:ind w:left="26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105" w:type="dxa"/>
            <w:tcBorders>
              <w:right w:val="single" w:sz="8" w:space="0" w:color="00534D"/>
            </w:tcBorders>
          </w:tcPr>
          <w:p w14:paraId="564F5EDB" w14:textId="77777777" w:rsidR="00EB6170" w:rsidRDefault="002243A5">
            <w:pPr>
              <w:pStyle w:val="TableParagraph"/>
              <w:spacing w:before="34"/>
              <w:ind w:left="27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</w:tr>
      <w:tr w:rsidR="00EB6170" w14:paraId="564F5EE6" w14:textId="77777777">
        <w:trPr>
          <w:trHeight w:val="391"/>
        </w:trPr>
        <w:tc>
          <w:tcPr>
            <w:tcW w:w="1613" w:type="dxa"/>
            <w:tcBorders>
              <w:left w:val="single" w:sz="8" w:space="0" w:color="00534D"/>
            </w:tcBorders>
          </w:tcPr>
          <w:p w14:paraId="564F5EDD" w14:textId="77777777" w:rsidR="00EB6170" w:rsidRDefault="002243A5">
            <w:pPr>
              <w:pStyle w:val="TableParagraph"/>
              <w:spacing w:before="57"/>
              <w:ind w:left="306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color w:val="00534D"/>
                <w:sz w:val="24"/>
              </w:rPr>
              <w:t>1.5</w:t>
            </w:r>
            <w:r>
              <w:rPr>
                <w:rFonts w:ascii="Calibri" w:hAnsi="Calibri"/>
                <w:b/>
                <w:color w:val="00534D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00534D"/>
                <w:sz w:val="24"/>
              </w:rPr>
              <w:t>–</w:t>
            </w:r>
            <w:r>
              <w:rPr>
                <w:rFonts w:ascii="Calibri" w:hAnsi="Calibri"/>
                <w:b/>
                <w:color w:val="00534D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00534D"/>
                <w:spacing w:val="-5"/>
                <w:sz w:val="24"/>
              </w:rPr>
              <w:t>2.0</w:t>
            </w:r>
          </w:p>
        </w:tc>
        <w:tc>
          <w:tcPr>
            <w:tcW w:w="1105" w:type="dxa"/>
            <w:shd w:val="clear" w:color="auto" w:fill="F1F1F2"/>
          </w:tcPr>
          <w:p w14:paraId="564F5EDE" w14:textId="77777777" w:rsidR="00EB6170" w:rsidRDefault="002243A5">
            <w:pPr>
              <w:pStyle w:val="TableParagraph"/>
              <w:spacing w:before="63"/>
              <w:ind w:left="20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05" w:type="dxa"/>
          </w:tcPr>
          <w:p w14:paraId="564F5EDF" w14:textId="77777777" w:rsidR="00EB6170" w:rsidRDefault="002243A5">
            <w:pPr>
              <w:pStyle w:val="TableParagraph"/>
              <w:spacing w:before="63"/>
              <w:ind w:left="21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105" w:type="dxa"/>
            <w:shd w:val="clear" w:color="auto" w:fill="F1F1F2"/>
          </w:tcPr>
          <w:p w14:paraId="564F5EE0" w14:textId="77777777" w:rsidR="00EB6170" w:rsidRDefault="002243A5">
            <w:pPr>
              <w:pStyle w:val="TableParagraph"/>
              <w:spacing w:before="63"/>
              <w:ind w:left="22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05" w:type="dxa"/>
          </w:tcPr>
          <w:p w14:paraId="564F5EE1" w14:textId="77777777" w:rsidR="00EB6170" w:rsidRDefault="002243A5">
            <w:pPr>
              <w:pStyle w:val="TableParagraph"/>
              <w:spacing w:before="63"/>
              <w:ind w:left="503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05" w:type="dxa"/>
            <w:shd w:val="clear" w:color="auto" w:fill="F1F1F2"/>
          </w:tcPr>
          <w:p w14:paraId="564F5EE2" w14:textId="77777777" w:rsidR="00EB6170" w:rsidRDefault="002243A5">
            <w:pPr>
              <w:pStyle w:val="TableParagraph"/>
              <w:spacing w:before="63"/>
              <w:ind w:left="24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05" w:type="dxa"/>
          </w:tcPr>
          <w:p w14:paraId="564F5EE3" w14:textId="77777777" w:rsidR="00EB6170" w:rsidRDefault="002243A5">
            <w:pPr>
              <w:pStyle w:val="TableParagraph"/>
              <w:spacing w:before="63"/>
              <w:ind w:right="476"/>
              <w:jc w:val="right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05" w:type="dxa"/>
            <w:shd w:val="clear" w:color="auto" w:fill="F1F1F2"/>
          </w:tcPr>
          <w:p w14:paraId="564F5EE4" w14:textId="77777777" w:rsidR="00EB6170" w:rsidRDefault="002243A5">
            <w:pPr>
              <w:pStyle w:val="TableParagraph"/>
              <w:spacing w:before="63"/>
              <w:ind w:left="25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105" w:type="dxa"/>
            <w:tcBorders>
              <w:bottom w:val="single" w:sz="2" w:space="0" w:color="005478"/>
              <w:right w:val="single" w:sz="8" w:space="0" w:color="00534D"/>
            </w:tcBorders>
          </w:tcPr>
          <w:p w14:paraId="564F5EE5" w14:textId="77777777" w:rsidR="00EB6170" w:rsidRDefault="002243A5">
            <w:pPr>
              <w:pStyle w:val="TableParagraph"/>
              <w:spacing w:before="63"/>
              <w:ind w:left="26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5</w:t>
            </w:r>
          </w:p>
        </w:tc>
      </w:tr>
      <w:tr w:rsidR="00EB6170" w14:paraId="564F5EF0" w14:textId="77777777">
        <w:trPr>
          <w:trHeight w:val="384"/>
        </w:trPr>
        <w:tc>
          <w:tcPr>
            <w:tcW w:w="1613" w:type="dxa"/>
            <w:tcBorders>
              <w:left w:val="single" w:sz="8" w:space="0" w:color="00534D"/>
              <w:bottom w:val="single" w:sz="8" w:space="0" w:color="00534D"/>
            </w:tcBorders>
          </w:tcPr>
          <w:p w14:paraId="564F5EE7" w14:textId="77777777" w:rsidR="00EB6170" w:rsidRDefault="002243A5">
            <w:pPr>
              <w:pStyle w:val="TableParagraph"/>
              <w:spacing w:before="57"/>
              <w:ind w:left="306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color w:val="00534D"/>
                <w:sz w:val="24"/>
              </w:rPr>
              <w:t>2.0</w:t>
            </w:r>
            <w:r>
              <w:rPr>
                <w:rFonts w:ascii="Calibri" w:hAnsi="Calibri"/>
                <w:b/>
                <w:color w:val="00534D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00534D"/>
                <w:sz w:val="24"/>
              </w:rPr>
              <w:t>–</w:t>
            </w:r>
            <w:r>
              <w:rPr>
                <w:rFonts w:ascii="Calibri" w:hAnsi="Calibri"/>
                <w:b/>
                <w:color w:val="00534D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b/>
                <w:color w:val="00534D"/>
                <w:spacing w:val="-5"/>
                <w:sz w:val="24"/>
              </w:rPr>
              <w:t>2.5</w:t>
            </w:r>
          </w:p>
        </w:tc>
        <w:tc>
          <w:tcPr>
            <w:tcW w:w="1105" w:type="dxa"/>
            <w:tcBorders>
              <w:bottom w:val="single" w:sz="8" w:space="0" w:color="00534D"/>
            </w:tcBorders>
            <w:shd w:val="clear" w:color="auto" w:fill="F1F1F2"/>
          </w:tcPr>
          <w:p w14:paraId="564F5EE8" w14:textId="77777777" w:rsidR="00EB6170" w:rsidRDefault="002243A5">
            <w:pPr>
              <w:pStyle w:val="TableParagraph"/>
              <w:spacing w:before="63"/>
              <w:ind w:left="19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05" w:type="dxa"/>
            <w:tcBorders>
              <w:bottom w:val="single" w:sz="8" w:space="0" w:color="00534D"/>
            </w:tcBorders>
          </w:tcPr>
          <w:p w14:paraId="564F5EE9" w14:textId="77777777" w:rsidR="00EB6170" w:rsidRDefault="002243A5">
            <w:pPr>
              <w:pStyle w:val="TableParagraph"/>
              <w:spacing w:before="63"/>
              <w:ind w:left="20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3</w:t>
            </w:r>
          </w:p>
        </w:tc>
        <w:tc>
          <w:tcPr>
            <w:tcW w:w="1105" w:type="dxa"/>
            <w:tcBorders>
              <w:bottom w:val="single" w:sz="8" w:space="0" w:color="00534D"/>
            </w:tcBorders>
            <w:shd w:val="clear" w:color="auto" w:fill="F1F1F2"/>
          </w:tcPr>
          <w:p w14:paraId="564F5EEA" w14:textId="77777777" w:rsidR="00EB6170" w:rsidRDefault="002243A5">
            <w:pPr>
              <w:pStyle w:val="TableParagraph"/>
              <w:spacing w:before="63"/>
              <w:ind w:left="21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05" w:type="dxa"/>
            <w:tcBorders>
              <w:bottom w:val="single" w:sz="8" w:space="0" w:color="00534D"/>
            </w:tcBorders>
          </w:tcPr>
          <w:p w14:paraId="564F5EEB" w14:textId="77777777" w:rsidR="00EB6170" w:rsidRDefault="002243A5">
            <w:pPr>
              <w:pStyle w:val="TableParagraph"/>
              <w:spacing w:before="63"/>
              <w:ind w:left="502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05" w:type="dxa"/>
            <w:tcBorders>
              <w:bottom w:val="single" w:sz="8" w:space="0" w:color="00534D"/>
            </w:tcBorders>
            <w:shd w:val="clear" w:color="auto" w:fill="F1F1F2"/>
          </w:tcPr>
          <w:p w14:paraId="564F5EEC" w14:textId="77777777" w:rsidR="00EB6170" w:rsidRDefault="002243A5">
            <w:pPr>
              <w:pStyle w:val="TableParagraph"/>
              <w:spacing w:before="63"/>
              <w:ind w:left="23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05" w:type="dxa"/>
            <w:tcBorders>
              <w:bottom w:val="single" w:sz="8" w:space="0" w:color="00534D"/>
            </w:tcBorders>
          </w:tcPr>
          <w:p w14:paraId="564F5EED" w14:textId="77777777" w:rsidR="00EB6170" w:rsidRDefault="002243A5">
            <w:pPr>
              <w:pStyle w:val="TableParagraph"/>
              <w:spacing w:before="63"/>
              <w:ind w:right="477"/>
              <w:jc w:val="right"/>
              <w:rPr>
                <w:sz w:val="24"/>
              </w:rPr>
            </w:pPr>
            <w:r>
              <w:rPr>
                <w:w w:val="97"/>
                <w:sz w:val="24"/>
              </w:rPr>
              <w:t>2</w:t>
            </w:r>
          </w:p>
        </w:tc>
        <w:tc>
          <w:tcPr>
            <w:tcW w:w="1105" w:type="dxa"/>
            <w:tcBorders>
              <w:bottom w:val="single" w:sz="8" w:space="0" w:color="00534D"/>
            </w:tcBorders>
            <w:shd w:val="clear" w:color="auto" w:fill="F1F1F2"/>
          </w:tcPr>
          <w:p w14:paraId="564F5EEE" w14:textId="77777777" w:rsidR="00EB6170" w:rsidRDefault="002243A5">
            <w:pPr>
              <w:pStyle w:val="TableParagraph"/>
              <w:spacing w:before="63"/>
              <w:ind w:left="24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4</w:t>
            </w:r>
          </w:p>
        </w:tc>
        <w:tc>
          <w:tcPr>
            <w:tcW w:w="1105" w:type="dxa"/>
            <w:tcBorders>
              <w:top w:val="single" w:sz="2" w:space="0" w:color="005478"/>
              <w:bottom w:val="single" w:sz="8" w:space="0" w:color="00534D"/>
              <w:right w:val="single" w:sz="8" w:space="0" w:color="00534D"/>
            </w:tcBorders>
          </w:tcPr>
          <w:p w14:paraId="564F5EEF" w14:textId="77777777" w:rsidR="00EB6170" w:rsidRDefault="002243A5">
            <w:pPr>
              <w:pStyle w:val="TableParagraph"/>
              <w:spacing w:before="63"/>
              <w:ind w:left="25"/>
              <w:jc w:val="center"/>
              <w:rPr>
                <w:sz w:val="24"/>
              </w:rPr>
            </w:pPr>
            <w:r>
              <w:rPr>
                <w:w w:val="97"/>
                <w:sz w:val="24"/>
              </w:rPr>
              <w:t>6</w:t>
            </w:r>
          </w:p>
        </w:tc>
      </w:tr>
    </w:tbl>
    <w:p w14:paraId="564F5EF1" w14:textId="77777777" w:rsidR="00EB6170" w:rsidRDefault="002243A5">
      <w:pPr>
        <w:pStyle w:val="Heading3"/>
        <w:spacing w:before="166"/>
      </w:pPr>
      <w:r>
        <w:rPr>
          <w:color w:val="636466"/>
          <w:w w:val="105"/>
        </w:rPr>
        <w:t>Key</w:t>
      </w:r>
      <w:r>
        <w:rPr>
          <w:color w:val="636466"/>
          <w:spacing w:val="-14"/>
          <w:w w:val="105"/>
        </w:rPr>
        <w:t xml:space="preserve"> </w:t>
      </w:r>
      <w:r>
        <w:rPr>
          <w:color w:val="636466"/>
          <w:w w:val="105"/>
        </w:rPr>
        <w:t>features</w:t>
      </w:r>
      <w:r>
        <w:rPr>
          <w:color w:val="636466"/>
          <w:spacing w:val="-14"/>
          <w:w w:val="105"/>
        </w:rPr>
        <w:t xml:space="preserve"> </w:t>
      </w:r>
      <w:r>
        <w:rPr>
          <w:color w:val="636466"/>
          <w:w w:val="105"/>
        </w:rPr>
        <w:t>of</w:t>
      </w:r>
      <w:r>
        <w:rPr>
          <w:color w:val="636466"/>
          <w:spacing w:val="-14"/>
          <w:w w:val="105"/>
        </w:rPr>
        <w:t xml:space="preserve"> </w:t>
      </w:r>
      <w:r>
        <w:rPr>
          <w:color w:val="636466"/>
          <w:w w:val="105"/>
        </w:rPr>
        <w:t>applying</w:t>
      </w:r>
      <w:r>
        <w:rPr>
          <w:color w:val="636466"/>
          <w:spacing w:val="-14"/>
          <w:w w:val="105"/>
        </w:rPr>
        <w:t xml:space="preserve"> </w:t>
      </w:r>
      <w:r>
        <w:rPr>
          <w:color w:val="636466"/>
          <w:w w:val="105"/>
        </w:rPr>
        <w:t>lashings</w:t>
      </w:r>
      <w:r>
        <w:rPr>
          <w:color w:val="636466"/>
          <w:spacing w:val="-13"/>
          <w:w w:val="105"/>
        </w:rPr>
        <w:t xml:space="preserve"> </w:t>
      </w:r>
      <w:r>
        <w:rPr>
          <w:color w:val="636466"/>
          <w:w w:val="105"/>
        </w:rPr>
        <w:t>for</w:t>
      </w:r>
      <w:r>
        <w:rPr>
          <w:color w:val="636466"/>
          <w:spacing w:val="-14"/>
          <w:w w:val="105"/>
        </w:rPr>
        <w:t xml:space="preserve"> </w:t>
      </w:r>
      <w:r>
        <w:rPr>
          <w:color w:val="636466"/>
          <w:w w:val="105"/>
        </w:rPr>
        <w:t>low</w:t>
      </w:r>
      <w:r>
        <w:rPr>
          <w:color w:val="636466"/>
          <w:spacing w:val="-14"/>
          <w:w w:val="105"/>
        </w:rPr>
        <w:t xml:space="preserve"> </w:t>
      </w:r>
      <w:r>
        <w:rPr>
          <w:color w:val="636466"/>
          <w:w w:val="105"/>
        </w:rPr>
        <w:t>risk</w:t>
      </w:r>
      <w:r>
        <w:rPr>
          <w:color w:val="636466"/>
          <w:spacing w:val="-14"/>
          <w:w w:val="105"/>
        </w:rPr>
        <w:t xml:space="preserve"> </w:t>
      </w:r>
      <w:r>
        <w:rPr>
          <w:color w:val="636466"/>
          <w:spacing w:val="-2"/>
          <w:w w:val="105"/>
        </w:rPr>
        <w:t>loads</w:t>
      </w:r>
    </w:p>
    <w:p w14:paraId="564F5EF2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184" w:line="315" w:lineRule="exact"/>
        <w:rPr>
          <w:sz w:val="26"/>
        </w:rPr>
      </w:pPr>
      <w:r>
        <w:rPr>
          <w:sz w:val="26"/>
        </w:rPr>
        <w:t>All</w:t>
      </w:r>
      <w:r>
        <w:rPr>
          <w:spacing w:val="-6"/>
          <w:sz w:val="26"/>
        </w:rPr>
        <w:t xml:space="preserve"> </w:t>
      </w:r>
      <w:r>
        <w:rPr>
          <w:sz w:val="26"/>
        </w:rPr>
        <w:t>logs</w:t>
      </w:r>
      <w:r>
        <w:rPr>
          <w:spacing w:val="-6"/>
          <w:sz w:val="26"/>
        </w:rPr>
        <w:t xml:space="preserve"> </w:t>
      </w:r>
      <w:r>
        <w:rPr>
          <w:sz w:val="26"/>
        </w:rPr>
        <w:t>must</w:t>
      </w:r>
      <w:r>
        <w:rPr>
          <w:spacing w:val="-6"/>
          <w:sz w:val="26"/>
        </w:rPr>
        <w:t xml:space="preserve"> </w:t>
      </w:r>
      <w:r>
        <w:rPr>
          <w:sz w:val="26"/>
        </w:rPr>
        <w:t>be</w:t>
      </w:r>
      <w:r>
        <w:rPr>
          <w:spacing w:val="-6"/>
          <w:sz w:val="26"/>
        </w:rPr>
        <w:t xml:space="preserve"> </w:t>
      </w:r>
      <w:r>
        <w:rPr>
          <w:sz w:val="26"/>
        </w:rPr>
        <w:t>contained</w:t>
      </w:r>
      <w:r>
        <w:rPr>
          <w:spacing w:val="-6"/>
          <w:sz w:val="26"/>
        </w:rPr>
        <w:t xml:space="preserve"> </w:t>
      </w:r>
      <w:r>
        <w:rPr>
          <w:sz w:val="26"/>
        </w:rPr>
        <w:t>sideways</w:t>
      </w:r>
      <w:r>
        <w:rPr>
          <w:spacing w:val="-6"/>
          <w:sz w:val="26"/>
        </w:rPr>
        <w:t xml:space="preserve"> </w:t>
      </w:r>
      <w:r>
        <w:rPr>
          <w:sz w:val="26"/>
        </w:rPr>
        <w:t>by</w:t>
      </w:r>
      <w:r>
        <w:rPr>
          <w:spacing w:val="-5"/>
          <w:sz w:val="26"/>
        </w:rPr>
        <w:t xml:space="preserve"> </w:t>
      </w:r>
      <w:r>
        <w:rPr>
          <w:sz w:val="26"/>
        </w:rPr>
        <w:t>at</w:t>
      </w:r>
      <w:r>
        <w:rPr>
          <w:spacing w:val="-6"/>
          <w:sz w:val="26"/>
        </w:rPr>
        <w:t xml:space="preserve"> </w:t>
      </w:r>
      <w:r>
        <w:rPr>
          <w:sz w:val="26"/>
        </w:rPr>
        <w:t>least</w:t>
      </w:r>
      <w:r>
        <w:rPr>
          <w:spacing w:val="-6"/>
          <w:sz w:val="26"/>
        </w:rPr>
        <w:t xml:space="preserve"> </w:t>
      </w:r>
      <w:r>
        <w:rPr>
          <w:sz w:val="26"/>
        </w:rPr>
        <w:t>one</w:t>
      </w:r>
      <w:r>
        <w:rPr>
          <w:spacing w:val="-6"/>
          <w:sz w:val="26"/>
        </w:rPr>
        <w:t xml:space="preserve"> </w:t>
      </w:r>
      <w:r>
        <w:rPr>
          <w:rFonts w:ascii="Calibri" w:hAnsi="Calibri"/>
          <w:b/>
          <w:sz w:val="26"/>
        </w:rPr>
        <w:t>stanchion</w:t>
      </w:r>
      <w:r>
        <w:rPr>
          <w:rFonts w:ascii="Calibri" w:hAnsi="Calibri"/>
          <w:b/>
          <w:spacing w:val="5"/>
          <w:sz w:val="26"/>
        </w:rPr>
        <w:t xml:space="preserve"> </w:t>
      </w:r>
      <w:r>
        <w:rPr>
          <w:sz w:val="26"/>
        </w:rPr>
        <w:t>and</w:t>
      </w:r>
      <w:r>
        <w:rPr>
          <w:spacing w:val="-6"/>
          <w:sz w:val="26"/>
        </w:rPr>
        <w:t xml:space="preserve"> </w:t>
      </w:r>
      <w:r>
        <w:rPr>
          <w:sz w:val="26"/>
        </w:rPr>
        <w:t>a</w:t>
      </w:r>
      <w:r>
        <w:rPr>
          <w:spacing w:val="-10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lashing</w:t>
      </w:r>
      <w:r>
        <w:rPr>
          <w:spacing w:val="-2"/>
          <w:sz w:val="26"/>
        </w:rPr>
        <w:t>.</w:t>
      </w:r>
    </w:p>
    <w:p w14:paraId="564F5EF3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97"/>
          <w:tab w:val="left" w:pos="1099"/>
        </w:tabs>
        <w:spacing w:before="0" w:line="312" w:lineRule="exact"/>
        <w:ind w:left="1098" w:hanging="379"/>
        <w:rPr>
          <w:sz w:val="26"/>
        </w:rPr>
      </w:pPr>
      <w:r>
        <w:rPr>
          <w:rFonts w:ascii="Calibri" w:hAnsi="Calibri"/>
          <w:b/>
          <w:spacing w:val="-2"/>
          <w:sz w:val="26"/>
        </w:rPr>
        <w:t>Lashings</w:t>
      </w:r>
      <w:r>
        <w:rPr>
          <w:rFonts w:ascii="Calibri" w:hAnsi="Calibri"/>
          <w:b/>
          <w:spacing w:val="4"/>
          <w:sz w:val="26"/>
        </w:rPr>
        <w:t xml:space="preserve"> </w:t>
      </w:r>
      <w:r>
        <w:rPr>
          <w:spacing w:val="-2"/>
          <w:sz w:val="26"/>
        </w:rPr>
        <w:t>must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be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applied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ensure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forwards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and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rearwards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restraint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is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compliant.</w:t>
      </w:r>
    </w:p>
    <w:p w14:paraId="564F5EF4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0" w:line="312" w:lineRule="exact"/>
        <w:rPr>
          <w:sz w:val="26"/>
        </w:rPr>
      </w:pPr>
      <w:r>
        <w:rPr>
          <w:sz w:val="26"/>
        </w:rPr>
        <w:t>More</w:t>
      </w:r>
      <w:r>
        <w:rPr>
          <w:spacing w:val="-16"/>
          <w:sz w:val="26"/>
        </w:rPr>
        <w:t xml:space="preserve"> </w:t>
      </w:r>
      <w:r>
        <w:rPr>
          <w:rFonts w:ascii="Calibri" w:hAnsi="Calibri"/>
          <w:b/>
          <w:sz w:val="26"/>
        </w:rPr>
        <w:t>lashings</w:t>
      </w:r>
      <w:r>
        <w:rPr>
          <w:rFonts w:ascii="Calibri" w:hAnsi="Calibri"/>
          <w:b/>
          <w:spacing w:val="-2"/>
          <w:sz w:val="26"/>
        </w:rPr>
        <w:t xml:space="preserve"> </w:t>
      </w:r>
      <w:r>
        <w:rPr>
          <w:sz w:val="26"/>
        </w:rPr>
        <w:t>will</w:t>
      </w:r>
      <w:r>
        <w:rPr>
          <w:spacing w:val="-16"/>
          <w:sz w:val="26"/>
        </w:rPr>
        <w:t xml:space="preserve"> </w:t>
      </w:r>
      <w:r>
        <w:rPr>
          <w:sz w:val="26"/>
        </w:rPr>
        <w:t>be</w:t>
      </w:r>
      <w:r>
        <w:rPr>
          <w:spacing w:val="-16"/>
          <w:sz w:val="26"/>
        </w:rPr>
        <w:t xml:space="preserve"> </w:t>
      </w:r>
      <w:r>
        <w:rPr>
          <w:sz w:val="26"/>
        </w:rPr>
        <w:t>required</w:t>
      </w:r>
      <w:r>
        <w:rPr>
          <w:spacing w:val="-16"/>
          <w:sz w:val="26"/>
        </w:rPr>
        <w:t xml:space="preserve"> </w:t>
      </w:r>
      <w:r>
        <w:rPr>
          <w:sz w:val="26"/>
        </w:rPr>
        <w:t>when</w:t>
      </w:r>
      <w:r>
        <w:rPr>
          <w:spacing w:val="-16"/>
          <w:sz w:val="26"/>
        </w:rPr>
        <w:t xml:space="preserve"> </w:t>
      </w:r>
      <w:r>
        <w:rPr>
          <w:sz w:val="26"/>
        </w:rPr>
        <w:t>log</w:t>
      </w:r>
      <w:r>
        <w:rPr>
          <w:spacing w:val="-16"/>
          <w:sz w:val="26"/>
        </w:rPr>
        <w:t xml:space="preserve"> </w:t>
      </w:r>
      <w:r>
        <w:rPr>
          <w:sz w:val="26"/>
        </w:rPr>
        <w:t>friction</w:t>
      </w:r>
      <w:r>
        <w:rPr>
          <w:spacing w:val="-16"/>
          <w:sz w:val="26"/>
        </w:rPr>
        <w:t xml:space="preserve"> </w:t>
      </w:r>
      <w:r>
        <w:rPr>
          <w:sz w:val="26"/>
        </w:rPr>
        <w:t>is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reduced.</w:t>
      </w:r>
    </w:p>
    <w:p w14:paraId="564F5EF5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4"/>
          <w:tab w:val="left" w:pos="1086"/>
        </w:tabs>
        <w:spacing w:before="0" w:line="315" w:lineRule="exact"/>
        <w:ind w:left="1085" w:hanging="366"/>
        <w:rPr>
          <w:sz w:val="26"/>
        </w:rPr>
      </w:pPr>
      <w:r>
        <w:rPr>
          <w:rFonts w:ascii="Calibri" w:hAnsi="Calibri"/>
          <w:b/>
          <w:sz w:val="26"/>
        </w:rPr>
        <w:t>Lashing</w:t>
      </w:r>
      <w:r>
        <w:rPr>
          <w:rFonts w:ascii="Calibri" w:hAnsi="Calibri"/>
          <w:b/>
          <w:spacing w:val="-1"/>
          <w:sz w:val="26"/>
        </w:rPr>
        <w:t xml:space="preserve"> </w:t>
      </w:r>
      <w:r>
        <w:rPr>
          <w:sz w:val="26"/>
        </w:rPr>
        <w:t>angles</w:t>
      </w:r>
      <w:r>
        <w:rPr>
          <w:spacing w:val="-12"/>
          <w:sz w:val="26"/>
        </w:rPr>
        <w:t xml:space="preserve"> </w:t>
      </w:r>
      <w:r>
        <w:rPr>
          <w:sz w:val="26"/>
        </w:rPr>
        <w:t>less</w:t>
      </w:r>
      <w:r>
        <w:rPr>
          <w:spacing w:val="-11"/>
          <w:sz w:val="26"/>
        </w:rPr>
        <w:t xml:space="preserve"> </w:t>
      </w:r>
      <w:r>
        <w:rPr>
          <w:sz w:val="26"/>
        </w:rPr>
        <w:t>than</w:t>
      </w:r>
      <w:r>
        <w:rPr>
          <w:spacing w:val="-12"/>
          <w:sz w:val="26"/>
        </w:rPr>
        <w:t xml:space="preserve"> </w:t>
      </w:r>
      <w:r>
        <w:rPr>
          <w:sz w:val="26"/>
        </w:rPr>
        <w:t>90</w:t>
      </w:r>
      <w:r>
        <w:rPr>
          <w:spacing w:val="-11"/>
          <w:sz w:val="26"/>
        </w:rPr>
        <w:t xml:space="preserve"> </w:t>
      </w:r>
      <w:r>
        <w:rPr>
          <w:sz w:val="26"/>
        </w:rPr>
        <w:t>degrees</w:t>
      </w:r>
      <w:r>
        <w:rPr>
          <w:spacing w:val="-12"/>
          <w:sz w:val="26"/>
        </w:rPr>
        <w:t xml:space="preserve"> </w:t>
      </w:r>
      <w:r>
        <w:rPr>
          <w:sz w:val="26"/>
        </w:rPr>
        <w:t>vertical</w:t>
      </w:r>
      <w:r>
        <w:rPr>
          <w:spacing w:val="-11"/>
          <w:sz w:val="26"/>
        </w:rPr>
        <w:t xml:space="preserve"> </w:t>
      </w:r>
      <w:r>
        <w:rPr>
          <w:sz w:val="26"/>
        </w:rPr>
        <w:t>will</w:t>
      </w:r>
      <w:r>
        <w:rPr>
          <w:spacing w:val="-12"/>
          <w:sz w:val="26"/>
        </w:rPr>
        <w:t xml:space="preserve"> </w:t>
      </w:r>
      <w:r>
        <w:rPr>
          <w:sz w:val="26"/>
        </w:rPr>
        <w:t>require</w:t>
      </w:r>
      <w:r>
        <w:rPr>
          <w:spacing w:val="-12"/>
          <w:sz w:val="26"/>
        </w:rPr>
        <w:t xml:space="preserve"> </w:t>
      </w:r>
      <w:r>
        <w:rPr>
          <w:sz w:val="26"/>
        </w:rPr>
        <w:t>more</w:t>
      </w:r>
      <w:r>
        <w:rPr>
          <w:spacing w:val="-11"/>
          <w:sz w:val="26"/>
        </w:rPr>
        <w:t xml:space="preserve"> </w:t>
      </w:r>
      <w:r>
        <w:rPr>
          <w:rFonts w:ascii="Calibri" w:hAnsi="Calibri"/>
          <w:b/>
          <w:sz w:val="26"/>
        </w:rPr>
        <w:t>lashings</w:t>
      </w:r>
      <w:r>
        <w:rPr>
          <w:rFonts w:ascii="Calibri" w:hAnsi="Calibri"/>
          <w:b/>
          <w:spacing w:val="-1"/>
          <w:sz w:val="26"/>
        </w:rPr>
        <w:t xml:space="preserve"> </w:t>
      </w:r>
      <w:r>
        <w:rPr>
          <w:sz w:val="26"/>
        </w:rPr>
        <w:t>or</w:t>
      </w:r>
      <w:r>
        <w:rPr>
          <w:spacing w:val="-11"/>
          <w:sz w:val="26"/>
        </w:rPr>
        <w:t xml:space="preserve"> </w:t>
      </w:r>
      <w:r>
        <w:rPr>
          <w:sz w:val="26"/>
        </w:rPr>
        <w:t>higher</w:t>
      </w:r>
      <w:r>
        <w:rPr>
          <w:spacing w:val="-12"/>
          <w:sz w:val="26"/>
        </w:rPr>
        <w:t xml:space="preserve"> </w:t>
      </w:r>
      <w:r>
        <w:rPr>
          <w:sz w:val="26"/>
        </w:rPr>
        <w:t>pre-</w:t>
      </w:r>
      <w:r>
        <w:rPr>
          <w:spacing w:val="-2"/>
          <w:sz w:val="26"/>
        </w:rPr>
        <w:t>tension.</w:t>
      </w:r>
    </w:p>
    <w:p w14:paraId="564F5EF6" w14:textId="77777777" w:rsidR="00EB6170" w:rsidRDefault="00EB6170">
      <w:pPr>
        <w:pStyle w:val="BodyText"/>
        <w:spacing w:before="11"/>
        <w:rPr>
          <w:sz w:val="20"/>
        </w:rPr>
      </w:pPr>
    </w:p>
    <w:p w14:paraId="564F5EF7" w14:textId="18FA97C4" w:rsidR="00EB6170" w:rsidRDefault="002243A5">
      <w:pPr>
        <w:spacing w:before="104" w:line="244" w:lineRule="auto"/>
        <w:ind w:left="3552" w:right="66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448" behindDoc="0" locked="0" layoutInCell="1" allowOverlap="1" wp14:anchorId="564F63E2" wp14:editId="77DDF485">
                <wp:simplePos x="0" y="0"/>
                <wp:positionH relativeFrom="page">
                  <wp:posOffset>713740</wp:posOffset>
                </wp:positionH>
                <wp:positionV relativeFrom="paragraph">
                  <wp:posOffset>-31115</wp:posOffset>
                </wp:positionV>
                <wp:extent cx="1537335" cy="2080895"/>
                <wp:effectExtent l="0" t="0" r="0" b="0"/>
                <wp:wrapNone/>
                <wp:docPr id="285" name="docshapegroup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7335" cy="2080895"/>
                          <a:chOff x="1124" y="-49"/>
                          <a:chExt cx="2421" cy="3277"/>
                        </a:xfrm>
                      </wpg:grpSpPr>
                      <pic:pic xmlns:pic="http://schemas.openxmlformats.org/drawingml/2006/picture">
                        <pic:nvPicPr>
                          <pic:cNvPr id="286" name="docshape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4" y="-49"/>
                            <a:ext cx="2301" cy="32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7" name="Line 161"/>
                        <wps:cNvCnPr>
                          <a:cxnSpLocks noChangeShapeType="1"/>
                        </wps:cNvCnPr>
                        <wps:spPr bwMode="auto">
                          <a:xfrm>
                            <a:off x="3197" y="1570"/>
                            <a:ext cx="337" cy="0"/>
                          </a:xfrm>
                          <a:prstGeom prst="line">
                            <a:avLst/>
                          </a:prstGeom>
                          <a:noFill/>
                          <a:ln w="13805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" name="docshape429"/>
                        <wps:cNvSpPr>
                          <a:spLocks/>
                        </wps:cNvSpPr>
                        <wps:spPr bwMode="auto">
                          <a:xfrm>
                            <a:off x="3118" y="1507"/>
                            <a:ext cx="143" cy="143"/>
                          </a:xfrm>
                          <a:custGeom>
                            <a:avLst/>
                            <a:gdLst>
                              <a:gd name="T0" fmla="+- 0 3184 3118"/>
                              <a:gd name="T1" fmla="*/ T0 w 143"/>
                              <a:gd name="T2" fmla="+- 0 1507 1507"/>
                              <a:gd name="T3" fmla="*/ 1507 h 143"/>
                              <a:gd name="T4" fmla="+- 0 3118 3118"/>
                              <a:gd name="T5" fmla="*/ T4 w 143"/>
                              <a:gd name="T6" fmla="+- 0 1649 1507"/>
                              <a:gd name="T7" fmla="*/ 1649 h 143"/>
                              <a:gd name="T8" fmla="+- 0 3260 3118"/>
                              <a:gd name="T9" fmla="*/ T8 w 143"/>
                              <a:gd name="T10" fmla="+- 0 1583 1507"/>
                              <a:gd name="T11" fmla="*/ 1583 h 143"/>
                              <a:gd name="T12" fmla="+- 0 3184 3118"/>
                              <a:gd name="T13" fmla="*/ T12 w 143"/>
                              <a:gd name="T14" fmla="+- 0 1507 1507"/>
                              <a:gd name="T15" fmla="*/ 1507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3" h="143">
                                <a:moveTo>
                                  <a:pt x="66" y="0"/>
                                </a:moveTo>
                                <a:lnTo>
                                  <a:pt x="0" y="142"/>
                                </a:lnTo>
                                <a:lnTo>
                                  <a:pt x="142" y="76"/>
                                </a:lnTo>
                                <a:lnTo>
                                  <a:pt x="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" name="docshape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2" y="1866"/>
                            <a:ext cx="170" cy="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B1E38A" id="docshapegroup427" o:spid="_x0000_s1026" style="position:absolute;margin-left:56.2pt;margin-top:-2.45pt;width:121.05pt;height:163.85pt;z-index:251688448;mso-position-horizontal-relative:page" coordorigin="1124,-49" coordsize="2421,327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">
                <v:shape id="docshape428" o:spid="_x0000_s1027" type="#_x0000_t75" style="position:absolute;left:1124;top:-49;width:2301;height:3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">
                  <v:imagedata r:id="rId305" o:title=""/>
                </v:shape>
                <v:line id="Line 161" o:spid="_x0000_s1028" style="position:absolute;visibility:visible;mso-wrap-style:square" from="3197,1570" to="3534,15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" strokecolor="#d2232a" strokeweight=".38347mm"/>
                <v:shape id="docshape429" o:spid="_x0000_s1029" style="position:absolute;left:3118;top:1507;width:143;height:143;visibility:visible;mso-wrap-style:square;v-text-anchor:top" coordsize="143,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" path="m66,l,142,142,76,66,xe" fillcolor="#d2232a" stroked="f">
                  <v:path arrowok="t" o:connecttype="custom" o:connectlocs="66,1507;0,1649;142,1583;66,1507" o:connectangles="0,0,0,0"/>
                </v:shape>
                <v:shape id="docshape430" o:spid="_x0000_s1030" type="#_x0000_t75" style="position:absolute;left:3052;top:1866;width:170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">
                  <v:imagedata r:id="rId306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0432" behindDoc="1" locked="0" layoutInCell="1" allowOverlap="1" wp14:anchorId="564F63E3" wp14:editId="247E95EF">
                <wp:simplePos x="0" y="0"/>
                <wp:positionH relativeFrom="page">
                  <wp:posOffset>3060065</wp:posOffset>
                </wp:positionH>
                <wp:positionV relativeFrom="paragraph">
                  <wp:posOffset>-28575</wp:posOffset>
                </wp:positionV>
                <wp:extent cx="1558925" cy="2083435"/>
                <wp:effectExtent l="0" t="0" r="0" b="0"/>
                <wp:wrapNone/>
                <wp:docPr id="281" name="docshapegroup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8925" cy="2083435"/>
                          <a:chOff x="4819" y="-45"/>
                          <a:chExt cx="2455" cy="3281"/>
                        </a:xfrm>
                      </wpg:grpSpPr>
                      <pic:pic xmlns:pic="http://schemas.openxmlformats.org/drawingml/2006/picture">
                        <pic:nvPicPr>
                          <pic:cNvPr id="282" name="docshape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2" y="-46"/>
                            <a:ext cx="2071" cy="32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3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5295" y="21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3805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" name="docshape433"/>
                        <wps:cNvSpPr>
                          <a:spLocks/>
                        </wps:cNvSpPr>
                        <wps:spPr bwMode="auto">
                          <a:xfrm>
                            <a:off x="5259" y="2113"/>
                            <a:ext cx="148" cy="108"/>
                          </a:xfrm>
                          <a:custGeom>
                            <a:avLst/>
                            <a:gdLst>
                              <a:gd name="T0" fmla="+- 0 5260 5260"/>
                              <a:gd name="T1" fmla="*/ T0 w 148"/>
                              <a:gd name="T2" fmla="+- 0 2114 2114"/>
                              <a:gd name="T3" fmla="*/ 2114 h 108"/>
                              <a:gd name="T4" fmla="+- 0 5260 5260"/>
                              <a:gd name="T5" fmla="*/ T4 w 148"/>
                              <a:gd name="T6" fmla="+- 0 2221 2114"/>
                              <a:gd name="T7" fmla="*/ 2221 h 108"/>
                              <a:gd name="T8" fmla="+- 0 5407 5260"/>
                              <a:gd name="T9" fmla="*/ T8 w 148"/>
                              <a:gd name="T10" fmla="+- 0 2167 2114"/>
                              <a:gd name="T11" fmla="*/ 2167 h 108"/>
                              <a:gd name="T12" fmla="+- 0 5260 5260"/>
                              <a:gd name="T13" fmla="*/ T12 w 148"/>
                              <a:gd name="T14" fmla="+- 0 2114 2114"/>
                              <a:gd name="T15" fmla="*/ 2114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8" h="108">
                                <a:moveTo>
                                  <a:pt x="0" y="0"/>
                                </a:moveTo>
                                <a:lnTo>
                                  <a:pt x="0" y="107"/>
                                </a:lnTo>
                                <a:lnTo>
                                  <a:pt x="147" y="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8FC1D2" id="docshapegroup431" o:spid="_x0000_s1026" style="position:absolute;margin-left:240.95pt;margin-top:-2.25pt;width:122.75pt;height:164.05pt;z-index:-251586048;mso-position-horizontal-relative:page" coordorigin="4819,-45" coordsize="2455,32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">
                <v:shape id="docshape432" o:spid="_x0000_s1027" type="#_x0000_t75" style="position:absolute;left:5202;top:-46;width:2071;height:3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">
                  <v:imagedata r:id="rId308" o:title=""/>
                </v:shape>
                <v:line id="Line 156" o:spid="_x0000_s1028" style="position:absolute;visibility:visible;mso-wrap-style:square" from="5295,2167" to="5295,21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" strokecolor="#d2232a" strokeweight=".38347mm"/>
                <v:shape id="docshape433" o:spid="_x0000_s1029" style="position:absolute;left:5259;top:2113;width:148;height:108;visibility:visible;mso-wrap-style:square;v-text-anchor:top" coordsize="148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" path="m,l,107,147,53,,xe" fillcolor="#d2232a" stroked="f">
                  <v:path arrowok="t" o:connecttype="custom" o:connectlocs="0,2114;0,2221;147,2167;0,2114" o:connectangles="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472" behindDoc="0" locked="0" layoutInCell="1" allowOverlap="1" wp14:anchorId="564F63E4" wp14:editId="3C0152BA">
                <wp:simplePos x="0" y="0"/>
                <wp:positionH relativeFrom="page">
                  <wp:posOffset>4708525</wp:posOffset>
                </wp:positionH>
                <wp:positionV relativeFrom="paragraph">
                  <wp:posOffset>-125095</wp:posOffset>
                </wp:positionV>
                <wp:extent cx="2400935" cy="2188210"/>
                <wp:effectExtent l="0" t="0" r="0" b="0"/>
                <wp:wrapNone/>
                <wp:docPr id="278" name="docshapegroup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0935" cy="2188210"/>
                          <a:chOff x="7415" y="-197"/>
                          <a:chExt cx="3781" cy="3446"/>
                        </a:xfrm>
                      </wpg:grpSpPr>
                      <pic:pic xmlns:pic="http://schemas.openxmlformats.org/drawingml/2006/picture">
                        <pic:nvPicPr>
                          <pic:cNvPr id="279" name="docshape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1" y="-121"/>
                            <a:ext cx="2007" cy="33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0" name="docshape436"/>
                        <wps:cNvSpPr txBox="1">
                          <a:spLocks noChangeArrowheads="1"/>
                        </wps:cNvSpPr>
                        <wps:spPr bwMode="auto">
                          <a:xfrm>
                            <a:off x="7425" y="-188"/>
                            <a:ext cx="3761" cy="342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64F655B" w14:textId="77777777" w:rsidR="00EB6170" w:rsidRDefault="002243A5">
                              <w:pPr>
                                <w:spacing w:before="92" w:line="244" w:lineRule="auto"/>
                                <w:ind w:left="57" w:right="2201"/>
                              </w:pPr>
                              <w:r>
                                <w:rPr>
                                  <w:rFonts w:ascii="Calibri"/>
                                  <w:b/>
                                </w:rPr>
                                <w:t>Belly</w:t>
                              </w:r>
                              <w:r>
                                <w:rPr>
                                  <w:rFonts w:ascii="Calibri"/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</w:rPr>
                                <w:t>chains</w:t>
                              </w:r>
                              <w:r>
                                <w:rPr>
                                  <w:rFonts w:ascii="Calibri"/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t>are not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 xml:space="preserve">recognised as a tiedown 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</w:rPr>
                                <w:t>lashing</w:t>
                              </w:r>
                              <w:r>
                                <w:rPr>
                                  <w:spacing w:val="-2"/>
                                </w:rPr>
                                <w:t>.</w:t>
                              </w:r>
                            </w:p>
                            <w:p w14:paraId="564F655C" w14:textId="77777777" w:rsidR="00EB6170" w:rsidRDefault="002243A5">
                              <w:pPr>
                                <w:spacing w:before="164" w:line="247" w:lineRule="auto"/>
                                <w:ind w:left="57" w:right="2254"/>
                              </w:pPr>
                              <w:r>
                                <w:rPr>
                                  <w:rFonts w:ascii="Calibri"/>
                                  <w:b/>
                                </w:rPr>
                                <w:t>Belly</w:t>
                              </w:r>
                              <w:r>
                                <w:rPr>
                                  <w:rFonts w:ascii="Calibri"/>
                                  <w:b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</w:rPr>
                                <w:t>chains</w:t>
                              </w:r>
                              <w:r>
                                <w:rPr>
                                  <w:rFonts w:ascii="Calibri"/>
                                  <w:b/>
                                  <w:spacing w:val="-4"/>
                                </w:rPr>
                                <w:t xml:space="preserve"> </w:t>
                              </w:r>
                              <w:r>
                                <w:t>are for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>combining logs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 xml:space="preserve">and </w:t>
                              </w:r>
                              <w:r>
                                <w:rPr>
                                  <w:spacing w:val="-2"/>
                                </w:rPr>
                                <w:t>preventing</w:t>
                              </w:r>
                              <w:r>
                                <w:rPr>
                                  <w:spacing w:val="40"/>
                                </w:rPr>
                                <w:t xml:space="preserve"> </w:t>
                              </w:r>
                              <w:r>
                                <w:t>single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>logs spearing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>from the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>load.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E4" id="docshapegroup434" o:spid="_x0000_s1259" style="position:absolute;left:0;text-align:left;margin-left:370.75pt;margin-top:-9.85pt;width:189.05pt;height:172.3pt;z-index:251689472;mso-position-horizontal-relative:page" coordorigin="7415,-197" coordsize="3781,34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">
                <v:shape id="docshape435" o:spid="_x0000_s1260" type="#_x0000_t75" style="position:absolute;left:9031;top:-121;width:2007;height:3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">
                  <v:imagedata r:id="rId310" o:title=""/>
                </v:shape>
                <v:shape id="docshape436" o:spid="_x0000_s1261" type="#_x0000_t202" style="position:absolute;left:7425;top:-188;width:3761;height:3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" filled="f" strokecolor="#00534d" strokeweight="1pt">
                  <v:textbox inset="0,0,0,0">
                    <w:txbxContent>
                      <w:p w14:paraId="564F655B" w14:textId="77777777" w:rsidR="00EB6170" w:rsidRDefault="002243A5">
                        <w:pPr>
                          <w:spacing w:before="92" w:line="244" w:lineRule="auto"/>
                          <w:ind w:left="57" w:right="2201"/>
                        </w:pPr>
                        <w:r>
                          <w:rPr>
                            <w:rFonts w:ascii="Calibri"/>
                            <w:b/>
                          </w:rPr>
                          <w:t>Belly</w:t>
                        </w:r>
                        <w:r>
                          <w:rPr>
                            <w:rFonts w:ascii="Calibri"/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</w:rPr>
                          <w:t>chains</w:t>
                        </w:r>
                        <w:r>
                          <w:rPr>
                            <w:rFonts w:ascii="Calibri"/>
                            <w:b/>
                            <w:spacing w:val="-6"/>
                          </w:rPr>
                          <w:t xml:space="preserve"> </w:t>
                        </w:r>
                        <w:r>
                          <w:t>are not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 xml:space="preserve">recognised as a tiedown </w:t>
                        </w:r>
                        <w:r>
                          <w:rPr>
                            <w:rFonts w:ascii="Calibri"/>
                            <w:b/>
                            <w:spacing w:val="-2"/>
                          </w:rPr>
                          <w:t>lashing</w:t>
                        </w:r>
                        <w:r>
                          <w:rPr>
                            <w:spacing w:val="-2"/>
                          </w:rPr>
                          <w:t>.</w:t>
                        </w:r>
                      </w:p>
                      <w:p w14:paraId="564F655C" w14:textId="77777777" w:rsidR="00EB6170" w:rsidRDefault="002243A5">
                        <w:pPr>
                          <w:spacing w:before="164" w:line="247" w:lineRule="auto"/>
                          <w:ind w:left="57" w:right="2254"/>
                        </w:pPr>
                        <w:r>
                          <w:rPr>
                            <w:rFonts w:ascii="Calibri"/>
                            <w:b/>
                          </w:rPr>
                          <w:t>Belly</w:t>
                        </w:r>
                        <w:r>
                          <w:rPr>
                            <w:rFonts w:ascii="Calibri"/>
                            <w:b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</w:rPr>
                          <w:t>chains</w:t>
                        </w:r>
                        <w:r>
                          <w:rPr>
                            <w:rFonts w:ascii="Calibri"/>
                            <w:b/>
                            <w:spacing w:val="-4"/>
                          </w:rPr>
                          <w:t xml:space="preserve"> </w:t>
                        </w:r>
                        <w:r>
                          <w:t>are for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>combining logs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 xml:space="preserve">and </w:t>
                        </w:r>
                        <w:r>
                          <w:rPr>
                            <w:spacing w:val="-2"/>
                          </w:rPr>
                          <w:t>preventing</w:t>
                        </w:r>
                        <w:r>
                          <w:rPr>
                            <w:spacing w:val="40"/>
                          </w:rPr>
                          <w:t xml:space="preserve"> </w:t>
                        </w:r>
                        <w:r>
                          <w:t>single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>logs spearing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>from the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>load.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b/>
        </w:rPr>
        <w:t xml:space="preserve">Lashing </w:t>
      </w:r>
      <w:r>
        <w:t>angle approx.</w:t>
      </w:r>
      <w:r>
        <w:rPr>
          <w:spacing w:val="-6"/>
        </w:rPr>
        <w:t xml:space="preserve"> </w:t>
      </w:r>
      <w:r>
        <w:t>90 degrees.</w:t>
      </w:r>
      <w:r>
        <w:rPr>
          <w:spacing w:val="-6"/>
        </w:rPr>
        <w:t xml:space="preserve"> </w:t>
      </w:r>
      <w:r>
        <w:t xml:space="preserve">Fewer </w:t>
      </w:r>
      <w:r>
        <w:rPr>
          <w:rFonts w:ascii="Calibri"/>
          <w:b/>
        </w:rPr>
        <w:t xml:space="preserve">lashings </w:t>
      </w:r>
      <w:r>
        <w:t>needed.</w:t>
      </w:r>
    </w:p>
    <w:p w14:paraId="564F5EF8" w14:textId="77777777" w:rsidR="00EB6170" w:rsidRDefault="00EB6170">
      <w:pPr>
        <w:pStyle w:val="BodyText"/>
      </w:pPr>
    </w:p>
    <w:p w14:paraId="564F5EF9" w14:textId="77777777" w:rsidR="00EB6170" w:rsidRDefault="00EB6170">
      <w:pPr>
        <w:pStyle w:val="BodyText"/>
        <w:spacing w:before="7"/>
        <w:rPr>
          <w:sz w:val="22"/>
        </w:rPr>
      </w:pPr>
    </w:p>
    <w:p w14:paraId="564F5EFA" w14:textId="77777777" w:rsidR="00EB6170" w:rsidRDefault="002243A5">
      <w:pPr>
        <w:spacing w:line="244" w:lineRule="auto"/>
        <w:ind w:left="3552" w:right="6836"/>
      </w:pPr>
      <w:r>
        <w:rPr>
          <w:rFonts w:ascii="Calibri"/>
          <w:b/>
        </w:rPr>
        <w:t xml:space="preserve">Lashing </w:t>
      </w:r>
      <w:r>
        <w:t>angle</w:t>
      </w:r>
      <w:r>
        <w:rPr>
          <w:spacing w:val="40"/>
        </w:rPr>
        <w:t xml:space="preserve"> </w:t>
      </w:r>
      <w:r>
        <w:t>less than 90 degrees.</w:t>
      </w:r>
      <w:r>
        <w:rPr>
          <w:spacing w:val="-6"/>
        </w:rPr>
        <w:t xml:space="preserve"> </w:t>
      </w:r>
      <w:r>
        <w:t xml:space="preserve">More </w:t>
      </w:r>
      <w:r>
        <w:rPr>
          <w:rFonts w:ascii="Calibri"/>
          <w:b/>
        </w:rPr>
        <w:t xml:space="preserve">lashings </w:t>
      </w:r>
      <w:r>
        <w:t>needed.</w:t>
      </w:r>
    </w:p>
    <w:p w14:paraId="564F5EFB" w14:textId="77777777" w:rsidR="00EB6170" w:rsidRDefault="00EB6170">
      <w:pPr>
        <w:spacing w:line="244" w:lineRule="auto"/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EFC" w14:textId="77777777" w:rsidR="00EB6170" w:rsidRDefault="002243A5">
      <w:pPr>
        <w:pStyle w:val="Heading3"/>
        <w:spacing w:before="81"/>
        <w:jc w:val="both"/>
      </w:pPr>
      <w:r>
        <w:rPr>
          <w:color w:val="636466"/>
          <w:w w:val="105"/>
        </w:rPr>
        <w:lastRenderedPageBreak/>
        <w:t>Restraining</w:t>
      </w:r>
      <w:r>
        <w:rPr>
          <w:color w:val="636466"/>
          <w:spacing w:val="-4"/>
          <w:w w:val="105"/>
        </w:rPr>
        <w:t xml:space="preserve"> </w:t>
      </w:r>
      <w:r>
        <w:rPr>
          <w:color w:val="636466"/>
          <w:w w:val="105"/>
        </w:rPr>
        <w:t>high</w:t>
      </w:r>
      <w:r>
        <w:rPr>
          <w:color w:val="636466"/>
          <w:spacing w:val="-4"/>
          <w:w w:val="105"/>
        </w:rPr>
        <w:t xml:space="preserve"> </w:t>
      </w:r>
      <w:r>
        <w:rPr>
          <w:color w:val="636466"/>
          <w:w w:val="105"/>
        </w:rPr>
        <w:t>risk</w:t>
      </w:r>
      <w:r>
        <w:rPr>
          <w:color w:val="636466"/>
          <w:spacing w:val="-4"/>
          <w:w w:val="105"/>
        </w:rPr>
        <w:t xml:space="preserve"> </w:t>
      </w:r>
      <w:r>
        <w:rPr>
          <w:color w:val="636466"/>
          <w:spacing w:val="-2"/>
          <w:w w:val="105"/>
        </w:rPr>
        <w:t>loads</w:t>
      </w:r>
    </w:p>
    <w:p w14:paraId="564F5EFD" w14:textId="77777777" w:rsidR="00EB6170" w:rsidRDefault="002243A5">
      <w:pPr>
        <w:pStyle w:val="BodyText"/>
        <w:spacing w:before="284"/>
        <w:ind w:left="2137"/>
        <w:rPr>
          <w:rFonts w:ascii="Calibri"/>
          <w:b/>
        </w:rPr>
      </w:pPr>
      <w:r>
        <w:rPr>
          <w:noProof/>
        </w:rPr>
        <w:drawing>
          <wp:anchor distT="0" distB="0" distL="0" distR="0" simplePos="0" relativeHeight="251617792" behindDoc="0" locked="0" layoutInCell="1" allowOverlap="1" wp14:anchorId="564F63E5" wp14:editId="564F63E6">
            <wp:simplePos x="0" y="0"/>
            <wp:positionH relativeFrom="page">
              <wp:posOffset>457199</wp:posOffset>
            </wp:positionH>
            <wp:positionV relativeFrom="paragraph">
              <wp:posOffset>104079</wp:posOffset>
            </wp:positionV>
            <wp:extent cx="779934" cy="684432"/>
            <wp:effectExtent l="0" t="0" r="0" b="0"/>
            <wp:wrapNone/>
            <wp:docPr id="191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81.jpe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934" cy="684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Log</w:t>
      </w:r>
      <w:r>
        <w:rPr>
          <w:spacing w:val="-14"/>
        </w:rPr>
        <w:t xml:space="preserve"> </w:t>
      </w:r>
      <w:r>
        <w:t>loads</w:t>
      </w:r>
      <w:r>
        <w:rPr>
          <w:spacing w:val="-13"/>
        </w:rPr>
        <w:t xml:space="preserve"> </w:t>
      </w:r>
      <w:r>
        <w:t>with</w:t>
      </w:r>
      <w:r>
        <w:rPr>
          <w:spacing w:val="-14"/>
        </w:rPr>
        <w:t xml:space="preserve"> </w:t>
      </w:r>
      <w:r>
        <w:t>low</w:t>
      </w:r>
      <w:r>
        <w:rPr>
          <w:spacing w:val="-13"/>
        </w:rPr>
        <w:t xml:space="preserve"> </w:t>
      </w:r>
      <w:r>
        <w:t>friction,</w:t>
      </w:r>
      <w:r>
        <w:rPr>
          <w:spacing w:val="-14"/>
        </w:rPr>
        <w:t xml:space="preserve"> </w:t>
      </w:r>
      <w:r>
        <w:t>short</w:t>
      </w:r>
      <w:r>
        <w:rPr>
          <w:spacing w:val="-13"/>
        </w:rPr>
        <w:t xml:space="preserve"> </w:t>
      </w:r>
      <w:r>
        <w:t>overhangs,</w:t>
      </w:r>
      <w:r>
        <w:rPr>
          <w:spacing w:val="-14"/>
        </w:rPr>
        <w:t xml:space="preserve"> </w:t>
      </w:r>
      <w:r>
        <w:t>low</w:t>
      </w:r>
      <w:r>
        <w:rPr>
          <w:spacing w:val="-13"/>
        </w:rPr>
        <w:t xml:space="preserve"> </w:t>
      </w:r>
      <w:r>
        <w:t>tensions</w:t>
      </w:r>
      <w:r>
        <w:rPr>
          <w:spacing w:val="-13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non-compliant</w:t>
      </w:r>
      <w:r>
        <w:rPr>
          <w:spacing w:val="-13"/>
        </w:rPr>
        <w:t xml:space="preserve"> </w:t>
      </w:r>
      <w:r>
        <w:rPr>
          <w:rFonts w:ascii="Calibri"/>
          <w:b/>
          <w:spacing w:val="-2"/>
        </w:rPr>
        <w:t>lashings</w:t>
      </w:r>
    </w:p>
    <w:p w14:paraId="564F5EFE" w14:textId="77777777" w:rsidR="00EB6170" w:rsidRDefault="002243A5">
      <w:pPr>
        <w:pStyle w:val="BodyText"/>
        <w:spacing w:before="1" w:line="518" w:lineRule="auto"/>
        <w:ind w:left="2137" w:right="2750"/>
      </w:pPr>
      <w:r>
        <w:t>do</w:t>
      </w:r>
      <w:r>
        <w:rPr>
          <w:spacing w:val="-18"/>
        </w:rPr>
        <w:t xml:space="preserve"> </w:t>
      </w:r>
      <w:r>
        <w:t>not</w:t>
      </w:r>
      <w:r>
        <w:rPr>
          <w:spacing w:val="-18"/>
        </w:rPr>
        <w:t xml:space="preserve"> </w:t>
      </w:r>
      <w:r>
        <w:t>meet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criteria</w:t>
      </w:r>
      <w:r>
        <w:rPr>
          <w:spacing w:val="-18"/>
        </w:rPr>
        <w:t xml:space="preserve"> </w:t>
      </w:r>
      <w:r>
        <w:t>on</w:t>
      </w:r>
      <w:r>
        <w:rPr>
          <w:spacing w:val="-18"/>
        </w:rPr>
        <w:t xml:space="preserve"> </w:t>
      </w:r>
      <w:r>
        <w:t>previous</w:t>
      </w:r>
      <w:r>
        <w:rPr>
          <w:spacing w:val="-18"/>
        </w:rPr>
        <w:t xml:space="preserve"> </w:t>
      </w:r>
      <w:r>
        <w:t>pages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are</w:t>
      </w:r>
      <w:r>
        <w:rPr>
          <w:spacing w:val="-18"/>
        </w:rPr>
        <w:t xml:space="preserve"> </w:t>
      </w:r>
      <w:r>
        <w:t>high</w:t>
      </w:r>
      <w:r>
        <w:rPr>
          <w:spacing w:val="-18"/>
        </w:rPr>
        <w:t xml:space="preserve"> </w:t>
      </w:r>
      <w:r>
        <w:t>risk</w:t>
      </w:r>
      <w:r>
        <w:rPr>
          <w:spacing w:val="-18"/>
        </w:rPr>
        <w:t xml:space="preserve"> </w:t>
      </w:r>
      <w:r>
        <w:t>loads. High risk loads should be blocked in all directions.</w:t>
      </w:r>
    </w:p>
    <w:p w14:paraId="564F5EFF" w14:textId="77777777" w:rsidR="00EB6170" w:rsidRDefault="002243A5">
      <w:pPr>
        <w:spacing w:line="235" w:lineRule="auto"/>
        <w:ind w:left="720" w:right="718"/>
        <w:jc w:val="both"/>
        <w:rPr>
          <w:sz w:val="26"/>
        </w:rPr>
      </w:pPr>
      <w:r>
        <w:rPr>
          <w:sz w:val="26"/>
        </w:rPr>
        <w:t xml:space="preserve">They should be blocked using a combination of </w:t>
      </w:r>
      <w:r>
        <w:rPr>
          <w:rFonts w:ascii="Calibri"/>
          <w:b/>
          <w:sz w:val="26"/>
        </w:rPr>
        <w:t>stanchions</w:t>
      </w:r>
      <w:r>
        <w:rPr>
          <w:sz w:val="26"/>
        </w:rPr>
        <w:t xml:space="preserve">, </w:t>
      </w:r>
      <w:r>
        <w:rPr>
          <w:rFonts w:ascii="Calibri"/>
          <w:b/>
          <w:sz w:val="26"/>
        </w:rPr>
        <w:t xml:space="preserve">headboards </w:t>
      </w:r>
      <w:r>
        <w:rPr>
          <w:sz w:val="26"/>
        </w:rPr>
        <w:t xml:space="preserve">and </w:t>
      </w:r>
      <w:r>
        <w:rPr>
          <w:rFonts w:ascii="Calibri"/>
          <w:b/>
          <w:sz w:val="26"/>
        </w:rPr>
        <w:t>tailboards</w:t>
      </w:r>
      <w:r>
        <w:rPr>
          <w:sz w:val="26"/>
        </w:rPr>
        <w:t xml:space="preserve">. An option for the use of </w:t>
      </w:r>
      <w:r>
        <w:rPr>
          <w:rFonts w:ascii="Calibri"/>
          <w:b/>
          <w:sz w:val="26"/>
        </w:rPr>
        <w:t xml:space="preserve">headboards </w:t>
      </w:r>
      <w:r>
        <w:rPr>
          <w:sz w:val="26"/>
        </w:rPr>
        <w:t xml:space="preserve">and </w:t>
      </w:r>
      <w:r>
        <w:rPr>
          <w:rFonts w:ascii="Calibri"/>
          <w:b/>
          <w:sz w:val="26"/>
        </w:rPr>
        <w:t xml:space="preserve">tailboards </w:t>
      </w:r>
      <w:r>
        <w:rPr>
          <w:sz w:val="26"/>
        </w:rPr>
        <w:t>is given below.</w:t>
      </w:r>
    </w:p>
    <w:p w14:paraId="564F5F00" w14:textId="77777777" w:rsidR="00EB6170" w:rsidRDefault="00EB6170">
      <w:pPr>
        <w:pStyle w:val="BodyText"/>
        <w:rPr>
          <w:sz w:val="20"/>
        </w:rPr>
      </w:pPr>
    </w:p>
    <w:p w14:paraId="564F5F01" w14:textId="77777777" w:rsidR="00EB6170" w:rsidRDefault="00EB6170">
      <w:pPr>
        <w:pStyle w:val="BodyText"/>
        <w:rPr>
          <w:sz w:val="20"/>
        </w:rPr>
      </w:pPr>
    </w:p>
    <w:p w14:paraId="564F5F02" w14:textId="77777777" w:rsidR="00EB6170" w:rsidRDefault="002243A5">
      <w:pPr>
        <w:pStyle w:val="BodyText"/>
        <w:spacing w:before="7"/>
        <w:rPr>
          <w:sz w:val="16"/>
        </w:rPr>
      </w:pPr>
      <w:r>
        <w:rPr>
          <w:noProof/>
        </w:rPr>
        <w:drawing>
          <wp:anchor distT="0" distB="0" distL="0" distR="0" simplePos="0" relativeHeight="251588096" behindDoc="0" locked="0" layoutInCell="1" allowOverlap="1" wp14:anchorId="564F63E7" wp14:editId="564F63E8">
            <wp:simplePos x="0" y="0"/>
            <wp:positionH relativeFrom="page">
              <wp:posOffset>457199</wp:posOffset>
            </wp:positionH>
            <wp:positionV relativeFrom="paragraph">
              <wp:posOffset>137925</wp:posOffset>
            </wp:positionV>
            <wp:extent cx="3018500" cy="2843783"/>
            <wp:effectExtent l="0" t="0" r="0" b="0"/>
            <wp:wrapTopAndBottom/>
            <wp:docPr id="193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82.jpe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8500" cy="2843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89120" behindDoc="0" locked="0" layoutInCell="1" allowOverlap="1" wp14:anchorId="564F63E9" wp14:editId="564F63EA">
            <wp:simplePos x="0" y="0"/>
            <wp:positionH relativeFrom="page">
              <wp:posOffset>3581999</wp:posOffset>
            </wp:positionH>
            <wp:positionV relativeFrom="paragraph">
              <wp:posOffset>316480</wp:posOffset>
            </wp:positionV>
            <wp:extent cx="3509610" cy="2660904"/>
            <wp:effectExtent l="0" t="0" r="0" b="0"/>
            <wp:wrapTopAndBottom/>
            <wp:docPr id="195" name="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83.jpe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9610" cy="2660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F03" w14:textId="77777777" w:rsidR="00EB6170" w:rsidRDefault="00EB6170">
      <w:pPr>
        <w:pStyle w:val="BodyText"/>
        <w:spacing w:before="3"/>
        <w:rPr>
          <w:sz w:val="29"/>
        </w:rPr>
      </w:pPr>
    </w:p>
    <w:p w14:paraId="564F5F04" w14:textId="77777777" w:rsidR="00EB6170" w:rsidRDefault="002243A5">
      <w:pPr>
        <w:pStyle w:val="BodyText"/>
        <w:ind w:left="720" w:right="719"/>
        <w:jc w:val="both"/>
      </w:pPr>
      <w:r>
        <w:rPr>
          <w:rFonts w:ascii="Calibri"/>
          <w:b/>
        </w:rPr>
        <w:t xml:space="preserve">Headboards </w:t>
      </w:r>
      <w:r>
        <w:t>and</w:t>
      </w:r>
      <w:r>
        <w:rPr>
          <w:spacing w:val="-7"/>
        </w:rPr>
        <w:t xml:space="preserve"> </w:t>
      </w:r>
      <w:r>
        <w:rPr>
          <w:rFonts w:ascii="Calibri"/>
          <w:b/>
        </w:rPr>
        <w:t xml:space="preserve">tailboards </w:t>
      </w:r>
      <w:r>
        <w:t>can</w:t>
      </w:r>
      <w:r>
        <w:rPr>
          <w:spacing w:val="-7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movable</w:t>
      </w:r>
      <w:r>
        <w:rPr>
          <w:spacing w:val="-7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removable</w:t>
      </w:r>
      <w:r>
        <w:rPr>
          <w:spacing w:val="-7"/>
        </w:rPr>
        <w:t xml:space="preserve"> </w:t>
      </w:r>
      <w:r>
        <w:t>sides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allow</w:t>
      </w:r>
      <w:r>
        <w:rPr>
          <w:spacing w:val="-7"/>
        </w:rPr>
        <w:t xml:space="preserve"> </w:t>
      </w:r>
      <w:r>
        <w:t>flexibility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loads</w:t>
      </w:r>
      <w:r>
        <w:rPr>
          <w:spacing w:val="-7"/>
        </w:rPr>
        <w:t xml:space="preserve"> </w:t>
      </w:r>
      <w:r>
        <w:t xml:space="preserve">and </w:t>
      </w:r>
      <w:r>
        <w:rPr>
          <w:w w:val="105"/>
        </w:rPr>
        <w:t>easier</w:t>
      </w:r>
      <w:r>
        <w:rPr>
          <w:spacing w:val="-4"/>
          <w:w w:val="105"/>
        </w:rPr>
        <w:t xml:space="preserve"> </w:t>
      </w:r>
      <w:r>
        <w:rPr>
          <w:w w:val="105"/>
        </w:rPr>
        <w:t>loading.</w:t>
      </w:r>
    </w:p>
    <w:p w14:paraId="564F5F05" w14:textId="77777777" w:rsidR="00EB6170" w:rsidRDefault="00EB6170">
      <w:pPr>
        <w:pStyle w:val="BodyText"/>
        <w:rPr>
          <w:sz w:val="30"/>
        </w:rPr>
      </w:pPr>
    </w:p>
    <w:p w14:paraId="564F5F06" w14:textId="77777777" w:rsidR="00EB6170" w:rsidRDefault="002243A5">
      <w:pPr>
        <w:pStyle w:val="BodyText"/>
        <w:spacing w:line="237" w:lineRule="auto"/>
        <w:ind w:left="720" w:right="718"/>
        <w:jc w:val="both"/>
      </w:pPr>
      <w:r>
        <w:rPr>
          <w:rFonts w:ascii="Calibri"/>
          <w:b/>
        </w:rPr>
        <w:t>Headboards</w:t>
      </w:r>
      <w:r>
        <w:rPr>
          <w:rFonts w:ascii="Calibri"/>
          <w:b/>
          <w:spacing w:val="-4"/>
        </w:rPr>
        <w:t xml:space="preserve"> </w:t>
      </w:r>
      <w:r>
        <w:t>should</w:t>
      </w:r>
      <w:r>
        <w:rPr>
          <w:spacing w:val="-15"/>
        </w:rPr>
        <w:t xml:space="preserve"> </w:t>
      </w:r>
      <w:r>
        <w:t>be</w:t>
      </w:r>
      <w:r>
        <w:rPr>
          <w:spacing w:val="-15"/>
        </w:rPr>
        <w:t xml:space="preserve"> </w:t>
      </w:r>
      <w:r>
        <w:t>rated</w:t>
      </w:r>
      <w:r>
        <w:rPr>
          <w:spacing w:val="-15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minimum</w:t>
      </w:r>
      <w:r>
        <w:rPr>
          <w:spacing w:val="-15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50%</w:t>
      </w:r>
      <w:r>
        <w:rPr>
          <w:spacing w:val="-15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load</w:t>
      </w:r>
      <w:r>
        <w:rPr>
          <w:spacing w:val="-15"/>
        </w:rPr>
        <w:t xml:space="preserve"> </w:t>
      </w:r>
      <w:r>
        <w:t>mass</w:t>
      </w:r>
      <w:r>
        <w:rPr>
          <w:spacing w:val="-15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uniformally</w:t>
      </w:r>
      <w:r>
        <w:rPr>
          <w:spacing w:val="-15"/>
        </w:rPr>
        <w:t xml:space="preserve"> </w:t>
      </w:r>
      <w:r>
        <w:t>distributed</w:t>
      </w:r>
      <w:r>
        <w:rPr>
          <w:spacing w:val="-15"/>
        </w:rPr>
        <w:t xml:space="preserve"> </w:t>
      </w:r>
      <w:r>
        <w:t>force across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height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width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rPr>
          <w:rFonts w:ascii="Calibri"/>
          <w:b/>
        </w:rPr>
        <w:t>headboard</w:t>
      </w:r>
      <w:r>
        <w:t>.</w:t>
      </w:r>
      <w:r>
        <w:rPr>
          <w:spacing w:val="-1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allows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logs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reduced</w:t>
      </w:r>
      <w:r>
        <w:rPr>
          <w:spacing w:val="-2"/>
        </w:rPr>
        <w:t xml:space="preserve"> </w:t>
      </w:r>
      <w:r>
        <w:t>static friction values of 0.3.</w:t>
      </w:r>
    </w:p>
    <w:p w14:paraId="564F5F07" w14:textId="77777777" w:rsidR="00EB6170" w:rsidRDefault="00EB6170">
      <w:pPr>
        <w:pStyle w:val="BodyText"/>
        <w:spacing w:before="1"/>
        <w:rPr>
          <w:sz w:val="30"/>
        </w:rPr>
      </w:pPr>
    </w:p>
    <w:p w14:paraId="564F5F08" w14:textId="77777777" w:rsidR="00EB6170" w:rsidRDefault="002243A5">
      <w:pPr>
        <w:pStyle w:val="BodyText"/>
        <w:spacing w:line="237" w:lineRule="auto"/>
        <w:ind w:left="720" w:right="716"/>
        <w:jc w:val="both"/>
      </w:pPr>
      <w:r>
        <w:rPr>
          <w:rFonts w:ascii="Calibri"/>
          <w:b/>
        </w:rPr>
        <w:t xml:space="preserve">Tailboards </w:t>
      </w:r>
      <w:r>
        <w:t>should</w:t>
      </w:r>
      <w:r>
        <w:rPr>
          <w:spacing w:val="-5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rated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minimum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20%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load</w:t>
      </w:r>
      <w:r>
        <w:rPr>
          <w:spacing w:val="-5"/>
        </w:rPr>
        <w:t xml:space="preserve"> </w:t>
      </w:r>
      <w:r>
        <w:t>mass</w:t>
      </w:r>
      <w:r>
        <w:rPr>
          <w:spacing w:val="-5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uniformally</w:t>
      </w:r>
      <w:r>
        <w:rPr>
          <w:spacing w:val="-5"/>
        </w:rPr>
        <w:t xml:space="preserve"> </w:t>
      </w:r>
      <w:r>
        <w:t>distributed</w:t>
      </w:r>
      <w:r>
        <w:rPr>
          <w:spacing w:val="-5"/>
        </w:rPr>
        <w:t xml:space="preserve"> </w:t>
      </w:r>
      <w:r>
        <w:t xml:space="preserve">force across the height and width of the </w:t>
      </w:r>
      <w:r>
        <w:rPr>
          <w:rFonts w:ascii="Calibri"/>
          <w:b/>
        </w:rPr>
        <w:t>tailboard</w:t>
      </w:r>
      <w:r>
        <w:t>. This allows for transport of logs with reduced static friction values to 0.3.</w:t>
      </w:r>
    </w:p>
    <w:p w14:paraId="564F5F09" w14:textId="77777777" w:rsidR="00EB6170" w:rsidRDefault="00EB6170">
      <w:pPr>
        <w:pStyle w:val="BodyText"/>
        <w:spacing w:before="11"/>
        <w:rPr>
          <w:sz w:val="29"/>
        </w:rPr>
      </w:pPr>
    </w:p>
    <w:p w14:paraId="564F5F0A" w14:textId="77777777" w:rsidR="00EB6170" w:rsidRDefault="002243A5">
      <w:pPr>
        <w:ind w:left="720"/>
        <w:jc w:val="both"/>
        <w:rPr>
          <w:sz w:val="26"/>
        </w:rPr>
      </w:pPr>
      <w:r>
        <w:rPr>
          <w:rFonts w:ascii="Calibri"/>
          <w:b/>
          <w:sz w:val="26"/>
        </w:rPr>
        <w:t>Load</w:t>
      </w:r>
      <w:r>
        <w:rPr>
          <w:rFonts w:ascii="Calibri"/>
          <w:b/>
          <w:spacing w:val="-15"/>
          <w:sz w:val="26"/>
        </w:rPr>
        <w:t xml:space="preserve"> </w:t>
      </w:r>
      <w:r>
        <w:rPr>
          <w:rFonts w:ascii="Calibri"/>
          <w:b/>
          <w:sz w:val="26"/>
        </w:rPr>
        <w:t>restraints</w:t>
      </w:r>
      <w:r>
        <w:rPr>
          <w:rFonts w:ascii="Calibri"/>
          <w:b/>
          <w:spacing w:val="-5"/>
          <w:sz w:val="26"/>
        </w:rPr>
        <w:t xml:space="preserve"> </w:t>
      </w:r>
      <w:r>
        <w:rPr>
          <w:sz w:val="26"/>
        </w:rPr>
        <w:t>will</w:t>
      </w:r>
      <w:r>
        <w:rPr>
          <w:spacing w:val="-18"/>
          <w:sz w:val="26"/>
        </w:rPr>
        <w:t xml:space="preserve"> </w:t>
      </w:r>
      <w:r>
        <w:rPr>
          <w:sz w:val="26"/>
        </w:rPr>
        <w:t>be</w:t>
      </w:r>
      <w:r>
        <w:rPr>
          <w:spacing w:val="-18"/>
          <w:sz w:val="26"/>
        </w:rPr>
        <w:t xml:space="preserve"> </w:t>
      </w:r>
      <w:r>
        <w:rPr>
          <w:sz w:val="26"/>
        </w:rPr>
        <w:t>required</w:t>
      </w:r>
      <w:r>
        <w:rPr>
          <w:spacing w:val="-18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z w:val="26"/>
        </w:rPr>
        <w:t>restrain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load</w:t>
      </w:r>
      <w:r>
        <w:rPr>
          <w:spacing w:val="-18"/>
          <w:sz w:val="26"/>
        </w:rPr>
        <w:t xml:space="preserve"> </w:t>
      </w:r>
      <w:r>
        <w:rPr>
          <w:spacing w:val="-2"/>
          <w:sz w:val="26"/>
        </w:rPr>
        <w:t>vertically.</w:t>
      </w:r>
    </w:p>
    <w:p w14:paraId="564F5F0B" w14:textId="77777777" w:rsidR="00EB6170" w:rsidRDefault="00EB6170">
      <w:pPr>
        <w:jc w:val="both"/>
        <w:rPr>
          <w:sz w:val="26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F0C" w14:textId="77777777" w:rsidR="00EB6170" w:rsidRDefault="002243A5">
      <w:pPr>
        <w:pStyle w:val="Heading3"/>
        <w:spacing w:before="83"/>
      </w:pPr>
      <w:r>
        <w:rPr>
          <w:color w:val="636466"/>
          <w:w w:val="105"/>
        </w:rPr>
        <w:lastRenderedPageBreak/>
        <w:t>The</w:t>
      </w:r>
      <w:r>
        <w:rPr>
          <w:color w:val="636466"/>
          <w:spacing w:val="-13"/>
          <w:w w:val="105"/>
        </w:rPr>
        <w:t xml:space="preserve"> </w:t>
      </w:r>
      <w:r>
        <w:rPr>
          <w:color w:val="636466"/>
          <w:w w:val="105"/>
        </w:rPr>
        <w:t>hazards</w:t>
      </w:r>
      <w:r>
        <w:rPr>
          <w:color w:val="636466"/>
          <w:spacing w:val="-12"/>
          <w:w w:val="105"/>
        </w:rPr>
        <w:t xml:space="preserve"> </w:t>
      </w:r>
      <w:r>
        <w:rPr>
          <w:color w:val="636466"/>
          <w:w w:val="105"/>
        </w:rPr>
        <w:t>that</w:t>
      </w:r>
      <w:r>
        <w:rPr>
          <w:color w:val="636466"/>
          <w:spacing w:val="-12"/>
          <w:w w:val="105"/>
        </w:rPr>
        <w:t xml:space="preserve"> </w:t>
      </w:r>
      <w:r>
        <w:rPr>
          <w:color w:val="636466"/>
          <w:w w:val="105"/>
        </w:rPr>
        <w:t>need</w:t>
      </w:r>
      <w:r>
        <w:rPr>
          <w:color w:val="636466"/>
          <w:spacing w:val="-12"/>
          <w:w w:val="105"/>
        </w:rPr>
        <w:t xml:space="preserve"> </w:t>
      </w:r>
      <w:r>
        <w:rPr>
          <w:color w:val="636466"/>
          <w:w w:val="105"/>
        </w:rPr>
        <w:t>to</w:t>
      </w:r>
      <w:r>
        <w:rPr>
          <w:color w:val="636466"/>
          <w:spacing w:val="-12"/>
          <w:w w:val="105"/>
        </w:rPr>
        <w:t xml:space="preserve"> </w:t>
      </w:r>
      <w:r>
        <w:rPr>
          <w:color w:val="636466"/>
          <w:w w:val="105"/>
        </w:rPr>
        <w:t>be</w:t>
      </w:r>
      <w:r>
        <w:rPr>
          <w:color w:val="636466"/>
          <w:spacing w:val="-12"/>
          <w:w w:val="105"/>
        </w:rPr>
        <w:t xml:space="preserve"> </w:t>
      </w:r>
      <w:r>
        <w:rPr>
          <w:color w:val="636466"/>
          <w:w w:val="105"/>
        </w:rPr>
        <w:t>controlled</w:t>
      </w:r>
      <w:r>
        <w:rPr>
          <w:color w:val="636466"/>
          <w:spacing w:val="-13"/>
          <w:w w:val="105"/>
        </w:rPr>
        <w:t xml:space="preserve"> </w:t>
      </w:r>
      <w:r>
        <w:rPr>
          <w:color w:val="636466"/>
          <w:w w:val="105"/>
        </w:rPr>
        <w:t>while</w:t>
      </w:r>
      <w:r>
        <w:rPr>
          <w:color w:val="636466"/>
          <w:spacing w:val="-12"/>
          <w:w w:val="105"/>
        </w:rPr>
        <w:t xml:space="preserve"> </w:t>
      </w:r>
      <w:r>
        <w:rPr>
          <w:color w:val="636466"/>
          <w:w w:val="105"/>
        </w:rPr>
        <w:t>applying</w:t>
      </w:r>
      <w:r>
        <w:rPr>
          <w:color w:val="636466"/>
          <w:spacing w:val="-12"/>
          <w:w w:val="105"/>
        </w:rPr>
        <w:t xml:space="preserve"> </w:t>
      </w:r>
      <w:r>
        <w:rPr>
          <w:color w:val="636466"/>
          <w:spacing w:val="-2"/>
          <w:w w:val="105"/>
        </w:rPr>
        <w:t>lashings</w:t>
      </w:r>
    </w:p>
    <w:p w14:paraId="564F5F0D" w14:textId="4410EDEA" w:rsidR="00EB6170" w:rsidRDefault="002243A5">
      <w:pPr>
        <w:pStyle w:val="BodyText"/>
        <w:spacing w:before="283"/>
        <w:ind w:left="7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1456" behindDoc="1" locked="0" layoutInCell="1" allowOverlap="1" wp14:anchorId="564F63EB" wp14:editId="3FAF5306">
                <wp:simplePos x="0" y="0"/>
                <wp:positionH relativeFrom="page">
                  <wp:posOffset>463550</wp:posOffset>
                </wp:positionH>
                <wp:positionV relativeFrom="paragraph">
                  <wp:posOffset>607060</wp:posOffset>
                </wp:positionV>
                <wp:extent cx="6633210" cy="288290"/>
                <wp:effectExtent l="0" t="0" r="0" b="0"/>
                <wp:wrapNone/>
                <wp:docPr id="267" name="docshapegroup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3210" cy="288290"/>
                          <a:chOff x="730" y="956"/>
                          <a:chExt cx="10446" cy="454"/>
                        </a:xfrm>
                      </wpg:grpSpPr>
                      <wps:wsp>
                        <wps:cNvPr id="268" name="docshape438"/>
                        <wps:cNvSpPr>
                          <a:spLocks noChangeArrowheads="1"/>
                        </wps:cNvSpPr>
                        <wps:spPr bwMode="auto">
                          <a:xfrm>
                            <a:off x="730" y="960"/>
                            <a:ext cx="3390" cy="450"/>
                          </a:xfrm>
                          <a:prstGeom prst="rect">
                            <a:avLst/>
                          </a:prstGeom>
                          <a:solidFill>
                            <a:srgbClr val="EE31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docshape439"/>
                        <wps:cNvSpPr>
                          <a:spLocks noChangeArrowheads="1"/>
                        </wps:cNvSpPr>
                        <wps:spPr bwMode="auto">
                          <a:xfrm>
                            <a:off x="4119" y="960"/>
                            <a:ext cx="3747" cy="450"/>
                          </a:xfrm>
                          <a:prstGeom prst="rect">
                            <a:avLst/>
                          </a:prstGeom>
                          <a:solidFill>
                            <a:srgbClr val="FEBE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docshape440"/>
                        <wps:cNvSpPr>
                          <a:spLocks noChangeArrowheads="1"/>
                        </wps:cNvSpPr>
                        <wps:spPr bwMode="auto">
                          <a:xfrm>
                            <a:off x="7866" y="960"/>
                            <a:ext cx="3310" cy="450"/>
                          </a:xfrm>
                          <a:prstGeom prst="rect">
                            <a:avLst/>
                          </a:prstGeom>
                          <a:solidFill>
                            <a:srgbClr val="00AE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docshape441"/>
                        <wps:cNvSpPr>
                          <a:spLocks/>
                        </wps:cNvSpPr>
                        <wps:spPr bwMode="auto">
                          <a:xfrm>
                            <a:off x="8365" y="970"/>
                            <a:ext cx="2503" cy="437"/>
                          </a:xfrm>
                          <a:custGeom>
                            <a:avLst/>
                            <a:gdLst>
                              <a:gd name="T0" fmla="+- 0 9488 8366"/>
                              <a:gd name="T1" fmla="*/ T0 w 2503"/>
                              <a:gd name="T2" fmla="+- 0 971 971"/>
                              <a:gd name="T3" fmla="*/ 971 h 437"/>
                              <a:gd name="T4" fmla="+- 0 8800 8366"/>
                              <a:gd name="T5" fmla="*/ T4 w 2503"/>
                              <a:gd name="T6" fmla="+- 0 971 971"/>
                              <a:gd name="T7" fmla="*/ 971 h 437"/>
                              <a:gd name="T8" fmla="+- 0 8366 8366"/>
                              <a:gd name="T9" fmla="*/ T8 w 2503"/>
                              <a:gd name="T10" fmla="+- 0 1408 971"/>
                              <a:gd name="T11" fmla="*/ 1408 h 437"/>
                              <a:gd name="T12" fmla="+- 0 9054 8366"/>
                              <a:gd name="T13" fmla="*/ T12 w 2503"/>
                              <a:gd name="T14" fmla="+- 0 1408 971"/>
                              <a:gd name="T15" fmla="*/ 1408 h 437"/>
                              <a:gd name="T16" fmla="+- 0 9488 8366"/>
                              <a:gd name="T17" fmla="*/ T16 w 2503"/>
                              <a:gd name="T18" fmla="+- 0 971 971"/>
                              <a:gd name="T19" fmla="*/ 971 h 437"/>
                              <a:gd name="T20" fmla="+- 0 10868 8366"/>
                              <a:gd name="T21" fmla="*/ T20 w 2503"/>
                              <a:gd name="T22" fmla="+- 0 971 971"/>
                              <a:gd name="T23" fmla="*/ 971 h 437"/>
                              <a:gd name="T24" fmla="+- 0 10180 8366"/>
                              <a:gd name="T25" fmla="*/ T24 w 2503"/>
                              <a:gd name="T26" fmla="+- 0 971 971"/>
                              <a:gd name="T27" fmla="*/ 971 h 437"/>
                              <a:gd name="T28" fmla="+- 0 9746 8366"/>
                              <a:gd name="T29" fmla="*/ T28 w 2503"/>
                              <a:gd name="T30" fmla="+- 0 1408 971"/>
                              <a:gd name="T31" fmla="*/ 1408 h 437"/>
                              <a:gd name="T32" fmla="+- 0 10434 8366"/>
                              <a:gd name="T33" fmla="*/ T32 w 2503"/>
                              <a:gd name="T34" fmla="+- 0 1408 971"/>
                              <a:gd name="T35" fmla="*/ 1408 h 437"/>
                              <a:gd name="T36" fmla="+- 0 10868 8366"/>
                              <a:gd name="T37" fmla="*/ T36 w 2503"/>
                              <a:gd name="T38" fmla="+- 0 971 971"/>
                              <a:gd name="T39" fmla="*/ 971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03" h="437">
                                <a:moveTo>
                                  <a:pt x="1122" y="0"/>
                                </a:moveTo>
                                <a:lnTo>
                                  <a:pt x="434" y="0"/>
                                </a:lnTo>
                                <a:lnTo>
                                  <a:pt x="0" y="437"/>
                                </a:lnTo>
                                <a:lnTo>
                                  <a:pt x="688" y="437"/>
                                </a:lnTo>
                                <a:lnTo>
                                  <a:pt x="1122" y="0"/>
                                </a:lnTo>
                                <a:close/>
                                <a:moveTo>
                                  <a:pt x="2502" y="0"/>
                                </a:moveTo>
                                <a:lnTo>
                                  <a:pt x="1814" y="0"/>
                                </a:lnTo>
                                <a:lnTo>
                                  <a:pt x="1380" y="437"/>
                                </a:lnTo>
                                <a:lnTo>
                                  <a:pt x="2068" y="437"/>
                                </a:lnTo>
                                <a:lnTo>
                                  <a:pt x="2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BA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docshape442"/>
                        <wps:cNvSpPr>
                          <a:spLocks/>
                        </wps:cNvSpPr>
                        <wps:spPr bwMode="auto">
                          <a:xfrm>
                            <a:off x="6976" y="970"/>
                            <a:ext cx="888" cy="437"/>
                          </a:xfrm>
                          <a:custGeom>
                            <a:avLst/>
                            <a:gdLst>
                              <a:gd name="T0" fmla="+- 0 7864 6976"/>
                              <a:gd name="T1" fmla="*/ T0 w 888"/>
                              <a:gd name="T2" fmla="+- 0 971 971"/>
                              <a:gd name="T3" fmla="*/ 971 h 437"/>
                              <a:gd name="T4" fmla="+- 0 7410 6976"/>
                              <a:gd name="T5" fmla="*/ T4 w 888"/>
                              <a:gd name="T6" fmla="+- 0 971 971"/>
                              <a:gd name="T7" fmla="*/ 971 h 437"/>
                              <a:gd name="T8" fmla="+- 0 6976 6976"/>
                              <a:gd name="T9" fmla="*/ T8 w 888"/>
                              <a:gd name="T10" fmla="+- 0 1408 971"/>
                              <a:gd name="T11" fmla="*/ 1408 h 437"/>
                              <a:gd name="T12" fmla="+- 0 7664 6976"/>
                              <a:gd name="T13" fmla="*/ T12 w 888"/>
                              <a:gd name="T14" fmla="+- 0 1408 971"/>
                              <a:gd name="T15" fmla="*/ 1408 h 437"/>
                              <a:gd name="T16" fmla="+- 0 7864 6976"/>
                              <a:gd name="T17" fmla="*/ T16 w 888"/>
                              <a:gd name="T18" fmla="+- 0 1207 971"/>
                              <a:gd name="T19" fmla="*/ 1207 h 437"/>
                              <a:gd name="T20" fmla="+- 0 7864 6976"/>
                              <a:gd name="T21" fmla="*/ T20 w 888"/>
                              <a:gd name="T22" fmla="+- 0 971 971"/>
                              <a:gd name="T23" fmla="*/ 971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88" h="437">
                                <a:moveTo>
                                  <a:pt x="888" y="0"/>
                                </a:moveTo>
                                <a:lnTo>
                                  <a:pt x="434" y="0"/>
                                </a:lnTo>
                                <a:lnTo>
                                  <a:pt x="0" y="437"/>
                                </a:lnTo>
                                <a:lnTo>
                                  <a:pt x="688" y="437"/>
                                </a:lnTo>
                                <a:lnTo>
                                  <a:pt x="888" y="236"/>
                                </a:lnTo>
                                <a:lnTo>
                                  <a:pt x="8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8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docshape443"/>
                        <wps:cNvSpPr>
                          <a:spLocks/>
                        </wps:cNvSpPr>
                        <wps:spPr bwMode="auto">
                          <a:xfrm>
                            <a:off x="7868" y="970"/>
                            <a:ext cx="230" cy="232"/>
                          </a:xfrm>
                          <a:custGeom>
                            <a:avLst/>
                            <a:gdLst>
                              <a:gd name="T0" fmla="+- 0 8098 7869"/>
                              <a:gd name="T1" fmla="*/ T0 w 230"/>
                              <a:gd name="T2" fmla="+- 0 971 971"/>
                              <a:gd name="T3" fmla="*/ 971 h 232"/>
                              <a:gd name="T4" fmla="+- 0 7869 7869"/>
                              <a:gd name="T5" fmla="*/ T4 w 230"/>
                              <a:gd name="T6" fmla="+- 0 971 971"/>
                              <a:gd name="T7" fmla="*/ 971 h 232"/>
                              <a:gd name="T8" fmla="+- 0 7869 7869"/>
                              <a:gd name="T9" fmla="*/ T8 w 230"/>
                              <a:gd name="T10" fmla="+- 0 1202 971"/>
                              <a:gd name="T11" fmla="*/ 1202 h 232"/>
                              <a:gd name="T12" fmla="+- 0 8098 7869"/>
                              <a:gd name="T13" fmla="*/ T12 w 230"/>
                              <a:gd name="T14" fmla="+- 0 971 971"/>
                              <a:gd name="T15" fmla="*/ 971 h 2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0" h="232">
                                <a:moveTo>
                                  <a:pt x="2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1"/>
                                </a:lnTo>
                                <a:lnTo>
                                  <a:pt x="2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BA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docshape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3" y="956"/>
                            <a:ext cx="249" cy="2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5" name="docshape445"/>
                        <wps:cNvSpPr>
                          <a:spLocks/>
                        </wps:cNvSpPr>
                        <wps:spPr bwMode="auto">
                          <a:xfrm>
                            <a:off x="1440" y="970"/>
                            <a:ext cx="1123" cy="437"/>
                          </a:xfrm>
                          <a:custGeom>
                            <a:avLst/>
                            <a:gdLst>
                              <a:gd name="T0" fmla="+- 0 2563 1441"/>
                              <a:gd name="T1" fmla="*/ T0 w 1123"/>
                              <a:gd name="T2" fmla="+- 0 971 971"/>
                              <a:gd name="T3" fmla="*/ 971 h 437"/>
                              <a:gd name="T4" fmla="+- 0 1875 1441"/>
                              <a:gd name="T5" fmla="*/ T4 w 1123"/>
                              <a:gd name="T6" fmla="+- 0 971 971"/>
                              <a:gd name="T7" fmla="*/ 971 h 437"/>
                              <a:gd name="T8" fmla="+- 0 1441 1441"/>
                              <a:gd name="T9" fmla="*/ T8 w 1123"/>
                              <a:gd name="T10" fmla="+- 0 1408 971"/>
                              <a:gd name="T11" fmla="*/ 1408 h 437"/>
                              <a:gd name="T12" fmla="+- 0 2129 1441"/>
                              <a:gd name="T13" fmla="*/ T12 w 1123"/>
                              <a:gd name="T14" fmla="+- 0 1408 971"/>
                              <a:gd name="T15" fmla="*/ 1408 h 437"/>
                              <a:gd name="T16" fmla="+- 0 2563 1441"/>
                              <a:gd name="T17" fmla="*/ T16 w 1123"/>
                              <a:gd name="T18" fmla="+- 0 971 971"/>
                              <a:gd name="T19" fmla="*/ 971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23" h="437">
                                <a:moveTo>
                                  <a:pt x="1122" y="0"/>
                                </a:moveTo>
                                <a:lnTo>
                                  <a:pt x="434" y="0"/>
                                </a:lnTo>
                                <a:lnTo>
                                  <a:pt x="0" y="437"/>
                                </a:lnTo>
                                <a:lnTo>
                                  <a:pt x="688" y="437"/>
                                </a:lnTo>
                                <a:lnTo>
                                  <a:pt x="11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docshape446"/>
                        <wps:cNvSpPr>
                          <a:spLocks/>
                        </wps:cNvSpPr>
                        <wps:spPr bwMode="auto">
                          <a:xfrm>
                            <a:off x="4202" y="970"/>
                            <a:ext cx="2520" cy="437"/>
                          </a:xfrm>
                          <a:custGeom>
                            <a:avLst/>
                            <a:gdLst>
                              <a:gd name="T0" fmla="+- 0 5324 4202"/>
                              <a:gd name="T1" fmla="*/ T0 w 2520"/>
                              <a:gd name="T2" fmla="+- 0 971 971"/>
                              <a:gd name="T3" fmla="*/ 971 h 437"/>
                              <a:gd name="T4" fmla="+- 0 4636 4202"/>
                              <a:gd name="T5" fmla="*/ T4 w 2520"/>
                              <a:gd name="T6" fmla="+- 0 971 971"/>
                              <a:gd name="T7" fmla="*/ 971 h 437"/>
                              <a:gd name="T8" fmla="+- 0 4202 4202"/>
                              <a:gd name="T9" fmla="*/ T8 w 2520"/>
                              <a:gd name="T10" fmla="+- 0 1408 971"/>
                              <a:gd name="T11" fmla="*/ 1408 h 437"/>
                              <a:gd name="T12" fmla="+- 0 4890 4202"/>
                              <a:gd name="T13" fmla="*/ T12 w 2520"/>
                              <a:gd name="T14" fmla="+- 0 1408 971"/>
                              <a:gd name="T15" fmla="*/ 1408 h 437"/>
                              <a:gd name="T16" fmla="+- 0 5324 4202"/>
                              <a:gd name="T17" fmla="*/ T16 w 2520"/>
                              <a:gd name="T18" fmla="+- 0 971 971"/>
                              <a:gd name="T19" fmla="*/ 971 h 437"/>
                              <a:gd name="T20" fmla="+- 0 6721 4202"/>
                              <a:gd name="T21" fmla="*/ T20 w 2520"/>
                              <a:gd name="T22" fmla="+- 0 971 971"/>
                              <a:gd name="T23" fmla="*/ 971 h 437"/>
                              <a:gd name="T24" fmla="+- 0 6033 4202"/>
                              <a:gd name="T25" fmla="*/ T24 w 2520"/>
                              <a:gd name="T26" fmla="+- 0 971 971"/>
                              <a:gd name="T27" fmla="*/ 971 h 437"/>
                              <a:gd name="T28" fmla="+- 0 5599 4202"/>
                              <a:gd name="T29" fmla="*/ T28 w 2520"/>
                              <a:gd name="T30" fmla="+- 0 1408 971"/>
                              <a:gd name="T31" fmla="*/ 1408 h 437"/>
                              <a:gd name="T32" fmla="+- 0 6288 4202"/>
                              <a:gd name="T33" fmla="*/ T32 w 2520"/>
                              <a:gd name="T34" fmla="+- 0 1408 971"/>
                              <a:gd name="T35" fmla="*/ 1408 h 437"/>
                              <a:gd name="T36" fmla="+- 0 6721 4202"/>
                              <a:gd name="T37" fmla="*/ T36 w 2520"/>
                              <a:gd name="T38" fmla="+- 0 971 971"/>
                              <a:gd name="T39" fmla="*/ 971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20" h="437">
                                <a:moveTo>
                                  <a:pt x="1122" y="0"/>
                                </a:moveTo>
                                <a:lnTo>
                                  <a:pt x="434" y="0"/>
                                </a:lnTo>
                                <a:lnTo>
                                  <a:pt x="0" y="437"/>
                                </a:lnTo>
                                <a:lnTo>
                                  <a:pt x="688" y="437"/>
                                </a:lnTo>
                                <a:lnTo>
                                  <a:pt x="1122" y="0"/>
                                </a:lnTo>
                                <a:close/>
                                <a:moveTo>
                                  <a:pt x="2519" y="0"/>
                                </a:moveTo>
                                <a:lnTo>
                                  <a:pt x="1831" y="0"/>
                                </a:lnTo>
                                <a:lnTo>
                                  <a:pt x="1397" y="437"/>
                                </a:lnTo>
                                <a:lnTo>
                                  <a:pt x="2086" y="437"/>
                                </a:lnTo>
                                <a:lnTo>
                                  <a:pt x="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8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docshape447"/>
                        <wps:cNvSpPr>
                          <a:spLocks/>
                        </wps:cNvSpPr>
                        <wps:spPr bwMode="auto">
                          <a:xfrm>
                            <a:off x="740" y="970"/>
                            <a:ext cx="3203" cy="437"/>
                          </a:xfrm>
                          <a:custGeom>
                            <a:avLst/>
                            <a:gdLst>
                              <a:gd name="T0" fmla="+- 0 1173 740"/>
                              <a:gd name="T1" fmla="*/ T0 w 3203"/>
                              <a:gd name="T2" fmla="+- 0 971 971"/>
                              <a:gd name="T3" fmla="*/ 971 h 437"/>
                              <a:gd name="T4" fmla="+- 0 740 740"/>
                              <a:gd name="T5" fmla="*/ T4 w 3203"/>
                              <a:gd name="T6" fmla="+- 0 971 971"/>
                              <a:gd name="T7" fmla="*/ 971 h 437"/>
                              <a:gd name="T8" fmla="+- 0 740 740"/>
                              <a:gd name="T9" fmla="*/ T8 w 3203"/>
                              <a:gd name="T10" fmla="+- 0 1407 971"/>
                              <a:gd name="T11" fmla="*/ 1407 h 437"/>
                              <a:gd name="T12" fmla="+- 0 1173 740"/>
                              <a:gd name="T13" fmla="*/ T12 w 3203"/>
                              <a:gd name="T14" fmla="+- 0 971 971"/>
                              <a:gd name="T15" fmla="*/ 971 h 437"/>
                              <a:gd name="T16" fmla="+- 0 3943 740"/>
                              <a:gd name="T17" fmla="*/ T16 w 3203"/>
                              <a:gd name="T18" fmla="+- 0 971 971"/>
                              <a:gd name="T19" fmla="*/ 971 h 437"/>
                              <a:gd name="T20" fmla="+- 0 3255 740"/>
                              <a:gd name="T21" fmla="*/ T20 w 3203"/>
                              <a:gd name="T22" fmla="+- 0 971 971"/>
                              <a:gd name="T23" fmla="*/ 971 h 437"/>
                              <a:gd name="T24" fmla="+- 0 2821 740"/>
                              <a:gd name="T25" fmla="*/ T24 w 3203"/>
                              <a:gd name="T26" fmla="+- 0 1408 971"/>
                              <a:gd name="T27" fmla="*/ 1408 h 437"/>
                              <a:gd name="T28" fmla="+- 0 3509 740"/>
                              <a:gd name="T29" fmla="*/ T28 w 3203"/>
                              <a:gd name="T30" fmla="+- 0 1408 971"/>
                              <a:gd name="T31" fmla="*/ 1408 h 437"/>
                              <a:gd name="T32" fmla="+- 0 3943 740"/>
                              <a:gd name="T33" fmla="*/ T32 w 3203"/>
                              <a:gd name="T34" fmla="+- 0 971 971"/>
                              <a:gd name="T35" fmla="*/ 971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203" h="437">
                                <a:moveTo>
                                  <a:pt x="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6"/>
                                </a:lnTo>
                                <a:lnTo>
                                  <a:pt x="433" y="0"/>
                                </a:lnTo>
                                <a:close/>
                                <a:moveTo>
                                  <a:pt x="3203" y="0"/>
                                </a:moveTo>
                                <a:lnTo>
                                  <a:pt x="2515" y="0"/>
                                </a:lnTo>
                                <a:lnTo>
                                  <a:pt x="2081" y="437"/>
                                </a:lnTo>
                                <a:lnTo>
                                  <a:pt x="2769" y="437"/>
                                </a:lnTo>
                                <a:lnTo>
                                  <a:pt x="3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149A06" id="docshapegroup437" o:spid="_x0000_s1026" style="position:absolute;margin-left:36.5pt;margin-top:47.8pt;width:522.3pt;height:22.7pt;z-index:-251585024;mso-position-horizontal-relative:page" coordorigin="730,956" coordsize="1044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">
                <v:rect id="docshape438" o:spid="_x0000_s1027" style="position:absolute;left:730;top:960;width:3390;height: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" fillcolor="#ee312a" stroked="f"/>
                <v:rect id="docshape439" o:spid="_x0000_s1028" style="position:absolute;left:4119;top:960;width:3747;height: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" fillcolor="#febe14" stroked="f"/>
                <v:rect id="docshape440" o:spid="_x0000_s1029" style="position:absolute;left:7866;top:960;width:3310;height: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" fillcolor="#00ae4d" stroked="f"/>
                <v:shape id="docshape441" o:spid="_x0000_s1030" style="position:absolute;left:8365;top:970;width:2503;height:437;visibility:visible;mso-wrap-style:square;v-text-anchor:top" coordsize="2503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" path="m1122,l434,,,437r688,l1122,xm2502,l1814,,1380,437r688,l2502,xe" fillcolor="#26ba68" stroked="f">
                  <v:path arrowok="t" o:connecttype="custom" o:connectlocs="1122,971;434,971;0,1408;688,1408;1122,971;2502,971;1814,971;1380,1408;2068,1408;2502,971" o:connectangles="0,0,0,0,0,0,0,0,0,0"/>
                </v:shape>
                <v:shape id="docshape442" o:spid="_x0000_s1031" style="position:absolute;left:6976;top:970;width:888;height:437;visibility:visible;mso-wrap-style:square;v-text-anchor:top" coordsize="888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" path="m888,l434,,,437r688,l888,236,888,xe" fillcolor="#fec837" stroked="f">
                  <v:path arrowok="t" o:connecttype="custom" o:connectlocs="888,971;434,971;0,1408;688,1408;888,1207;888,971" o:connectangles="0,0,0,0,0,0"/>
                </v:shape>
                <v:shape id="docshape443" o:spid="_x0000_s1032" style="position:absolute;left:7868;top:970;width:230;height:232;visibility:visible;mso-wrap-style:square;v-text-anchor:top" coordsize="230,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" path="m229,l,,,231,229,xe" fillcolor="#26ba68" stroked="f">
                  <v:path arrowok="t" o:connecttype="custom" o:connectlocs="229,971;0,971;0,1202;229,971" o:connectangles="0,0,0,0"/>
                </v:shape>
                <v:shape id="docshape444" o:spid="_x0000_s1033" type="#_x0000_t75" style="position:absolute;left:7863;top:956;width:249;height: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">
                  <v:imagedata r:id="rId315" o:title=""/>
                </v:shape>
                <v:shape id="docshape445" o:spid="_x0000_s1034" style="position:absolute;left:1440;top:970;width:1123;height:437;visibility:visible;mso-wrap-style:square;v-text-anchor:top" coordsize="1123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" path="m1122,l434,,,437r688,l1122,xe" fillcolor="#f1504a" stroked="f">
                  <v:path arrowok="t" o:connecttype="custom" o:connectlocs="1122,971;434,971;0,1408;688,1408;1122,971" o:connectangles="0,0,0,0,0"/>
                </v:shape>
                <v:shape id="docshape446" o:spid="_x0000_s1035" style="position:absolute;left:4202;top:970;width:2520;height:437;visibility:visible;mso-wrap-style:square;v-text-anchor:top" coordsize="2520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" path="m1122,l434,,,437r688,l1122,xm2519,l1831,,1397,437r689,l2519,xe" fillcolor="#fec837" stroked="f">
                  <v:path arrowok="t" o:connecttype="custom" o:connectlocs="1122,971;434,971;0,1408;688,1408;1122,971;2519,971;1831,971;1397,1408;2086,1408;2519,971" o:connectangles="0,0,0,0,0,0,0,0,0,0"/>
                </v:shape>
                <v:shape id="docshape447" o:spid="_x0000_s1036" style="position:absolute;left:740;top:970;width:3203;height:437;visibility:visible;mso-wrap-style:square;v-text-anchor:top" coordsize="3203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" path="m433,l,,,436,433,xm3203,l2515,,2081,437r688,l3203,xe" fillcolor="#f1504a" stroked="f">
                  <v:path arrowok="t" o:connecttype="custom" o:connectlocs="433,971;0,971;0,1407;433,971;3203,971;2515,971;2081,1408;2769,1408;3203,971" o:connectangles="0,0,0,0,0,0,0,0,0"/>
                </v:shape>
                <w10:wrap anchorx="page"/>
              </v:group>
            </w:pict>
          </mc:Fallback>
        </mc:AlternateContent>
      </w:r>
      <w:r>
        <w:t>Securing</w:t>
      </w:r>
      <w:r>
        <w:rPr>
          <w:spacing w:val="-17"/>
        </w:rPr>
        <w:t xml:space="preserve"> </w:t>
      </w:r>
      <w:r>
        <w:t>logs</w:t>
      </w:r>
      <w:r>
        <w:rPr>
          <w:spacing w:val="-16"/>
        </w:rPr>
        <w:t xml:space="preserve"> </w:t>
      </w:r>
      <w:r>
        <w:t>on</w:t>
      </w:r>
      <w:r>
        <w:rPr>
          <w:spacing w:val="-16"/>
        </w:rPr>
        <w:t xml:space="preserve"> </w:t>
      </w:r>
      <w:r>
        <w:t>trailers</w:t>
      </w:r>
      <w:r>
        <w:rPr>
          <w:spacing w:val="-16"/>
        </w:rPr>
        <w:t xml:space="preserve"> </w:t>
      </w:r>
      <w:r>
        <w:t>once</w:t>
      </w:r>
      <w:r>
        <w:rPr>
          <w:spacing w:val="-16"/>
        </w:rPr>
        <w:t xml:space="preserve"> </w:t>
      </w:r>
      <w:r>
        <w:t>loading</w:t>
      </w:r>
      <w:r>
        <w:rPr>
          <w:spacing w:val="-17"/>
        </w:rPr>
        <w:t xml:space="preserve"> </w:t>
      </w:r>
      <w:r>
        <w:t>has</w:t>
      </w:r>
      <w:r>
        <w:rPr>
          <w:spacing w:val="-16"/>
        </w:rPr>
        <w:t xml:space="preserve"> </w:t>
      </w:r>
      <w:r>
        <w:t>been</w:t>
      </w:r>
      <w:r>
        <w:rPr>
          <w:spacing w:val="-16"/>
        </w:rPr>
        <w:t xml:space="preserve"> </w:t>
      </w:r>
      <w:r>
        <w:t>completed</w:t>
      </w:r>
      <w:r>
        <w:rPr>
          <w:spacing w:val="-16"/>
        </w:rPr>
        <w:t xml:space="preserve"> </w:t>
      </w:r>
      <w:r>
        <w:t>presents</w:t>
      </w:r>
      <w:r>
        <w:rPr>
          <w:spacing w:val="-16"/>
        </w:rPr>
        <w:t xml:space="preserve"> </w:t>
      </w:r>
      <w:r>
        <w:t>risks</w:t>
      </w:r>
      <w:r>
        <w:rPr>
          <w:spacing w:val="-16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rPr>
          <w:rFonts w:ascii="Calibri"/>
          <w:b/>
          <w:spacing w:val="-2"/>
        </w:rPr>
        <w:t>drivers</w:t>
      </w:r>
      <w:r>
        <w:rPr>
          <w:spacing w:val="-2"/>
        </w:rPr>
        <w:t>.</w:t>
      </w:r>
    </w:p>
    <w:p w14:paraId="564F5F0E" w14:textId="77777777" w:rsidR="00EB6170" w:rsidRDefault="00EB6170">
      <w:pPr>
        <w:pStyle w:val="BodyText"/>
        <w:rPr>
          <w:sz w:val="20"/>
        </w:rPr>
      </w:pPr>
    </w:p>
    <w:p w14:paraId="564F5F0F" w14:textId="77777777" w:rsidR="00EB6170" w:rsidRDefault="00EB6170">
      <w:pPr>
        <w:pStyle w:val="BodyText"/>
        <w:spacing w:before="3"/>
        <w:rPr>
          <w:sz w:val="10"/>
        </w:rPr>
      </w:pPr>
    </w:p>
    <w:tbl>
      <w:tblPr>
        <w:tblW w:w="0" w:type="auto"/>
        <w:tblInd w:w="7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90"/>
        <w:gridCol w:w="3747"/>
        <w:gridCol w:w="3310"/>
      </w:tblGrid>
      <w:tr w:rsidR="00EB6170" w14:paraId="564F5F13" w14:textId="77777777">
        <w:trPr>
          <w:trHeight w:val="436"/>
        </w:trPr>
        <w:tc>
          <w:tcPr>
            <w:tcW w:w="3390" w:type="dxa"/>
            <w:tcBorders>
              <w:bottom w:val="single" w:sz="2" w:space="0" w:color="000000"/>
              <w:right w:val="single" w:sz="2" w:space="0" w:color="000000"/>
            </w:tcBorders>
          </w:tcPr>
          <w:p w14:paraId="564F5F10" w14:textId="77777777" w:rsidR="00EB6170" w:rsidRDefault="002243A5">
            <w:pPr>
              <w:pStyle w:val="TableParagraph"/>
              <w:spacing w:before="58"/>
              <w:ind w:left="78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>High Risk</w:t>
            </w:r>
            <w:r>
              <w:rPr>
                <w:rFonts w:ascii="Calibri"/>
                <w:b/>
                <w:color w:val="FFFFFF"/>
                <w:spacing w:val="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Activity</w:t>
            </w:r>
          </w:p>
        </w:tc>
        <w:tc>
          <w:tcPr>
            <w:tcW w:w="374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11" w14:textId="77777777" w:rsidR="00EB6170" w:rsidRDefault="002243A5">
            <w:pPr>
              <w:pStyle w:val="TableParagraph"/>
              <w:spacing w:before="58"/>
              <w:ind w:left="73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Reduced</w:t>
            </w:r>
            <w:r>
              <w:rPr>
                <w:rFonts w:asci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w w:val="105"/>
                <w:sz w:val="24"/>
              </w:rPr>
              <w:t>Risk</w:t>
            </w:r>
            <w:r>
              <w:rPr>
                <w:rFonts w:ascii="Calibri"/>
                <w:b/>
                <w:spacing w:val="-1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Solution</w:t>
            </w:r>
          </w:p>
        </w:tc>
        <w:tc>
          <w:tcPr>
            <w:tcW w:w="3310" w:type="dxa"/>
            <w:tcBorders>
              <w:left w:val="single" w:sz="2" w:space="0" w:color="000000"/>
              <w:bottom w:val="single" w:sz="2" w:space="0" w:color="000000"/>
            </w:tcBorders>
          </w:tcPr>
          <w:p w14:paraId="564F5F12" w14:textId="77777777" w:rsidR="00EB6170" w:rsidRDefault="002243A5">
            <w:pPr>
              <w:pStyle w:val="TableParagraph"/>
              <w:spacing w:before="58"/>
              <w:ind w:left="718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Preferred</w:t>
            </w:r>
            <w:r>
              <w:rPr>
                <w:rFonts w:ascii="Calibri"/>
                <w:b/>
                <w:color w:val="FFFFFF"/>
                <w:spacing w:val="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Solution</w:t>
            </w:r>
          </w:p>
        </w:tc>
      </w:tr>
      <w:tr w:rsidR="00EB6170" w14:paraId="564F5F17" w14:textId="77777777">
        <w:trPr>
          <w:trHeight w:val="911"/>
        </w:trPr>
        <w:tc>
          <w:tcPr>
            <w:tcW w:w="339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14" w14:textId="77777777" w:rsidR="00EB6170" w:rsidRDefault="002243A5">
            <w:pPr>
              <w:pStyle w:val="TableParagraph"/>
              <w:spacing w:before="34"/>
              <w:ind w:left="193"/>
              <w:rPr>
                <w:sz w:val="24"/>
              </w:rPr>
            </w:pPr>
            <w:r>
              <w:rPr>
                <w:sz w:val="24"/>
              </w:rPr>
              <w:t>Toppling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log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off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load</w:t>
            </w:r>
          </w:p>
        </w:tc>
        <w:tc>
          <w:tcPr>
            <w:tcW w:w="3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15" w14:textId="77777777" w:rsidR="00EB6170" w:rsidRDefault="002243A5">
            <w:pPr>
              <w:pStyle w:val="TableParagraph"/>
              <w:numPr>
                <w:ilvl w:val="0"/>
                <w:numId w:val="32"/>
              </w:numPr>
              <w:tabs>
                <w:tab w:val="left" w:pos="504"/>
              </w:tabs>
              <w:spacing w:before="27" w:line="288" w:lineRule="exact"/>
              <w:ind w:right="179"/>
              <w:jc w:val="both"/>
              <w:rPr>
                <w:sz w:val="24"/>
              </w:rPr>
            </w:pPr>
            <w:r>
              <w:rPr>
                <w:spacing w:val="-2"/>
                <w:w w:val="105"/>
                <w:sz w:val="24"/>
              </w:rPr>
              <w:t>Ensure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the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maximum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height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 xml:space="preserve">of </w:t>
            </w:r>
            <w:r>
              <w:rPr>
                <w:w w:val="105"/>
                <w:sz w:val="24"/>
              </w:rPr>
              <w:t xml:space="preserve">logs above </w:t>
            </w:r>
            <w:r>
              <w:rPr>
                <w:rFonts w:ascii="Calibri" w:hAnsi="Calibri"/>
                <w:b/>
                <w:w w:val="105"/>
                <w:sz w:val="24"/>
              </w:rPr>
              <w:t xml:space="preserve">stanchion </w:t>
            </w:r>
            <w:r>
              <w:rPr>
                <w:w w:val="105"/>
                <w:sz w:val="24"/>
              </w:rPr>
              <w:t>is ½ of the diameter of the log</w:t>
            </w:r>
          </w:p>
        </w:tc>
        <w:tc>
          <w:tcPr>
            <w:tcW w:w="33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F16" w14:textId="77777777" w:rsidR="00EB6170" w:rsidRDefault="002243A5">
            <w:pPr>
              <w:pStyle w:val="TableParagraph"/>
              <w:numPr>
                <w:ilvl w:val="0"/>
                <w:numId w:val="31"/>
              </w:numPr>
              <w:tabs>
                <w:tab w:val="left" w:pos="552"/>
                <w:tab w:val="left" w:pos="553"/>
              </w:tabs>
              <w:spacing w:before="27" w:line="288" w:lineRule="exact"/>
              <w:ind w:right="502"/>
              <w:rPr>
                <w:rFonts w:ascii="Calibri" w:hAnsi="Calibri"/>
                <w:b/>
                <w:sz w:val="24"/>
              </w:rPr>
            </w:pPr>
            <w:r>
              <w:rPr>
                <w:w w:val="105"/>
                <w:sz w:val="24"/>
              </w:rPr>
              <w:t>Ensure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logs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are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not </w:t>
            </w:r>
            <w:r>
              <w:rPr>
                <w:spacing w:val="-2"/>
                <w:w w:val="105"/>
                <w:sz w:val="24"/>
              </w:rPr>
              <w:t>loaded</w:t>
            </w:r>
            <w:r>
              <w:rPr>
                <w:spacing w:val="-21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above</w:t>
            </w:r>
            <w:r>
              <w:rPr>
                <w:spacing w:val="-18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height</w:t>
            </w:r>
            <w:r>
              <w:rPr>
                <w:spacing w:val="-18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 xml:space="preserve">of </w:t>
            </w:r>
            <w:r>
              <w:rPr>
                <w:w w:val="105"/>
                <w:sz w:val="24"/>
              </w:rPr>
              <w:t>the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stanchion</w:t>
            </w:r>
          </w:p>
        </w:tc>
      </w:tr>
      <w:tr w:rsidR="00EB6170" w14:paraId="564F5F1D" w14:textId="77777777">
        <w:trPr>
          <w:trHeight w:val="1767"/>
        </w:trPr>
        <w:tc>
          <w:tcPr>
            <w:tcW w:w="3390" w:type="dxa"/>
            <w:tcBorders>
              <w:top w:val="single" w:sz="2" w:space="0" w:color="000000"/>
              <w:right w:val="single" w:sz="2" w:space="0" w:color="000000"/>
            </w:tcBorders>
          </w:tcPr>
          <w:p w14:paraId="564F5F18" w14:textId="77777777" w:rsidR="00EB6170" w:rsidRDefault="002243A5">
            <w:pPr>
              <w:pStyle w:val="TableParagraph"/>
              <w:spacing w:before="29"/>
              <w:ind w:left="193"/>
              <w:rPr>
                <w:sz w:val="24"/>
              </w:rPr>
            </w:pPr>
            <w:r>
              <w:rPr>
                <w:sz w:val="24"/>
              </w:rPr>
              <w:t>Throwing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lashing</w:t>
            </w:r>
            <w:r>
              <w:rPr>
                <w:rFonts w:ascii="Calibri"/>
                <w:b/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over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load</w:t>
            </w:r>
          </w:p>
        </w:tc>
        <w:tc>
          <w:tcPr>
            <w:tcW w:w="374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14:paraId="564F5F19" w14:textId="77777777" w:rsidR="00EB6170" w:rsidRDefault="002243A5">
            <w:pPr>
              <w:pStyle w:val="TableParagraph"/>
              <w:numPr>
                <w:ilvl w:val="0"/>
                <w:numId w:val="30"/>
              </w:numPr>
              <w:tabs>
                <w:tab w:val="left" w:pos="503"/>
                <w:tab w:val="left" w:pos="504"/>
              </w:tabs>
              <w:spacing w:before="29"/>
              <w:ind w:hanging="361"/>
              <w:rPr>
                <w:rFonts w:ascii="Calibri" w:hAnsi="Calibri"/>
                <w:b/>
                <w:sz w:val="24"/>
              </w:rPr>
            </w:pPr>
            <w:r>
              <w:rPr>
                <w:spacing w:val="-2"/>
                <w:sz w:val="24"/>
              </w:rPr>
              <w:t>Use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light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rope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drag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lashing</w:t>
            </w:r>
          </w:p>
          <w:p w14:paraId="564F5F1A" w14:textId="77777777" w:rsidR="00EB6170" w:rsidRDefault="002243A5">
            <w:pPr>
              <w:pStyle w:val="TableParagraph"/>
              <w:ind w:left="503"/>
              <w:rPr>
                <w:sz w:val="24"/>
              </w:rPr>
            </w:pPr>
            <w:r>
              <w:rPr>
                <w:w w:val="90"/>
                <w:sz w:val="24"/>
              </w:rPr>
              <w:t>over</w:t>
            </w:r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loads</w:t>
            </w:r>
          </w:p>
          <w:p w14:paraId="564F5F1B" w14:textId="77777777" w:rsidR="00EB6170" w:rsidRDefault="002243A5">
            <w:pPr>
              <w:pStyle w:val="TableParagraph"/>
              <w:numPr>
                <w:ilvl w:val="0"/>
                <w:numId w:val="30"/>
              </w:numPr>
              <w:tabs>
                <w:tab w:val="left" w:pos="503"/>
                <w:tab w:val="left" w:pos="504"/>
              </w:tabs>
              <w:spacing w:before="10" w:line="242" w:lineRule="auto"/>
              <w:ind w:right="165"/>
              <w:rPr>
                <w:rFonts w:ascii="Calibri" w:hAnsi="Calibri"/>
                <w:b/>
                <w:sz w:val="24"/>
              </w:rPr>
            </w:pPr>
            <w:r>
              <w:rPr>
                <w:sz w:val="24"/>
              </w:rPr>
              <w:t>Use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loading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machine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grapple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to </w:t>
            </w:r>
            <w:r>
              <w:rPr>
                <w:w w:val="105"/>
                <w:sz w:val="24"/>
              </w:rPr>
              <w:t xml:space="preserve">assist in applying </w:t>
            </w:r>
            <w:r>
              <w:rPr>
                <w:rFonts w:ascii="Calibri" w:hAnsi="Calibri"/>
                <w:b/>
                <w:w w:val="105"/>
                <w:sz w:val="24"/>
              </w:rPr>
              <w:t>lashings</w:t>
            </w:r>
          </w:p>
        </w:tc>
        <w:tc>
          <w:tcPr>
            <w:tcW w:w="3310" w:type="dxa"/>
            <w:tcBorders>
              <w:top w:val="single" w:sz="2" w:space="0" w:color="000000"/>
              <w:left w:val="single" w:sz="2" w:space="0" w:color="000000"/>
            </w:tcBorders>
          </w:tcPr>
          <w:p w14:paraId="564F5F1C" w14:textId="77777777" w:rsidR="00EB6170" w:rsidRDefault="002243A5">
            <w:pPr>
              <w:pStyle w:val="TableParagraph"/>
              <w:numPr>
                <w:ilvl w:val="0"/>
                <w:numId w:val="29"/>
              </w:numPr>
              <w:tabs>
                <w:tab w:val="left" w:pos="551"/>
                <w:tab w:val="left" w:pos="553"/>
              </w:tabs>
              <w:spacing w:before="19" w:line="288" w:lineRule="exact"/>
              <w:ind w:right="395"/>
              <w:rPr>
                <w:sz w:val="24"/>
              </w:rPr>
            </w:pPr>
            <w:r>
              <w:rPr>
                <w:sz w:val="24"/>
              </w:rPr>
              <w:t xml:space="preserve">Maximise the use of </w:t>
            </w:r>
            <w:r>
              <w:rPr>
                <w:spacing w:val="-4"/>
                <w:sz w:val="24"/>
              </w:rPr>
              <w:t>direct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restraint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solutions, </w:t>
            </w:r>
            <w:r>
              <w:rPr>
                <w:sz w:val="24"/>
              </w:rPr>
              <w:t xml:space="preserve">such as </w:t>
            </w:r>
            <w:r>
              <w:rPr>
                <w:rFonts w:ascii="Calibri" w:hAnsi="Calibri"/>
                <w:b/>
                <w:sz w:val="24"/>
              </w:rPr>
              <w:t>headboards</w:t>
            </w:r>
            <w:r>
              <w:rPr>
                <w:rFonts w:ascii="Calibri" w:hAnsi="Calibri"/>
                <w:b/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 xml:space="preserve">and </w:t>
            </w:r>
            <w:r>
              <w:rPr>
                <w:rFonts w:ascii="Calibri" w:hAnsi="Calibri"/>
                <w:b/>
                <w:sz w:val="24"/>
              </w:rPr>
              <w:t>tailboards</w:t>
            </w:r>
            <w:r>
              <w:rPr>
                <w:sz w:val="24"/>
              </w:rPr>
              <w:t xml:space="preserve">, to reduce the number of </w:t>
            </w:r>
            <w:r>
              <w:rPr>
                <w:rFonts w:ascii="Calibri" w:hAnsi="Calibri"/>
                <w:b/>
                <w:sz w:val="24"/>
              </w:rPr>
              <w:t xml:space="preserve">lashings </w:t>
            </w:r>
            <w:r>
              <w:rPr>
                <w:sz w:val="24"/>
              </w:rPr>
              <w:t>required</w:t>
            </w:r>
          </w:p>
        </w:tc>
      </w:tr>
    </w:tbl>
    <w:p w14:paraId="564F5F1E" w14:textId="77777777" w:rsidR="00EB6170" w:rsidRDefault="002243A5">
      <w:pPr>
        <w:pStyle w:val="BodyText"/>
        <w:spacing w:before="11"/>
        <w:rPr>
          <w:sz w:val="9"/>
        </w:rPr>
      </w:pPr>
      <w:r>
        <w:rPr>
          <w:noProof/>
        </w:rPr>
        <w:drawing>
          <wp:anchor distT="0" distB="0" distL="0" distR="0" simplePos="0" relativeHeight="251590144" behindDoc="0" locked="0" layoutInCell="1" allowOverlap="1" wp14:anchorId="564F63EC" wp14:editId="564F63ED">
            <wp:simplePos x="0" y="0"/>
            <wp:positionH relativeFrom="page">
              <wp:posOffset>457199</wp:posOffset>
            </wp:positionH>
            <wp:positionV relativeFrom="paragraph">
              <wp:posOffset>88515</wp:posOffset>
            </wp:positionV>
            <wp:extent cx="802332" cy="704087"/>
            <wp:effectExtent l="0" t="0" r="0" b="0"/>
            <wp:wrapTopAndBottom/>
            <wp:docPr id="197" name="image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85.jpe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332" cy="704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91168" behindDoc="0" locked="0" layoutInCell="1" allowOverlap="1" wp14:anchorId="564F63EE" wp14:editId="564F63EF">
            <wp:simplePos x="0" y="0"/>
            <wp:positionH relativeFrom="page">
              <wp:posOffset>1430999</wp:posOffset>
            </wp:positionH>
            <wp:positionV relativeFrom="paragraph">
              <wp:posOffset>196514</wp:posOffset>
            </wp:positionV>
            <wp:extent cx="1762780" cy="3264408"/>
            <wp:effectExtent l="0" t="0" r="0" b="0"/>
            <wp:wrapTopAndBottom/>
            <wp:docPr id="199" name="image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86.jpe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780" cy="3264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92192" behindDoc="0" locked="0" layoutInCell="1" allowOverlap="1" wp14:anchorId="564F63F0" wp14:editId="564F63F1">
            <wp:simplePos x="0" y="0"/>
            <wp:positionH relativeFrom="page">
              <wp:posOffset>4427999</wp:posOffset>
            </wp:positionH>
            <wp:positionV relativeFrom="paragraph">
              <wp:posOffset>260035</wp:posOffset>
            </wp:positionV>
            <wp:extent cx="2184477" cy="3136392"/>
            <wp:effectExtent l="0" t="0" r="0" b="0"/>
            <wp:wrapTopAndBottom/>
            <wp:docPr id="201" name="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87.jpe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4477" cy="3136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5F1F" w14:textId="77777777" w:rsidR="00EB6170" w:rsidRDefault="00EB6170">
      <w:pPr>
        <w:pStyle w:val="BodyText"/>
        <w:spacing w:before="8"/>
        <w:rPr>
          <w:sz w:val="10"/>
        </w:rPr>
      </w:pPr>
    </w:p>
    <w:p w14:paraId="564F5F20" w14:textId="77777777" w:rsidR="00EB6170" w:rsidRDefault="00EB6170">
      <w:pPr>
        <w:rPr>
          <w:sz w:val="10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F21" w14:textId="77777777" w:rsidR="00EB6170" w:rsidRDefault="002243A5">
      <w:pPr>
        <w:pStyle w:val="BodyText"/>
        <w:spacing w:before="101" w:line="242" w:lineRule="auto"/>
        <w:ind w:left="1556"/>
      </w:pPr>
      <w:r>
        <w:rPr>
          <w:w w:val="105"/>
        </w:rPr>
        <w:t xml:space="preserve">Logs can topple off loaded vehicles when loaded above </w:t>
      </w:r>
      <w:r>
        <w:rPr>
          <w:rFonts w:ascii="Calibri"/>
          <w:b/>
          <w:w w:val="105"/>
        </w:rPr>
        <w:t xml:space="preserve">stanchion </w:t>
      </w:r>
      <w:r>
        <w:rPr>
          <w:w w:val="105"/>
        </w:rPr>
        <w:t>height.</w:t>
      </w:r>
    </w:p>
    <w:p w14:paraId="564F5F22" w14:textId="77777777" w:rsidR="00EB6170" w:rsidRDefault="002243A5">
      <w:pPr>
        <w:pStyle w:val="BodyText"/>
        <w:spacing w:before="101" w:line="242" w:lineRule="auto"/>
        <w:ind w:left="380" w:right="296"/>
      </w:pPr>
      <w:r>
        <w:br w:type="column"/>
      </w:r>
      <w:r>
        <w:t>A</w:t>
      </w:r>
      <w:r>
        <w:rPr>
          <w:spacing w:val="-19"/>
        </w:rPr>
        <w:t xml:space="preserve"> </w:t>
      </w:r>
      <w:r>
        <w:t>light</w:t>
      </w:r>
      <w:r>
        <w:rPr>
          <w:spacing w:val="-19"/>
        </w:rPr>
        <w:t xml:space="preserve"> </w:t>
      </w:r>
      <w:r>
        <w:t>line</w:t>
      </w:r>
      <w:r>
        <w:rPr>
          <w:spacing w:val="-19"/>
        </w:rPr>
        <w:t xml:space="preserve"> </w:t>
      </w:r>
      <w:r>
        <w:t>can</w:t>
      </w:r>
      <w:r>
        <w:rPr>
          <w:spacing w:val="-19"/>
        </w:rPr>
        <w:t xml:space="preserve"> </w:t>
      </w:r>
      <w:r>
        <w:t>be</w:t>
      </w:r>
      <w:r>
        <w:rPr>
          <w:spacing w:val="-19"/>
        </w:rPr>
        <w:t xml:space="preserve"> </w:t>
      </w:r>
      <w:r>
        <w:t>thrown</w:t>
      </w:r>
      <w:r>
        <w:rPr>
          <w:spacing w:val="-19"/>
        </w:rPr>
        <w:t xml:space="preserve"> </w:t>
      </w:r>
      <w:r>
        <w:t>over</w:t>
      </w:r>
      <w:r>
        <w:rPr>
          <w:spacing w:val="-19"/>
        </w:rPr>
        <w:t xml:space="preserve"> </w:t>
      </w:r>
      <w:r>
        <w:t>log</w:t>
      </w:r>
      <w:r>
        <w:rPr>
          <w:spacing w:val="-19"/>
        </w:rPr>
        <w:t xml:space="preserve"> </w:t>
      </w:r>
      <w:r>
        <w:t>loads</w:t>
      </w:r>
      <w:r>
        <w:rPr>
          <w:spacing w:val="-19"/>
        </w:rPr>
        <w:t xml:space="preserve"> </w:t>
      </w:r>
      <w:r>
        <w:t xml:space="preserve">and used to pull heavier </w:t>
      </w:r>
      <w:r>
        <w:rPr>
          <w:rFonts w:ascii="Calibri"/>
          <w:b/>
        </w:rPr>
        <w:t xml:space="preserve">lashings </w:t>
      </w:r>
      <w:r>
        <w:t>over the load.</w:t>
      </w:r>
    </w:p>
    <w:p w14:paraId="564F5F23" w14:textId="77777777" w:rsidR="00EB6170" w:rsidRDefault="00EB6170">
      <w:pPr>
        <w:spacing w:line="242" w:lineRule="auto"/>
        <w:sectPr w:rsidR="00EB6170">
          <w:type w:val="continuous"/>
          <w:pgSz w:w="11910" w:h="16840"/>
          <w:pgMar w:top="40" w:right="0" w:bottom="0" w:left="0" w:header="0" w:footer="812" w:gutter="0"/>
          <w:cols w:num="2" w:space="720" w:equalWidth="0">
            <w:col w:w="6161" w:space="40"/>
            <w:col w:w="5709"/>
          </w:cols>
        </w:sectPr>
      </w:pPr>
    </w:p>
    <w:p w14:paraId="564F5F24" w14:textId="77777777" w:rsidR="00EB6170" w:rsidRDefault="00EB6170">
      <w:pPr>
        <w:pStyle w:val="BodyText"/>
        <w:rPr>
          <w:sz w:val="20"/>
        </w:rPr>
      </w:pPr>
    </w:p>
    <w:p w14:paraId="564F5F25" w14:textId="77777777" w:rsidR="00EB6170" w:rsidRDefault="00EB6170">
      <w:pPr>
        <w:pStyle w:val="BodyText"/>
        <w:spacing w:before="4"/>
        <w:rPr>
          <w:sz w:val="24"/>
        </w:rPr>
      </w:pPr>
    </w:p>
    <w:p w14:paraId="564F5F26" w14:textId="77777777" w:rsidR="00EB6170" w:rsidRDefault="002243A5">
      <w:pPr>
        <w:pStyle w:val="Heading2"/>
        <w:spacing w:before="106"/>
      </w:pPr>
      <w:bookmarkStart w:id="40" w:name="_TOC_250020"/>
      <w:r>
        <w:rPr>
          <w:color w:val="00534D"/>
          <w:w w:val="105"/>
        </w:rPr>
        <w:t>Loading</w:t>
      </w:r>
      <w:r>
        <w:rPr>
          <w:color w:val="00534D"/>
          <w:spacing w:val="-13"/>
          <w:w w:val="105"/>
        </w:rPr>
        <w:t xml:space="preserve"> </w:t>
      </w:r>
      <w:r>
        <w:rPr>
          <w:color w:val="00534D"/>
          <w:w w:val="105"/>
        </w:rPr>
        <w:t>other</w:t>
      </w:r>
      <w:r>
        <w:rPr>
          <w:color w:val="00534D"/>
          <w:spacing w:val="-13"/>
          <w:w w:val="105"/>
        </w:rPr>
        <w:t xml:space="preserve"> </w:t>
      </w:r>
      <w:r>
        <w:rPr>
          <w:color w:val="00534D"/>
          <w:w w:val="105"/>
        </w:rPr>
        <w:t>forest</w:t>
      </w:r>
      <w:r>
        <w:rPr>
          <w:color w:val="00534D"/>
          <w:spacing w:val="-13"/>
          <w:w w:val="105"/>
        </w:rPr>
        <w:t xml:space="preserve"> </w:t>
      </w:r>
      <w:bookmarkEnd w:id="40"/>
      <w:r>
        <w:rPr>
          <w:color w:val="00534D"/>
          <w:spacing w:val="-2"/>
          <w:w w:val="105"/>
        </w:rPr>
        <w:t>produce</w:t>
      </w:r>
    </w:p>
    <w:p w14:paraId="564F5F27" w14:textId="77777777" w:rsidR="00EB6170" w:rsidRDefault="002243A5">
      <w:pPr>
        <w:pStyle w:val="BodyText"/>
        <w:spacing w:before="205"/>
        <w:ind w:left="720"/>
      </w:pPr>
      <w:r>
        <w:rPr>
          <w:rFonts w:ascii="Calibri"/>
          <w:b/>
        </w:rPr>
        <w:t>Drivers</w:t>
      </w:r>
      <w:r>
        <w:rPr>
          <w:rFonts w:ascii="Calibri"/>
          <w:b/>
          <w:spacing w:val="4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trucks</w:t>
      </w:r>
      <w:r>
        <w:rPr>
          <w:spacing w:val="-9"/>
        </w:rPr>
        <w:t xml:space="preserve"> </w:t>
      </w:r>
      <w:r>
        <w:t>carting</w:t>
      </w:r>
      <w:r>
        <w:rPr>
          <w:spacing w:val="-10"/>
        </w:rPr>
        <w:t xml:space="preserve"> </w:t>
      </w:r>
      <w:r>
        <w:t>chips</w:t>
      </w:r>
      <w:r>
        <w:rPr>
          <w:spacing w:val="-10"/>
        </w:rPr>
        <w:t xml:space="preserve"> </w:t>
      </w:r>
      <w:r>
        <w:t>from</w:t>
      </w:r>
      <w:r>
        <w:rPr>
          <w:spacing w:val="-10"/>
        </w:rPr>
        <w:t xml:space="preserve"> </w:t>
      </w:r>
      <w:r>
        <w:t>infield</w:t>
      </w:r>
      <w:r>
        <w:rPr>
          <w:spacing w:val="-9"/>
        </w:rPr>
        <w:t xml:space="preserve"> </w:t>
      </w:r>
      <w:r>
        <w:t>chipping</w:t>
      </w:r>
      <w:r>
        <w:rPr>
          <w:spacing w:val="-10"/>
        </w:rPr>
        <w:t xml:space="preserve"> </w:t>
      </w:r>
      <w:r>
        <w:t>operations</w:t>
      </w:r>
      <w:r>
        <w:rPr>
          <w:spacing w:val="-10"/>
        </w:rPr>
        <w:t xml:space="preserve"> </w:t>
      </w:r>
      <w:r>
        <w:rPr>
          <w:spacing w:val="-2"/>
        </w:rPr>
        <w:t>should:</w:t>
      </w:r>
    </w:p>
    <w:p w14:paraId="564F5F28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229"/>
        <w:rPr>
          <w:sz w:val="26"/>
        </w:rPr>
      </w:pPr>
      <w:r>
        <w:rPr>
          <w:spacing w:val="-2"/>
          <w:sz w:val="26"/>
        </w:rPr>
        <w:t>use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radio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get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permission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enter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loading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area,</w:t>
      </w:r>
      <w:r>
        <w:rPr>
          <w:spacing w:val="-11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F29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rPr>
          <w:sz w:val="26"/>
        </w:rPr>
      </w:pPr>
      <w:r>
        <w:rPr>
          <w:noProof/>
        </w:rPr>
        <w:drawing>
          <wp:anchor distT="0" distB="0" distL="0" distR="0" simplePos="0" relativeHeight="251618816" behindDoc="0" locked="0" layoutInCell="1" allowOverlap="1" wp14:anchorId="564F63F2" wp14:editId="564F63F3">
            <wp:simplePos x="0" y="0"/>
            <wp:positionH relativeFrom="page">
              <wp:posOffset>3234004</wp:posOffset>
            </wp:positionH>
            <wp:positionV relativeFrom="paragraph">
              <wp:posOffset>285328</wp:posOffset>
            </wp:positionV>
            <wp:extent cx="3868788" cy="1126445"/>
            <wp:effectExtent l="0" t="0" r="0" b="0"/>
            <wp:wrapNone/>
            <wp:docPr id="203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88.jpe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8788" cy="1126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6"/>
        </w:rPr>
        <w:t>remain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in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cabin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truck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while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trailer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is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loaded.</w:t>
      </w:r>
    </w:p>
    <w:p w14:paraId="564F5F2A" w14:textId="77777777" w:rsidR="00EB6170" w:rsidRDefault="00EB6170">
      <w:pPr>
        <w:pStyle w:val="BodyText"/>
        <w:spacing w:before="3"/>
        <w:rPr>
          <w:sz w:val="27"/>
        </w:rPr>
      </w:pPr>
    </w:p>
    <w:p w14:paraId="564F5F2B" w14:textId="77777777" w:rsidR="00EB6170" w:rsidRDefault="002243A5">
      <w:pPr>
        <w:pStyle w:val="BodyText"/>
        <w:spacing w:line="244" w:lineRule="auto"/>
        <w:ind w:left="720" w:right="7036"/>
        <w:jc w:val="both"/>
      </w:pPr>
      <w:r>
        <w:rPr>
          <w:spacing w:val="-2"/>
        </w:rPr>
        <w:t>If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rFonts w:ascii="Calibri"/>
          <w:b/>
          <w:spacing w:val="-2"/>
        </w:rPr>
        <w:t>driver</w:t>
      </w:r>
      <w:r>
        <w:rPr>
          <w:rFonts w:ascii="Calibri"/>
          <w:b/>
          <w:spacing w:val="-12"/>
        </w:rPr>
        <w:t xml:space="preserve"> </w:t>
      </w:r>
      <w:r>
        <w:rPr>
          <w:spacing w:val="-2"/>
        </w:rPr>
        <w:t>needs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leave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cabin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the truck,</w:t>
      </w:r>
      <w:r>
        <w:rPr>
          <w:spacing w:val="-16"/>
        </w:rPr>
        <w:t xml:space="preserve"> </w:t>
      </w:r>
      <w:r>
        <w:rPr>
          <w:spacing w:val="-2"/>
        </w:rPr>
        <w:t>they</w:t>
      </w:r>
      <w:r>
        <w:rPr>
          <w:spacing w:val="-16"/>
        </w:rPr>
        <w:t xml:space="preserve"> </w:t>
      </w:r>
      <w:r>
        <w:rPr>
          <w:spacing w:val="-2"/>
        </w:rPr>
        <w:t>must</w:t>
      </w:r>
      <w:r>
        <w:rPr>
          <w:spacing w:val="-16"/>
        </w:rPr>
        <w:t xml:space="preserve"> </w:t>
      </w:r>
      <w:r>
        <w:rPr>
          <w:spacing w:val="-2"/>
        </w:rPr>
        <w:t>not</w:t>
      </w:r>
      <w:r>
        <w:rPr>
          <w:spacing w:val="-16"/>
        </w:rPr>
        <w:t xml:space="preserve"> </w:t>
      </w:r>
      <w:r>
        <w:rPr>
          <w:spacing w:val="-2"/>
        </w:rPr>
        <w:t>enter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 xml:space="preserve">exclusion </w:t>
      </w:r>
      <w:r>
        <w:t>area around the mobile chipper.</w:t>
      </w:r>
    </w:p>
    <w:p w14:paraId="564F5F2C" w14:textId="77777777" w:rsidR="00EB6170" w:rsidRDefault="00EB6170">
      <w:pPr>
        <w:spacing w:line="244" w:lineRule="auto"/>
        <w:jc w:val="both"/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F2D" w14:textId="13CF6251" w:rsidR="00EB6170" w:rsidRDefault="002243A5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4528" behindDoc="1" locked="0" layoutInCell="1" allowOverlap="1" wp14:anchorId="564F63F4" wp14:editId="5F27C577">
                <wp:simplePos x="0" y="0"/>
                <wp:positionH relativeFrom="page">
                  <wp:posOffset>457200</wp:posOffset>
                </wp:positionH>
                <wp:positionV relativeFrom="page">
                  <wp:posOffset>7978140</wp:posOffset>
                </wp:positionV>
                <wp:extent cx="2180590" cy="196215"/>
                <wp:effectExtent l="0" t="0" r="0" b="0"/>
                <wp:wrapNone/>
                <wp:docPr id="266" name="docshape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0590" cy="196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55D" w14:textId="77777777" w:rsidR="00EB6170" w:rsidRDefault="002243A5">
                            <w:pPr>
                              <w:pStyle w:val="BodyText"/>
                              <w:spacing w:before="1"/>
                            </w:pPr>
                            <w:r>
                              <w:t>Using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communication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device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wh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F4" id="docshape448" o:spid="_x0000_s1262" type="#_x0000_t202" style="position:absolute;margin-left:36pt;margin-top:628.2pt;width:171.7pt;height:15.45pt;z-index:-25158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" filled="f" stroked="f">
                <v:textbox inset="0,0,0,0">
                  <w:txbxContent>
                    <w:p w14:paraId="564F655D" w14:textId="77777777" w:rsidR="00EB6170" w:rsidRDefault="002243A5">
                      <w:pPr>
                        <w:pStyle w:val="BodyText"/>
                        <w:spacing w:before="1"/>
                      </w:pPr>
                      <w:r>
                        <w:t>Using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communication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device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wh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552" behindDoc="1" locked="0" layoutInCell="1" allowOverlap="1" wp14:anchorId="564F63F5" wp14:editId="69E93C07">
                <wp:simplePos x="0" y="0"/>
                <wp:positionH relativeFrom="page">
                  <wp:posOffset>2637790</wp:posOffset>
                </wp:positionH>
                <wp:positionV relativeFrom="page">
                  <wp:posOffset>7978140</wp:posOffset>
                </wp:positionV>
                <wp:extent cx="674370" cy="196215"/>
                <wp:effectExtent l="0" t="0" r="0" b="0"/>
                <wp:wrapNone/>
                <wp:docPr id="265" name="docshape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" cy="196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55E" w14:textId="77777777" w:rsidR="00EB6170" w:rsidRDefault="002243A5">
                            <w:pPr>
                              <w:pStyle w:val="BodyText"/>
                              <w:spacing w:before="1"/>
                            </w:pPr>
                            <w:r>
                              <w:rPr>
                                <w:spacing w:val="-2"/>
                              </w:rPr>
                              <w:t>ile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driving.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F5" id="docshape449" o:spid="_x0000_s1263" type="#_x0000_t202" style="position:absolute;margin-left:207.7pt;margin-top:628.2pt;width:53.1pt;height:15.45pt;z-index:-25158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" filled="f" stroked="f">
                <v:textbox inset="0,0,0,0">
                  <w:txbxContent>
                    <w:p w14:paraId="564F655E" w14:textId="77777777" w:rsidR="00EB6170" w:rsidRDefault="002243A5">
                      <w:pPr>
                        <w:pStyle w:val="BodyText"/>
                        <w:spacing w:before="1"/>
                      </w:pPr>
                      <w:r>
                        <w:rPr>
                          <w:spacing w:val="-2"/>
                        </w:rPr>
                        <w:t>ile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driving.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64F5F2E" w14:textId="77777777" w:rsidR="00EB6170" w:rsidRDefault="00EB6170">
      <w:pPr>
        <w:pStyle w:val="BodyText"/>
        <w:rPr>
          <w:sz w:val="20"/>
        </w:rPr>
      </w:pPr>
    </w:p>
    <w:p w14:paraId="564F5F2F" w14:textId="77777777" w:rsidR="00EB6170" w:rsidRDefault="00EB6170">
      <w:pPr>
        <w:pStyle w:val="BodyText"/>
        <w:rPr>
          <w:sz w:val="20"/>
        </w:rPr>
      </w:pPr>
    </w:p>
    <w:p w14:paraId="564F5F30" w14:textId="77777777" w:rsidR="00EB6170" w:rsidRDefault="00EB6170">
      <w:pPr>
        <w:pStyle w:val="BodyText"/>
        <w:rPr>
          <w:sz w:val="20"/>
        </w:rPr>
      </w:pPr>
    </w:p>
    <w:p w14:paraId="564F5F31" w14:textId="77777777" w:rsidR="00EB6170" w:rsidRDefault="00EB6170">
      <w:pPr>
        <w:pStyle w:val="BodyText"/>
        <w:rPr>
          <w:sz w:val="20"/>
        </w:rPr>
      </w:pPr>
    </w:p>
    <w:p w14:paraId="564F5F32" w14:textId="77777777" w:rsidR="00EB6170" w:rsidRDefault="00EB6170">
      <w:pPr>
        <w:pStyle w:val="BodyText"/>
        <w:rPr>
          <w:sz w:val="20"/>
        </w:rPr>
      </w:pPr>
    </w:p>
    <w:p w14:paraId="564F5F33" w14:textId="77777777" w:rsidR="00EB6170" w:rsidRDefault="00EB6170">
      <w:pPr>
        <w:pStyle w:val="BodyText"/>
        <w:rPr>
          <w:sz w:val="20"/>
        </w:rPr>
      </w:pPr>
    </w:p>
    <w:p w14:paraId="564F5F34" w14:textId="77777777" w:rsidR="00EB6170" w:rsidRDefault="00EB6170">
      <w:pPr>
        <w:pStyle w:val="BodyText"/>
        <w:rPr>
          <w:sz w:val="20"/>
        </w:rPr>
      </w:pPr>
    </w:p>
    <w:p w14:paraId="564F5F35" w14:textId="77777777" w:rsidR="00EB6170" w:rsidRDefault="00EB6170">
      <w:pPr>
        <w:pStyle w:val="BodyText"/>
        <w:rPr>
          <w:sz w:val="20"/>
        </w:rPr>
      </w:pPr>
    </w:p>
    <w:p w14:paraId="564F5F36" w14:textId="77777777" w:rsidR="00EB6170" w:rsidRDefault="00EB6170">
      <w:pPr>
        <w:pStyle w:val="BodyText"/>
        <w:rPr>
          <w:sz w:val="20"/>
        </w:rPr>
      </w:pPr>
    </w:p>
    <w:p w14:paraId="564F5F37" w14:textId="77777777" w:rsidR="00EB6170" w:rsidRDefault="00EB6170">
      <w:pPr>
        <w:pStyle w:val="BodyText"/>
        <w:rPr>
          <w:sz w:val="20"/>
        </w:rPr>
      </w:pPr>
    </w:p>
    <w:p w14:paraId="564F5F38" w14:textId="77777777" w:rsidR="00EB6170" w:rsidRDefault="00EB6170">
      <w:pPr>
        <w:pStyle w:val="BodyText"/>
        <w:spacing w:before="4"/>
        <w:rPr>
          <w:sz w:val="20"/>
        </w:rPr>
      </w:pPr>
    </w:p>
    <w:p w14:paraId="564F5F39" w14:textId="528105F9" w:rsidR="00EB6170" w:rsidRDefault="002243A5">
      <w:pPr>
        <w:pStyle w:val="Heading2"/>
        <w:spacing w:before="106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0496" behindDoc="0" locked="0" layoutInCell="1" allowOverlap="1" wp14:anchorId="564F63F6" wp14:editId="344B9432">
                <wp:simplePos x="0" y="0"/>
                <wp:positionH relativeFrom="page">
                  <wp:posOffset>0</wp:posOffset>
                </wp:positionH>
                <wp:positionV relativeFrom="paragraph">
                  <wp:posOffset>-1781810</wp:posOffset>
                </wp:positionV>
                <wp:extent cx="7560310" cy="1719580"/>
                <wp:effectExtent l="0" t="0" r="0" b="0"/>
                <wp:wrapNone/>
                <wp:docPr id="262" name="docshapegroup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19580"/>
                          <a:chOff x="0" y="-2806"/>
                          <a:chExt cx="11906" cy="2708"/>
                        </a:xfrm>
                      </wpg:grpSpPr>
                      <wps:wsp>
                        <wps:cNvPr id="263" name="docshape451"/>
                        <wps:cNvSpPr>
                          <a:spLocks noChangeArrowheads="1"/>
                        </wps:cNvSpPr>
                        <wps:spPr bwMode="auto">
                          <a:xfrm>
                            <a:off x="0" y="-2806"/>
                            <a:ext cx="11906" cy="2708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docshape45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806"/>
                            <a:ext cx="11906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55F" w14:textId="77777777" w:rsidR="00EB6170" w:rsidRDefault="00EB6170">
                              <w:pPr>
                                <w:spacing w:before="6"/>
                                <w:rPr>
                                  <w:sz w:val="91"/>
                                </w:rPr>
                              </w:pPr>
                            </w:p>
                            <w:p w14:paraId="564F6560" w14:textId="77777777" w:rsidR="00EB6170" w:rsidRDefault="002243A5">
                              <w:pPr>
                                <w:ind w:left="685"/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18"/>
                                  <w:sz w:val="68"/>
                                </w:rPr>
                                <w:t>10.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7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8"/>
                                  <w:sz w:val="68"/>
                                </w:rPr>
                                <w:t>Transporting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61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8"/>
                                  <w:sz w:val="68"/>
                                </w:rPr>
                                <w:t>logs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F6" id="docshapegroup450" o:spid="_x0000_s1264" style="position:absolute;left:0;text-align:left;margin-left:0;margin-top:-140.3pt;width:595.3pt;height:135.4pt;z-index:251690496;mso-position-horizontal-relative:page" coordorigin=",-2806" coordsize="11906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">
                <v:rect id="docshape451" o:spid="_x0000_s1265" style="position:absolute;top:-2806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" fillcolor="#00534d" stroked="f"/>
                <v:shape id="docshape452" o:spid="_x0000_s1266" type="#_x0000_t202" style="position:absolute;top:-2806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9Mw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AYH9MwxQAAANwAAAAP&#10;AAAAAAAAAAAAAAAAAAcCAABkcnMvZG93bnJldi54bWxQSwUGAAAAAAMAAwC3AAAA+QIAAAAA&#10;" filled="f" stroked="f">
                  <v:textbox inset="0,0,0,0">
                    <w:txbxContent>
                      <w:p w14:paraId="564F655F" w14:textId="77777777" w:rsidR="00EB6170" w:rsidRDefault="00EB6170">
                        <w:pPr>
                          <w:spacing w:before="6"/>
                          <w:rPr>
                            <w:sz w:val="91"/>
                          </w:rPr>
                        </w:pPr>
                      </w:p>
                      <w:p w14:paraId="564F6560" w14:textId="77777777" w:rsidR="00EB6170" w:rsidRDefault="002243A5">
                        <w:pPr>
                          <w:ind w:left="685"/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18"/>
                            <w:sz w:val="68"/>
                          </w:rPr>
                          <w:t>10.</w:t>
                        </w:r>
                        <w:r>
                          <w:rPr>
                            <w:rFonts w:ascii="Trebuchet MS"/>
                            <w:color w:val="FFFFFF"/>
                            <w:spacing w:val="-17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18"/>
                            <w:sz w:val="68"/>
                          </w:rPr>
                          <w:t>Transporting</w:t>
                        </w:r>
                        <w:r>
                          <w:rPr>
                            <w:rFonts w:ascii="Trebuchet MS"/>
                            <w:color w:val="FFFFFF"/>
                            <w:spacing w:val="-61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18"/>
                            <w:sz w:val="68"/>
                          </w:rPr>
                          <w:t>logs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41" w:name="_TOC_250019"/>
      <w:r>
        <w:rPr>
          <w:color w:val="00534D"/>
          <w:w w:val="105"/>
        </w:rPr>
        <w:t>Life</w:t>
      </w:r>
      <w:r>
        <w:rPr>
          <w:color w:val="00534D"/>
          <w:spacing w:val="-14"/>
          <w:w w:val="105"/>
        </w:rPr>
        <w:t xml:space="preserve"> </w:t>
      </w:r>
      <w:r>
        <w:rPr>
          <w:color w:val="00534D"/>
          <w:w w:val="105"/>
        </w:rPr>
        <w:t>threatening</w:t>
      </w:r>
      <w:r>
        <w:rPr>
          <w:color w:val="00534D"/>
          <w:spacing w:val="-14"/>
          <w:w w:val="105"/>
        </w:rPr>
        <w:t xml:space="preserve"> </w:t>
      </w:r>
      <w:bookmarkEnd w:id="41"/>
      <w:r>
        <w:rPr>
          <w:color w:val="00534D"/>
          <w:spacing w:val="-2"/>
          <w:w w:val="105"/>
        </w:rPr>
        <w:t>hazards</w:t>
      </w:r>
    </w:p>
    <w:p w14:paraId="564F5F3A" w14:textId="77777777" w:rsidR="00EB6170" w:rsidRDefault="002243A5">
      <w:pPr>
        <w:pStyle w:val="Heading5"/>
        <w:spacing w:before="211" w:line="218" w:lineRule="auto"/>
        <w:ind w:left="720" w:right="719"/>
        <w:jc w:val="both"/>
      </w:pPr>
      <w:r>
        <w:rPr>
          <w:color w:val="ED1D24"/>
          <w:w w:val="105"/>
        </w:rPr>
        <w:t>TRUCKS</w:t>
      </w:r>
      <w:r>
        <w:rPr>
          <w:color w:val="ED1D24"/>
          <w:spacing w:val="-17"/>
          <w:w w:val="105"/>
        </w:rPr>
        <w:t xml:space="preserve"> </w:t>
      </w:r>
      <w:r>
        <w:rPr>
          <w:color w:val="ED1D24"/>
          <w:w w:val="105"/>
        </w:rPr>
        <w:t>HAVE</w:t>
      </w:r>
      <w:r>
        <w:rPr>
          <w:color w:val="ED1D24"/>
          <w:spacing w:val="-17"/>
          <w:w w:val="105"/>
        </w:rPr>
        <w:t xml:space="preserve"> </w:t>
      </w:r>
      <w:r>
        <w:rPr>
          <w:color w:val="ED1D24"/>
          <w:w w:val="105"/>
        </w:rPr>
        <w:t>BEEN</w:t>
      </w:r>
      <w:r>
        <w:rPr>
          <w:color w:val="ED1D24"/>
          <w:spacing w:val="-16"/>
          <w:w w:val="105"/>
        </w:rPr>
        <w:t xml:space="preserve"> </w:t>
      </w:r>
      <w:r>
        <w:rPr>
          <w:color w:val="ED1D24"/>
          <w:w w:val="105"/>
        </w:rPr>
        <w:t>INVOLVED</w:t>
      </w:r>
      <w:r>
        <w:rPr>
          <w:color w:val="ED1D24"/>
          <w:spacing w:val="-17"/>
          <w:w w:val="105"/>
        </w:rPr>
        <w:t xml:space="preserve"> </w:t>
      </w:r>
      <w:r>
        <w:rPr>
          <w:color w:val="ED1D24"/>
          <w:w w:val="105"/>
        </w:rPr>
        <w:t>IN</w:t>
      </w:r>
      <w:r>
        <w:rPr>
          <w:color w:val="ED1D24"/>
          <w:spacing w:val="-17"/>
          <w:w w:val="105"/>
        </w:rPr>
        <w:t xml:space="preserve"> </w:t>
      </w:r>
      <w:r>
        <w:rPr>
          <w:color w:val="ED1D24"/>
          <w:w w:val="105"/>
        </w:rPr>
        <w:t>INCIDENTS</w:t>
      </w:r>
      <w:r>
        <w:rPr>
          <w:color w:val="ED1D24"/>
          <w:spacing w:val="-16"/>
          <w:w w:val="105"/>
        </w:rPr>
        <w:t xml:space="preserve"> </w:t>
      </w:r>
      <w:r>
        <w:rPr>
          <w:color w:val="ED1D24"/>
          <w:w w:val="105"/>
        </w:rPr>
        <w:t>THAT</w:t>
      </w:r>
      <w:r>
        <w:rPr>
          <w:color w:val="ED1D24"/>
          <w:spacing w:val="-17"/>
          <w:w w:val="105"/>
        </w:rPr>
        <w:t xml:space="preserve"> </w:t>
      </w:r>
      <w:r>
        <w:rPr>
          <w:color w:val="ED1D24"/>
          <w:w w:val="105"/>
        </w:rPr>
        <w:t>HAVE</w:t>
      </w:r>
      <w:r>
        <w:rPr>
          <w:color w:val="ED1D24"/>
          <w:spacing w:val="-16"/>
          <w:w w:val="105"/>
        </w:rPr>
        <w:t xml:space="preserve"> </w:t>
      </w:r>
      <w:r>
        <w:rPr>
          <w:color w:val="ED1D24"/>
          <w:w w:val="105"/>
        </w:rPr>
        <w:t>RESULTED</w:t>
      </w:r>
      <w:r>
        <w:rPr>
          <w:color w:val="ED1D24"/>
          <w:spacing w:val="-17"/>
          <w:w w:val="105"/>
        </w:rPr>
        <w:t xml:space="preserve"> </w:t>
      </w:r>
      <w:r>
        <w:rPr>
          <w:color w:val="ED1D24"/>
          <w:w w:val="105"/>
        </w:rPr>
        <w:t>IN</w:t>
      </w:r>
      <w:r>
        <w:rPr>
          <w:color w:val="ED1D24"/>
          <w:spacing w:val="-17"/>
          <w:w w:val="105"/>
        </w:rPr>
        <w:t xml:space="preserve"> </w:t>
      </w:r>
      <w:r>
        <w:rPr>
          <w:color w:val="ED1D24"/>
          <w:w w:val="105"/>
        </w:rPr>
        <w:t>THE</w:t>
      </w:r>
      <w:r>
        <w:rPr>
          <w:color w:val="ED1D24"/>
          <w:spacing w:val="-16"/>
          <w:w w:val="105"/>
        </w:rPr>
        <w:t xml:space="preserve"> </w:t>
      </w:r>
      <w:r>
        <w:rPr>
          <w:color w:val="ED1D24"/>
          <w:w w:val="105"/>
        </w:rPr>
        <w:t>DEATH</w:t>
      </w:r>
      <w:r>
        <w:rPr>
          <w:color w:val="ED1D24"/>
          <w:spacing w:val="-17"/>
          <w:w w:val="105"/>
        </w:rPr>
        <w:t xml:space="preserve"> </w:t>
      </w:r>
      <w:r>
        <w:rPr>
          <w:color w:val="ED1D24"/>
          <w:w w:val="105"/>
        </w:rPr>
        <w:t>AND SERIOUS</w:t>
      </w:r>
      <w:r>
        <w:rPr>
          <w:color w:val="ED1D24"/>
          <w:spacing w:val="-5"/>
          <w:w w:val="105"/>
        </w:rPr>
        <w:t xml:space="preserve"> </w:t>
      </w:r>
      <w:r>
        <w:rPr>
          <w:color w:val="ED1D24"/>
          <w:w w:val="105"/>
        </w:rPr>
        <w:t>INJURIES</w:t>
      </w:r>
      <w:r>
        <w:rPr>
          <w:color w:val="ED1D24"/>
          <w:spacing w:val="-5"/>
          <w:w w:val="105"/>
        </w:rPr>
        <w:t xml:space="preserve"> </w:t>
      </w:r>
      <w:r>
        <w:rPr>
          <w:color w:val="ED1D24"/>
          <w:w w:val="105"/>
        </w:rPr>
        <w:t>OF</w:t>
      </w:r>
      <w:r>
        <w:rPr>
          <w:color w:val="ED1D24"/>
          <w:spacing w:val="-5"/>
          <w:w w:val="105"/>
        </w:rPr>
        <w:t xml:space="preserve"> </w:t>
      </w:r>
      <w:r>
        <w:rPr>
          <w:color w:val="ED1D24"/>
          <w:w w:val="105"/>
        </w:rPr>
        <w:t>DRIVERS</w:t>
      </w:r>
      <w:r>
        <w:rPr>
          <w:color w:val="ED1D24"/>
          <w:spacing w:val="-5"/>
          <w:w w:val="105"/>
        </w:rPr>
        <w:t xml:space="preserve"> </w:t>
      </w:r>
      <w:r>
        <w:rPr>
          <w:color w:val="ED1D24"/>
          <w:w w:val="105"/>
        </w:rPr>
        <w:t>AND</w:t>
      </w:r>
      <w:r>
        <w:rPr>
          <w:color w:val="ED1D24"/>
          <w:spacing w:val="-5"/>
          <w:w w:val="105"/>
        </w:rPr>
        <w:t xml:space="preserve"> </w:t>
      </w:r>
      <w:r>
        <w:rPr>
          <w:color w:val="ED1D24"/>
          <w:w w:val="105"/>
        </w:rPr>
        <w:t>OTHER</w:t>
      </w:r>
      <w:r>
        <w:rPr>
          <w:color w:val="ED1D24"/>
          <w:spacing w:val="-5"/>
          <w:w w:val="105"/>
        </w:rPr>
        <w:t xml:space="preserve"> </w:t>
      </w:r>
      <w:r>
        <w:rPr>
          <w:color w:val="ED1D24"/>
          <w:w w:val="105"/>
        </w:rPr>
        <w:t>ROAD</w:t>
      </w:r>
      <w:r>
        <w:rPr>
          <w:color w:val="ED1D24"/>
          <w:spacing w:val="-5"/>
          <w:w w:val="105"/>
        </w:rPr>
        <w:t xml:space="preserve"> </w:t>
      </w:r>
      <w:r>
        <w:rPr>
          <w:color w:val="ED1D24"/>
          <w:w w:val="105"/>
        </w:rPr>
        <w:t>USERS</w:t>
      </w:r>
      <w:r>
        <w:rPr>
          <w:color w:val="ED1D24"/>
          <w:spacing w:val="-13"/>
          <w:w w:val="105"/>
        </w:rPr>
        <w:t xml:space="preserve"> </w:t>
      </w:r>
      <w:r>
        <w:rPr>
          <w:color w:val="ED1D24"/>
          <w:w w:val="105"/>
        </w:rPr>
        <w:t>WHILE</w:t>
      </w:r>
      <w:r>
        <w:rPr>
          <w:color w:val="ED1D24"/>
          <w:spacing w:val="-14"/>
          <w:w w:val="105"/>
        </w:rPr>
        <w:t xml:space="preserve"> </w:t>
      </w:r>
      <w:r>
        <w:rPr>
          <w:color w:val="ED1D24"/>
          <w:w w:val="105"/>
        </w:rPr>
        <w:t>TRANSPORTING</w:t>
      </w:r>
      <w:r>
        <w:rPr>
          <w:color w:val="ED1D24"/>
          <w:spacing w:val="-5"/>
          <w:w w:val="105"/>
        </w:rPr>
        <w:t xml:space="preserve"> </w:t>
      </w:r>
      <w:r>
        <w:rPr>
          <w:color w:val="ED1D24"/>
          <w:w w:val="105"/>
        </w:rPr>
        <w:t>LOGS AND OTHER FOREST PRODUCE.</w:t>
      </w:r>
    </w:p>
    <w:p w14:paraId="564F5F3B" w14:textId="77777777" w:rsidR="00EB6170" w:rsidRDefault="002243A5">
      <w:pPr>
        <w:pStyle w:val="BodyText"/>
        <w:spacing w:before="232"/>
        <w:ind w:left="720"/>
        <w:jc w:val="both"/>
      </w:pPr>
      <w:r>
        <w:rPr>
          <w:spacing w:val="-2"/>
        </w:rPr>
        <w:t>The</w:t>
      </w:r>
      <w:r>
        <w:rPr>
          <w:spacing w:val="-8"/>
        </w:rPr>
        <w:t xml:space="preserve"> </w:t>
      </w:r>
      <w:r>
        <w:rPr>
          <w:spacing w:val="-2"/>
        </w:rPr>
        <w:t>main</w:t>
      </w:r>
      <w:r>
        <w:rPr>
          <w:spacing w:val="-8"/>
        </w:rPr>
        <w:t xml:space="preserve"> </w:t>
      </w:r>
      <w:r>
        <w:rPr>
          <w:spacing w:val="-2"/>
        </w:rPr>
        <w:t>factors</w:t>
      </w:r>
      <w:r>
        <w:rPr>
          <w:spacing w:val="-7"/>
        </w:rPr>
        <w:t xml:space="preserve"> </w:t>
      </w:r>
      <w:r>
        <w:rPr>
          <w:spacing w:val="-2"/>
        </w:rPr>
        <w:t>involved</w:t>
      </w:r>
      <w:r>
        <w:rPr>
          <w:spacing w:val="-8"/>
        </w:rPr>
        <w:t xml:space="preserve"> </w:t>
      </w:r>
      <w:r>
        <w:rPr>
          <w:spacing w:val="-2"/>
        </w:rPr>
        <w:t>with</w:t>
      </w:r>
      <w:r>
        <w:rPr>
          <w:spacing w:val="-7"/>
        </w:rPr>
        <w:t xml:space="preserve"> </w:t>
      </w:r>
      <w:r>
        <w:rPr>
          <w:spacing w:val="-2"/>
        </w:rPr>
        <w:t>these</w:t>
      </w:r>
      <w:r>
        <w:rPr>
          <w:spacing w:val="-8"/>
        </w:rPr>
        <w:t xml:space="preserve"> </w:t>
      </w:r>
      <w:r>
        <w:rPr>
          <w:spacing w:val="-2"/>
        </w:rPr>
        <w:t>deaths</w:t>
      </w:r>
      <w:r>
        <w:rPr>
          <w:spacing w:val="-7"/>
        </w:rPr>
        <w:t xml:space="preserve"> </w:t>
      </w:r>
      <w:r>
        <w:rPr>
          <w:spacing w:val="-4"/>
        </w:rPr>
        <w:t>are:</w:t>
      </w:r>
    </w:p>
    <w:p w14:paraId="564F5F3C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210"/>
        <w:rPr>
          <w:sz w:val="26"/>
        </w:rPr>
      </w:pPr>
      <w:r>
        <w:rPr>
          <w:sz w:val="26"/>
        </w:rPr>
        <w:t>vehicle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collisions,</w:t>
      </w:r>
    </w:p>
    <w:p w14:paraId="564F5F3D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rPr>
          <w:sz w:val="26"/>
        </w:rPr>
      </w:pPr>
      <w:r>
        <w:rPr>
          <w:w w:val="90"/>
          <w:sz w:val="26"/>
        </w:rPr>
        <w:t>truck</w:t>
      </w:r>
      <w:r>
        <w:rPr>
          <w:spacing w:val="-1"/>
          <w:w w:val="90"/>
          <w:sz w:val="26"/>
        </w:rPr>
        <w:t xml:space="preserve"> </w:t>
      </w:r>
      <w:r>
        <w:rPr>
          <w:w w:val="90"/>
          <w:sz w:val="26"/>
        </w:rPr>
        <w:t>roll</w:t>
      </w:r>
      <w:r>
        <w:rPr>
          <w:spacing w:val="-7"/>
          <w:sz w:val="26"/>
        </w:rPr>
        <w:t xml:space="preserve"> </w:t>
      </w:r>
      <w:r>
        <w:rPr>
          <w:w w:val="90"/>
          <w:sz w:val="26"/>
        </w:rPr>
        <w:t>overs,</w:t>
      </w:r>
      <w:r>
        <w:rPr>
          <w:spacing w:val="-7"/>
          <w:sz w:val="26"/>
        </w:rPr>
        <w:t xml:space="preserve"> </w:t>
      </w:r>
      <w:r>
        <w:rPr>
          <w:spacing w:val="-5"/>
          <w:w w:val="90"/>
          <w:sz w:val="26"/>
        </w:rPr>
        <w:t>and</w:t>
      </w:r>
    </w:p>
    <w:p w14:paraId="564F5F3E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logs</w:t>
      </w:r>
      <w:r>
        <w:rPr>
          <w:spacing w:val="-9"/>
          <w:sz w:val="26"/>
        </w:rPr>
        <w:t xml:space="preserve"> </w:t>
      </w:r>
      <w:r>
        <w:rPr>
          <w:sz w:val="26"/>
        </w:rPr>
        <w:t>and</w:t>
      </w:r>
      <w:r>
        <w:rPr>
          <w:spacing w:val="-9"/>
          <w:sz w:val="26"/>
        </w:rPr>
        <w:t xml:space="preserve"> </w:t>
      </w:r>
      <w:r>
        <w:rPr>
          <w:sz w:val="26"/>
        </w:rPr>
        <w:t>other</w:t>
      </w:r>
      <w:r>
        <w:rPr>
          <w:spacing w:val="-8"/>
          <w:sz w:val="26"/>
        </w:rPr>
        <w:t xml:space="preserve"> </w:t>
      </w:r>
      <w:r>
        <w:rPr>
          <w:sz w:val="26"/>
        </w:rPr>
        <w:t>material</w:t>
      </w:r>
      <w:r>
        <w:rPr>
          <w:spacing w:val="-9"/>
          <w:sz w:val="26"/>
        </w:rPr>
        <w:t xml:space="preserve"> </w:t>
      </w:r>
      <w:r>
        <w:rPr>
          <w:sz w:val="26"/>
        </w:rPr>
        <w:t>falling</w:t>
      </w:r>
      <w:r>
        <w:rPr>
          <w:spacing w:val="-9"/>
          <w:sz w:val="26"/>
        </w:rPr>
        <w:t xml:space="preserve"> </w:t>
      </w:r>
      <w:r>
        <w:rPr>
          <w:sz w:val="26"/>
        </w:rPr>
        <w:t>off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trucks.</w:t>
      </w:r>
    </w:p>
    <w:p w14:paraId="564F5F3F" w14:textId="77777777" w:rsidR="00EB6170" w:rsidRDefault="00EB6170">
      <w:pPr>
        <w:pStyle w:val="BodyText"/>
        <w:spacing w:before="3"/>
        <w:rPr>
          <w:sz w:val="27"/>
        </w:rPr>
      </w:pPr>
    </w:p>
    <w:p w14:paraId="564F5F40" w14:textId="77777777" w:rsidR="00EB6170" w:rsidRDefault="002243A5">
      <w:pPr>
        <w:ind w:left="720"/>
        <w:jc w:val="both"/>
        <w:rPr>
          <w:sz w:val="26"/>
        </w:rPr>
      </w:pPr>
      <w:r>
        <w:rPr>
          <w:spacing w:val="-2"/>
          <w:sz w:val="26"/>
        </w:rPr>
        <w:t>To</w:t>
      </w:r>
      <w:r>
        <w:rPr>
          <w:spacing w:val="-17"/>
          <w:sz w:val="26"/>
        </w:rPr>
        <w:t xml:space="preserve"> </w:t>
      </w:r>
      <w:r>
        <w:rPr>
          <w:spacing w:val="-2"/>
          <w:sz w:val="26"/>
        </w:rPr>
        <w:t>address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these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issues</w:t>
      </w:r>
      <w:r>
        <w:rPr>
          <w:spacing w:val="-16"/>
          <w:sz w:val="26"/>
        </w:rPr>
        <w:t xml:space="preserve"> </w:t>
      </w:r>
      <w:r>
        <w:rPr>
          <w:rFonts w:ascii="Calibri"/>
          <w:b/>
          <w:spacing w:val="-2"/>
          <w:sz w:val="26"/>
        </w:rPr>
        <w:t>drivers</w:t>
      </w:r>
      <w:r>
        <w:rPr>
          <w:rFonts w:ascii="Calibri"/>
          <w:b/>
          <w:spacing w:val="-9"/>
          <w:sz w:val="26"/>
        </w:rPr>
        <w:t xml:space="preserve"> </w:t>
      </w:r>
      <w:r>
        <w:rPr>
          <w:spacing w:val="-2"/>
          <w:sz w:val="26"/>
        </w:rPr>
        <w:t>must:</w:t>
      </w:r>
    </w:p>
    <w:p w14:paraId="564F5F41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201"/>
        <w:rPr>
          <w:sz w:val="26"/>
        </w:rPr>
      </w:pPr>
      <w:r>
        <w:rPr>
          <w:spacing w:val="-2"/>
          <w:sz w:val="26"/>
        </w:rPr>
        <w:t>ensure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speed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is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appropriate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for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road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condition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and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load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configuration,</w:t>
      </w:r>
    </w:p>
    <w:p w14:paraId="564F5F42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5"/>
        <w:rPr>
          <w:sz w:val="26"/>
        </w:rPr>
      </w:pPr>
      <w:r>
        <w:rPr>
          <w:sz w:val="26"/>
        </w:rPr>
        <w:t>check</w:t>
      </w:r>
      <w:r>
        <w:rPr>
          <w:spacing w:val="-4"/>
          <w:sz w:val="26"/>
        </w:rPr>
        <w:t xml:space="preserve"> </w:t>
      </w:r>
      <w:r>
        <w:rPr>
          <w:rFonts w:ascii="Calibri" w:hAnsi="Calibri"/>
          <w:b/>
          <w:sz w:val="26"/>
        </w:rPr>
        <w:t>lashing</w:t>
      </w:r>
      <w:r>
        <w:rPr>
          <w:rFonts w:ascii="Calibri" w:hAnsi="Calibri"/>
          <w:b/>
          <w:spacing w:val="11"/>
          <w:sz w:val="26"/>
        </w:rPr>
        <w:t xml:space="preserve"> </w:t>
      </w:r>
      <w:r>
        <w:rPr>
          <w:sz w:val="26"/>
        </w:rPr>
        <w:t>tension</w:t>
      </w:r>
      <w:r>
        <w:rPr>
          <w:spacing w:val="-3"/>
          <w:sz w:val="26"/>
        </w:rPr>
        <w:t xml:space="preserve"> </w:t>
      </w:r>
      <w:r>
        <w:rPr>
          <w:sz w:val="26"/>
        </w:rPr>
        <w:t>is</w:t>
      </w:r>
      <w:r>
        <w:rPr>
          <w:spacing w:val="-4"/>
          <w:sz w:val="26"/>
        </w:rPr>
        <w:t xml:space="preserve"> </w:t>
      </w:r>
      <w:r>
        <w:rPr>
          <w:sz w:val="26"/>
        </w:rPr>
        <w:t>maintained</w:t>
      </w:r>
      <w:r>
        <w:rPr>
          <w:spacing w:val="-3"/>
          <w:sz w:val="26"/>
        </w:rPr>
        <w:t xml:space="preserve"> </w:t>
      </w:r>
      <w:r>
        <w:rPr>
          <w:sz w:val="26"/>
        </w:rPr>
        <w:t>throughout</w:t>
      </w:r>
      <w:r>
        <w:rPr>
          <w:spacing w:val="-3"/>
          <w:sz w:val="26"/>
        </w:rPr>
        <w:t xml:space="preserve"> </w:t>
      </w:r>
      <w:r>
        <w:rPr>
          <w:sz w:val="26"/>
        </w:rPr>
        <w:t>the</w:t>
      </w:r>
      <w:r>
        <w:rPr>
          <w:spacing w:val="-3"/>
          <w:sz w:val="26"/>
        </w:rPr>
        <w:t xml:space="preserve"> </w:t>
      </w:r>
      <w:r>
        <w:rPr>
          <w:spacing w:val="-2"/>
          <w:sz w:val="26"/>
        </w:rPr>
        <w:t>journey,</w:t>
      </w:r>
    </w:p>
    <w:p w14:paraId="564F5F43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0" w:line="247" w:lineRule="auto"/>
        <w:ind w:right="1070"/>
        <w:rPr>
          <w:sz w:val="26"/>
        </w:rPr>
      </w:pPr>
      <w:r>
        <w:rPr>
          <w:spacing w:val="-2"/>
          <w:sz w:val="26"/>
        </w:rPr>
        <w:t>ensure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there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are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no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unrestrained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logs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other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debris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that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can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fall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out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back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side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 xml:space="preserve">the </w:t>
      </w:r>
      <w:r>
        <w:rPr>
          <w:sz w:val="26"/>
        </w:rPr>
        <w:t>load, and</w:t>
      </w:r>
    </w:p>
    <w:p w14:paraId="564F5F44" w14:textId="7089C920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3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2480" behindDoc="1" locked="0" layoutInCell="1" allowOverlap="1" wp14:anchorId="564F63F7" wp14:editId="2BE44DCF">
                <wp:simplePos x="0" y="0"/>
                <wp:positionH relativeFrom="page">
                  <wp:posOffset>457200</wp:posOffset>
                </wp:positionH>
                <wp:positionV relativeFrom="paragraph">
                  <wp:posOffset>396875</wp:posOffset>
                </wp:positionV>
                <wp:extent cx="41275" cy="196215"/>
                <wp:effectExtent l="0" t="0" r="0" b="0"/>
                <wp:wrapNone/>
                <wp:docPr id="261" name="docshape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75" cy="196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561" w14:textId="77777777" w:rsidR="00EB6170" w:rsidRDefault="002243A5">
                            <w:pPr>
                              <w:spacing w:before="1"/>
                              <w:rPr>
                                <w:sz w:val="26"/>
                              </w:rPr>
                            </w:pPr>
                            <w:r>
                              <w:rPr>
                                <w:w w:val="69"/>
                                <w:sz w:val="26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F7" id="docshape453" o:spid="_x0000_s1267" type="#_x0000_t202" style="position:absolute;left:0;text-align:left;margin-left:36pt;margin-top:31.25pt;width:3.25pt;height:15.45pt;z-index:-25158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" filled="f" stroked="f">
                <v:textbox inset="0,0,0,0">
                  <w:txbxContent>
                    <w:p w14:paraId="564F6561" w14:textId="77777777" w:rsidR="00EB6170" w:rsidRDefault="002243A5">
                      <w:pPr>
                        <w:spacing w:before="1"/>
                        <w:rPr>
                          <w:sz w:val="26"/>
                        </w:rPr>
                      </w:pPr>
                      <w:r>
                        <w:rPr>
                          <w:w w:val="69"/>
                          <w:sz w:val="26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3504" behindDoc="1" locked="0" layoutInCell="1" allowOverlap="1" wp14:anchorId="564F63F8" wp14:editId="3E3ACB43">
                <wp:simplePos x="0" y="0"/>
                <wp:positionH relativeFrom="page">
                  <wp:posOffset>457200</wp:posOffset>
                </wp:positionH>
                <wp:positionV relativeFrom="paragraph">
                  <wp:posOffset>594995</wp:posOffset>
                </wp:positionV>
                <wp:extent cx="41275" cy="592455"/>
                <wp:effectExtent l="0" t="0" r="0" b="0"/>
                <wp:wrapNone/>
                <wp:docPr id="260" name="docshape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562" w14:textId="77777777" w:rsidR="00EB6170" w:rsidRDefault="002243A5">
                            <w:pPr>
                              <w:spacing w:before="1"/>
                              <w:rPr>
                                <w:sz w:val="26"/>
                              </w:rPr>
                            </w:pPr>
                            <w:r>
                              <w:rPr>
                                <w:w w:val="69"/>
                                <w:sz w:val="26"/>
                              </w:rPr>
                              <w:t>•</w:t>
                            </w:r>
                          </w:p>
                          <w:p w14:paraId="564F6563" w14:textId="77777777" w:rsidR="00EB6170" w:rsidRDefault="002243A5">
                            <w:pPr>
                              <w:spacing w:before="11"/>
                              <w:rPr>
                                <w:sz w:val="26"/>
                              </w:rPr>
                            </w:pPr>
                            <w:r>
                              <w:rPr>
                                <w:w w:val="69"/>
                                <w:sz w:val="26"/>
                              </w:rPr>
                              <w:t>•</w:t>
                            </w:r>
                          </w:p>
                          <w:p w14:paraId="564F6564" w14:textId="77777777" w:rsidR="00EB6170" w:rsidRDefault="002243A5">
                            <w:pPr>
                              <w:spacing w:before="10"/>
                              <w:rPr>
                                <w:sz w:val="26"/>
                              </w:rPr>
                            </w:pPr>
                            <w:r>
                              <w:rPr>
                                <w:w w:val="69"/>
                                <w:sz w:val="26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3F8" id="docshape454" o:spid="_x0000_s1268" type="#_x0000_t202" style="position:absolute;left:0;text-align:left;margin-left:36pt;margin-top:46.85pt;width:3.25pt;height:46.65pt;z-index:-25158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" filled="f" stroked="f">
                <v:textbox inset="0,0,0,0">
                  <w:txbxContent>
                    <w:p w14:paraId="564F6562" w14:textId="77777777" w:rsidR="00EB6170" w:rsidRDefault="002243A5">
                      <w:pPr>
                        <w:spacing w:before="1"/>
                        <w:rPr>
                          <w:sz w:val="26"/>
                        </w:rPr>
                      </w:pPr>
                      <w:r>
                        <w:rPr>
                          <w:w w:val="69"/>
                          <w:sz w:val="26"/>
                        </w:rPr>
                        <w:t>•</w:t>
                      </w:r>
                    </w:p>
                    <w:p w14:paraId="564F6563" w14:textId="77777777" w:rsidR="00EB6170" w:rsidRDefault="002243A5">
                      <w:pPr>
                        <w:spacing w:before="11"/>
                        <w:rPr>
                          <w:sz w:val="26"/>
                        </w:rPr>
                      </w:pPr>
                      <w:r>
                        <w:rPr>
                          <w:w w:val="69"/>
                          <w:sz w:val="26"/>
                        </w:rPr>
                        <w:t>•</w:t>
                      </w:r>
                    </w:p>
                    <w:p w14:paraId="564F6564" w14:textId="77777777" w:rsidR="00EB6170" w:rsidRDefault="002243A5">
                      <w:pPr>
                        <w:spacing w:before="10"/>
                        <w:rPr>
                          <w:sz w:val="26"/>
                        </w:rPr>
                      </w:pPr>
                      <w:r>
                        <w:rPr>
                          <w:w w:val="69"/>
                          <w:sz w:val="26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6576" behindDoc="1" locked="0" layoutInCell="1" allowOverlap="1" wp14:anchorId="564F63F9" wp14:editId="7507DDB4">
                <wp:simplePos x="0" y="0"/>
                <wp:positionH relativeFrom="page">
                  <wp:posOffset>463550</wp:posOffset>
                </wp:positionH>
                <wp:positionV relativeFrom="paragraph">
                  <wp:posOffset>407035</wp:posOffset>
                </wp:positionV>
                <wp:extent cx="4670425" cy="2875280"/>
                <wp:effectExtent l="0" t="0" r="0" b="0"/>
                <wp:wrapNone/>
                <wp:docPr id="253" name="docshapegroup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70425" cy="2875280"/>
                          <a:chOff x="730" y="641"/>
                          <a:chExt cx="7355" cy="4528"/>
                        </a:xfrm>
                      </wpg:grpSpPr>
                      <wps:wsp>
                        <wps:cNvPr id="254" name="docshape456"/>
                        <wps:cNvSpPr>
                          <a:spLocks/>
                        </wps:cNvSpPr>
                        <wps:spPr bwMode="auto">
                          <a:xfrm>
                            <a:off x="730" y="1026"/>
                            <a:ext cx="7137" cy="4143"/>
                          </a:xfrm>
                          <a:custGeom>
                            <a:avLst/>
                            <a:gdLst>
                              <a:gd name="T0" fmla="+- 0 7866 730"/>
                              <a:gd name="T1" fmla="*/ T0 w 7137"/>
                              <a:gd name="T2" fmla="+- 0 3522 1026"/>
                              <a:gd name="T3" fmla="*/ 3522 h 4143"/>
                              <a:gd name="T4" fmla="+- 0 4120 730"/>
                              <a:gd name="T5" fmla="*/ T4 w 7137"/>
                              <a:gd name="T6" fmla="+- 0 3522 1026"/>
                              <a:gd name="T7" fmla="*/ 3522 h 4143"/>
                              <a:gd name="T8" fmla="+- 0 4120 730"/>
                              <a:gd name="T9" fmla="*/ T8 w 7137"/>
                              <a:gd name="T10" fmla="+- 0 1026 1026"/>
                              <a:gd name="T11" fmla="*/ 1026 h 4143"/>
                              <a:gd name="T12" fmla="+- 0 730 730"/>
                              <a:gd name="T13" fmla="*/ T12 w 7137"/>
                              <a:gd name="T14" fmla="+- 0 1026 1026"/>
                              <a:gd name="T15" fmla="*/ 1026 h 4143"/>
                              <a:gd name="T16" fmla="+- 0 730 730"/>
                              <a:gd name="T17" fmla="*/ T16 w 7137"/>
                              <a:gd name="T18" fmla="+- 0 3522 1026"/>
                              <a:gd name="T19" fmla="*/ 3522 h 4143"/>
                              <a:gd name="T20" fmla="+- 0 730 730"/>
                              <a:gd name="T21" fmla="*/ T20 w 7137"/>
                              <a:gd name="T22" fmla="+- 0 5169 1026"/>
                              <a:gd name="T23" fmla="*/ 5169 h 4143"/>
                              <a:gd name="T24" fmla="+- 0 4120 730"/>
                              <a:gd name="T25" fmla="*/ T24 w 7137"/>
                              <a:gd name="T26" fmla="+- 0 5169 1026"/>
                              <a:gd name="T27" fmla="*/ 5169 h 4143"/>
                              <a:gd name="T28" fmla="+- 0 7866 730"/>
                              <a:gd name="T29" fmla="*/ T28 w 7137"/>
                              <a:gd name="T30" fmla="+- 0 5169 1026"/>
                              <a:gd name="T31" fmla="*/ 5169 h 4143"/>
                              <a:gd name="T32" fmla="+- 0 7866 730"/>
                              <a:gd name="T33" fmla="*/ T32 w 7137"/>
                              <a:gd name="T34" fmla="+- 0 3522 1026"/>
                              <a:gd name="T35" fmla="*/ 3522 h 4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137" h="4143">
                                <a:moveTo>
                                  <a:pt x="7136" y="2496"/>
                                </a:moveTo>
                                <a:lnTo>
                                  <a:pt x="3390" y="2496"/>
                                </a:lnTo>
                                <a:lnTo>
                                  <a:pt x="3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96"/>
                                </a:lnTo>
                                <a:lnTo>
                                  <a:pt x="0" y="4143"/>
                                </a:lnTo>
                                <a:lnTo>
                                  <a:pt x="3390" y="4143"/>
                                </a:lnTo>
                                <a:lnTo>
                                  <a:pt x="7136" y="4143"/>
                                </a:lnTo>
                                <a:lnTo>
                                  <a:pt x="7136" y="24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docshape457"/>
                        <wps:cNvSpPr>
                          <a:spLocks/>
                        </wps:cNvSpPr>
                        <wps:spPr bwMode="auto">
                          <a:xfrm>
                            <a:off x="7018" y="641"/>
                            <a:ext cx="845" cy="380"/>
                          </a:xfrm>
                          <a:custGeom>
                            <a:avLst/>
                            <a:gdLst>
                              <a:gd name="T0" fmla="+- 0 7864 7019"/>
                              <a:gd name="T1" fmla="*/ T0 w 845"/>
                              <a:gd name="T2" fmla="+- 0 641 641"/>
                              <a:gd name="T3" fmla="*/ 641 h 380"/>
                              <a:gd name="T4" fmla="+- 0 7396 7019"/>
                              <a:gd name="T5" fmla="*/ T4 w 845"/>
                              <a:gd name="T6" fmla="+- 0 641 641"/>
                              <a:gd name="T7" fmla="*/ 641 h 380"/>
                              <a:gd name="T8" fmla="+- 0 7019 7019"/>
                              <a:gd name="T9" fmla="*/ T8 w 845"/>
                              <a:gd name="T10" fmla="+- 0 1021 641"/>
                              <a:gd name="T11" fmla="*/ 1021 h 380"/>
                              <a:gd name="T12" fmla="+- 0 7707 7019"/>
                              <a:gd name="T13" fmla="*/ T12 w 845"/>
                              <a:gd name="T14" fmla="+- 0 1021 641"/>
                              <a:gd name="T15" fmla="*/ 1021 h 380"/>
                              <a:gd name="T16" fmla="+- 0 7864 7019"/>
                              <a:gd name="T17" fmla="*/ T16 w 845"/>
                              <a:gd name="T18" fmla="+- 0 863 641"/>
                              <a:gd name="T19" fmla="*/ 863 h 380"/>
                              <a:gd name="T20" fmla="+- 0 7864 7019"/>
                              <a:gd name="T21" fmla="*/ T20 w 845"/>
                              <a:gd name="T22" fmla="+- 0 641 641"/>
                              <a:gd name="T23" fmla="*/ 641 h 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45" h="380">
                                <a:moveTo>
                                  <a:pt x="845" y="0"/>
                                </a:moveTo>
                                <a:lnTo>
                                  <a:pt x="377" y="0"/>
                                </a:lnTo>
                                <a:lnTo>
                                  <a:pt x="0" y="380"/>
                                </a:lnTo>
                                <a:lnTo>
                                  <a:pt x="688" y="380"/>
                                </a:lnTo>
                                <a:lnTo>
                                  <a:pt x="845" y="222"/>
                                </a:lnTo>
                                <a:lnTo>
                                  <a:pt x="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8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docshape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3" y="641"/>
                            <a:ext cx="221" cy="2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7" name="docshape459"/>
                        <wps:cNvSpPr>
                          <a:spLocks/>
                        </wps:cNvSpPr>
                        <wps:spPr bwMode="auto">
                          <a:xfrm>
                            <a:off x="1483" y="641"/>
                            <a:ext cx="1066" cy="380"/>
                          </a:xfrm>
                          <a:custGeom>
                            <a:avLst/>
                            <a:gdLst>
                              <a:gd name="T0" fmla="+- 0 2549 1483"/>
                              <a:gd name="T1" fmla="*/ T0 w 1066"/>
                              <a:gd name="T2" fmla="+- 0 641 641"/>
                              <a:gd name="T3" fmla="*/ 641 h 380"/>
                              <a:gd name="T4" fmla="+- 0 1860 1483"/>
                              <a:gd name="T5" fmla="*/ T4 w 1066"/>
                              <a:gd name="T6" fmla="+- 0 641 641"/>
                              <a:gd name="T7" fmla="*/ 641 h 380"/>
                              <a:gd name="T8" fmla="+- 0 1483 1483"/>
                              <a:gd name="T9" fmla="*/ T8 w 1066"/>
                              <a:gd name="T10" fmla="+- 0 1021 641"/>
                              <a:gd name="T11" fmla="*/ 1021 h 380"/>
                              <a:gd name="T12" fmla="+- 0 2171 1483"/>
                              <a:gd name="T13" fmla="*/ T12 w 1066"/>
                              <a:gd name="T14" fmla="+- 0 1021 641"/>
                              <a:gd name="T15" fmla="*/ 1021 h 380"/>
                              <a:gd name="T16" fmla="+- 0 2549 1483"/>
                              <a:gd name="T17" fmla="*/ T16 w 1066"/>
                              <a:gd name="T18" fmla="+- 0 641 641"/>
                              <a:gd name="T19" fmla="*/ 641 h 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66" h="380">
                                <a:moveTo>
                                  <a:pt x="1066" y="0"/>
                                </a:moveTo>
                                <a:lnTo>
                                  <a:pt x="377" y="0"/>
                                </a:lnTo>
                                <a:lnTo>
                                  <a:pt x="0" y="380"/>
                                </a:lnTo>
                                <a:lnTo>
                                  <a:pt x="688" y="380"/>
                                </a:lnTo>
                                <a:lnTo>
                                  <a:pt x="10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docshape460"/>
                        <wps:cNvSpPr>
                          <a:spLocks/>
                        </wps:cNvSpPr>
                        <wps:spPr bwMode="auto">
                          <a:xfrm>
                            <a:off x="4244" y="641"/>
                            <a:ext cx="2463" cy="380"/>
                          </a:xfrm>
                          <a:custGeom>
                            <a:avLst/>
                            <a:gdLst>
                              <a:gd name="T0" fmla="+- 0 5310 4245"/>
                              <a:gd name="T1" fmla="*/ T0 w 2463"/>
                              <a:gd name="T2" fmla="+- 0 641 641"/>
                              <a:gd name="T3" fmla="*/ 641 h 380"/>
                              <a:gd name="T4" fmla="+- 0 4622 4245"/>
                              <a:gd name="T5" fmla="*/ T4 w 2463"/>
                              <a:gd name="T6" fmla="+- 0 641 641"/>
                              <a:gd name="T7" fmla="*/ 641 h 380"/>
                              <a:gd name="T8" fmla="+- 0 4245 4245"/>
                              <a:gd name="T9" fmla="*/ T8 w 2463"/>
                              <a:gd name="T10" fmla="+- 0 1021 641"/>
                              <a:gd name="T11" fmla="*/ 1021 h 380"/>
                              <a:gd name="T12" fmla="+- 0 4933 4245"/>
                              <a:gd name="T13" fmla="*/ T12 w 2463"/>
                              <a:gd name="T14" fmla="+- 0 1021 641"/>
                              <a:gd name="T15" fmla="*/ 1021 h 380"/>
                              <a:gd name="T16" fmla="+- 0 5310 4245"/>
                              <a:gd name="T17" fmla="*/ T16 w 2463"/>
                              <a:gd name="T18" fmla="+- 0 641 641"/>
                              <a:gd name="T19" fmla="*/ 641 h 380"/>
                              <a:gd name="T20" fmla="+- 0 6707 4245"/>
                              <a:gd name="T21" fmla="*/ T20 w 2463"/>
                              <a:gd name="T22" fmla="+- 0 641 641"/>
                              <a:gd name="T23" fmla="*/ 641 h 380"/>
                              <a:gd name="T24" fmla="+- 0 6019 4245"/>
                              <a:gd name="T25" fmla="*/ T24 w 2463"/>
                              <a:gd name="T26" fmla="+- 0 641 641"/>
                              <a:gd name="T27" fmla="*/ 641 h 380"/>
                              <a:gd name="T28" fmla="+- 0 5642 4245"/>
                              <a:gd name="T29" fmla="*/ T28 w 2463"/>
                              <a:gd name="T30" fmla="+- 0 1021 641"/>
                              <a:gd name="T31" fmla="*/ 1021 h 380"/>
                              <a:gd name="T32" fmla="+- 0 6330 4245"/>
                              <a:gd name="T33" fmla="*/ T32 w 2463"/>
                              <a:gd name="T34" fmla="+- 0 1021 641"/>
                              <a:gd name="T35" fmla="*/ 1021 h 380"/>
                              <a:gd name="T36" fmla="+- 0 6707 4245"/>
                              <a:gd name="T37" fmla="*/ T36 w 2463"/>
                              <a:gd name="T38" fmla="+- 0 641 641"/>
                              <a:gd name="T39" fmla="*/ 641 h 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463" h="380">
                                <a:moveTo>
                                  <a:pt x="1065" y="0"/>
                                </a:moveTo>
                                <a:lnTo>
                                  <a:pt x="377" y="0"/>
                                </a:lnTo>
                                <a:lnTo>
                                  <a:pt x="0" y="380"/>
                                </a:lnTo>
                                <a:lnTo>
                                  <a:pt x="688" y="380"/>
                                </a:lnTo>
                                <a:lnTo>
                                  <a:pt x="1065" y="0"/>
                                </a:lnTo>
                                <a:close/>
                                <a:moveTo>
                                  <a:pt x="2462" y="0"/>
                                </a:moveTo>
                                <a:lnTo>
                                  <a:pt x="1774" y="0"/>
                                </a:lnTo>
                                <a:lnTo>
                                  <a:pt x="1397" y="380"/>
                                </a:lnTo>
                                <a:lnTo>
                                  <a:pt x="2085" y="380"/>
                                </a:lnTo>
                                <a:lnTo>
                                  <a:pt x="2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8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docshape461"/>
                        <wps:cNvSpPr>
                          <a:spLocks/>
                        </wps:cNvSpPr>
                        <wps:spPr bwMode="auto">
                          <a:xfrm>
                            <a:off x="739" y="641"/>
                            <a:ext cx="3189" cy="380"/>
                          </a:xfrm>
                          <a:custGeom>
                            <a:avLst/>
                            <a:gdLst>
                              <a:gd name="T0" fmla="+- 0 1159 740"/>
                              <a:gd name="T1" fmla="*/ T0 w 3189"/>
                              <a:gd name="T2" fmla="+- 0 641 641"/>
                              <a:gd name="T3" fmla="*/ 641 h 380"/>
                              <a:gd name="T4" fmla="+- 0 740 740"/>
                              <a:gd name="T5" fmla="*/ T4 w 3189"/>
                              <a:gd name="T6" fmla="+- 0 641 641"/>
                              <a:gd name="T7" fmla="*/ 641 h 380"/>
                              <a:gd name="T8" fmla="+- 0 740 740"/>
                              <a:gd name="T9" fmla="*/ T8 w 3189"/>
                              <a:gd name="T10" fmla="+- 0 1021 641"/>
                              <a:gd name="T11" fmla="*/ 1021 h 380"/>
                              <a:gd name="T12" fmla="+- 0 782 740"/>
                              <a:gd name="T13" fmla="*/ T12 w 3189"/>
                              <a:gd name="T14" fmla="+- 0 1021 641"/>
                              <a:gd name="T15" fmla="*/ 1021 h 380"/>
                              <a:gd name="T16" fmla="+- 0 1159 740"/>
                              <a:gd name="T17" fmla="*/ T16 w 3189"/>
                              <a:gd name="T18" fmla="+- 0 641 641"/>
                              <a:gd name="T19" fmla="*/ 641 h 380"/>
                              <a:gd name="T20" fmla="+- 0 3929 740"/>
                              <a:gd name="T21" fmla="*/ T20 w 3189"/>
                              <a:gd name="T22" fmla="+- 0 641 641"/>
                              <a:gd name="T23" fmla="*/ 641 h 380"/>
                              <a:gd name="T24" fmla="+- 0 3240 740"/>
                              <a:gd name="T25" fmla="*/ T24 w 3189"/>
                              <a:gd name="T26" fmla="+- 0 641 641"/>
                              <a:gd name="T27" fmla="*/ 641 h 380"/>
                              <a:gd name="T28" fmla="+- 0 2863 740"/>
                              <a:gd name="T29" fmla="*/ T28 w 3189"/>
                              <a:gd name="T30" fmla="+- 0 1021 641"/>
                              <a:gd name="T31" fmla="*/ 1021 h 380"/>
                              <a:gd name="T32" fmla="+- 0 3552 740"/>
                              <a:gd name="T33" fmla="*/ T32 w 3189"/>
                              <a:gd name="T34" fmla="+- 0 1021 641"/>
                              <a:gd name="T35" fmla="*/ 1021 h 380"/>
                              <a:gd name="T36" fmla="+- 0 3929 740"/>
                              <a:gd name="T37" fmla="*/ T36 w 3189"/>
                              <a:gd name="T38" fmla="+- 0 641 641"/>
                              <a:gd name="T39" fmla="*/ 641 h 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189" h="380">
                                <a:moveTo>
                                  <a:pt x="4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0"/>
                                </a:lnTo>
                                <a:lnTo>
                                  <a:pt x="42" y="380"/>
                                </a:lnTo>
                                <a:lnTo>
                                  <a:pt x="419" y="0"/>
                                </a:lnTo>
                                <a:close/>
                                <a:moveTo>
                                  <a:pt x="3189" y="0"/>
                                </a:moveTo>
                                <a:lnTo>
                                  <a:pt x="2500" y="0"/>
                                </a:lnTo>
                                <a:lnTo>
                                  <a:pt x="2123" y="380"/>
                                </a:lnTo>
                                <a:lnTo>
                                  <a:pt x="2812" y="380"/>
                                </a:lnTo>
                                <a:lnTo>
                                  <a:pt x="3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4B7537" id="docshapegroup455" o:spid="_x0000_s1026" style="position:absolute;margin-left:36.5pt;margin-top:32.05pt;width:367.75pt;height:226.4pt;z-index:-251579904;mso-position-horizontal-relative:page" coordorigin="730,641" coordsize="7355,4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">
                <v:shape id="docshape456" o:spid="_x0000_s1027" style="position:absolute;left:730;top:1026;width:7137;height:4143;visibility:visible;mso-wrap-style:square;v-text-anchor:top" coordsize="7137,4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" path="m7136,2496r-3746,l3390,,,,,2496,,4143r3390,l7136,4143r,-1647xe" stroked="f">
                  <v:path arrowok="t" o:connecttype="custom" o:connectlocs="7136,3522;3390,3522;3390,1026;0,1026;0,3522;0,5169;3390,5169;7136,5169;7136,3522" o:connectangles="0,0,0,0,0,0,0,0,0"/>
                </v:shape>
                <v:shape id="docshape457" o:spid="_x0000_s1028" style="position:absolute;left:7018;top:641;width:845;height:380;visibility:visible;mso-wrap-style:square;v-text-anchor:top" coordsize="845,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" path="m845,l377,,,380r688,l845,222,845,xe" fillcolor="#fec837" stroked="f">
                  <v:path arrowok="t" o:connecttype="custom" o:connectlocs="845,641;377,641;0,1021;688,1021;845,863;845,641" o:connectangles="0,0,0,0,0,0"/>
                </v:shape>
                <v:shape id="docshape458" o:spid="_x0000_s1029" type="#_x0000_t75" style="position:absolute;left:7863;top:641;width:221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">
                  <v:imagedata r:id="rId321" o:title=""/>
                </v:shape>
                <v:shape id="docshape459" o:spid="_x0000_s1030" style="position:absolute;left:1483;top:641;width:1066;height:380;visibility:visible;mso-wrap-style:square;v-text-anchor:top" coordsize="1066,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" path="m1066,l377,,,380r688,l1066,xe" fillcolor="#f1504a" stroked="f">
                  <v:path arrowok="t" o:connecttype="custom" o:connectlocs="1066,641;377,641;0,1021;688,1021;1066,641" o:connectangles="0,0,0,0,0"/>
                </v:shape>
                <v:shape id="docshape460" o:spid="_x0000_s1031" style="position:absolute;left:4244;top:641;width:2463;height:380;visibility:visible;mso-wrap-style:square;v-text-anchor:top" coordsize="2463,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" path="m1065,l377,,,380r688,l1065,xm2462,l1774,,1397,380r688,l2462,xe" fillcolor="#fec837" stroked="f">
                  <v:path arrowok="t" o:connecttype="custom" o:connectlocs="1065,641;377,641;0,1021;688,1021;1065,641;2462,641;1774,641;1397,1021;2085,1021;2462,641" o:connectangles="0,0,0,0,0,0,0,0,0,0"/>
                </v:shape>
                <v:shape id="docshape461" o:spid="_x0000_s1032" style="position:absolute;left:739;top:641;width:3189;height:380;visibility:visible;mso-wrap-style:square;v-text-anchor:top" coordsize="3189,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" path="m419,l,,,380r42,l419,xm3189,l2500,,2123,380r689,l3189,xe" fillcolor="#f1504a" stroked="f">
                  <v:path arrowok="t" o:connecttype="custom" o:connectlocs="419,641;0,641;0,1021;42,1021;419,641;3189,641;2500,641;2123,1021;2812,1021;3189,641" o:connectangles="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600" behindDoc="1" locked="0" layoutInCell="1" allowOverlap="1" wp14:anchorId="564F63FA" wp14:editId="3F6546B3">
                <wp:simplePos x="0" y="0"/>
                <wp:positionH relativeFrom="page">
                  <wp:posOffset>5339080</wp:posOffset>
                </wp:positionH>
                <wp:positionV relativeFrom="paragraph">
                  <wp:posOffset>407035</wp:posOffset>
                </wp:positionV>
                <wp:extent cx="676910" cy="241300"/>
                <wp:effectExtent l="0" t="0" r="0" b="0"/>
                <wp:wrapNone/>
                <wp:docPr id="252" name="docshape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6910" cy="241300"/>
                        </a:xfrm>
                        <a:custGeom>
                          <a:avLst/>
                          <a:gdLst>
                            <a:gd name="T0" fmla="+- 0 9474 8408"/>
                            <a:gd name="T1" fmla="*/ T0 w 1066"/>
                            <a:gd name="T2" fmla="+- 0 641 641"/>
                            <a:gd name="T3" fmla="*/ 641 h 380"/>
                            <a:gd name="T4" fmla="+- 0 8785 8408"/>
                            <a:gd name="T5" fmla="*/ T4 w 1066"/>
                            <a:gd name="T6" fmla="+- 0 641 641"/>
                            <a:gd name="T7" fmla="*/ 641 h 380"/>
                            <a:gd name="T8" fmla="+- 0 8408 8408"/>
                            <a:gd name="T9" fmla="*/ T8 w 1066"/>
                            <a:gd name="T10" fmla="+- 0 1021 641"/>
                            <a:gd name="T11" fmla="*/ 1021 h 380"/>
                            <a:gd name="T12" fmla="+- 0 9097 8408"/>
                            <a:gd name="T13" fmla="*/ T12 w 1066"/>
                            <a:gd name="T14" fmla="+- 0 1021 641"/>
                            <a:gd name="T15" fmla="*/ 1021 h 380"/>
                            <a:gd name="T16" fmla="+- 0 9474 8408"/>
                            <a:gd name="T17" fmla="*/ T16 w 1066"/>
                            <a:gd name="T18" fmla="+- 0 641 641"/>
                            <a:gd name="T19" fmla="*/ 641 h 3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066" h="380">
                              <a:moveTo>
                                <a:pt x="1066" y="0"/>
                              </a:moveTo>
                              <a:lnTo>
                                <a:pt x="377" y="0"/>
                              </a:lnTo>
                              <a:lnTo>
                                <a:pt x="0" y="380"/>
                              </a:lnTo>
                              <a:lnTo>
                                <a:pt x="689" y="380"/>
                              </a:lnTo>
                              <a:lnTo>
                                <a:pt x="106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BA6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021891" id="docshape462" o:spid="_x0000_s1026" style="position:absolute;margin-left:420.4pt;margin-top:32.05pt;width:53.3pt;height:19pt;z-index:-25157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66,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" path="m1066,l377,,,380r689,l1066,xe" fillcolor="#26ba68" stroked="f">
                <v:path arrowok="t" o:connecttype="custom" o:connectlocs="676910,407035;239395,407035;0,648335;437515,648335;676910,407035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624" behindDoc="1" locked="0" layoutInCell="1" allowOverlap="1" wp14:anchorId="564F63FB" wp14:editId="04857363">
                <wp:simplePos x="0" y="0"/>
                <wp:positionH relativeFrom="page">
                  <wp:posOffset>6215380</wp:posOffset>
                </wp:positionH>
                <wp:positionV relativeFrom="paragraph">
                  <wp:posOffset>407035</wp:posOffset>
                </wp:positionV>
                <wp:extent cx="676910" cy="241300"/>
                <wp:effectExtent l="0" t="0" r="0" b="0"/>
                <wp:wrapNone/>
                <wp:docPr id="251" name="docshape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6910" cy="241300"/>
                        </a:xfrm>
                        <a:custGeom>
                          <a:avLst/>
                          <a:gdLst>
                            <a:gd name="T0" fmla="+- 0 10854 9788"/>
                            <a:gd name="T1" fmla="*/ T0 w 1066"/>
                            <a:gd name="T2" fmla="+- 0 641 641"/>
                            <a:gd name="T3" fmla="*/ 641 h 380"/>
                            <a:gd name="T4" fmla="+- 0 10166 9788"/>
                            <a:gd name="T5" fmla="*/ T4 w 1066"/>
                            <a:gd name="T6" fmla="+- 0 641 641"/>
                            <a:gd name="T7" fmla="*/ 641 h 380"/>
                            <a:gd name="T8" fmla="+- 0 9788 9788"/>
                            <a:gd name="T9" fmla="*/ T8 w 1066"/>
                            <a:gd name="T10" fmla="+- 0 1021 641"/>
                            <a:gd name="T11" fmla="*/ 1021 h 380"/>
                            <a:gd name="T12" fmla="+- 0 10477 9788"/>
                            <a:gd name="T13" fmla="*/ T12 w 1066"/>
                            <a:gd name="T14" fmla="+- 0 1021 641"/>
                            <a:gd name="T15" fmla="*/ 1021 h 380"/>
                            <a:gd name="T16" fmla="+- 0 10854 9788"/>
                            <a:gd name="T17" fmla="*/ T16 w 1066"/>
                            <a:gd name="T18" fmla="+- 0 641 641"/>
                            <a:gd name="T19" fmla="*/ 641 h 3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066" h="380">
                              <a:moveTo>
                                <a:pt x="1066" y="0"/>
                              </a:moveTo>
                              <a:lnTo>
                                <a:pt x="378" y="0"/>
                              </a:lnTo>
                              <a:lnTo>
                                <a:pt x="0" y="380"/>
                              </a:lnTo>
                              <a:lnTo>
                                <a:pt x="689" y="380"/>
                              </a:lnTo>
                              <a:lnTo>
                                <a:pt x="106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6BA6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4005ED" id="docshape463" o:spid="_x0000_s1026" style="position:absolute;margin-left:489.4pt;margin-top:32.05pt;width:53.3pt;height:19pt;z-index:-25157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66,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" path="m1066,l378,,,380r689,l1066,xe" fillcolor="#26ba68" stroked="f">
                <v:path arrowok="t" o:connecttype="custom" o:connectlocs="676910,407035;240030,407035;0,648335;437515,648335;676910,407035" o:connectangles="0,0,0,0,0"/>
                <w10:wrap anchorx="page"/>
              </v:shape>
            </w:pict>
          </mc:Fallback>
        </mc:AlternateContent>
      </w:r>
      <w:r>
        <w:rPr>
          <w:sz w:val="26"/>
        </w:rPr>
        <w:t>take</w:t>
      </w:r>
      <w:r>
        <w:rPr>
          <w:spacing w:val="-18"/>
          <w:sz w:val="26"/>
        </w:rPr>
        <w:t xml:space="preserve"> </w:t>
      </w:r>
      <w:r>
        <w:rPr>
          <w:sz w:val="26"/>
        </w:rPr>
        <w:t>designated</w:t>
      </w:r>
      <w:r>
        <w:rPr>
          <w:spacing w:val="-18"/>
          <w:sz w:val="26"/>
        </w:rPr>
        <w:t xml:space="preserve"> </w:t>
      </w:r>
      <w:r>
        <w:rPr>
          <w:sz w:val="26"/>
        </w:rPr>
        <w:t>rest</w:t>
      </w:r>
      <w:r>
        <w:rPr>
          <w:spacing w:val="-18"/>
          <w:sz w:val="26"/>
        </w:rPr>
        <w:t xml:space="preserve"> </w:t>
      </w:r>
      <w:r>
        <w:rPr>
          <w:spacing w:val="-2"/>
          <w:sz w:val="26"/>
        </w:rPr>
        <w:t>breaks.</w:t>
      </w:r>
    </w:p>
    <w:p w14:paraId="564F5F45" w14:textId="77777777" w:rsidR="00EB6170" w:rsidRDefault="00EB6170">
      <w:pPr>
        <w:pStyle w:val="BodyText"/>
        <w:spacing w:before="3" w:after="1"/>
        <w:rPr>
          <w:sz w:val="27"/>
        </w:rPr>
      </w:pPr>
    </w:p>
    <w:tbl>
      <w:tblPr>
        <w:tblW w:w="0" w:type="auto"/>
        <w:tblInd w:w="7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90"/>
        <w:gridCol w:w="3747"/>
        <w:gridCol w:w="3310"/>
      </w:tblGrid>
      <w:tr w:rsidR="00EB6170" w14:paraId="564F5F49" w14:textId="77777777">
        <w:trPr>
          <w:trHeight w:val="382"/>
        </w:trPr>
        <w:tc>
          <w:tcPr>
            <w:tcW w:w="3390" w:type="dxa"/>
            <w:tcBorders>
              <w:bottom w:val="single" w:sz="2" w:space="0" w:color="000000"/>
              <w:right w:val="single" w:sz="2" w:space="0" w:color="000000"/>
            </w:tcBorders>
            <w:shd w:val="clear" w:color="auto" w:fill="EE312A"/>
          </w:tcPr>
          <w:p w14:paraId="564F5F46" w14:textId="77777777" w:rsidR="00EB6170" w:rsidRDefault="002243A5">
            <w:pPr>
              <w:pStyle w:val="TableParagraph"/>
              <w:spacing w:before="44"/>
              <w:ind w:left="78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>High Risk</w:t>
            </w:r>
            <w:r>
              <w:rPr>
                <w:rFonts w:ascii="Calibri"/>
                <w:b/>
                <w:color w:val="FFFFFF"/>
                <w:spacing w:val="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Activity</w:t>
            </w:r>
          </w:p>
        </w:tc>
        <w:tc>
          <w:tcPr>
            <w:tcW w:w="374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EBE14"/>
          </w:tcPr>
          <w:p w14:paraId="564F5F47" w14:textId="77777777" w:rsidR="00EB6170" w:rsidRDefault="002243A5">
            <w:pPr>
              <w:pStyle w:val="TableParagraph"/>
              <w:spacing w:before="44"/>
              <w:ind w:left="73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Reduced</w:t>
            </w:r>
            <w:r>
              <w:rPr>
                <w:rFonts w:asci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w w:val="105"/>
                <w:sz w:val="24"/>
              </w:rPr>
              <w:t>Risk</w:t>
            </w:r>
            <w:r>
              <w:rPr>
                <w:rFonts w:ascii="Calibri"/>
                <w:b/>
                <w:spacing w:val="-1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Solution</w:t>
            </w:r>
          </w:p>
        </w:tc>
        <w:tc>
          <w:tcPr>
            <w:tcW w:w="3310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00AE4D"/>
          </w:tcPr>
          <w:p w14:paraId="564F5F48" w14:textId="77777777" w:rsidR="00EB6170" w:rsidRDefault="002243A5">
            <w:pPr>
              <w:pStyle w:val="TableParagraph"/>
              <w:spacing w:before="44"/>
              <w:ind w:left="718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Preferred</w:t>
            </w:r>
            <w:r>
              <w:rPr>
                <w:rFonts w:ascii="Calibri"/>
                <w:b/>
                <w:color w:val="FFFFFF"/>
                <w:spacing w:val="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Solution</w:t>
            </w:r>
          </w:p>
        </w:tc>
      </w:tr>
      <w:tr w:rsidR="00EB6170" w14:paraId="564F5F4E" w14:textId="77777777">
        <w:trPr>
          <w:trHeight w:val="750"/>
        </w:trPr>
        <w:tc>
          <w:tcPr>
            <w:tcW w:w="339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4A" w14:textId="77777777" w:rsidR="00EB6170" w:rsidRDefault="002243A5">
            <w:pPr>
              <w:pStyle w:val="TableParagraph"/>
              <w:spacing w:before="29"/>
              <w:ind w:left="193" w:right="351"/>
              <w:rPr>
                <w:sz w:val="24"/>
              </w:rPr>
            </w:pPr>
            <w:r>
              <w:rPr>
                <w:sz w:val="24"/>
              </w:rPr>
              <w:t>Checking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 xml:space="preserve">lashing </w:t>
            </w:r>
            <w:r>
              <w:rPr>
                <w:sz w:val="24"/>
              </w:rPr>
              <w:t>tension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 edge of highway</w:t>
            </w:r>
          </w:p>
        </w:tc>
        <w:tc>
          <w:tcPr>
            <w:tcW w:w="3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4B" w14:textId="77777777" w:rsidR="00EB6170" w:rsidRDefault="002243A5">
            <w:pPr>
              <w:pStyle w:val="TableParagraph"/>
              <w:numPr>
                <w:ilvl w:val="0"/>
                <w:numId w:val="28"/>
              </w:numPr>
              <w:tabs>
                <w:tab w:val="left" w:pos="560"/>
                <w:tab w:val="left" w:pos="561"/>
              </w:tabs>
              <w:spacing w:before="34" w:line="242" w:lineRule="auto"/>
              <w:ind w:right="269"/>
              <w:rPr>
                <w:rFonts w:ascii="Calibri" w:hAnsi="Calibri"/>
                <w:b/>
                <w:sz w:val="24"/>
              </w:rPr>
            </w:pPr>
            <w:r>
              <w:rPr>
                <w:sz w:val="24"/>
              </w:rPr>
              <w:t>Stop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designated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rest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area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 xml:space="preserve">to </w:t>
            </w:r>
            <w:r>
              <w:rPr>
                <w:w w:val="105"/>
                <w:sz w:val="24"/>
              </w:rPr>
              <w:t>check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lashings</w:t>
            </w:r>
          </w:p>
        </w:tc>
        <w:tc>
          <w:tcPr>
            <w:tcW w:w="33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F4C" w14:textId="77777777" w:rsidR="00EB6170" w:rsidRDefault="002243A5">
            <w:pPr>
              <w:pStyle w:val="TableParagraph"/>
              <w:numPr>
                <w:ilvl w:val="0"/>
                <w:numId w:val="27"/>
              </w:numPr>
              <w:tabs>
                <w:tab w:val="left" w:pos="552"/>
                <w:tab w:val="left" w:pos="553"/>
              </w:tabs>
              <w:spacing w:before="34"/>
              <w:ind w:hanging="361"/>
              <w:rPr>
                <w:sz w:val="24"/>
              </w:rPr>
            </w:pPr>
            <w:r>
              <w:rPr>
                <w:spacing w:val="-6"/>
                <w:sz w:val="24"/>
              </w:rPr>
              <w:t>Fit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truck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with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auto-</w:t>
            </w:r>
          </w:p>
          <w:p w14:paraId="564F5F4D" w14:textId="77777777" w:rsidR="00EB6170" w:rsidRDefault="002243A5">
            <w:pPr>
              <w:pStyle w:val="TableParagraph"/>
              <w:spacing w:before="4"/>
              <w:ind w:left="55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tensioners</w:t>
            </w:r>
          </w:p>
        </w:tc>
      </w:tr>
      <w:tr w:rsidR="00EB6170" w14:paraId="564F5F52" w14:textId="77777777">
        <w:trPr>
          <w:trHeight w:val="911"/>
        </w:trPr>
        <w:tc>
          <w:tcPr>
            <w:tcW w:w="339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4F" w14:textId="77777777" w:rsidR="00EB6170" w:rsidRDefault="002243A5">
            <w:pPr>
              <w:pStyle w:val="TableParagraph"/>
              <w:spacing w:before="34"/>
              <w:ind w:left="193"/>
              <w:rPr>
                <w:sz w:val="24"/>
              </w:rPr>
            </w:pPr>
            <w:r>
              <w:rPr>
                <w:sz w:val="24"/>
              </w:rPr>
              <w:t>Driving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unfamiliar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roads</w:t>
            </w:r>
          </w:p>
        </w:tc>
        <w:tc>
          <w:tcPr>
            <w:tcW w:w="3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50" w14:textId="77777777" w:rsidR="00EB6170" w:rsidRDefault="002243A5">
            <w:pPr>
              <w:pStyle w:val="TableParagraph"/>
              <w:numPr>
                <w:ilvl w:val="0"/>
                <w:numId w:val="26"/>
              </w:numPr>
              <w:tabs>
                <w:tab w:val="left" w:pos="561"/>
              </w:tabs>
              <w:spacing w:before="32" w:line="280" w:lineRule="atLeast"/>
              <w:ind w:right="601"/>
              <w:jc w:val="both"/>
              <w:rPr>
                <w:sz w:val="24"/>
              </w:rPr>
            </w:pPr>
            <w:r>
              <w:rPr>
                <w:sz w:val="24"/>
              </w:rPr>
              <w:t>Ensure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consignor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provides detailed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about cartage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routes</w:t>
            </w:r>
          </w:p>
        </w:tc>
        <w:tc>
          <w:tcPr>
            <w:tcW w:w="33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F51" w14:textId="77777777" w:rsidR="00EB6170" w:rsidRDefault="002243A5">
            <w:pPr>
              <w:pStyle w:val="TableParagraph"/>
              <w:numPr>
                <w:ilvl w:val="0"/>
                <w:numId w:val="25"/>
              </w:numPr>
              <w:tabs>
                <w:tab w:val="left" w:pos="552"/>
                <w:tab w:val="left" w:pos="553"/>
              </w:tabs>
              <w:spacing w:before="27" w:line="288" w:lineRule="exact"/>
              <w:ind w:right="378"/>
              <w:rPr>
                <w:sz w:val="24"/>
              </w:rPr>
            </w:pPr>
            <w:r>
              <w:rPr>
                <w:sz w:val="24"/>
              </w:rPr>
              <w:t>Ensure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transport operators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induct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drivers </w:t>
            </w:r>
            <w:r>
              <w:rPr>
                <w:sz w:val="24"/>
              </w:rPr>
              <w:t>on all new routes</w:t>
            </w:r>
          </w:p>
        </w:tc>
      </w:tr>
      <w:tr w:rsidR="00EB6170" w14:paraId="564F5F56" w14:textId="77777777">
        <w:trPr>
          <w:trHeight w:val="818"/>
        </w:trPr>
        <w:tc>
          <w:tcPr>
            <w:tcW w:w="339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53" w14:textId="77777777" w:rsidR="00EB6170" w:rsidRDefault="002243A5">
            <w:pPr>
              <w:pStyle w:val="TableParagraph"/>
              <w:spacing w:before="34" w:line="247" w:lineRule="auto"/>
              <w:ind w:left="193"/>
              <w:rPr>
                <w:sz w:val="24"/>
              </w:rPr>
            </w:pPr>
            <w:r>
              <w:rPr>
                <w:spacing w:val="-2"/>
                <w:sz w:val="24"/>
              </w:rPr>
              <w:t>Driving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roads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with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potholes </w:t>
            </w:r>
            <w:r>
              <w:rPr>
                <w:sz w:val="24"/>
              </w:rPr>
              <w:t>and other hazards</w:t>
            </w:r>
          </w:p>
        </w:tc>
        <w:tc>
          <w:tcPr>
            <w:tcW w:w="3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54" w14:textId="77777777" w:rsidR="00EB6170" w:rsidRDefault="002243A5">
            <w:pPr>
              <w:pStyle w:val="TableParagraph"/>
              <w:numPr>
                <w:ilvl w:val="0"/>
                <w:numId w:val="24"/>
              </w:numPr>
              <w:tabs>
                <w:tab w:val="left" w:pos="560"/>
                <w:tab w:val="left" w:pos="561"/>
              </w:tabs>
              <w:spacing w:before="29"/>
              <w:ind w:right="313"/>
              <w:rPr>
                <w:sz w:val="24"/>
              </w:rPr>
            </w:pPr>
            <w:r>
              <w:rPr>
                <w:sz w:val="24"/>
              </w:rPr>
              <w:t>Report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hazards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employer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 xml:space="preserve">/ </w:t>
            </w:r>
            <w:r>
              <w:rPr>
                <w:w w:val="105"/>
                <w:sz w:val="24"/>
              </w:rPr>
              <w:t>forest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manager</w:t>
            </w:r>
          </w:p>
        </w:tc>
        <w:tc>
          <w:tcPr>
            <w:tcW w:w="33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F55" w14:textId="77777777" w:rsidR="00EB6170" w:rsidRDefault="002243A5">
            <w:pPr>
              <w:pStyle w:val="TableParagraph"/>
              <w:numPr>
                <w:ilvl w:val="0"/>
                <w:numId w:val="23"/>
              </w:numPr>
              <w:tabs>
                <w:tab w:val="left" w:pos="552"/>
                <w:tab w:val="left" w:pos="553"/>
              </w:tabs>
              <w:spacing w:before="34" w:line="247" w:lineRule="auto"/>
              <w:ind w:right="623"/>
              <w:rPr>
                <w:sz w:val="24"/>
              </w:rPr>
            </w:pPr>
            <w:r>
              <w:rPr>
                <w:sz w:val="24"/>
              </w:rPr>
              <w:t xml:space="preserve">Cease cartage until </w:t>
            </w:r>
            <w:r>
              <w:rPr>
                <w:spacing w:val="-4"/>
                <w:sz w:val="24"/>
              </w:rPr>
              <w:t>hazards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are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controlled</w:t>
            </w:r>
          </w:p>
        </w:tc>
      </w:tr>
      <w:tr w:rsidR="00EB6170" w14:paraId="564F5F5A" w14:textId="77777777">
        <w:trPr>
          <w:trHeight w:val="818"/>
        </w:trPr>
        <w:tc>
          <w:tcPr>
            <w:tcW w:w="339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57" w14:textId="77777777" w:rsidR="00EB6170" w:rsidRDefault="002243A5">
            <w:pPr>
              <w:pStyle w:val="TableParagraph"/>
              <w:spacing w:before="34" w:line="247" w:lineRule="auto"/>
              <w:ind w:left="193" w:right="351"/>
              <w:rPr>
                <w:sz w:val="24"/>
              </w:rPr>
            </w:pPr>
            <w:r>
              <w:rPr>
                <w:sz w:val="24"/>
              </w:rPr>
              <w:t>Being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z w:val="24"/>
              </w:rPr>
              <w:t>distracted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loose items in cabin</w:t>
            </w:r>
          </w:p>
        </w:tc>
        <w:tc>
          <w:tcPr>
            <w:tcW w:w="3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58" w14:textId="77777777" w:rsidR="00EB6170" w:rsidRDefault="002243A5">
            <w:pPr>
              <w:pStyle w:val="TableParagraph"/>
              <w:numPr>
                <w:ilvl w:val="0"/>
                <w:numId w:val="22"/>
              </w:numPr>
              <w:tabs>
                <w:tab w:val="left" w:pos="560"/>
                <w:tab w:val="left" w:pos="561"/>
              </w:tabs>
              <w:spacing w:before="34" w:line="247" w:lineRule="auto"/>
              <w:ind w:right="298"/>
              <w:rPr>
                <w:sz w:val="24"/>
              </w:rPr>
            </w:pPr>
            <w:r>
              <w:rPr>
                <w:spacing w:val="-2"/>
                <w:sz w:val="24"/>
              </w:rPr>
              <w:t>Conduct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daily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pre-operational </w:t>
            </w:r>
            <w:r>
              <w:rPr>
                <w:sz w:val="24"/>
              </w:rPr>
              <w:t>checks for loose items</w:t>
            </w:r>
          </w:p>
        </w:tc>
        <w:tc>
          <w:tcPr>
            <w:tcW w:w="33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F59" w14:textId="77777777" w:rsidR="00EB6170" w:rsidRDefault="002243A5">
            <w:pPr>
              <w:pStyle w:val="TableParagraph"/>
              <w:numPr>
                <w:ilvl w:val="0"/>
                <w:numId w:val="21"/>
              </w:numPr>
              <w:tabs>
                <w:tab w:val="left" w:pos="552"/>
                <w:tab w:val="left" w:pos="553"/>
              </w:tabs>
              <w:spacing w:before="34" w:line="247" w:lineRule="auto"/>
              <w:ind w:right="378"/>
              <w:rPr>
                <w:sz w:val="24"/>
              </w:rPr>
            </w:pPr>
            <w:r>
              <w:rPr>
                <w:sz w:val="24"/>
              </w:rPr>
              <w:t>Design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z w:val="24"/>
              </w:rPr>
              <w:t>storage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space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for loose items in cabin</w:t>
            </w:r>
          </w:p>
        </w:tc>
      </w:tr>
      <w:tr w:rsidR="00EB6170" w14:paraId="564F5F5E" w14:textId="77777777">
        <w:trPr>
          <w:trHeight w:val="811"/>
        </w:trPr>
        <w:tc>
          <w:tcPr>
            <w:tcW w:w="3390" w:type="dxa"/>
            <w:tcBorders>
              <w:top w:val="single" w:sz="2" w:space="0" w:color="000000"/>
              <w:right w:val="single" w:sz="2" w:space="0" w:color="000000"/>
            </w:tcBorders>
          </w:tcPr>
          <w:p w14:paraId="564F5F5B" w14:textId="77777777" w:rsidR="00EB6170" w:rsidRDefault="002243A5">
            <w:pPr>
              <w:pStyle w:val="TableParagraph"/>
              <w:spacing w:before="34" w:line="247" w:lineRule="auto"/>
              <w:ind w:left="193" w:right="496"/>
              <w:rPr>
                <w:sz w:val="24"/>
              </w:rPr>
            </w:pPr>
            <w:r>
              <w:rPr>
                <w:sz w:val="24"/>
              </w:rPr>
              <w:t>Using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communication device while driving</w:t>
            </w:r>
          </w:p>
        </w:tc>
        <w:tc>
          <w:tcPr>
            <w:tcW w:w="374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14:paraId="564F5F5C" w14:textId="77777777" w:rsidR="00EB6170" w:rsidRDefault="002243A5">
            <w:pPr>
              <w:pStyle w:val="TableParagraph"/>
              <w:numPr>
                <w:ilvl w:val="0"/>
                <w:numId w:val="20"/>
              </w:numPr>
              <w:tabs>
                <w:tab w:val="left" w:pos="560"/>
                <w:tab w:val="left" w:pos="561"/>
              </w:tabs>
              <w:spacing w:before="34" w:line="247" w:lineRule="auto"/>
              <w:ind w:right="899"/>
              <w:rPr>
                <w:sz w:val="24"/>
              </w:rPr>
            </w:pPr>
            <w:r>
              <w:rPr>
                <w:spacing w:val="-4"/>
                <w:sz w:val="24"/>
              </w:rPr>
              <w:t>Pull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over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prior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talking </w:t>
            </w:r>
            <w:r>
              <w:rPr>
                <w:sz w:val="24"/>
              </w:rPr>
              <w:t>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phone</w:t>
            </w:r>
          </w:p>
        </w:tc>
        <w:tc>
          <w:tcPr>
            <w:tcW w:w="3310" w:type="dxa"/>
            <w:tcBorders>
              <w:top w:val="single" w:sz="2" w:space="0" w:color="000000"/>
              <w:left w:val="single" w:sz="2" w:space="0" w:color="000000"/>
            </w:tcBorders>
          </w:tcPr>
          <w:p w14:paraId="564F5F5D" w14:textId="77777777" w:rsidR="00EB6170" w:rsidRDefault="002243A5">
            <w:pPr>
              <w:pStyle w:val="TableParagraph"/>
              <w:numPr>
                <w:ilvl w:val="0"/>
                <w:numId w:val="19"/>
              </w:numPr>
              <w:tabs>
                <w:tab w:val="left" w:pos="552"/>
                <w:tab w:val="left" w:pos="553"/>
              </w:tabs>
              <w:spacing w:before="34" w:line="247" w:lineRule="auto"/>
              <w:ind w:right="578"/>
              <w:rPr>
                <w:sz w:val="24"/>
              </w:rPr>
            </w:pPr>
            <w:r>
              <w:rPr>
                <w:sz w:val="24"/>
              </w:rPr>
              <w:t>Use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hands-free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mobile phones and radios</w:t>
            </w:r>
          </w:p>
        </w:tc>
      </w:tr>
    </w:tbl>
    <w:p w14:paraId="564F5F5F" w14:textId="77777777" w:rsidR="00EB6170" w:rsidRDefault="00EB6170">
      <w:pPr>
        <w:spacing w:line="247" w:lineRule="auto"/>
        <w:rPr>
          <w:sz w:val="24"/>
        </w:rPr>
        <w:sectPr w:rsidR="00EB6170">
          <w:pgSz w:w="11910" w:h="16840"/>
          <w:pgMar w:top="0" w:right="0" w:bottom="1000" w:left="0" w:header="0" w:footer="812" w:gutter="0"/>
          <w:cols w:space="720"/>
        </w:sectPr>
      </w:pPr>
    </w:p>
    <w:p w14:paraId="564F5F60" w14:textId="77777777" w:rsidR="00EB6170" w:rsidRDefault="002243A5">
      <w:pPr>
        <w:pStyle w:val="Heading2"/>
        <w:jc w:val="both"/>
      </w:pPr>
      <w:bookmarkStart w:id="42" w:name="_TOC_250018"/>
      <w:r>
        <w:rPr>
          <w:color w:val="00534D"/>
          <w:w w:val="105"/>
        </w:rPr>
        <w:lastRenderedPageBreak/>
        <w:t>Load</w:t>
      </w:r>
      <w:r>
        <w:rPr>
          <w:color w:val="00534D"/>
          <w:spacing w:val="-11"/>
          <w:w w:val="105"/>
        </w:rPr>
        <w:t xml:space="preserve"> </w:t>
      </w:r>
      <w:r>
        <w:rPr>
          <w:color w:val="00534D"/>
          <w:w w:val="105"/>
        </w:rPr>
        <w:t>stability</w:t>
      </w:r>
      <w:r>
        <w:rPr>
          <w:color w:val="00534D"/>
          <w:spacing w:val="-10"/>
          <w:w w:val="105"/>
        </w:rPr>
        <w:t xml:space="preserve"> </w:t>
      </w:r>
      <w:r>
        <w:rPr>
          <w:color w:val="00534D"/>
          <w:w w:val="105"/>
        </w:rPr>
        <w:t>and</w:t>
      </w:r>
      <w:r>
        <w:rPr>
          <w:color w:val="00534D"/>
          <w:spacing w:val="-10"/>
          <w:w w:val="105"/>
        </w:rPr>
        <w:t xml:space="preserve"> </w:t>
      </w:r>
      <w:r>
        <w:rPr>
          <w:color w:val="00534D"/>
          <w:w w:val="105"/>
        </w:rPr>
        <w:t>truck</w:t>
      </w:r>
      <w:r>
        <w:rPr>
          <w:color w:val="00534D"/>
          <w:spacing w:val="-10"/>
          <w:w w:val="105"/>
        </w:rPr>
        <w:t xml:space="preserve"> </w:t>
      </w:r>
      <w:bookmarkEnd w:id="42"/>
      <w:r>
        <w:rPr>
          <w:color w:val="00534D"/>
          <w:spacing w:val="-2"/>
          <w:w w:val="105"/>
        </w:rPr>
        <w:t>rollover</w:t>
      </w:r>
    </w:p>
    <w:p w14:paraId="564F5F61" w14:textId="77777777" w:rsidR="00EB6170" w:rsidRDefault="002243A5">
      <w:pPr>
        <w:pStyle w:val="BodyText"/>
        <w:spacing w:before="205"/>
        <w:ind w:left="720" w:right="716"/>
        <w:jc w:val="both"/>
      </w:pP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stability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log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other</w:t>
      </w:r>
      <w:r>
        <w:rPr>
          <w:spacing w:val="-16"/>
        </w:rPr>
        <w:t xml:space="preserve"> </w:t>
      </w:r>
      <w:r>
        <w:rPr>
          <w:spacing w:val="-2"/>
        </w:rPr>
        <w:t>forest</w:t>
      </w:r>
      <w:r>
        <w:rPr>
          <w:spacing w:val="-16"/>
        </w:rPr>
        <w:t xml:space="preserve"> </w:t>
      </w:r>
      <w:r>
        <w:rPr>
          <w:spacing w:val="-2"/>
        </w:rPr>
        <w:t>products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transit</w:t>
      </w:r>
      <w:r>
        <w:rPr>
          <w:spacing w:val="-16"/>
        </w:rPr>
        <w:t xml:space="preserve"> </w:t>
      </w:r>
      <w:r>
        <w:rPr>
          <w:spacing w:val="-2"/>
        </w:rPr>
        <w:t>is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key</w:t>
      </w:r>
      <w:r>
        <w:rPr>
          <w:spacing w:val="-16"/>
        </w:rPr>
        <w:t xml:space="preserve"> </w:t>
      </w:r>
      <w:r>
        <w:rPr>
          <w:spacing w:val="-2"/>
        </w:rPr>
        <w:t>issue</w:t>
      </w:r>
      <w:r>
        <w:rPr>
          <w:spacing w:val="-16"/>
        </w:rPr>
        <w:t xml:space="preserve"> </w:t>
      </w:r>
      <w:r>
        <w:rPr>
          <w:spacing w:val="-2"/>
        </w:rPr>
        <w:t>for</w:t>
      </w:r>
      <w:r>
        <w:rPr>
          <w:spacing w:val="-16"/>
        </w:rPr>
        <w:t xml:space="preserve"> </w:t>
      </w:r>
      <w:r>
        <w:rPr>
          <w:rFonts w:ascii="Calibri"/>
          <w:b/>
          <w:spacing w:val="-2"/>
        </w:rPr>
        <w:t>drivers</w:t>
      </w:r>
      <w:r>
        <w:rPr>
          <w:rFonts w:ascii="Calibri"/>
          <w:b/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operators.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 xml:space="preserve">key </w:t>
      </w:r>
      <w:r>
        <w:t>factors that impact stability is the load centre of mass and vehicle speed.</w:t>
      </w:r>
    </w:p>
    <w:p w14:paraId="564F5F62" w14:textId="77777777" w:rsidR="00EB6170" w:rsidRDefault="00EB6170">
      <w:pPr>
        <w:pStyle w:val="BodyText"/>
        <w:spacing w:before="4"/>
        <w:rPr>
          <w:sz w:val="30"/>
        </w:rPr>
      </w:pPr>
    </w:p>
    <w:p w14:paraId="564F5F63" w14:textId="77777777" w:rsidR="00EB6170" w:rsidRDefault="002243A5">
      <w:pPr>
        <w:pStyle w:val="BodyText"/>
        <w:ind w:left="720"/>
        <w:jc w:val="both"/>
      </w:pPr>
      <w:r>
        <w:rPr>
          <w:spacing w:val="-2"/>
        </w:rPr>
        <w:t>Logs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9"/>
        </w:rPr>
        <w:t xml:space="preserve"> </w:t>
      </w:r>
      <w:r>
        <w:rPr>
          <w:spacing w:val="-2"/>
        </w:rPr>
        <w:t>other</w:t>
      </w:r>
      <w:r>
        <w:rPr>
          <w:spacing w:val="-9"/>
        </w:rPr>
        <w:t xml:space="preserve"> </w:t>
      </w:r>
      <w:r>
        <w:rPr>
          <w:spacing w:val="-2"/>
        </w:rPr>
        <w:t>forest</w:t>
      </w:r>
      <w:r>
        <w:rPr>
          <w:spacing w:val="-9"/>
        </w:rPr>
        <w:t xml:space="preserve"> </w:t>
      </w:r>
      <w:r>
        <w:rPr>
          <w:spacing w:val="-2"/>
        </w:rPr>
        <w:t>products</w:t>
      </w:r>
      <w:r>
        <w:rPr>
          <w:spacing w:val="-9"/>
        </w:rPr>
        <w:t xml:space="preserve"> </w:t>
      </w:r>
      <w:r>
        <w:rPr>
          <w:spacing w:val="-2"/>
        </w:rPr>
        <w:t>that</w:t>
      </w:r>
      <w:r>
        <w:rPr>
          <w:spacing w:val="-9"/>
        </w:rPr>
        <w:t xml:space="preserve"> </w:t>
      </w:r>
      <w:r>
        <w:rPr>
          <w:spacing w:val="-2"/>
        </w:rPr>
        <w:t>are</w:t>
      </w:r>
      <w:r>
        <w:rPr>
          <w:spacing w:val="-9"/>
        </w:rPr>
        <w:t xml:space="preserve"> </w:t>
      </w:r>
      <w:r>
        <w:rPr>
          <w:spacing w:val="-2"/>
        </w:rPr>
        <w:t>loaded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9"/>
        </w:rPr>
        <w:t xml:space="preserve"> </w:t>
      </w:r>
      <w:r>
        <w:rPr>
          <w:spacing w:val="-2"/>
        </w:rPr>
        <w:t>maximum</w:t>
      </w:r>
      <w:r>
        <w:rPr>
          <w:spacing w:val="-9"/>
        </w:rPr>
        <w:t xml:space="preserve"> </w:t>
      </w:r>
      <w:r>
        <w:rPr>
          <w:spacing w:val="-2"/>
        </w:rPr>
        <w:t>height</w:t>
      </w:r>
      <w:r>
        <w:rPr>
          <w:spacing w:val="-9"/>
        </w:rPr>
        <w:t xml:space="preserve"> </w:t>
      </w:r>
      <w:r>
        <w:rPr>
          <w:spacing w:val="-2"/>
        </w:rPr>
        <w:t>are</w:t>
      </w:r>
      <w:r>
        <w:rPr>
          <w:spacing w:val="-9"/>
        </w:rPr>
        <w:t xml:space="preserve"> </w:t>
      </w:r>
      <w:r>
        <w:rPr>
          <w:spacing w:val="-2"/>
        </w:rPr>
        <w:t>at</w:t>
      </w:r>
      <w:r>
        <w:rPr>
          <w:spacing w:val="-9"/>
        </w:rPr>
        <w:t xml:space="preserve"> </w:t>
      </w:r>
      <w:r>
        <w:rPr>
          <w:spacing w:val="-2"/>
        </w:rPr>
        <w:t>high</w:t>
      </w:r>
      <w:r>
        <w:rPr>
          <w:spacing w:val="-9"/>
        </w:rPr>
        <w:t xml:space="preserve"> </w:t>
      </w:r>
      <w:r>
        <w:rPr>
          <w:spacing w:val="-2"/>
        </w:rPr>
        <w:t>risk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9"/>
        </w:rPr>
        <w:t xml:space="preserve"> </w:t>
      </w:r>
      <w:r>
        <w:rPr>
          <w:spacing w:val="-2"/>
        </w:rPr>
        <w:t>vehicle</w:t>
      </w:r>
      <w:r>
        <w:rPr>
          <w:spacing w:val="-9"/>
        </w:rPr>
        <w:t xml:space="preserve"> </w:t>
      </w:r>
      <w:r>
        <w:rPr>
          <w:spacing w:val="-2"/>
        </w:rPr>
        <w:t>rollover.</w:t>
      </w:r>
    </w:p>
    <w:p w14:paraId="564F5F64" w14:textId="77777777" w:rsidR="00EB6170" w:rsidRDefault="00EB6170">
      <w:pPr>
        <w:pStyle w:val="BodyText"/>
        <w:spacing w:before="9"/>
      </w:pPr>
    </w:p>
    <w:p w14:paraId="564F5F65" w14:textId="4ABD9BBA" w:rsidR="00EB6170" w:rsidRDefault="002243A5">
      <w:pPr>
        <w:pStyle w:val="BodyText"/>
        <w:spacing w:line="244" w:lineRule="auto"/>
        <w:ind w:left="720" w:right="716"/>
        <w:jc w:val="both"/>
      </w:pPr>
      <w:r>
        <w:rPr>
          <w:noProof/>
        </w:rPr>
        <w:drawing>
          <wp:anchor distT="0" distB="0" distL="0" distR="0" simplePos="0" relativeHeight="251619840" behindDoc="0" locked="0" layoutInCell="1" allowOverlap="1" wp14:anchorId="564F63FC" wp14:editId="564F63FD">
            <wp:simplePos x="0" y="0"/>
            <wp:positionH relativeFrom="page">
              <wp:posOffset>1372927</wp:posOffset>
            </wp:positionH>
            <wp:positionV relativeFrom="paragraph">
              <wp:posOffset>981657</wp:posOffset>
            </wp:positionV>
            <wp:extent cx="1784661" cy="2184678"/>
            <wp:effectExtent l="0" t="0" r="0" b="0"/>
            <wp:wrapNone/>
            <wp:docPr id="205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90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4661" cy="2184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9648" behindDoc="1" locked="0" layoutInCell="1" allowOverlap="1" wp14:anchorId="564F63FE" wp14:editId="1C538262">
                <wp:simplePos x="0" y="0"/>
                <wp:positionH relativeFrom="page">
                  <wp:posOffset>4106545</wp:posOffset>
                </wp:positionH>
                <wp:positionV relativeFrom="paragraph">
                  <wp:posOffset>833120</wp:posOffset>
                </wp:positionV>
                <wp:extent cx="1894205" cy="2503170"/>
                <wp:effectExtent l="0" t="0" r="0" b="0"/>
                <wp:wrapNone/>
                <wp:docPr id="245" name="docshapegroup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94205" cy="2503170"/>
                          <a:chOff x="6467" y="1312"/>
                          <a:chExt cx="2983" cy="3942"/>
                        </a:xfrm>
                      </wpg:grpSpPr>
                      <pic:pic xmlns:pic="http://schemas.openxmlformats.org/drawingml/2006/picture">
                        <pic:nvPicPr>
                          <pic:cNvPr id="246" name="docshape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6" y="1312"/>
                            <a:ext cx="2693" cy="36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7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7631" y="24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4392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8" name="docshape466"/>
                        <wps:cNvSpPr>
                          <a:spLocks/>
                        </wps:cNvSpPr>
                        <wps:spPr bwMode="auto">
                          <a:xfrm>
                            <a:off x="6467" y="2335"/>
                            <a:ext cx="260" cy="190"/>
                          </a:xfrm>
                          <a:custGeom>
                            <a:avLst/>
                            <a:gdLst>
                              <a:gd name="T0" fmla="+- 0 6727 6467"/>
                              <a:gd name="T1" fmla="*/ T0 w 260"/>
                              <a:gd name="T2" fmla="+- 0 2335 2335"/>
                              <a:gd name="T3" fmla="*/ 2335 h 190"/>
                              <a:gd name="T4" fmla="+- 0 6467 6467"/>
                              <a:gd name="T5" fmla="*/ T4 w 260"/>
                              <a:gd name="T6" fmla="+- 0 2430 2335"/>
                              <a:gd name="T7" fmla="*/ 2430 h 190"/>
                              <a:gd name="T8" fmla="+- 0 6727 6467"/>
                              <a:gd name="T9" fmla="*/ T8 w 260"/>
                              <a:gd name="T10" fmla="+- 0 2525 2335"/>
                              <a:gd name="T11" fmla="*/ 2525 h 190"/>
                              <a:gd name="T12" fmla="+- 0 6727 6467"/>
                              <a:gd name="T13" fmla="*/ T12 w 260"/>
                              <a:gd name="T14" fmla="+- 0 2335 2335"/>
                              <a:gd name="T15" fmla="*/ 2335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0" h="190">
                                <a:moveTo>
                                  <a:pt x="260" y="0"/>
                                </a:moveTo>
                                <a:lnTo>
                                  <a:pt x="0" y="95"/>
                                </a:lnTo>
                                <a:lnTo>
                                  <a:pt x="260" y="190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docshape467"/>
                        <wps:cNvSpPr>
                          <a:spLocks/>
                        </wps:cNvSpPr>
                        <wps:spPr bwMode="auto">
                          <a:xfrm>
                            <a:off x="7417" y="4456"/>
                            <a:ext cx="544" cy="779"/>
                          </a:xfrm>
                          <a:custGeom>
                            <a:avLst/>
                            <a:gdLst>
                              <a:gd name="T0" fmla="+- 0 7957 7417"/>
                              <a:gd name="T1" fmla="*/ T0 w 544"/>
                              <a:gd name="T2" fmla="+- 0 5236 4457"/>
                              <a:gd name="T3" fmla="*/ 5236 h 779"/>
                              <a:gd name="T4" fmla="+- 0 7958 7417"/>
                              <a:gd name="T5" fmla="*/ T4 w 544"/>
                              <a:gd name="T6" fmla="+- 0 5218 4457"/>
                              <a:gd name="T7" fmla="*/ 5218 h 779"/>
                              <a:gd name="T8" fmla="+- 0 7959 7417"/>
                              <a:gd name="T9" fmla="*/ T8 w 544"/>
                              <a:gd name="T10" fmla="+- 0 5201 4457"/>
                              <a:gd name="T11" fmla="*/ 5201 h 779"/>
                              <a:gd name="T12" fmla="+- 0 7960 7417"/>
                              <a:gd name="T13" fmla="*/ T12 w 544"/>
                              <a:gd name="T14" fmla="+- 0 5184 4457"/>
                              <a:gd name="T15" fmla="*/ 5184 h 779"/>
                              <a:gd name="T16" fmla="+- 0 7960 7417"/>
                              <a:gd name="T17" fmla="*/ T16 w 544"/>
                              <a:gd name="T18" fmla="+- 0 5166 4457"/>
                              <a:gd name="T19" fmla="*/ 5166 h 779"/>
                              <a:gd name="T20" fmla="+- 0 7958 7417"/>
                              <a:gd name="T21" fmla="*/ T20 w 544"/>
                              <a:gd name="T22" fmla="+- 0 5083 4457"/>
                              <a:gd name="T23" fmla="*/ 5083 h 779"/>
                              <a:gd name="T24" fmla="+- 0 7950 7417"/>
                              <a:gd name="T25" fmla="*/ T24 w 544"/>
                              <a:gd name="T26" fmla="+- 0 5003 4457"/>
                              <a:gd name="T27" fmla="*/ 5003 h 779"/>
                              <a:gd name="T28" fmla="+- 0 7937 7417"/>
                              <a:gd name="T29" fmla="*/ T28 w 544"/>
                              <a:gd name="T30" fmla="+- 0 4927 4457"/>
                              <a:gd name="T31" fmla="*/ 4927 h 779"/>
                              <a:gd name="T32" fmla="+- 0 7918 7417"/>
                              <a:gd name="T33" fmla="*/ T32 w 544"/>
                              <a:gd name="T34" fmla="+- 0 4854 4457"/>
                              <a:gd name="T35" fmla="*/ 4854 h 779"/>
                              <a:gd name="T36" fmla="+- 0 7894 7417"/>
                              <a:gd name="T37" fmla="*/ T36 w 544"/>
                              <a:gd name="T38" fmla="+- 0 4786 4457"/>
                              <a:gd name="T39" fmla="*/ 4786 h 779"/>
                              <a:gd name="T40" fmla="+- 0 7864 7417"/>
                              <a:gd name="T41" fmla="*/ T40 w 544"/>
                              <a:gd name="T42" fmla="+- 0 4722 4457"/>
                              <a:gd name="T43" fmla="*/ 4722 h 779"/>
                              <a:gd name="T44" fmla="+- 0 7829 7417"/>
                              <a:gd name="T45" fmla="*/ T44 w 544"/>
                              <a:gd name="T46" fmla="+- 0 4665 4457"/>
                              <a:gd name="T47" fmla="*/ 4665 h 779"/>
                              <a:gd name="T48" fmla="+- 0 7788 7417"/>
                              <a:gd name="T49" fmla="*/ T48 w 544"/>
                              <a:gd name="T50" fmla="+- 0 4613 4457"/>
                              <a:gd name="T51" fmla="*/ 4613 h 779"/>
                              <a:gd name="T52" fmla="+- 0 7741 7417"/>
                              <a:gd name="T53" fmla="*/ T52 w 544"/>
                              <a:gd name="T54" fmla="+- 0 4567 4457"/>
                              <a:gd name="T55" fmla="*/ 4567 h 779"/>
                              <a:gd name="T56" fmla="+- 0 7688 7417"/>
                              <a:gd name="T57" fmla="*/ T56 w 544"/>
                              <a:gd name="T58" fmla="+- 0 4529 4457"/>
                              <a:gd name="T59" fmla="*/ 4529 h 779"/>
                              <a:gd name="T60" fmla="+- 0 7629 7417"/>
                              <a:gd name="T61" fmla="*/ T60 w 544"/>
                              <a:gd name="T62" fmla="+- 0 4498 4457"/>
                              <a:gd name="T63" fmla="*/ 4498 h 779"/>
                              <a:gd name="T64" fmla="+- 0 7565 7417"/>
                              <a:gd name="T65" fmla="*/ T64 w 544"/>
                              <a:gd name="T66" fmla="+- 0 4476 4457"/>
                              <a:gd name="T67" fmla="*/ 4476 h 779"/>
                              <a:gd name="T68" fmla="+- 0 7494 7417"/>
                              <a:gd name="T69" fmla="*/ T68 w 544"/>
                              <a:gd name="T70" fmla="+- 0 4462 4457"/>
                              <a:gd name="T71" fmla="*/ 4462 h 779"/>
                              <a:gd name="T72" fmla="+- 0 7417 7417"/>
                              <a:gd name="T73" fmla="*/ T72 w 544"/>
                              <a:gd name="T74" fmla="+- 0 4457 4457"/>
                              <a:gd name="T75" fmla="*/ 4457 h 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44" h="779">
                                <a:moveTo>
                                  <a:pt x="540" y="779"/>
                                </a:moveTo>
                                <a:lnTo>
                                  <a:pt x="541" y="761"/>
                                </a:lnTo>
                                <a:lnTo>
                                  <a:pt x="542" y="744"/>
                                </a:lnTo>
                                <a:lnTo>
                                  <a:pt x="543" y="727"/>
                                </a:lnTo>
                                <a:lnTo>
                                  <a:pt x="543" y="709"/>
                                </a:lnTo>
                                <a:lnTo>
                                  <a:pt x="541" y="626"/>
                                </a:lnTo>
                                <a:lnTo>
                                  <a:pt x="533" y="546"/>
                                </a:lnTo>
                                <a:lnTo>
                                  <a:pt x="520" y="470"/>
                                </a:lnTo>
                                <a:lnTo>
                                  <a:pt x="501" y="397"/>
                                </a:lnTo>
                                <a:lnTo>
                                  <a:pt x="477" y="329"/>
                                </a:lnTo>
                                <a:lnTo>
                                  <a:pt x="447" y="265"/>
                                </a:lnTo>
                                <a:lnTo>
                                  <a:pt x="412" y="208"/>
                                </a:lnTo>
                                <a:lnTo>
                                  <a:pt x="371" y="156"/>
                                </a:lnTo>
                                <a:lnTo>
                                  <a:pt x="324" y="110"/>
                                </a:lnTo>
                                <a:lnTo>
                                  <a:pt x="271" y="72"/>
                                </a:lnTo>
                                <a:lnTo>
                                  <a:pt x="212" y="41"/>
                                </a:lnTo>
                                <a:lnTo>
                                  <a:pt x="148" y="19"/>
                                </a:lnTo>
                                <a:lnTo>
                                  <a:pt x="77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2924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docshape468"/>
                        <wps:cNvSpPr>
                          <a:spLocks/>
                        </wps:cNvSpPr>
                        <wps:spPr bwMode="auto">
                          <a:xfrm>
                            <a:off x="7284" y="4383"/>
                            <a:ext cx="202" cy="147"/>
                          </a:xfrm>
                          <a:custGeom>
                            <a:avLst/>
                            <a:gdLst>
                              <a:gd name="T0" fmla="+- 0 7486 7284"/>
                              <a:gd name="T1" fmla="*/ T0 w 202"/>
                              <a:gd name="T2" fmla="+- 0 4384 4384"/>
                              <a:gd name="T3" fmla="*/ 4384 h 147"/>
                              <a:gd name="T4" fmla="+- 0 7284 7284"/>
                              <a:gd name="T5" fmla="*/ T4 w 202"/>
                              <a:gd name="T6" fmla="+- 0 4457 4384"/>
                              <a:gd name="T7" fmla="*/ 4457 h 147"/>
                              <a:gd name="T8" fmla="+- 0 7486 7284"/>
                              <a:gd name="T9" fmla="*/ T8 w 202"/>
                              <a:gd name="T10" fmla="+- 0 4530 4384"/>
                              <a:gd name="T11" fmla="*/ 4530 h 147"/>
                              <a:gd name="T12" fmla="+- 0 7486 7284"/>
                              <a:gd name="T13" fmla="*/ T12 w 202"/>
                              <a:gd name="T14" fmla="+- 0 4384 4384"/>
                              <a:gd name="T15" fmla="*/ 4384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2" h="147">
                                <a:moveTo>
                                  <a:pt x="202" y="0"/>
                                </a:moveTo>
                                <a:lnTo>
                                  <a:pt x="0" y="73"/>
                                </a:lnTo>
                                <a:lnTo>
                                  <a:pt x="202" y="146"/>
                                </a:lnTo>
                                <a:lnTo>
                                  <a:pt x="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EEA47A" id="docshapegroup464" o:spid="_x0000_s1026" style="position:absolute;margin-left:323.35pt;margin-top:65.6pt;width:149.15pt;height:197.1pt;z-index:-251576832;mso-position-horizontal-relative:page" coordorigin="6467,1312" coordsize="2983,39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">
                <v:shape id="docshape465" o:spid="_x0000_s1027" type="#_x0000_t75" style="position:absolute;left:6756;top:1312;width:2693;height:3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">
                  <v:imagedata r:id="rId324" o:title=""/>
                </v:shape>
                <v:line id="Line 122" o:spid="_x0000_s1028" style="position:absolute;visibility:visible;mso-wrap-style:square" from="7631,2430" to="7631,2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" strokecolor="#d2232a" strokeweight=".95533mm"/>
                <v:shape id="docshape466" o:spid="_x0000_s1029" style="position:absolute;left:6467;top:2335;width:260;height:190;visibility:visible;mso-wrap-style:square;v-text-anchor:top" coordsize="260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" path="m260,l,95r260,95l260,xe" fillcolor="#d2232a" stroked="f">
                  <v:path arrowok="t" o:connecttype="custom" o:connectlocs="260,2335;0,2430;260,2525;260,2335" o:connectangles="0,0,0,0"/>
                </v:shape>
                <v:shape id="docshape467" o:spid="_x0000_s1030" style="position:absolute;left:7417;top:4456;width:544;height:779;visibility:visible;mso-wrap-style:square;v-text-anchor:top" coordsize="544,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" path="m540,779r1,-18l542,744r1,-17l543,709r-2,-83l533,546,520,470,501,397,477,329,447,265,412,208,371,156,324,110,271,72,212,41,148,19,77,5,,e" filled="f" strokecolor="#d2232a" strokeweight=".63678mm">
                  <v:path arrowok="t" o:connecttype="custom" o:connectlocs="540,5236;541,5218;542,5201;543,5184;543,5166;541,5083;533,5003;520,4927;501,4854;477,4786;447,4722;412,4665;371,4613;324,4567;271,4529;212,4498;148,4476;77,4462;0,4457" o:connectangles="0,0,0,0,0,0,0,0,0,0,0,0,0,0,0,0,0,0,0"/>
                </v:shape>
                <v:shape id="docshape468" o:spid="_x0000_s1031" style="position:absolute;left:7284;top:4383;width:202;height:147;visibility:visible;mso-wrap-style:square;v-text-anchor:top" coordsize="202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" path="m202,l,73r202,73l202,xe" fillcolor="#d2232a" stroked="f">
                  <v:path arrowok="t" o:connecttype="custom" o:connectlocs="202,4384;0,4457;202,4530;202,4384" o:connectangles="0,0,0,0"/>
                </v:shape>
                <w10:wrap anchorx="page"/>
              </v:group>
            </w:pict>
          </mc:Fallback>
        </mc:AlternateContent>
      </w:r>
      <w:r>
        <w:rPr>
          <w:spacing w:val="-6"/>
        </w:rPr>
        <w:t>Static</w:t>
      </w:r>
      <w:r>
        <w:rPr>
          <w:spacing w:val="-15"/>
        </w:rPr>
        <w:t xml:space="preserve"> </w:t>
      </w:r>
      <w:r>
        <w:rPr>
          <w:spacing w:val="-6"/>
        </w:rPr>
        <w:t>Rollover</w:t>
      </w:r>
      <w:r>
        <w:rPr>
          <w:spacing w:val="-12"/>
        </w:rPr>
        <w:t xml:space="preserve"> </w:t>
      </w:r>
      <w:r>
        <w:rPr>
          <w:spacing w:val="-6"/>
        </w:rPr>
        <w:t>Threshold</w:t>
      </w:r>
      <w:r>
        <w:rPr>
          <w:spacing w:val="-12"/>
        </w:rPr>
        <w:t xml:space="preserve"> </w:t>
      </w:r>
      <w:r>
        <w:rPr>
          <w:spacing w:val="-6"/>
        </w:rPr>
        <w:t>(SRT)</w:t>
      </w:r>
      <w:r>
        <w:rPr>
          <w:spacing w:val="-12"/>
        </w:rPr>
        <w:t xml:space="preserve"> </w:t>
      </w:r>
      <w:r>
        <w:rPr>
          <w:spacing w:val="-6"/>
        </w:rPr>
        <w:t>is</w:t>
      </w:r>
      <w:r>
        <w:rPr>
          <w:spacing w:val="-12"/>
        </w:rPr>
        <w:t xml:space="preserve"> </w:t>
      </w:r>
      <w:r>
        <w:rPr>
          <w:spacing w:val="-6"/>
        </w:rPr>
        <w:t>used</w:t>
      </w:r>
      <w:r>
        <w:rPr>
          <w:spacing w:val="-12"/>
        </w:rPr>
        <w:t xml:space="preserve"> </w:t>
      </w:r>
      <w:r>
        <w:rPr>
          <w:spacing w:val="-6"/>
        </w:rPr>
        <w:t>to</w:t>
      </w:r>
      <w:r>
        <w:rPr>
          <w:spacing w:val="-12"/>
        </w:rPr>
        <w:t xml:space="preserve"> </w:t>
      </w:r>
      <w:r>
        <w:rPr>
          <w:spacing w:val="-6"/>
        </w:rPr>
        <w:t>evaluate</w:t>
      </w:r>
      <w:r>
        <w:rPr>
          <w:spacing w:val="-12"/>
        </w:rPr>
        <w:t xml:space="preserve"> </w:t>
      </w:r>
      <w:r>
        <w:rPr>
          <w:spacing w:val="-6"/>
        </w:rPr>
        <w:t>vehicle</w:t>
      </w:r>
      <w:r>
        <w:rPr>
          <w:spacing w:val="-12"/>
        </w:rPr>
        <w:t xml:space="preserve"> </w:t>
      </w:r>
      <w:r>
        <w:rPr>
          <w:spacing w:val="-6"/>
        </w:rPr>
        <w:t>rollover</w:t>
      </w:r>
      <w:r>
        <w:rPr>
          <w:spacing w:val="-12"/>
        </w:rPr>
        <w:t xml:space="preserve"> </w:t>
      </w:r>
      <w:r>
        <w:rPr>
          <w:spacing w:val="-6"/>
        </w:rPr>
        <w:t>risk.</w:t>
      </w:r>
      <w:r>
        <w:rPr>
          <w:spacing w:val="-12"/>
        </w:rPr>
        <w:t xml:space="preserve"> </w:t>
      </w:r>
      <w:r>
        <w:rPr>
          <w:spacing w:val="-6"/>
        </w:rPr>
        <w:t>SRT</w:t>
      </w:r>
      <w:r>
        <w:rPr>
          <w:spacing w:val="-12"/>
        </w:rPr>
        <w:t xml:space="preserve"> </w:t>
      </w:r>
      <w:r>
        <w:rPr>
          <w:spacing w:val="-6"/>
        </w:rPr>
        <w:t>is</w:t>
      </w:r>
      <w:r>
        <w:rPr>
          <w:spacing w:val="-12"/>
        </w:rPr>
        <w:t xml:space="preserve"> </w:t>
      </w:r>
      <w:r>
        <w:rPr>
          <w:spacing w:val="-6"/>
        </w:rPr>
        <w:t>a</w:t>
      </w:r>
      <w:r>
        <w:rPr>
          <w:spacing w:val="-12"/>
        </w:rPr>
        <w:t xml:space="preserve"> </w:t>
      </w:r>
      <w:r>
        <w:rPr>
          <w:spacing w:val="-6"/>
        </w:rPr>
        <w:t>measure</w:t>
      </w:r>
      <w:r>
        <w:rPr>
          <w:spacing w:val="-12"/>
        </w:rPr>
        <w:t xml:space="preserve"> </w:t>
      </w:r>
      <w:r>
        <w:rPr>
          <w:spacing w:val="-6"/>
        </w:rPr>
        <w:t>of</w:t>
      </w:r>
      <w:r>
        <w:rPr>
          <w:spacing w:val="-12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 xml:space="preserve">sideways </w:t>
      </w:r>
      <w:r>
        <w:rPr>
          <w:spacing w:val="-2"/>
        </w:rPr>
        <w:t>acceleration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vehicle</w:t>
      </w:r>
      <w:r>
        <w:rPr>
          <w:spacing w:val="-13"/>
        </w:rPr>
        <w:t xml:space="preserve"> </w:t>
      </w:r>
      <w:r>
        <w:rPr>
          <w:spacing w:val="-2"/>
        </w:rPr>
        <w:t>required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cause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rollover.</w:t>
      </w:r>
      <w:r>
        <w:rPr>
          <w:spacing w:val="37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higher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sideways</w:t>
      </w:r>
      <w:r>
        <w:rPr>
          <w:spacing w:val="-13"/>
        </w:rPr>
        <w:t xml:space="preserve"> </w:t>
      </w:r>
      <w:r>
        <w:rPr>
          <w:spacing w:val="-2"/>
        </w:rPr>
        <w:t>force</w:t>
      </w:r>
      <w:r>
        <w:rPr>
          <w:spacing w:val="-13"/>
        </w:rPr>
        <w:t xml:space="preserve"> </w:t>
      </w:r>
      <w:r>
        <w:rPr>
          <w:spacing w:val="-2"/>
        </w:rPr>
        <w:t>(SRT)</w:t>
      </w:r>
      <w:r>
        <w:rPr>
          <w:spacing w:val="-13"/>
        </w:rPr>
        <w:t xml:space="preserve"> </w:t>
      </w:r>
      <w:r>
        <w:rPr>
          <w:spacing w:val="-2"/>
        </w:rPr>
        <w:t xml:space="preserve">required </w:t>
      </w:r>
      <w:r>
        <w:rPr>
          <w:spacing w:val="-6"/>
        </w:rPr>
        <w:t>to</w:t>
      </w:r>
      <w:r>
        <w:rPr>
          <w:spacing w:val="-13"/>
        </w:rPr>
        <w:t xml:space="preserve"> </w:t>
      </w:r>
      <w:r>
        <w:rPr>
          <w:spacing w:val="-6"/>
        </w:rPr>
        <w:t>roll</w:t>
      </w:r>
      <w:r>
        <w:rPr>
          <w:spacing w:val="-12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vehicle,</w:t>
      </w:r>
      <w:r>
        <w:rPr>
          <w:spacing w:val="-12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better</w:t>
      </w:r>
      <w:r>
        <w:rPr>
          <w:spacing w:val="-12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stability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1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vehicle.</w:t>
      </w:r>
      <w:r>
        <w:rPr>
          <w:spacing w:val="-13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reduce</w:t>
      </w:r>
      <w:r>
        <w:rPr>
          <w:spacing w:val="-11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risk</w:t>
      </w:r>
      <w:r>
        <w:rPr>
          <w:spacing w:val="-11"/>
        </w:rPr>
        <w:t xml:space="preserve"> </w:t>
      </w:r>
      <w:r>
        <w:rPr>
          <w:spacing w:val="-6"/>
        </w:rPr>
        <w:t>of</w:t>
      </w:r>
      <w:r>
        <w:rPr>
          <w:spacing w:val="-11"/>
        </w:rPr>
        <w:t xml:space="preserve"> </w:t>
      </w:r>
      <w:r>
        <w:rPr>
          <w:spacing w:val="-6"/>
        </w:rPr>
        <w:t>rollover</w:t>
      </w:r>
      <w:r>
        <w:rPr>
          <w:spacing w:val="-11"/>
        </w:rPr>
        <w:t xml:space="preserve"> </w:t>
      </w:r>
      <w:r>
        <w:rPr>
          <w:spacing w:val="-6"/>
        </w:rPr>
        <w:t>to</w:t>
      </w:r>
      <w:r>
        <w:rPr>
          <w:spacing w:val="-11"/>
        </w:rPr>
        <w:t xml:space="preserve"> </w:t>
      </w:r>
      <w:r>
        <w:rPr>
          <w:spacing w:val="-6"/>
        </w:rPr>
        <w:t>medium</w:t>
      </w:r>
      <w:r>
        <w:rPr>
          <w:spacing w:val="-11"/>
        </w:rPr>
        <w:t xml:space="preserve"> </w:t>
      </w:r>
      <w:r>
        <w:rPr>
          <w:spacing w:val="-6"/>
        </w:rPr>
        <w:t>or</w:t>
      </w:r>
      <w:r>
        <w:rPr>
          <w:spacing w:val="-11"/>
        </w:rPr>
        <w:t xml:space="preserve"> </w:t>
      </w:r>
      <w:r>
        <w:rPr>
          <w:spacing w:val="-6"/>
        </w:rPr>
        <w:t xml:space="preserve">low, </w:t>
      </w:r>
      <w:r>
        <w:t>the</w:t>
      </w:r>
      <w:r>
        <w:rPr>
          <w:spacing w:val="-5"/>
        </w:rPr>
        <w:t xml:space="preserve"> </w:t>
      </w:r>
      <w:r>
        <w:t>SRT</w:t>
      </w:r>
      <w:r>
        <w:rPr>
          <w:spacing w:val="-5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0.35</w:t>
      </w:r>
      <w:r>
        <w:rPr>
          <w:spacing w:val="-5"/>
        </w:rPr>
        <w:t xml:space="preserve"> </w:t>
      </w:r>
      <w:r>
        <w:t>g</w:t>
      </w:r>
      <w:r>
        <w:rPr>
          <w:spacing w:val="-5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more.</w:t>
      </w:r>
    </w:p>
    <w:p w14:paraId="564F5F66" w14:textId="77777777" w:rsidR="00EB6170" w:rsidRDefault="00EB6170">
      <w:pPr>
        <w:pStyle w:val="BodyText"/>
        <w:rPr>
          <w:sz w:val="30"/>
        </w:rPr>
      </w:pPr>
    </w:p>
    <w:p w14:paraId="564F5F67" w14:textId="77777777" w:rsidR="00EB6170" w:rsidRDefault="00EB6170">
      <w:pPr>
        <w:pStyle w:val="BodyText"/>
        <w:spacing w:before="6"/>
        <w:rPr>
          <w:sz w:val="43"/>
        </w:rPr>
      </w:pPr>
    </w:p>
    <w:p w14:paraId="564F5F68" w14:textId="77777777" w:rsidR="00EB6170" w:rsidRDefault="002243A5">
      <w:pPr>
        <w:spacing w:line="254" w:lineRule="auto"/>
        <w:ind w:left="5608" w:right="4937"/>
        <w:rPr>
          <w:sz w:val="23"/>
        </w:rPr>
      </w:pPr>
      <w:r>
        <w:rPr>
          <w:spacing w:val="9"/>
          <w:sz w:val="23"/>
        </w:rPr>
        <w:t xml:space="preserve">Sideways </w:t>
      </w:r>
      <w:r>
        <w:rPr>
          <w:spacing w:val="-2"/>
          <w:sz w:val="23"/>
        </w:rPr>
        <w:t>force</w:t>
      </w:r>
    </w:p>
    <w:p w14:paraId="564F5F69" w14:textId="77777777" w:rsidR="00EB6170" w:rsidRDefault="00EB6170">
      <w:pPr>
        <w:pStyle w:val="BodyText"/>
        <w:rPr>
          <w:sz w:val="20"/>
        </w:rPr>
      </w:pPr>
    </w:p>
    <w:p w14:paraId="564F5F6A" w14:textId="77777777" w:rsidR="00EB6170" w:rsidRDefault="00EB6170">
      <w:pPr>
        <w:pStyle w:val="BodyText"/>
        <w:rPr>
          <w:sz w:val="20"/>
        </w:rPr>
      </w:pPr>
    </w:p>
    <w:p w14:paraId="564F5F6B" w14:textId="77777777" w:rsidR="00EB6170" w:rsidRDefault="00EB6170">
      <w:pPr>
        <w:pStyle w:val="BodyText"/>
        <w:rPr>
          <w:sz w:val="20"/>
        </w:rPr>
      </w:pPr>
    </w:p>
    <w:p w14:paraId="564F5F6C" w14:textId="77777777" w:rsidR="00EB6170" w:rsidRDefault="00EB6170">
      <w:pPr>
        <w:pStyle w:val="BodyText"/>
        <w:rPr>
          <w:sz w:val="20"/>
        </w:rPr>
      </w:pPr>
    </w:p>
    <w:p w14:paraId="564F5F6D" w14:textId="77777777" w:rsidR="00EB6170" w:rsidRDefault="00EB6170">
      <w:pPr>
        <w:pStyle w:val="BodyText"/>
        <w:rPr>
          <w:sz w:val="20"/>
        </w:rPr>
      </w:pPr>
    </w:p>
    <w:p w14:paraId="564F5F6E" w14:textId="77777777" w:rsidR="00EB6170" w:rsidRDefault="00EB6170">
      <w:pPr>
        <w:pStyle w:val="BodyText"/>
        <w:rPr>
          <w:sz w:val="20"/>
        </w:rPr>
      </w:pPr>
    </w:p>
    <w:p w14:paraId="564F5F6F" w14:textId="77777777" w:rsidR="00EB6170" w:rsidRDefault="00EB6170">
      <w:pPr>
        <w:pStyle w:val="BodyText"/>
        <w:rPr>
          <w:sz w:val="20"/>
        </w:rPr>
      </w:pPr>
    </w:p>
    <w:p w14:paraId="564F5F70" w14:textId="77777777" w:rsidR="00EB6170" w:rsidRDefault="00EB6170">
      <w:pPr>
        <w:pStyle w:val="BodyText"/>
        <w:rPr>
          <w:sz w:val="20"/>
        </w:rPr>
      </w:pPr>
    </w:p>
    <w:p w14:paraId="564F5F71" w14:textId="77777777" w:rsidR="00EB6170" w:rsidRDefault="00EB6170">
      <w:pPr>
        <w:pStyle w:val="BodyText"/>
        <w:rPr>
          <w:sz w:val="20"/>
        </w:rPr>
      </w:pPr>
    </w:p>
    <w:p w14:paraId="564F5F72" w14:textId="77777777" w:rsidR="00EB6170" w:rsidRDefault="00EB6170">
      <w:pPr>
        <w:pStyle w:val="BodyText"/>
        <w:rPr>
          <w:sz w:val="20"/>
        </w:rPr>
      </w:pPr>
    </w:p>
    <w:p w14:paraId="564F5F73" w14:textId="77777777" w:rsidR="00EB6170" w:rsidRDefault="00EB6170">
      <w:pPr>
        <w:pStyle w:val="BodyText"/>
        <w:spacing w:before="2"/>
        <w:rPr>
          <w:sz w:val="24"/>
        </w:rPr>
      </w:pPr>
    </w:p>
    <w:p w14:paraId="564F5F74" w14:textId="77777777" w:rsidR="00EB6170" w:rsidRDefault="00EB6170">
      <w:pPr>
        <w:rPr>
          <w:sz w:val="24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F75" w14:textId="77777777" w:rsidR="00EB6170" w:rsidRPr="001D0C8B" w:rsidRDefault="00EB6170">
      <w:pPr>
        <w:pStyle w:val="BodyText"/>
        <w:spacing w:before="5"/>
        <w:rPr>
          <w:sz w:val="36"/>
          <w:szCs w:val="36"/>
        </w:rPr>
      </w:pPr>
    </w:p>
    <w:p w14:paraId="564F5F76" w14:textId="77777777" w:rsidR="00EB6170" w:rsidRDefault="002243A5">
      <w:pPr>
        <w:pStyle w:val="Heading3"/>
        <w:spacing w:before="1"/>
        <w:ind w:left="719"/>
      </w:pPr>
      <w:r>
        <w:rPr>
          <w:color w:val="636466"/>
          <w:w w:val="105"/>
        </w:rPr>
        <w:t>Reducing</w:t>
      </w:r>
      <w:r>
        <w:rPr>
          <w:color w:val="636466"/>
          <w:spacing w:val="-7"/>
          <w:w w:val="105"/>
        </w:rPr>
        <w:t xml:space="preserve"> </w:t>
      </w:r>
      <w:r>
        <w:rPr>
          <w:color w:val="636466"/>
          <w:w w:val="105"/>
        </w:rPr>
        <w:t>risk</w:t>
      </w:r>
      <w:r>
        <w:rPr>
          <w:color w:val="636466"/>
          <w:spacing w:val="-7"/>
          <w:w w:val="105"/>
        </w:rPr>
        <w:t xml:space="preserve"> </w:t>
      </w:r>
      <w:r>
        <w:rPr>
          <w:color w:val="636466"/>
          <w:w w:val="105"/>
        </w:rPr>
        <w:t>of</w:t>
      </w:r>
      <w:r>
        <w:rPr>
          <w:color w:val="636466"/>
          <w:spacing w:val="-6"/>
          <w:w w:val="105"/>
        </w:rPr>
        <w:t xml:space="preserve"> </w:t>
      </w:r>
      <w:r>
        <w:rPr>
          <w:color w:val="636466"/>
          <w:spacing w:val="-2"/>
          <w:w w:val="105"/>
        </w:rPr>
        <w:t>rollover</w:t>
      </w:r>
    </w:p>
    <w:p w14:paraId="564F5F77" w14:textId="77777777" w:rsidR="00EB6170" w:rsidRDefault="002243A5">
      <w:pPr>
        <w:spacing w:before="106" w:line="254" w:lineRule="auto"/>
        <w:ind w:left="916" w:right="2329" w:hanging="197"/>
        <w:rPr>
          <w:sz w:val="23"/>
        </w:rPr>
      </w:pPr>
      <w:r>
        <w:br w:type="column"/>
      </w:r>
      <w:r>
        <w:rPr>
          <w:spacing w:val="-4"/>
          <w:sz w:val="23"/>
        </w:rPr>
        <w:t>Static</w:t>
      </w:r>
      <w:r>
        <w:rPr>
          <w:spacing w:val="-13"/>
          <w:sz w:val="23"/>
        </w:rPr>
        <w:t xml:space="preserve"> </w:t>
      </w:r>
      <w:r>
        <w:rPr>
          <w:spacing w:val="-4"/>
          <w:sz w:val="23"/>
        </w:rPr>
        <w:t>Rollover</w:t>
      </w:r>
      <w:r>
        <w:rPr>
          <w:spacing w:val="-23"/>
          <w:sz w:val="23"/>
        </w:rPr>
        <w:t xml:space="preserve"> </w:t>
      </w:r>
      <w:r>
        <w:rPr>
          <w:spacing w:val="-4"/>
          <w:sz w:val="23"/>
        </w:rPr>
        <w:t>Threshold</w:t>
      </w:r>
      <w:r>
        <w:rPr>
          <w:spacing w:val="-13"/>
          <w:sz w:val="23"/>
        </w:rPr>
        <w:t xml:space="preserve"> </w:t>
      </w:r>
      <w:r>
        <w:rPr>
          <w:spacing w:val="-4"/>
          <w:sz w:val="23"/>
        </w:rPr>
        <w:t xml:space="preserve">(SRT) </w:t>
      </w:r>
      <w:r>
        <w:rPr>
          <w:sz w:val="23"/>
        </w:rPr>
        <w:t>should be 0.35 g or less to reduce the risk of rollover.</w:t>
      </w:r>
    </w:p>
    <w:p w14:paraId="564F5F78" w14:textId="77777777" w:rsidR="00EB6170" w:rsidRDefault="00EB6170">
      <w:pPr>
        <w:spacing w:line="254" w:lineRule="auto"/>
        <w:rPr>
          <w:sz w:val="23"/>
        </w:rPr>
        <w:sectPr w:rsidR="00EB6170">
          <w:type w:val="continuous"/>
          <w:pgSz w:w="11910" w:h="16840"/>
          <w:pgMar w:top="40" w:right="0" w:bottom="0" w:left="0" w:header="0" w:footer="812" w:gutter="0"/>
          <w:cols w:num="2" w:space="720" w:equalWidth="0">
            <w:col w:w="5013" w:space="1009"/>
            <w:col w:w="5888"/>
          </w:cols>
        </w:sectPr>
      </w:pPr>
    </w:p>
    <w:p w14:paraId="564F5F79" w14:textId="77777777" w:rsidR="00EB6170" w:rsidRDefault="00EB6170">
      <w:pPr>
        <w:pStyle w:val="BodyText"/>
        <w:spacing w:before="9"/>
        <w:rPr>
          <w:sz w:val="12"/>
        </w:rPr>
      </w:pPr>
    </w:p>
    <w:p w14:paraId="564F5F7A" w14:textId="77777777" w:rsidR="00EB6170" w:rsidRDefault="002243A5">
      <w:pPr>
        <w:pStyle w:val="BodyText"/>
        <w:spacing w:before="101"/>
        <w:ind w:left="719"/>
        <w:jc w:val="both"/>
      </w:pPr>
      <w:r>
        <w:rPr>
          <w:spacing w:val="-4"/>
        </w:rPr>
        <w:t>To</w:t>
      </w:r>
      <w:r>
        <w:rPr>
          <w:spacing w:val="-5"/>
        </w:rPr>
        <w:t xml:space="preserve"> </w:t>
      </w:r>
      <w:r>
        <w:rPr>
          <w:spacing w:val="-4"/>
        </w:rPr>
        <w:t>reduce</w:t>
      </w:r>
      <w:r>
        <w:rPr>
          <w:spacing w:val="-5"/>
        </w:rPr>
        <w:t xml:space="preserve"> </w:t>
      </w:r>
      <w:r>
        <w:rPr>
          <w:spacing w:val="-4"/>
        </w:rPr>
        <w:t>rollover risk,</w:t>
      </w:r>
      <w:r>
        <w:rPr>
          <w:spacing w:val="-5"/>
        </w:rPr>
        <w:t xml:space="preserve"> </w:t>
      </w:r>
      <w:r>
        <w:rPr>
          <w:spacing w:val="-4"/>
        </w:rPr>
        <w:t>the following</w:t>
      </w:r>
      <w:r>
        <w:rPr>
          <w:spacing w:val="-5"/>
        </w:rPr>
        <w:t xml:space="preserve"> </w:t>
      </w:r>
      <w:r>
        <w:rPr>
          <w:spacing w:val="-4"/>
        </w:rPr>
        <w:t>vehicle specifications</w:t>
      </w:r>
      <w:r>
        <w:rPr>
          <w:spacing w:val="-5"/>
        </w:rPr>
        <w:t xml:space="preserve"> </w:t>
      </w:r>
      <w:r>
        <w:rPr>
          <w:spacing w:val="-4"/>
        </w:rPr>
        <w:t>should be</w:t>
      </w:r>
      <w:r>
        <w:rPr>
          <w:spacing w:val="-5"/>
        </w:rPr>
        <w:t xml:space="preserve"> </w:t>
      </w:r>
      <w:r>
        <w:rPr>
          <w:spacing w:val="-4"/>
        </w:rPr>
        <w:t>considered:</w:t>
      </w:r>
    </w:p>
    <w:p w14:paraId="564F5F7B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239"/>
        <w:ind w:hanging="362"/>
        <w:rPr>
          <w:sz w:val="26"/>
        </w:rPr>
      </w:pPr>
      <w:r>
        <w:rPr>
          <w:sz w:val="26"/>
        </w:rPr>
        <w:t>suspension,</w:t>
      </w:r>
      <w:r>
        <w:rPr>
          <w:spacing w:val="-4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5F7C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ind w:hanging="362"/>
        <w:rPr>
          <w:sz w:val="26"/>
        </w:rPr>
      </w:pPr>
      <w:r>
        <w:rPr>
          <w:spacing w:val="-6"/>
          <w:sz w:val="26"/>
        </w:rPr>
        <w:t>electronic</w:t>
      </w:r>
      <w:r>
        <w:rPr>
          <w:spacing w:val="-12"/>
          <w:sz w:val="26"/>
        </w:rPr>
        <w:t xml:space="preserve"> </w:t>
      </w:r>
      <w:r>
        <w:rPr>
          <w:spacing w:val="-6"/>
          <w:sz w:val="26"/>
        </w:rPr>
        <w:t>roll</w:t>
      </w:r>
      <w:r>
        <w:rPr>
          <w:spacing w:val="-12"/>
          <w:sz w:val="26"/>
        </w:rPr>
        <w:t xml:space="preserve"> </w:t>
      </w:r>
      <w:r>
        <w:rPr>
          <w:spacing w:val="-6"/>
          <w:sz w:val="26"/>
        </w:rPr>
        <w:t>stability.</w:t>
      </w:r>
    </w:p>
    <w:p w14:paraId="564F5F7D" w14:textId="77777777" w:rsidR="00EB6170" w:rsidRDefault="00EB6170">
      <w:pPr>
        <w:pStyle w:val="BodyText"/>
        <w:spacing w:before="1"/>
        <w:rPr>
          <w:sz w:val="28"/>
        </w:rPr>
      </w:pPr>
    </w:p>
    <w:p w14:paraId="564F5F7E" w14:textId="77777777" w:rsidR="00EB6170" w:rsidRDefault="002243A5">
      <w:pPr>
        <w:pStyle w:val="Heading3"/>
        <w:ind w:left="719"/>
      </w:pPr>
      <w:r>
        <w:rPr>
          <w:spacing w:val="-2"/>
          <w:w w:val="105"/>
        </w:rPr>
        <w:t>Suspension</w:t>
      </w:r>
    </w:p>
    <w:p w14:paraId="564F5F7F" w14:textId="77777777" w:rsidR="00EB6170" w:rsidRDefault="002243A5">
      <w:pPr>
        <w:pStyle w:val="BodyText"/>
        <w:spacing w:before="250" w:line="247" w:lineRule="auto"/>
        <w:ind w:left="719" w:right="717"/>
        <w:jc w:val="both"/>
      </w:pPr>
      <w:r>
        <w:rPr>
          <w:i/>
        </w:rPr>
        <w:t xml:space="preserve">Airbag suspension </w:t>
      </w:r>
      <w:r>
        <w:t>typically provides an improved resistance to rollover due to the limitation of maximum travel of the suspension.</w:t>
      </w:r>
    </w:p>
    <w:p w14:paraId="564F5F80" w14:textId="77777777" w:rsidR="00EB6170" w:rsidRDefault="002243A5">
      <w:pPr>
        <w:pStyle w:val="BodyText"/>
        <w:spacing w:before="231" w:line="247" w:lineRule="auto"/>
        <w:ind w:left="719" w:right="716"/>
        <w:jc w:val="both"/>
      </w:pPr>
      <w:r>
        <w:rPr>
          <w:i/>
        </w:rPr>
        <w:t>Steel</w:t>
      </w:r>
      <w:r>
        <w:rPr>
          <w:i/>
          <w:spacing w:val="-10"/>
        </w:rPr>
        <w:t xml:space="preserve"> </w:t>
      </w:r>
      <w:r>
        <w:rPr>
          <w:i/>
        </w:rPr>
        <w:t>leaf</w:t>
      </w:r>
      <w:r>
        <w:rPr>
          <w:i/>
          <w:spacing w:val="-10"/>
        </w:rPr>
        <w:t xml:space="preserve"> </w:t>
      </w:r>
      <w:r>
        <w:rPr>
          <w:i/>
        </w:rPr>
        <w:t xml:space="preserve">suspension </w:t>
      </w:r>
      <w:r>
        <w:t>systems provide better initial resistance to rollover, however suspension travel can</w:t>
      </w:r>
      <w:r>
        <w:rPr>
          <w:spacing w:val="-9"/>
        </w:rPr>
        <w:t xml:space="preserve"> </w:t>
      </w:r>
      <w:r>
        <w:t>increase</w:t>
      </w:r>
      <w:r>
        <w:rPr>
          <w:spacing w:val="-9"/>
        </w:rPr>
        <w:t xml:space="preserve"> </w:t>
      </w:r>
      <w:r>
        <w:t>markedly</w:t>
      </w:r>
      <w:r>
        <w:rPr>
          <w:spacing w:val="-9"/>
        </w:rPr>
        <w:t xml:space="preserve"> </w:t>
      </w:r>
      <w:r>
        <w:t>once</w:t>
      </w:r>
      <w:r>
        <w:rPr>
          <w:spacing w:val="-9"/>
        </w:rPr>
        <w:t xml:space="preserve"> </w:t>
      </w:r>
      <w:r>
        <w:t>maximum</w:t>
      </w:r>
      <w:r>
        <w:rPr>
          <w:spacing w:val="-9"/>
        </w:rPr>
        <w:t xml:space="preserve"> </w:t>
      </w:r>
      <w:r>
        <w:t>loads</w:t>
      </w:r>
      <w:r>
        <w:rPr>
          <w:spacing w:val="-9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exceeded,</w:t>
      </w:r>
      <w:r>
        <w:rPr>
          <w:spacing w:val="-9"/>
        </w:rPr>
        <w:t xml:space="preserve"> </w:t>
      </w:r>
      <w:r>
        <w:t>resulting</w:t>
      </w:r>
      <w:r>
        <w:rPr>
          <w:spacing w:val="-9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significant</w:t>
      </w:r>
      <w:r>
        <w:rPr>
          <w:spacing w:val="-9"/>
        </w:rPr>
        <w:t xml:space="preserve"> </w:t>
      </w:r>
      <w:r>
        <w:t>sideways</w:t>
      </w:r>
      <w:r>
        <w:rPr>
          <w:spacing w:val="-9"/>
        </w:rPr>
        <w:t xml:space="preserve"> </w:t>
      </w:r>
      <w:r>
        <w:t>tilt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 xml:space="preserve">the </w:t>
      </w:r>
      <w:r>
        <w:rPr>
          <w:spacing w:val="-2"/>
        </w:rPr>
        <w:t>vehicle.</w:t>
      </w:r>
    </w:p>
    <w:p w14:paraId="564F5F81" w14:textId="77777777" w:rsidR="00EB6170" w:rsidRDefault="002243A5">
      <w:pPr>
        <w:pStyle w:val="BodyText"/>
        <w:spacing w:before="233"/>
        <w:ind w:left="719"/>
        <w:jc w:val="both"/>
      </w:pPr>
      <w:r>
        <w:t>Airbag</w:t>
      </w:r>
      <w:r>
        <w:rPr>
          <w:spacing w:val="-1"/>
        </w:rPr>
        <w:t xml:space="preserve"> </w:t>
      </w:r>
      <w:r>
        <w:t xml:space="preserve">suspensions </w:t>
      </w:r>
      <w:r>
        <w:rPr>
          <w:i/>
        </w:rPr>
        <w:t>maximise</w:t>
      </w:r>
      <w:r>
        <w:rPr>
          <w:i/>
          <w:spacing w:val="-1"/>
        </w:rPr>
        <w:t xml:space="preserve"> </w:t>
      </w:r>
      <w:r>
        <w:t xml:space="preserve">overall suspension </w:t>
      </w:r>
      <w:r>
        <w:rPr>
          <w:spacing w:val="-2"/>
        </w:rPr>
        <w:t>stability.</w:t>
      </w:r>
    </w:p>
    <w:p w14:paraId="564F5F82" w14:textId="77777777" w:rsidR="00EB6170" w:rsidRDefault="00EB6170">
      <w:pPr>
        <w:pStyle w:val="BodyText"/>
        <w:spacing w:before="6"/>
        <w:rPr>
          <w:sz w:val="30"/>
        </w:rPr>
      </w:pPr>
    </w:p>
    <w:p w14:paraId="564F5F83" w14:textId="77777777" w:rsidR="00EB6170" w:rsidRDefault="002243A5">
      <w:pPr>
        <w:pStyle w:val="Heading3"/>
      </w:pPr>
      <w:r>
        <w:t>Electronic</w:t>
      </w:r>
      <w:r>
        <w:rPr>
          <w:spacing w:val="22"/>
        </w:rPr>
        <w:t xml:space="preserve"> </w:t>
      </w:r>
      <w:r>
        <w:t>roll</w:t>
      </w:r>
      <w:r>
        <w:rPr>
          <w:spacing w:val="22"/>
        </w:rPr>
        <w:t xml:space="preserve"> </w:t>
      </w:r>
      <w:r>
        <w:rPr>
          <w:spacing w:val="-2"/>
        </w:rPr>
        <w:t>stability</w:t>
      </w:r>
    </w:p>
    <w:p w14:paraId="564F5F84" w14:textId="77777777" w:rsidR="00EB6170" w:rsidRDefault="002243A5">
      <w:pPr>
        <w:pStyle w:val="BodyText"/>
        <w:spacing w:before="250" w:line="247" w:lineRule="auto"/>
        <w:ind w:left="719" w:right="717"/>
        <w:jc w:val="both"/>
      </w:pPr>
      <w:r>
        <w:rPr>
          <w:i/>
        </w:rPr>
        <w:t>Electronic</w:t>
      </w:r>
      <w:r>
        <w:rPr>
          <w:i/>
          <w:spacing w:val="-1"/>
        </w:rPr>
        <w:t xml:space="preserve"> </w:t>
      </w:r>
      <w:r>
        <w:rPr>
          <w:i/>
        </w:rPr>
        <w:t>roll</w:t>
      </w:r>
      <w:r>
        <w:rPr>
          <w:i/>
          <w:spacing w:val="-1"/>
        </w:rPr>
        <w:t xml:space="preserve"> </w:t>
      </w:r>
      <w:r>
        <w:rPr>
          <w:i/>
        </w:rPr>
        <w:t xml:space="preserve">stability </w:t>
      </w:r>
      <w:r>
        <w:t>provides a system that samples the vehicle stability at the commencement of the</w:t>
      </w:r>
      <w:r>
        <w:rPr>
          <w:spacing w:val="-17"/>
        </w:rPr>
        <w:t xml:space="preserve"> </w:t>
      </w:r>
      <w:r>
        <w:t>journey</w:t>
      </w:r>
      <w:r>
        <w:rPr>
          <w:spacing w:val="-17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applies</w:t>
      </w:r>
      <w:r>
        <w:rPr>
          <w:spacing w:val="-17"/>
        </w:rPr>
        <w:t xml:space="preserve"> </w:t>
      </w:r>
      <w:r>
        <w:t>braking</w:t>
      </w:r>
      <w:r>
        <w:rPr>
          <w:spacing w:val="-17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t>individual</w:t>
      </w:r>
      <w:r>
        <w:rPr>
          <w:spacing w:val="-17"/>
        </w:rPr>
        <w:t xml:space="preserve"> </w:t>
      </w:r>
      <w:r>
        <w:t>axles</w:t>
      </w:r>
      <w:r>
        <w:rPr>
          <w:spacing w:val="-17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t>reduce</w:t>
      </w:r>
      <w:r>
        <w:rPr>
          <w:spacing w:val="-17"/>
        </w:rPr>
        <w:t xml:space="preserve"> </w:t>
      </w:r>
      <w:r>
        <w:t>vehicle</w:t>
      </w:r>
      <w:r>
        <w:rPr>
          <w:spacing w:val="-17"/>
        </w:rPr>
        <w:t xml:space="preserve"> </w:t>
      </w:r>
      <w:r>
        <w:t>speed</w:t>
      </w:r>
      <w:r>
        <w:rPr>
          <w:spacing w:val="-17"/>
        </w:rPr>
        <w:t xml:space="preserve"> </w:t>
      </w:r>
      <w:r>
        <w:t>during</w:t>
      </w:r>
      <w:r>
        <w:rPr>
          <w:spacing w:val="-17"/>
        </w:rPr>
        <w:t xml:space="preserve"> </w:t>
      </w:r>
      <w:r>
        <w:t>cornering.</w:t>
      </w:r>
      <w:r>
        <w:rPr>
          <w:spacing w:val="-17"/>
        </w:rPr>
        <w:t xml:space="preserve"> </w:t>
      </w:r>
      <w:r>
        <w:t>Rollover risk is minimised by reducing vehicle speed as the combination approaches rollover instability.</w:t>
      </w:r>
    </w:p>
    <w:p w14:paraId="564F5F85" w14:textId="77777777" w:rsidR="00EB6170" w:rsidRDefault="00EB6170">
      <w:pPr>
        <w:spacing w:line="247" w:lineRule="auto"/>
        <w:jc w:val="both"/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F86" w14:textId="77777777" w:rsidR="00EB6170" w:rsidRDefault="002243A5">
      <w:pPr>
        <w:pStyle w:val="Heading5"/>
        <w:spacing w:before="92"/>
        <w:ind w:left="720"/>
        <w:jc w:val="left"/>
      </w:pPr>
      <w:r>
        <w:rPr>
          <w:color w:val="636466"/>
          <w:w w:val="105"/>
        </w:rPr>
        <w:lastRenderedPageBreak/>
        <w:t>Impact</w:t>
      </w:r>
      <w:r>
        <w:rPr>
          <w:color w:val="636466"/>
          <w:spacing w:val="-4"/>
          <w:w w:val="105"/>
        </w:rPr>
        <w:t xml:space="preserve"> </w:t>
      </w:r>
      <w:r>
        <w:rPr>
          <w:color w:val="636466"/>
          <w:w w:val="105"/>
        </w:rPr>
        <w:t>of</w:t>
      </w:r>
      <w:r>
        <w:rPr>
          <w:color w:val="636466"/>
          <w:spacing w:val="-4"/>
          <w:w w:val="105"/>
        </w:rPr>
        <w:t xml:space="preserve"> </w:t>
      </w:r>
      <w:r>
        <w:rPr>
          <w:color w:val="636466"/>
          <w:w w:val="105"/>
        </w:rPr>
        <w:t>speed</w:t>
      </w:r>
      <w:r>
        <w:rPr>
          <w:color w:val="636466"/>
          <w:spacing w:val="-3"/>
          <w:w w:val="105"/>
        </w:rPr>
        <w:t xml:space="preserve"> </w:t>
      </w:r>
      <w:r>
        <w:rPr>
          <w:color w:val="636466"/>
          <w:w w:val="105"/>
        </w:rPr>
        <w:t>on</w:t>
      </w:r>
      <w:r>
        <w:rPr>
          <w:color w:val="636466"/>
          <w:spacing w:val="-4"/>
          <w:w w:val="105"/>
        </w:rPr>
        <w:t xml:space="preserve"> </w:t>
      </w:r>
      <w:r>
        <w:rPr>
          <w:color w:val="636466"/>
          <w:w w:val="105"/>
        </w:rPr>
        <w:t>rollover</w:t>
      </w:r>
      <w:r>
        <w:rPr>
          <w:color w:val="636466"/>
          <w:spacing w:val="-4"/>
          <w:w w:val="105"/>
        </w:rPr>
        <w:t xml:space="preserve"> risk</w:t>
      </w:r>
    </w:p>
    <w:p w14:paraId="564F5F87" w14:textId="77777777" w:rsidR="00EB6170" w:rsidRDefault="002243A5">
      <w:pPr>
        <w:pStyle w:val="BodyText"/>
        <w:spacing w:before="195"/>
        <w:ind w:left="720"/>
      </w:pP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speed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vehicle</w:t>
      </w:r>
      <w:r>
        <w:rPr>
          <w:spacing w:val="-12"/>
        </w:rPr>
        <w:t xml:space="preserve"> </w:t>
      </w:r>
      <w:r>
        <w:rPr>
          <w:spacing w:val="-2"/>
        </w:rPr>
        <w:t>has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direct</w:t>
      </w:r>
      <w:r>
        <w:rPr>
          <w:spacing w:val="-12"/>
        </w:rPr>
        <w:t xml:space="preserve"> </w:t>
      </w:r>
      <w:r>
        <w:rPr>
          <w:spacing w:val="-2"/>
        </w:rPr>
        <w:t>impact</w:t>
      </w:r>
      <w:r>
        <w:rPr>
          <w:spacing w:val="-13"/>
        </w:rPr>
        <w:t xml:space="preserve"> </w:t>
      </w:r>
      <w:r>
        <w:rPr>
          <w:spacing w:val="-2"/>
        </w:rPr>
        <w:t>on</w:t>
      </w:r>
      <w:r>
        <w:rPr>
          <w:spacing w:val="-12"/>
        </w:rPr>
        <w:t xml:space="preserve"> </w:t>
      </w:r>
      <w:r>
        <w:rPr>
          <w:spacing w:val="-2"/>
        </w:rPr>
        <w:t>rollover</w:t>
      </w:r>
      <w:r>
        <w:rPr>
          <w:spacing w:val="-13"/>
        </w:rPr>
        <w:t xml:space="preserve"> </w:t>
      </w:r>
      <w:r>
        <w:rPr>
          <w:spacing w:val="-2"/>
        </w:rPr>
        <w:t>risk.</w:t>
      </w:r>
    </w:p>
    <w:p w14:paraId="564F5F88" w14:textId="0C11874A" w:rsidR="00EB6170" w:rsidRDefault="002243A5">
      <w:pPr>
        <w:spacing w:before="115"/>
        <w:ind w:left="3693" w:right="4592"/>
        <w:jc w:val="center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544" behindDoc="0" locked="0" layoutInCell="1" allowOverlap="1" wp14:anchorId="564F63FF" wp14:editId="07DEDEAF">
                <wp:simplePos x="0" y="0"/>
                <wp:positionH relativeFrom="page">
                  <wp:posOffset>3752850</wp:posOffset>
                </wp:positionH>
                <wp:positionV relativeFrom="paragraph">
                  <wp:posOffset>59055</wp:posOffset>
                </wp:positionV>
                <wp:extent cx="3202305" cy="2434590"/>
                <wp:effectExtent l="0" t="0" r="0" b="0"/>
                <wp:wrapNone/>
                <wp:docPr id="220" name="docshapegroup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02305" cy="2434590"/>
                          <a:chOff x="5910" y="93"/>
                          <a:chExt cx="5043" cy="3834"/>
                        </a:xfrm>
                      </wpg:grpSpPr>
                      <wps:wsp>
                        <wps:cNvPr id="222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5917" y="3919"/>
                            <a:ext cx="5035" cy="0"/>
                          </a:xfrm>
                          <a:prstGeom prst="line">
                            <a:avLst/>
                          </a:prstGeom>
                          <a:noFill/>
                          <a:ln w="928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5917" y="391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28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5924" y="3654"/>
                            <a:ext cx="508" cy="0"/>
                          </a:xfrm>
                          <a:prstGeom prst="line">
                            <a:avLst/>
                          </a:prstGeom>
                          <a:noFill/>
                          <a:ln w="9284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" name="docshape470"/>
                        <wps:cNvSpPr>
                          <a:spLocks/>
                        </wps:cNvSpPr>
                        <wps:spPr bwMode="auto">
                          <a:xfrm>
                            <a:off x="6400" y="3605"/>
                            <a:ext cx="133" cy="97"/>
                          </a:xfrm>
                          <a:custGeom>
                            <a:avLst/>
                            <a:gdLst>
                              <a:gd name="T0" fmla="+- 0 6401 6401"/>
                              <a:gd name="T1" fmla="*/ T0 w 133"/>
                              <a:gd name="T2" fmla="+- 0 3605 3605"/>
                              <a:gd name="T3" fmla="*/ 3605 h 97"/>
                              <a:gd name="T4" fmla="+- 0 6401 6401"/>
                              <a:gd name="T5" fmla="*/ T4 w 133"/>
                              <a:gd name="T6" fmla="+- 0 3702 3605"/>
                              <a:gd name="T7" fmla="*/ 3702 h 97"/>
                              <a:gd name="T8" fmla="+- 0 6534 6401"/>
                              <a:gd name="T9" fmla="*/ T8 w 133"/>
                              <a:gd name="T10" fmla="+- 0 3654 3605"/>
                              <a:gd name="T11" fmla="*/ 3654 h 97"/>
                              <a:gd name="T12" fmla="+- 0 6401 6401"/>
                              <a:gd name="T13" fmla="*/ T12 w 133"/>
                              <a:gd name="T14" fmla="+- 0 3605 3605"/>
                              <a:gd name="T15" fmla="*/ 3605 h 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3" h="97">
                                <a:moveTo>
                                  <a:pt x="0" y="0"/>
                                </a:moveTo>
                                <a:lnTo>
                                  <a:pt x="0" y="97"/>
                                </a:lnTo>
                                <a:lnTo>
                                  <a:pt x="133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5924" y="2929"/>
                            <a:ext cx="1727" cy="0"/>
                          </a:xfrm>
                          <a:prstGeom prst="line">
                            <a:avLst/>
                          </a:prstGeom>
                          <a:noFill/>
                          <a:ln w="9284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" name="docshape471"/>
                        <wps:cNvSpPr>
                          <a:spLocks/>
                        </wps:cNvSpPr>
                        <wps:spPr bwMode="auto">
                          <a:xfrm>
                            <a:off x="7619" y="2881"/>
                            <a:ext cx="133" cy="97"/>
                          </a:xfrm>
                          <a:custGeom>
                            <a:avLst/>
                            <a:gdLst>
                              <a:gd name="T0" fmla="+- 0 7620 7620"/>
                              <a:gd name="T1" fmla="*/ T0 w 133"/>
                              <a:gd name="T2" fmla="+- 0 2881 2881"/>
                              <a:gd name="T3" fmla="*/ 2881 h 97"/>
                              <a:gd name="T4" fmla="+- 0 7620 7620"/>
                              <a:gd name="T5" fmla="*/ T4 w 133"/>
                              <a:gd name="T6" fmla="+- 0 2978 2881"/>
                              <a:gd name="T7" fmla="*/ 2978 h 97"/>
                              <a:gd name="T8" fmla="+- 0 7753 7620"/>
                              <a:gd name="T9" fmla="*/ T8 w 133"/>
                              <a:gd name="T10" fmla="+- 0 2929 2881"/>
                              <a:gd name="T11" fmla="*/ 2929 h 97"/>
                              <a:gd name="T12" fmla="+- 0 7620 7620"/>
                              <a:gd name="T13" fmla="*/ T12 w 133"/>
                              <a:gd name="T14" fmla="+- 0 2881 2881"/>
                              <a:gd name="T15" fmla="*/ 2881 h 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3" h="97">
                                <a:moveTo>
                                  <a:pt x="0" y="0"/>
                                </a:moveTo>
                                <a:lnTo>
                                  <a:pt x="0" y="97"/>
                                </a:lnTo>
                                <a:lnTo>
                                  <a:pt x="133" y="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Line 111"/>
                        <wps:cNvCnPr>
                          <a:cxnSpLocks noChangeShapeType="1"/>
                        </wps:cNvCnPr>
                        <wps:spPr bwMode="auto">
                          <a:xfrm>
                            <a:off x="5924" y="1664"/>
                            <a:ext cx="2946" cy="0"/>
                          </a:xfrm>
                          <a:prstGeom prst="line">
                            <a:avLst/>
                          </a:prstGeom>
                          <a:noFill/>
                          <a:ln w="9284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" name="docshape472"/>
                        <wps:cNvSpPr>
                          <a:spLocks/>
                        </wps:cNvSpPr>
                        <wps:spPr bwMode="auto">
                          <a:xfrm>
                            <a:off x="8838" y="1616"/>
                            <a:ext cx="133" cy="97"/>
                          </a:xfrm>
                          <a:custGeom>
                            <a:avLst/>
                            <a:gdLst>
                              <a:gd name="T0" fmla="+- 0 8839 8839"/>
                              <a:gd name="T1" fmla="*/ T0 w 133"/>
                              <a:gd name="T2" fmla="+- 0 1616 1616"/>
                              <a:gd name="T3" fmla="*/ 1616 h 97"/>
                              <a:gd name="T4" fmla="+- 0 8839 8839"/>
                              <a:gd name="T5" fmla="*/ T4 w 133"/>
                              <a:gd name="T6" fmla="+- 0 1713 1616"/>
                              <a:gd name="T7" fmla="*/ 1713 h 97"/>
                              <a:gd name="T8" fmla="+- 0 8971 8839"/>
                              <a:gd name="T9" fmla="*/ T8 w 133"/>
                              <a:gd name="T10" fmla="+- 0 1664 1616"/>
                              <a:gd name="T11" fmla="*/ 1664 h 97"/>
                              <a:gd name="T12" fmla="+- 0 8839 8839"/>
                              <a:gd name="T13" fmla="*/ T12 w 133"/>
                              <a:gd name="T14" fmla="+- 0 1616 1616"/>
                              <a:gd name="T15" fmla="*/ 1616 h 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3" h="97">
                                <a:moveTo>
                                  <a:pt x="0" y="0"/>
                                </a:moveTo>
                                <a:lnTo>
                                  <a:pt x="0" y="97"/>
                                </a:lnTo>
                                <a:lnTo>
                                  <a:pt x="132" y="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5924" y="317"/>
                            <a:ext cx="4165" cy="0"/>
                          </a:xfrm>
                          <a:prstGeom prst="line">
                            <a:avLst/>
                          </a:prstGeom>
                          <a:noFill/>
                          <a:ln w="9284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0" name="docshape473"/>
                        <wps:cNvSpPr>
                          <a:spLocks/>
                        </wps:cNvSpPr>
                        <wps:spPr bwMode="auto">
                          <a:xfrm>
                            <a:off x="10057" y="268"/>
                            <a:ext cx="133" cy="97"/>
                          </a:xfrm>
                          <a:custGeom>
                            <a:avLst/>
                            <a:gdLst>
                              <a:gd name="T0" fmla="+- 0 10057 10057"/>
                              <a:gd name="T1" fmla="*/ T0 w 133"/>
                              <a:gd name="T2" fmla="+- 0 268 268"/>
                              <a:gd name="T3" fmla="*/ 268 h 97"/>
                              <a:gd name="T4" fmla="+- 0 10057 10057"/>
                              <a:gd name="T5" fmla="*/ T4 w 133"/>
                              <a:gd name="T6" fmla="+- 0 365 268"/>
                              <a:gd name="T7" fmla="*/ 365 h 97"/>
                              <a:gd name="T8" fmla="+- 0 10190 10057"/>
                              <a:gd name="T9" fmla="*/ T8 w 133"/>
                              <a:gd name="T10" fmla="+- 0 317 268"/>
                              <a:gd name="T11" fmla="*/ 317 h 97"/>
                              <a:gd name="T12" fmla="+- 0 10057 10057"/>
                              <a:gd name="T13" fmla="*/ T12 w 133"/>
                              <a:gd name="T14" fmla="+- 0 268 268"/>
                              <a:gd name="T15" fmla="*/ 268 h 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3" h="97">
                                <a:moveTo>
                                  <a:pt x="0" y="0"/>
                                </a:moveTo>
                                <a:lnTo>
                                  <a:pt x="0" y="97"/>
                                </a:lnTo>
                                <a:lnTo>
                                  <a:pt x="133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docshape474"/>
                        <wps:cNvSpPr txBox="1">
                          <a:spLocks noChangeArrowheads="1"/>
                        </wps:cNvSpPr>
                        <wps:spPr bwMode="auto">
                          <a:xfrm>
                            <a:off x="10197" y="324"/>
                            <a:ext cx="595" cy="3581"/>
                          </a:xfrm>
                          <a:prstGeom prst="rect">
                            <a:avLst/>
                          </a:prstGeom>
                          <a:solidFill>
                            <a:srgbClr val="EE31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565" w14:textId="77777777" w:rsidR="00EB6170" w:rsidRDefault="002243A5">
                              <w:pPr>
                                <w:spacing w:before="82"/>
                                <w:ind w:left="65"/>
                                <w:rPr>
                                  <w:rFonts w:ascii="Century Gothic"/>
                                  <w:b/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4"/>
                                  <w:sz w:val="19"/>
                                </w:rPr>
                                <w:t>444%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2" name="docshape475"/>
                        <wps:cNvSpPr txBox="1">
                          <a:spLocks noChangeArrowheads="1"/>
                        </wps:cNvSpPr>
                        <wps:spPr bwMode="auto">
                          <a:xfrm>
                            <a:off x="6541" y="3509"/>
                            <a:ext cx="595" cy="395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566" w14:textId="77777777" w:rsidR="00EB6170" w:rsidRDefault="002243A5">
                              <w:pPr>
                                <w:spacing w:before="31"/>
                                <w:ind w:left="101"/>
                                <w:rPr>
                                  <w:rFonts w:ascii="Century Gothic"/>
                                  <w:b/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5"/>
                                  <w:sz w:val="19"/>
                                </w:rPr>
                                <w:t>78%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3" name="docshape476"/>
                        <wps:cNvSpPr txBox="1">
                          <a:spLocks noChangeArrowheads="1"/>
                        </wps:cNvSpPr>
                        <wps:spPr bwMode="auto">
                          <a:xfrm>
                            <a:off x="7759" y="2899"/>
                            <a:ext cx="595" cy="1005"/>
                          </a:xfrm>
                          <a:prstGeom prst="rect">
                            <a:avLst/>
                          </a:prstGeom>
                          <a:solidFill>
                            <a:srgbClr val="0070B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567" w14:textId="77777777" w:rsidR="00EB6170" w:rsidRDefault="002243A5">
                              <w:pPr>
                                <w:spacing w:before="52"/>
                                <w:ind w:left="45"/>
                                <w:rPr>
                                  <w:rFonts w:ascii="Century Gothic"/>
                                  <w:b/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4"/>
                                  <w:sz w:val="19"/>
                                </w:rPr>
                                <w:t>178%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4" name="docshape477"/>
                        <wps:cNvSpPr txBox="1">
                          <a:spLocks noChangeArrowheads="1"/>
                        </wps:cNvSpPr>
                        <wps:spPr bwMode="auto">
                          <a:xfrm>
                            <a:off x="8978" y="1671"/>
                            <a:ext cx="595" cy="2233"/>
                          </a:xfrm>
                          <a:prstGeom prst="rect">
                            <a:avLst/>
                          </a:prstGeom>
                          <a:solidFill>
                            <a:srgbClr val="F99D1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568" w14:textId="77777777" w:rsidR="00EB6170" w:rsidRDefault="002243A5">
                              <w:pPr>
                                <w:spacing w:before="113"/>
                                <w:ind w:left="62"/>
                                <w:rPr>
                                  <w:rFonts w:ascii="Century Gothic"/>
                                  <w:b/>
                                  <w:color w:val="000000"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4"/>
                                  <w:sz w:val="19"/>
                                </w:rPr>
                                <w:t>300%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3FF" id="docshapegroup469" o:spid="_x0000_s1269" style="position:absolute;left:0;text-align:left;margin-left:295.5pt;margin-top:4.65pt;width:252.15pt;height:191.7pt;z-index:251692544;mso-position-horizontal-relative:page" coordorigin="5910,93" coordsize="5043,38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">
                <v:line id="Line 117" o:spid="_x0000_s1270" style="position:absolute;visibility:visible;mso-wrap-style:square" from="5917,3919" to="10952,3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" strokeweight=".25789mm"/>
                <v:line id="Line 116" o:spid="_x0000_s1271" style="position:absolute;visibility:visible;mso-wrap-style:square" from="5917,3912" to="5917,39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" strokeweight=".25789mm"/>
                <v:line id="Line 115" o:spid="_x0000_s1272" style="position:absolute;visibility:visible;mso-wrap-style:square" from="5924,3654" to="6432,3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" strokecolor="#d2232a" strokeweight=".25789mm"/>
                <v:shape id="docshape470" o:spid="_x0000_s1273" style="position:absolute;left:6400;top:3605;width:133;height:97;visibility:visible;mso-wrap-style:square;v-text-anchor:top" coordsize="133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" path="m,l,97,133,49,,xe" fillcolor="#d2232a" stroked="f">
                  <v:path arrowok="t" o:connecttype="custom" o:connectlocs="0,3605;0,3702;133,3654;0,3605" o:connectangles="0,0,0,0"/>
                </v:shape>
                <v:line id="Line 113" o:spid="_x0000_s1274" style="position:absolute;visibility:visible;mso-wrap-style:square" from="5924,2929" to="7651,2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" strokecolor="#d2232a" strokeweight=".25789mm"/>
                <v:shape id="docshape471" o:spid="_x0000_s1275" style="position:absolute;left:7619;top:2881;width:133;height:97;visibility:visible;mso-wrap-style:square;v-text-anchor:top" coordsize="133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" path="m,l,97,133,48,,xe" fillcolor="#d2232a" stroked="f">
                  <v:path arrowok="t" o:connecttype="custom" o:connectlocs="0,2881;0,2978;133,2929;0,2881" o:connectangles="0,0,0,0"/>
                </v:shape>
                <v:line id="Line 111" o:spid="_x0000_s1276" style="position:absolute;visibility:visible;mso-wrap-style:square" from="5924,1664" to="8870,16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" strokecolor="#d2232a" strokeweight=".25789mm"/>
                <v:shape id="docshape472" o:spid="_x0000_s1277" style="position:absolute;left:8838;top:1616;width:133;height:97;visibility:visible;mso-wrap-style:square;v-text-anchor:top" coordsize="133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" path="m,l,97,132,48,,xe" fillcolor="#d2232a" stroked="f">
                  <v:path arrowok="t" o:connecttype="custom" o:connectlocs="0,1616;0,1713;132,1664;0,1616" o:connectangles="0,0,0,0"/>
                </v:shape>
                <v:line id="Line 109" o:spid="_x0000_s1278" style="position:absolute;visibility:visible;mso-wrap-style:square" from="5924,317" to="10089,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" strokecolor="#d2232a" strokeweight=".25789mm"/>
                <v:shape id="docshape473" o:spid="_x0000_s1279" style="position:absolute;left:10057;top:268;width:133;height:97;visibility:visible;mso-wrap-style:square;v-text-anchor:top" coordsize="133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" path="m,l,97,133,49,,xe" fillcolor="#d2232a" stroked="f">
                  <v:path arrowok="t" o:connecttype="custom" o:connectlocs="0,268;0,365;133,317;0,268" o:connectangles="0,0,0,0"/>
                </v:shape>
                <v:shape id="docshape474" o:spid="_x0000_s1280" type="#_x0000_t202" style="position:absolute;left:10197;top:324;width:595;height:3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" fillcolor="#ee312a" stroked="f">
                  <v:textbox inset="0,0,0,0">
                    <w:txbxContent>
                      <w:p w14:paraId="564F6565" w14:textId="77777777" w:rsidR="00EB6170" w:rsidRDefault="002243A5">
                        <w:pPr>
                          <w:spacing w:before="82"/>
                          <w:ind w:left="65"/>
                          <w:rPr>
                            <w:rFonts w:ascii="Century Gothic"/>
                            <w:b/>
                            <w:color w:val="000000"/>
                            <w:sz w:val="19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spacing w:val="-4"/>
                            <w:sz w:val="19"/>
                          </w:rPr>
                          <w:t>444%</w:t>
                        </w:r>
                      </w:p>
                    </w:txbxContent>
                  </v:textbox>
                </v:shape>
                <v:shape id="docshape475" o:spid="_x0000_s1281" type="#_x0000_t202" style="position:absolute;left:6541;top:3509;width:595;height: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" fillcolor="#00534d" stroked="f">
                  <v:textbox inset="0,0,0,0">
                    <w:txbxContent>
                      <w:p w14:paraId="564F6566" w14:textId="77777777" w:rsidR="00EB6170" w:rsidRDefault="002243A5">
                        <w:pPr>
                          <w:spacing w:before="31"/>
                          <w:ind w:left="101"/>
                          <w:rPr>
                            <w:rFonts w:ascii="Century Gothic"/>
                            <w:b/>
                            <w:color w:val="000000"/>
                            <w:sz w:val="19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spacing w:val="-5"/>
                            <w:sz w:val="19"/>
                          </w:rPr>
                          <w:t>78%</w:t>
                        </w:r>
                      </w:p>
                    </w:txbxContent>
                  </v:textbox>
                </v:shape>
                <v:shape id="docshape476" o:spid="_x0000_s1282" type="#_x0000_t202" style="position:absolute;left:7759;top:2899;width:595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" fillcolor="#0070b9" stroked="f">
                  <v:textbox inset="0,0,0,0">
                    <w:txbxContent>
                      <w:p w14:paraId="564F6567" w14:textId="77777777" w:rsidR="00EB6170" w:rsidRDefault="002243A5">
                        <w:pPr>
                          <w:spacing w:before="52"/>
                          <w:ind w:left="45"/>
                          <w:rPr>
                            <w:rFonts w:ascii="Century Gothic"/>
                            <w:b/>
                            <w:color w:val="000000"/>
                            <w:sz w:val="19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spacing w:val="-4"/>
                            <w:sz w:val="19"/>
                          </w:rPr>
                          <w:t>178%</w:t>
                        </w:r>
                      </w:p>
                    </w:txbxContent>
                  </v:textbox>
                </v:shape>
                <v:shape id="docshape477" o:spid="_x0000_s1283" type="#_x0000_t202" style="position:absolute;left:8978;top:1671;width:595;height:2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" fillcolor="#f99d1c" stroked="f">
                  <v:textbox inset="0,0,0,0">
                    <w:txbxContent>
                      <w:p w14:paraId="564F6568" w14:textId="77777777" w:rsidR="00EB6170" w:rsidRDefault="002243A5">
                        <w:pPr>
                          <w:spacing w:before="113"/>
                          <w:ind w:left="62"/>
                          <w:rPr>
                            <w:rFonts w:ascii="Century Gothic"/>
                            <w:b/>
                            <w:color w:val="000000"/>
                            <w:sz w:val="19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spacing w:val="-4"/>
                            <w:sz w:val="19"/>
                          </w:rPr>
                          <w:t>300%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20864" behindDoc="0" locked="0" layoutInCell="1" allowOverlap="1" wp14:anchorId="564F6400" wp14:editId="564F6401">
            <wp:simplePos x="0" y="0"/>
            <wp:positionH relativeFrom="page">
              <wp:posOffset>457200</wp:posOffset>
            </wp:positionH>
            <wp:positionV relativeFrom="paragraph">
              <wp:posOffset>95093</wp:posOffset>
            </wp:positionV>
            <wp:extent cx="1893697" cy="2806611"/>
            <wp:effectExtent l="0" t="0" r="0" b="0"/>
            <wp:wrapNone/>
            <wp:docPr id="207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92.jpe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3697" cy="2806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19"/>
        </w:rPr>
        <w:t>444%</w:t>
      </w:r>
    </w:p>
    <w:p w14:paraId="564F5F89" w14:textId="77777777" w:rsidR="00EB6170" w:rsidRDefault="00EB6170">
      <w:pPr>
        <w:pStyle w:val="BodyText"/>
        <w:rPr>
          <w:sz w:val="22"/>
        </w:rPr>
      </w:pPr>
    </w:p>
    <w:p w14:paraId="564F5F8A" w14:textId="77777777" w:rsidR="00EB6170" w:rsidRDefault="00EB6170">
      <w:pPr>
        <w:pStyle w:val="BodyText"/>
        <w:rPr>
          <w:sz w:val="22"/>
        </w:rPr>
      </w:pPr>
    </w:p>
    <w:p w14:paraId="564F5F8B" w14:textId="77777777" w:rsidR="00EB6170" w:rsidRDefault="00EB6170">
      <w:pPr>
        <w:pStyle w:val="BodyText"/>
        <w:rPr>
          <w:sz w:val="22"/>
        </w:rPr>
      </w:pPr>
    </w:p>
    <w:p w14:paraId="564F5F8C" w14:textId="77777777" w:rsidR="00EB6170" w:rsidRDefault="00EB6170">
      <w:pPr>
        <w:pStyle w:val="BodyText"/>
        <w:spacing w:before="9"/>
        <w:rPr>
          <w:sz w:val="32"/>
        </w:rPr>
      </w:pPr>
    </w:p>
    <w:p w14:paraId="564F5F8D" w14:textId="3213287C" w:rsidR="00EB6170" w:rsidRDefault="002243A5">
      <w:pPr>
        <w:ind w:left="3679" w:right="4592"/>
        <w:jc w:val="center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564F6402" wp14:editId="12145BD1">
                <wp:simplePos x="0" y="0"/>
                <wp:positionH relativeFrom="page">
                  <wp:posOffset>3141345</wp:posOffset>
                </wp:positionH>
                <wp:positionV relativeFrom="paragraph">
                  <wp:posOffset>-252095</wp:posOffset>
                </wp:positionV>
                <wp:extent cx="168910" cy="1266825"/>
                <wp:effectExtent l="0" t="0" r="0" b="0"/>
                <wp:wrapNone/>
                <wp:docPr id="218" name="docshape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10" cy="1266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F6569" w14:textId="77777777" w:rsidR="00EB6170" w:rsidRDefault="002243A5">
                            <w:pPr>
                              <w:spacing w:before="21"/>
                              <w:ind w:left="20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2"/>
                                <w:sz w:val="19"/>
                              </w:rPr>
                              <w:t>Increase</w:t>
                            </w:r>
                            <w:r>
                              <w:rPr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9"/>
                              </w:rPr>
                              <w:t>in</w:t>
                            </w:r>
                            <w:r>
                              <w:rPr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9"/>
                              </w:rPr>
                              <w:t>sideways</w:t>
                            </w:r>
                            <w:r>
                              <w:rPr>
                                <w:spacing w:val="-4"/>
                                <w:sz w:val="19"/>
                              </w:rPr>
                              <w:t xml:space="preserve"> force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402" id="docshape478" o:spid="_x0000_s1284" type="#_x0000_t202" style="position:absolute;left:0;text-align:left;margin-left:247.35pt;margin-top:-19.85pt;width:13.3pt;height:99.75pt;z-index:25169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" filled="f" stroked="f">
                <v:textbox style="layout-flow:vertical;mso-layout-flow-alt:bottom-to-top" inset="0,0,0,0">
                  <w:txbxContent>
                    <w:p w14:paraId="564F6569" w14:textId="77777777" w:rsidR="00EB6170" w:rsidRDefault="002243A5">
                      <w:pPr>
                        <w:spacing w:before="21"/>
                        <w:ind w:left="20"/>
                        <w:rPr>
                          <w:sz w:val="19"/>
                        </w:rPr>
                      </w:pPr>
                      <w:r>
                        <w:rPr>
                          <w:spacing w:val="-2"/>
                          <w:sz w:val="19"/>
                        </w:rPr>
                        <w:t>Increase</w:t>
                      </w:r>
                      <w:r>
                        <w:rPr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spacing w:val="-2"/>
                          <w:sz w:val="19"/>
                        </w:rPr>
                        <w:t>in</w:t>
                      </w:r>
                      <w:r>
                        <w:rPr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spacing w:val="-2"/>
                          <w:sz w:val="19"/>
                        </w:rPr>
                        <w:t>sideways</w:t>
                      </w:r>
                      <w:r>
                        <w:rPr>
                          <w:spacing w:val="-4"/>
                          <w:sz w:val="19"/>
                        </w:rPr>
                        <w:t xml:space="preserve"> force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4"/>
          <w:sz w:val="19"/>
        </w:rPr>
        <w:t>300%</w:t>
      </w:r>
    </w:p>
    <w:p w14:paraId="564F5F8E" w14:textId="77777777" w:rsidR="00EB6170" w:rsidRDefault="00EB6170">
      <w:pPr>
        <w:pStyle w:val="BodyText"/>
        <w:rPr>
          <w:sz w:val="22"/>
        </w:rPr>
      </w:pPr>
    </w:p>
    <w:p w14:paraId="564F5F8F" w14:textId="77777777" w:rsidR="00EB6170" w:rsidRDefault="00EB6170">
      <w:pPr>
        <w:pStyle w:val="BodyText"/>
        <w:rPr>
          <w:sz w:val="22"/>
        </w:rPr>
      </w:pPr>
    </w:p>
    <w:p w14:paraId="564F5F90" w14:textId="77777777" w:rsidR="00EB6170" w:rsidRDefault="00EB6170">
      <w:pPr>
        <w:pStyle w:val="BodyText"/>
        <w:rPr>
          <w:sz w:val="22"/>
        </w:rPr>
      </w:pPr>
    </w:p>
    <w:p w14:paraId="564F5F91" w14:textId="77777777" w:rsidR="00EB6170" w:rsidRDefault="00EB6170">
      <w:pPr>
        <w:pStyle w:val="BodyText"/>
        <w:spacing w:before="8"/>
        <w:rPr>
          <w:sz w:val="25"/>
        </w:rPr>
      </w:pPr>
    </w:p>
    <w:p w14:paraId="564F5F92" w14:textId="77777777" w:rsidR="00EB6170" w:rsidRDefault="002243A5">
      <w:pPr>
        <w:spacing w:before="1"/>
        <w:ind w:left="3693" w:right="4592"/>
        <w:jc w:val="center"/>
        <w:rPr>
          <w:sz w:val="19"/>
        </w:rPr>
      </w:pPr>
      <w:r>
        <w:rPr>
          <w:spacing w:val="-4"/>
          <w:sz w:val="19"/>
        </w:rPr>
        <w:t>178%</w:t>
      </w:r>
    </w:p>
    <w:p w14:paraId="564F5F93" w14:textId="77777777" w:rsidR="00EB6170" w:rsidRDefault="00EB6170">
      <w:pPr>
        <w:pStyle w:val="BodyText"/>
        <w:rPr>
          <w:sz w:val="20"/>
        </w:rPr>
      </w:pPr>
    </w:p>
    <w:p w14:paraId="564F5F94" w14:textId="77777777" w:rsidR="00EB6170" w:rsidRDefault="00EB6170">
      <w:pPr>
        <w:rPr>
          <w:sz w:val="20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F95" w14:textId="77777777" w:rsidR="00EB6170" w:rsidRDefault="00EB6170">
      <w:pPr>
        <w:pStyle w:val="BodyText"/>
        <w:spacing w:before="5"/>
        <w:rPr>
          <w:sz w:val="23"/>
        </w:rPr>
      </w:pPr>
    </w:p>
    <w:p w14:paraId="564F5F96" w14:textId="77777777" w:rsidR="00EB6170" w:rsidRDefault="002243A5">
      <w:pPr>
        <w:ind w:left="5278"/>
        <w:rPr>
          <w:sz w:val="19"/>
        </w:rPr>
      </w:pPr>
      <w:r>
        <w:rPr>
          <w:spacing w:val="-5"/>
          <w:sz w:val="19"/>
        </w:rPr>
        <w:t>78%</w:t>
      </w:r>
    </w:p>
    <w:p w14:paraId="564F5F97" w14:textId="77777777" w:rsidR="00EB6170" w:rsidRDefault="00EB6170">
      <w:pPr>
        <w:pStyle w:val="BodyText"/>
        <w:spacing w:before="9"/>
        <w:rPr>
          <w:sz w:val="22"/>
        </w:rPr>
      </w:pPr>
    </w:p>
    <w:p w14:paraId="564F5F98" w14:textId="77777777" w:rsidR="00EB6170" w:rsidRDefault="002243A5">
      <w:pPr>
        <w:tabs>
          <w:tab w:val="left" w:pos="950"/>
          <w:tab w:val="left" w:pos="2132"/>
        </w:tabs>
        <w:ind w:right="38"/>
        <w:jc w:val="right"/>
        <w:rPr>
          <w:sz w:val="19"/>
        </w:rPr>
      </w:pPr>
      <w:r>
        <w:rPr>
          <w:spacing w:val="-5"/>
          <w:sz w:val="19"/>
        </w:rPr>
        <w:t>30</w:t>
      </w:r>
      <w:r>
        <w:rPr>
          <w:sz w:val="19"/>
        </w:rPr>
        <w:tab/>
      </w:r>
      <w:r>
        <w:rPr>
          <w:spacing w:val="-5"/>
          <w:sz w:val="19"/>
        </w:rPr>
        <w:t>40</w:t>
      </w:r>
      <w:r>
        <w:rPr>
          <w:sz w:val="19"/>
        </w:rPr>
        <w:tab/>
      </w:r>
      <w:r>
        <w:rPr>
          <w:spacing w:val="-5"/>
          <w:sz w:val="19"/>
        </w:rPr>
        <w:t>50</w:t>
      </w:r>
    </w:p>
    <w:p w14:paraId="564F5F99" w14:textId="77777777" w:rsidR="00EB6170" w:rsidRDefault="002243A5">
      <w:r>
        <w:br w:type="column"/>
      </w:r>
    </w:p>
    <w:p w14:paraId="564F5F9A" w14:textId="77777777" w:rsidR="00EB6170" w:rsidRDefault="00EB6170">
      <w:pPr>
        <w:pStyle w:val="BodyText"/>
        <w:rPr>
          <w:sz w:val="22"/>
        </w:rPr>
      </w:pPr>
    </w:p>
    <w:p w14:paraId="564F5F9B" w14:textId="77777777" w:rsidR="00EB6170" w:rsidRDefault="00EB6170">
      <w:pPr>
        <w:pStyle w:val="BodyText"/>
        <w:spacing w:before="3"/>
        <w:rPr>
          <w:sz w:val="21"/>
        </w:rPr>
      </w:pPr>
    </w:p>
    <w:p w14:paraId="564F5F9C" w14:textId="77777777" w:rsidR="00EB6170" w:rsidRDefault="002243A5">
      <w:pPr>
        <w:tabs>
          <w:tab w:val="left" w:pos="1938"/>
        </w:tabs>
        <w:ind w:left="720"/>
        <w:rPr>
          <w:sz w:val="19"/>
        </w:rPr>
      </w:pPr>
      <w:r>
        <w:rPr>
          <w:spacing w:val="-5"/>
          <w:sz w:val="19"/>
        </w:rPr>
        <w:t>60</w:t>
      </w:r>
      <w:r>
        <w:rPr>
          <w:sz w:val="19"/>
        </w:rPr>
        <w:tab/>
      </w:r>
      <w:r>
        <w:rPr>
          <w:spacing w:val="-5"/>
          <w:sz w:val="19"/>
        </w:rPr>
        <w:t>70</w:t>
      </w:r>
    </w:p>
    <w:p w14:paraId="564F5F9D" w14:textId="77777777" w:rsidR="00EB6170" w:rsidRDefault="00EB6170">
      <w:pPr>
        <w:rPr>
          <w:sz w:val="19"/>
        </w:rPr>
        <w:sectPr w:rsidR="00EB6170">
          <w:type w:val="continuous"/>
          <w:pgSz w:w="11910" w:h="16840"/>
          <w:pgMar w:top="40" w:right="0" w:bottom="0" w:left="0" w:header="0" w:footer="812" w:gutter="0"/>
          <w:cols w:num="2" w:space="720" w:equalWidth="0">
            <w:col w:w="8182" w:space="273"/>
            <w:col w:w="3455"/>
          </w:cols>
        </w:sectPr>
      </w:pPr>
    </w:p>
    <w:p w14:paraId="564F5F9E" w14:textId="77777777" w:rsidR="00EB6170" w:rsidRPr="005A4CFD" w:rsidRDefault="00EB6170">
      <w:pPr>
        <w:pStyle w:val="BodyText"/>
        <w:rPr>
          <w:sz w:val="20"/>
          <w:szCs w:val="20"/>
        </w:rPr>
      </w:pPr>
    </w:p>
    <w:p w14:paraId="564F5F9F" w14:textId="4DA51EE3" w:rsidR="00EB6170" w:rsidRDefault="002243A5">
      <w:pPr>
        <w:spacing w:before="213"/>
        <w:ind w:left="720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520" behindDoc="0" locked="0" layoutInCell="1" allowOverlap="1" wp14:anchorId="564F6403" wp14:editId="2597DA79">
                <wp:simplePos x="0" y="0"/>
                <wp:positionH relativeFrom="page">
                  <wp:posOffset>3540125</wp:posOffset>
                </wp:positionH>
                <wp:positionV relativeFrom="paragraph">
                  <wp:posOffset>24130</wp:posOffset>
                </wp:positionV>
                <wp:extent cx="3562985" cy="726440"/>
                <wp:effectExtent l="0" t="0" r="0" b="0"/>
                <wp:wrapNone/>
                <wp:docPr id="212" name="docshapegroup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2985" cy="726440"/>
                          <a:chOff x="5575" y="38"/>
                          <a:chExt cx="5611" cy="1144"/>
                        </a:xfrm>
                      </wpg:grpSpPr>
                      <pic:pic xmlns:pic="http://schemas.openxmlformats.org/drawingml/2006/picture">
                        <pic:nvPicPr>
                          <pic:cNvPr id="214" name="docshape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8" y="179"/>
                            <a:ext cx="949" cy="8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6" name="docshape481"/>
                        <wps:cNvSpPr txBox="1">
                          <a:spLocks noChangeArrowheads="1"/>
                        </wps:cNvSpPr>
                        <wps:spPr bwMode="auto">
                          <a:xfrm>
                            <a:off x="5584" y="48"/>
                            <a:ext cx="5591" cy="112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99D1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64F656A" w14:textId="77777777" w:rsidR="00EB6170" w:rsidRDefault="002243A5">
                              <w:pPr>
                                <w:spacing w:before="107" w:line="247" w:lineRule="auto"/>
                                <w:ind w:left="1189" w:right="184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loads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above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recommended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 xml:space="preserve">heights nominated below, reduce vehicle speed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prior</w:t>
                              </w:r>
                              <w:r>
                                <w:rPr>
                                  <w:spacing w:val="-2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spacing w:val="-2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cornering</w:t>
                              </w:r>
                              <w:r>
                                <w:rPr>
                                  <w:spacing w:val="-2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by</w:t>
                              </w:r>
                              <w:r>
                                <w:rPr>
                                  <w:spacing w:val="-2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spacing w:val="-2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minimum</w:t>
                              </w:r>
                              <w:r>
                                <w:rPr>
                                  <w:spacing w:val="-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spacing w:val="-2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10</w:t>
                              </w:r>
                              <w:r>
                                <w:rPr>
                                  <w:spacing w:val="-2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km/h.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403" id="docshapegroup479" o:spid="_x0000_s1285" style="position:absolute;left:0;text-align:left;margin-left:278.75pt;margin-top:1.9pt;width:280.55pt;height:57.2pt;z-index:251691520;mso-position-horizontal-relative:page" coordorigin="5575,38" coordsize="5611,1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">
                <v:shape id="docshape480" o:spid="_x0000_s1286" type="#_x0000_t75" style="position:absolute;left:5688;top:179;width:949;height: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">
                  <v:imagedata r:id="rId327" o:title=""/>
                </v:shape>
                <v:shape id="docshape481" o:spid="_x0000_s1287" type="#_x0000_t202" style="position:absolute;left:5584;top:48;width:5591;height:1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" filled="f" strokecolor="#f99d1c" strokeweight="1pt">
                  <v:textbox inset="0,0,0,0">
                    <w:txbxContent>
                      <w:p w14:paraId="564F656A" w14:textId="77777777" w:rsidR="00EB6170" w:rsidRDefault="002243A5">
                        <w:pPr>
                          <w:spacing w:before="107" w:line="247" w:lineRule="auto"/>
                          <w:ind w:left="1189" w:right="184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For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loads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above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the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recommended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 xml:space="preserve">heights nominated below, reduce vehicle speed </w:t>
                        </w:r>
                        <w:r>
                          <w:rPr>
                            <w:spacing w:val="-2"/>
                            <w:sz w:val="24"/>
                          </w:rPr>
                          <w:t>prior</w:t>
                        </w:r>
                        <w:r>
                          <w:rPr>
                            <w:spacing w:val="-2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4"/>
                          </w:rPr>
                          <w:t>to</w:t>
                        </w:r>
                        <w:r>
                          <w:rPr>
                            <w:spacing w:val="-2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4"/>
                          </w:rPr>
                          <w:t>cornering</w:t>
                        </w:r>
                        <w:r>
                          <w:rPr>
                            <w:spacing w:val="-2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4"/>
                          </w:rPr>
                          <w:t>by</w:t>
                        </w:r>
                        <w:r>
                          <w:rPr>
                            <w:spacing w:val="-2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4"/>
                          </w:rPr>
                          <w:t>a</w:t>
                        </w:r>
                        <w:r>
                          <w:rPr>
                            <w:spacing w:val="-2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4"/>
                          </w:rPr>
                          <w:t>minimum</w:t>
                        </w:r>
                        <w:r>
                          <w:rPr>
                            <w:spacing w:val="-20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4"/>
                          </w:rPr>
                          <w:t>of</w:t>
                        </w:r>
                        <w:r>
                          <w:rPr>
                            <w:spacing w:val="-2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4"/>
                          </w:rPr>
                          <w:t>10</w:t>
                        </w:r>
                        <w:r>
                          <w:rPr>
                            <w:spacing w:val="-2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4"/>
                          </w:rPr>
                          <w:t>km/h.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3"/>
        </w:rPr>
        <w:t>Sideways</w:t>
      </w:r>
      <w:r>
        <w:rPr>
          <w:spacing w:val="-9"/>
          <w:sz w:val="23"/>
        </w:rPr>
        <w:t xml:space="preserve"> </w:t>
      </w:r>
      <w:r>
        <w:rPr>
          <w:sz w:val="23"/>
        </w:rPr>
        <w:t>cornering</w:t>
      </w:r>
      <w:r>
        <w:rPr>
          <w:spacing w:val="-9"/>
          <w:sz w:val="23"/>
        </w:rPr>
        <w:t xml:space="preserve"> </w:t>
      </w:r>
      <w:r>
        <w:rPr>
          <w:sz w:val="23"/>
        </w:rPr>
        <w:t>forces</w:t>
      </w:r>
      <w:r>
        <w:rPr>
          <w:spacing w:val="-9"/>
          <w:sz w:val="23"/>
        </w:rPr>
        <w:t xml:space="preserve"> </w:t>
      </w:r>
      <w:r>
        <w:rPr>
          <w:sz w:val="23"/>
        </w:rPr>
        <w:t>on</w:t>
      </w:r>
      <w:r>
        <w:rPr>
          <w:spacing w:val="-9"/>
          <w:sz w:val="23"/>
        </w:rPr>
        <w:t xml:space="preserve"> </w:t>
      </w:r>
      <w:r>
        <w:rPr>
          <w:spacing w:val="-2"/>
          <w:sz w:val="23"/>
        </w:rPr>
        <w:t>vehicles:</w:t>
      </w:r>
    </w:p>
    <w:p w14:paraId="564F5FA0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44"/>
          <w:tab w:val="left" w:pos="1045"/>
        </w:tabs>
        <w:spacing w:before="140"/>
        <w:ind w:left="1045" w:hanging="325"/>
        <w:rPr>
          <w:sz w:val="23"/>
        </w:rPr>
      </w:pPr>
      <w:r>
        <w:rPr>
          <w:sz w:val="23"/>
        </w:rPr>
        <w:t>increase</w:t>
      </w:r>
      <w:r>
        <w:rPr>
          <w:spacing w:val="-7"/>
          <w:sz w:val="23"/>
        </w:rPr>
        <w:t xml:space="preserve"> </w:t>
      </w:r>
      <w:r>
        <w:rPr>
          <w:sz w:val="23"/>
        </w:rPr>
        <w:t>as</w:t>
      </w:r>
      <w:r>
        <w:rPr>
          <w:spacing w:val="-6"/>
          <w:sz w:val="23"/>
        </w:rPr>
        <w:t xml:space="preserve"> </w:t>
      </w:r>
      <w:r>
        <w:rPr>
          <w:sz w:val="23"/>
        </w:rPr>
        <w:t>vehicle</w:t>
      </w:r>
      <w:r>
        <w:rPr>
          <w:spacing w:val="-6"/>
          <w:sz w:val="23"/>
        </w:rPr>
        <w:t xml:space="preserve"> </w:t>
      </w:r>
      <w:r>
        <w:rPr>
          <w:sz w:val="23"/>
        </w:rPr>
        <w:t>speed</w:t>
      </w:r>
      <w:r>
        <w:rPr>
          <w:spacing w:val="-7"/>
          <w:sz w:val="23"/>
        </w:rPr>
        <w:t xml:space="preserve"> </w:t>
      </w:r>
      <w:r>
        <w:rPr>
          <w:sz w:val="23"/>
        </w:rPr>
        <w:t>increases,</w:t>
      </w:r>
      <w:r>
        <w:rPr>
          <w:spacing w:val="-6"/>
          <w:sz w:val="23"/>
        </w:rPr>
        <w:t xml:space="preserve"> </w:t>
      </w:r>
      <w:r>
        <w:rPr>
          <w:spacing w:val="-5"/>
          <w:sz w:val="23"/>
        </w:rPr>
        <w:t>and</w:t>
      </w:r>
    </w:p>
    <w:p w14:paraId="564F5FA1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44"/>
          <w:tab w:val="left" w:pos="1045"/>
        </w:tabs>
        <w:spacing w:before="15"/>
        <w:ind w:left="1045" w:hanging="325"/>
        <w:rPr>
          <w:sz w:val="23"/>
        </w:rPr>
      </w:pPr>
      <w:r>
        <w:rPr>
          <w:sz w:val="23"/>
        </w:rPr>
        <w:t>increases</w:t>
      </w:r>
      <w:r>
        <w:rPr>
          <w:spacing w:val="-14"/>
          <w:sz w:val="23"/>
        </w:rPr>
        <w:t xml:space="preserve"> </w:t>
      </w:r>
      <w:r>
        <w:rPr>
          <w:sz w:val="23"/>
        </w:rPr>
        <w:t>as</w:t>
      </w:r>
      <w:r>
        <w:rPr>
          <w:spacing w:val="-13"/>
          <w:sz w:val="23"/>
        </w:rPr>
        <w:t xml:space="preserve"> </w:t>
      </w:r>
      <w:r>
        <w:rPr>
          <w:sz w:val="23"/>
        </w:rPr>
        <w:t>corner</w:t>
      </w:r>
      <w:r>
        <w:rPr>
          <w:spacing w:val="-14"/>
          <w:sz w:val="23"/>
        </w:rPr>
        <w:t xml:space="preserve"> </w:t>
      </w:r>
      <w:r>
        <w:rPr>
          <w:sz w:val="23"/>
        </w:rPr>
        <w:t>radius</w:t>
      </w:r>
      <w:r>
        <w:rPr>
          <w:spacing w:val="-13"/>
          <w:sz w:val="23"/>
        </w:rPr>
        <w:t xml:space="preserve"> </w:t>
      </w:r>
      <w:r>
        <w:rPr>
          <w:sz w:val="23"/>
        </w:rPr>
        <w:t>gets</w:t>
      </w:r>
      <w:r>
        <w:rPr>
          <w:spacing w:val="-14"/>
          <w:sz w:val="23"/>
        </w:rPr>
        <w:t xml:space="preserve"> </w:t>
      </w:r>
      <w:r>
        <w:rPr>
          <w:sz w:val="23"/>
        </w:rPr>
        <w:t>smaller</w:t>
      </w:r>
      <w:r>
        <w:rPr>
          <w:spacing w:val="-13"/>
          <w:sz w:val="23"/>
        </w:rPr>
        <w:t xml:space="preserve"> </w:t>
      </w:r>
      <w:r>
        <w:rPr>
          <w:spacing w:val="-2"/>
          <w:sz w:val="23"/>
        </w:rPr>
        <w:t>(tighter).</w:t>
      </w:r>
    </w:p>
    <w:p w14:paraId="564F5FA2" w14:textId="77777777" w:rsidR="00EB6170" w:rsidRDefault="00EB6170">
      <w:pPr>
        <w:pStyle w:val="BodyText"/>
        <w:spacing w:before="5"/>
        <w:rPr>
          <w:sz w:val="24"/>
        </w:rPr>
      </w:pPr>
    </w:p>
    <w:p w14:paraId="564F5FA3" w14:textId="77777777" w:rsidR="00EB6170" w:rsidRDefault="002243A5">
      <w:pPr>
        <w:pStyle w:val="Heading3"/>
      </w:pPr>
      <w:r>
        <w:rPr>
          <w:color w:val="636466"/>
        </w:rPr>
        <w:t>Impact</w:t>
      </w:r>
      <w:r>
        <w:rPr>
          <w:color w:val="636466"/>
          <w:spacing w:val="1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3"/>
        </w:rPr>
        <w:t xml:space="preserve"> </w:t>
      </w:r>
      <w:r>
        <w:rPr>
          <w:color w:val="636466"/>
        </w:rPr>
        <w:t>centre</w:t>
      </w:r>
      <w:r>
        <w:rPr>
          <w:color w:val="636466"/>
          <w:spacing w:val="1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3"/>
        </w:rPr>
        <w:t xml:space="preserve"> </w:t>
      </w:r>
      <w:r>
        <w:rPr>
          <w:color w:val="636466"/>
        </w:rPr>
        <w:t>mass</w:t>
      </w:r>
      <w:r>
        <w:rPr>
          <w:color w:val="636466"/>
          <w:spacing w:val="1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3"/>
        </w:rPr>
        <w:t xml:space="preserve"> </w:t>
      </w:r>
      <w:r>
        <w:rPr>
          <w:color w:val="636466"/>
        </w:rPr>
        <w:t>rollover</w:t>
      </w:r>
      <w:r>
        <w:rPr>
          <w:color w:val="636466"/>
          <w:spacing w:val="13"/>
        </w:rPr>
        <w:t xml:space="preserve"> </w:t>
      </w:r>
      <w:r>
        <w:rPr>
          <w:color w:val="636466"/>
          <w:spacing w:val="-4"/>
        </w:rPr>
        <w:t>risk</w:t>
      </w:r>
    </w:p>
    <w:p w14:paraId="564F5FA4" w14:textId="77777777" w:rsidR="00EB6170" w:rsidRDefault="002243A5">
      <w:pPr>
        <w:spacing w:before="37"/>
        <w:ind w:left="720"/>
        <w:rPr>
          <w:sz w:val="17"/>
        </w:rPr>
      </w:pPr>
      <w:r>
        <w:br w:type="column"/>
      </w:r>
      <w:r>
        <w:rPr>
          <w:sz w:val="17"/>
        </w:rPr>
        <w:t>Speed</w:t>
      </w:r>
      <w:r>
        <w:rPr>
          <w:spacing w:val="-6"/>
          <w:sz w:val="17"/>
        </w:rPr>
        <w:t xml:space="preserve"> </w:t>
      </w:r>
      <w:r>
        <w:rPr>
          <w:sz w:val="17"/>
        </w:rPr>
        <w:t>(kilometres</w:t>
      </w:r>
      <w:r>
        <w:rPr>
          <w:spacing w:val="-6"/>
          <w:sz w:val="17"/>
        </w:rPr>
        <w:t xml:space="preserve"> </w:t>
      </w:r>
      <w:r>
        <w:rPr>
          <w:sz w:val="17"/>
        </w:rPr>
        <w:t>per</w:t>
      </w:r>
      <w:r>
        <w:rPr>
          <w:spacing w:val="-6"/>
          <w:sz w:val="17"/>
        </w:rPr>
        <w:t xml:space="preserve"> </w:t>
      </w:r>
      <w:r>
        <w:rPr>
          <w:spacing w:val="-2"/>
          <w:sz w:val="17"/>
        </w:rPr>
        <w:t>hour)</w:t>
      </w:r>
    </w:p>
    <w:p w14:paraId="564F5FA5" w14:textId="77777777" w:rsidR="00EB6170" w:rsidRDefault="00EB6170">
      <w:pPr>
        <w:rPr>
          <w:sz w:val="17"/>
        </w:rPr>
        <w:sectPr w:rsidR="00EB6170">
          <w:type w:val="continuous"/>
          <w:pgSz w:w="11910" w:h="16840"/>
          <w:pgMar w:top="40" w:right="0" w:bottom="0" w:left="0" w:header="0" w:footer="812" w:gutter="0"/>
          <w:cols w:num="2" w:space="720" w:equalWidth="0">
            <w:col w:w="5918" w:space="843"/>
            <w:col w:w="5149"/>
          </w:cols>
        </w:sectPr>
      </w:pPr>
    </w:p>
    <w:p w14:paraId="564F5FA6" w14:textId="77777777" w:rsidR="00EB6170" w:rsidRDefault="002243A5" w:rsidP="00D76BC7">
      <w:pPr>
        <w:pStyle w:val="BodyText"/>
        <w:spacing w:line="247" w:lineRule="auto"/>
        <w:ind w:left="720" w:right="720"/>
      </w:pPr>
      <w:r>
        <w:t>The</w:t>
      </w:r>
      <w:r>
        <w:rPr>
          <w:spacing w:val="-21"/>
        </w:rPr>
        <w:t xml:space="preserve"> </w:t>
      </w:r>
      <w:r>
        <w:t>centre</w:t>
      </w:r>
      <w:r>
        <w:rPr>
          <w:spacing w:val="-21"/>
        </w:rPr>
        <w:t xml:space="preserve"> </w:t>
      </w:r>
      <w:r>
        <w:t>of</w:t>
      </w:r>
      <w:r>
        <w:rPr>
          <w:spacing w:val="-21"/>
        </w:rPr>
        <w:t xml:space="preserve"> </w:t>
      </w:r>
      <w:r>
        <w:t>mass</w:t>
      </w:r>
      <w:r>
        <w:rPr>
          <w:spacing w:val="-21"/>
        </w:rPr>
        <w:t xml:space="preserve"> </w:t>
      </w:r>
      <w:r>
        <w:t>is</w:t>
      </w:r>
      <w:r>
        <w:rPr>
          <w:spacing w:val="-21"/>
        </w:rPr>
        <w:t xml:space="preserve"> </w:t>
      </w:r>
      <w:r>
        <w:t>related</w:t>
      </w:r>
      <w:r>
        <w:rPr>
          <w:spacing w:val="-21"/>
        </w:rPr>
        <w:t xml:space="preserve"> </w:t>
      </w:r>
      <w:r>
        <w:t>to</w:t>
      </w:r>
      <w:r>
        <w:rPr>
          <w:spacing w:val="-21"/>
        </w:rPr>
        <w:t xml:space="preserve"> </w:t>
      </w:r>
      <w:r>
        <w:t>the</w:t>
      </w:r>
      <w:r>
        <w:rPr>
          <w:spacing w:val="-21"/>
        </w:rPr>
        <w:t xml:space="preserve"> </w:t>
      </w:r>
      <w:r>
        <w:t>height</w:t>
      </w:r>
      <w:r>
        <w:rPr>
          <w:spacing w:val="-21"/>
        </w:rPr>
        <w:t xml:space="preserve"> </w:t>
      </w:r>
      <w:r>
        <w:t>of</w:t>
      </w:r>
      <w:r>
        <w:rPr>
          <w:spacing w:val="-21"/>
        </w:rPr>
        <w:t xml:space="preserve"> </w:t>
      </w:r>
      <w:r>
        <w:t>the</w:t>
      </w:r>
      <w:r>
        <w:rPr>
          <w:spacing w:val="-21"/>
        </w:rPr>
        <w:t xml:space="preserve"> </w:t>
      </w:r>
      <w:r>
        <w:t>bolster</w:t>
      </w:r>
      <w:r>
        <w:rPr>
          <w:spacing w:val="-21"/>
        </w:rPr>
        <w:t xml:space="preserve"> </w:t>
      </w:r>
      <w:r>
        <w:t>and</w:t>
      </w:r>
      <w:r>
        <w:rPr>
          <w:spacing w:val="-21"/>
        </w:rPr>
        <w:t xml:space="preserve"> </w:t>
      </w:r>
      <w:r>
        <w:t>the</w:t>
      </w:r>
      <w:r>
        <w:rPr>
          <w:spacing w:val="-21"/>
        </w:rPr>
        <w:t xml:space="preserve"> </w:t>
      </w:r>
      <w:r>
        <w:t>maximum</w:t>
      </w:r>
      <w:r>
        <w:rPr>
          <w:spacing w:val="-21"/>
        </w:rPr>
        <w:t xml:space="preserve"> </w:t>
      </w:r>
      <w:r>
        <w:t>load</w:t>
      </w:r>
      <w:r>
        <w:rPr>
          <w:spacing w:val="-21"/>
        </w:rPr>
        <w:t xml:space="preserve"> </w:t>
      </w:r>
      <w:r>
        <w:t>height.</w:t>
      </w:r>
      <w:r>
        <w:rPr>
          <w:spacing w:val="21"/>
        </w:rPr>
        <w:t xml:space="preserve"> </w:t>
      </w:r>
      <w:r>
        <w:t>The</w:t>
      </w:r>
      <w:r>
        <w:rPr>
          <w:spacing w:val="-21"/>
        </w:rPr>
        <w:t xml:space="preserve"> </w:t>
      </w:r>
      <w:r>
        <w:t>following SRT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0.35</w:t>
      </w:r>
      <w:r>
        <w:rPr>
          <w:spacing w:val="-32"/>
        </w:rPr>
        <w:t xml:space="preserve"> </w:t>
      </w:r>
      <w:r>
        <w:t>‘g’</w:t>
      </w:r>
      <w:r>
        <w:rPr>
          <w:spacing w:val="-3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airbag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steel</w:t>
      </w:r>
      <w:r>
        <w:rPr>
          <w:spacing w:val="-3"/>
        </w:rPr>
        <w:t xml:space="preserve"> </w:t>
      </w:r>
      <w:r>
        <w:t>suspension.</w:t>
      </w:r>
    </w:p>
    <w:p w14:paraId="564F5FA7" w14:textId="77777777" w:rsidR="00EB6170" w:rsidRDefault="00EB6170">
      <w:pPr>
        <w:spacing w:line="247" w:lineRule="auto"/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FA8" w14:textId="77777777" w:rsidR="00EB6170" w:rsidRDefault="00EB6170">
      <w:pPr>
        <w:pStyle w:val="BodyText"/>
        <w:rPr>
          <w:sz w:val="28"/>
        </w:rPr>
      </w:pPr>
    </w:p>
    <w:p w14:paraId="564F5FA9" w14:textId="77777777" w:rsidR="00EB6170" w:rsidRDefault="00EB6170">
      <w:pPr>
        <w:pStyle w:val="BodyText"/>
        <w:rPr>
          <w:sz w:val="28"/>
        </w:rPr>
      </w:pPr>
    </w:p>
    <w:p w14:paraId="564F5FAA" w14:textId="77777777" w:rsidR="00EB6170" w:rsidRDefault="00EB6170">
      <w:pPr>
        <w:pStyle w:val="BodyText"/>
        <w:rPr>
          <w:sz w:val="28"/>
        </w:rPr>
      </w:pPr>
    </w:p>
    <w:p w14:paraId="564F5FAB" w14:textId="77777777" w:rsidR="00EB6170" w:rsidRDefault="00EB6170">
      <w:pPr>
        <w:pStyle w:val="BodyText"/>
        <w:rPr>
          <w:sz w:val="28"/>
        </w:rPr>
      </w:pPr>
    </w:p>
    <w:p w14:paraId="564F5FAC" w14:textId="77777777" w:rsidR="00EB6170" w:rsidRDefault="00EB6170">
      <w:pPr>
        <w:pStyle w:val="BodyText"/>
        <w:rPr>
          <w:sz w:val="28"/>
        </w:rPr>
      </w:pPr>
    </w:p>
    <w:p w14:paraId="564F5FAD" w14:textId="77777777" w:rsidR="00EB6170" w:rsidRDefault="00EB6170">
      <w:pPr>
        <w:pStyle w:val="BodyText"/>
        <w:rPr>
          <w:sz w:val="28"/>
        </w:rPr>
      </w:pPr>
    </w:p>
    <w:p w14:paraId="564F5FAE" w14:textId="77777777" w:rsidR="00EB6170" w:rsidRDefault="00EB6170">
      <w:pPr>
        <w:pStyle w:val="BodyText"/>
        <w:rPr>
          <w:sz w:val="28"/>
        </w:rPr>
      </w:pPr>
    </w:p>
    <w:p w14:paraId="564F5FAF" w14:textId="77777777" w:rsidR="00EB6170" w:rsidRDefault="00EB6170">
      <w:pPr>
        <w:pStyle w:val="BodyText"/>
        <w:rPr>
          <w:sz w:val="28"/>
        </w:rPr>
      </w:pPr>
    </w:p>
    <w:p w14:paraId="564F5FB0" w14:textId="77777777" w:rsidR="00EB6170" w:rsidRDefault="00EB6170">
      <w:pPr>
        <w:pStyle w:val="BodyText"/>
        <w:rPr>
          <w:sz w:val="28"/>
        </w:rPr>
      </w:pPr>
    </w:p>
    <w:p w14:paraId="564F5FB1" w14:textId="77777777" w:rsidR="00EB6170" w:rsidRDefault="002243A5">
      <w:pPr>
        <w:spacing w:before="163" w:line="247" w:lineRule="auto"/>
        <w:ind w:left="5843" w:right="38" w:hanging="11"/>
        <w:jc w:val="right"/>
        <w:rPr>
          <w:sz w:val="24"/>
        </w:rPr>
      </w:pPr>
      <w:r>
        <w:rPr>
          <w:noProof/>
        </w:rPr>
        <w:drawing>
          <wp:anchor distT="0" distB="0" distL="0" distR="0" simplePos="0" relativeHeight="251621888" behindDoc="0" locked="0" layoutInCell="1" allowOverlap="1" wp14:anchorId="564F6404" wp14:editId="564F6405">
            <wp:simplePos x="0" y="0"/>
            <wp:positionH relativeFrom="page">
              <wp:posOffset>457200</wp:posOffset>
            </wp:positionH>
            <wp:positionV relativeFrom="paragraph">
              <wp:posOffset>-1688284</wp:posOffset>
            </wp:positionV>
            <wp:extent cx="3111111" cy="2601078"/>
            <wp:effectExtent l="0" t="0" r="0" b="0"/>
            <wp:wrapNone/>
            <wp:docPr id="209" name="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94.jpe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1111" cy="2601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90"/>
          <w:sz w:val="24"/>
        </w:rPr>
        <w:t xml:space="preserve">Bolster </w:t>
      </w:r>
      <w:r>
        <w:rPr>
          <w:spacing w:val="-2"/>
          <w:sz w:val="24"/>
        </w:rPr>
        <w:t>height</w:t>
      </w:r>
    </w:p>
    <w:p w14:paraId="564F5FB2" w14:textId="77777777" w:rsidR="00EB6170" w:rsidRDefault="002243A5">
      <w:pPr>
        <w:pStyle w:val="BodyText"/>
        <w:spacing w:before="121"/>
        <w:ind w:left="720"/>
      </w:pPr>
      <w:r>
        <w:br w:type="column"/>
      </w:r>
      <w:r>
        <w:rPr>
          <w:w w:val="90"/>
        </w:rPr>
        <w:t>Centre</w:t>
      </w:r>
      <w:r>
        <w:rPr>
          <w:spacing w:val="-1"/>
        </w:rPr>
        <w:t xml:space="preserve"> </w:t>
      </w:r>
      <w:r>
        <w:rPr>
          <w:w w:val="90"/>
        </w:rPr>
        <w:t>of</w:t>
      </w:r>
      <w:r>
        <w:t xml:space="preserve"> </w:t>
      </w:r>
      <w:r>
        <w:rPr>
          <w:spacing w:val="-4"/>
          <w:w w:val="90"/>
        </w:rPr>
        <w:t>mass</w:t>
      </w:r>
    </w:p>
    <w:p w14:paraId="564F5FB3" w14:textId="77777777" w:rsidR="00EB6170" w:rsidRDefault="002243A5">
      <w:pPr>
        <w:rPr>
          <w:sz w:val="28"/>
        </w:rPr>
      </w:pPr>
      <w:r>
        <w:br w:type="column"/>
      </w:r>
    </w:p>
    <w:p w14:paraId="564F5FB4" w14:textId="77777777" w:rsidR="00EB6170" w:rsidRDefault="00EB6170">
      <w:pPr>
        <w:pStyle w:val="BodyText"/>
        <w:rPr>
          <w:sz w:val="28"/>
        </w:rPr>
      </w:pPr>
    </w:p>
    <w:p w14:paraId="564F5FB5" w14:textId="77777777" w:rsidR="00EB6170" w:rsidRDefault="00EB6170">
      <w:pPr>
        <w:pStyle w:val="BodyText"/>
        <w:rPr>
          <w:sz w:val="28"/>
        </w:rPr>
      </w:pPr>
    </w:p>
    <w:p w14:paraId="564F5FB6" w14:textId="77777777" w:rsidR="00EB6170" w:rsidRDefault="00EB6170">
      <w:pPr>
        <w:pStyle w:val="BodyText"/>
        <w:rPr>
          <w:sz w:val="28"/>
        </w:rPr>
      </w:pPr>
    </w:p>
    <w:p w14:paraId="564F5FB7" w14:textId="77777777" w:rsidR="00EB6170" w:rsidRDefault="00EB6170">
      <w:pPr>
        <w:pStyle w:val="BodyText"/>
        <w:rPr>
          <w:sz w:val="28"/>
        </w:rPr>
      </w:pPr>
    </w:p>
    <w:p w14:paraId="564F5FB8" w14:textId="77777777" w:rsidR="00EB6170" w:rsidRDefault="00EB6170">
      <w:pPr>
        <w:pStyle w:val="BodyText"/>
        <w:spacing w:before="8"/>
        <w:rPr>
          <w:sz w:val="25"/>
        </w:rPr>
      </w:pPr>
    </w:p>
    <w:p w14:paraId="564F5FB9" w14:textId="5B724FAD" w:rsidR="00EB6170" w:rsidRDefault="002243A5">
      <w:pPr>
        <w:spacing w:line="247" w:lineRule="auto"/>
        <w:ind w:left="856" w:right="216" w:hanging="407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3568" behindDoc="0" locked="0" layoutInCell="1" allowOverlap="1" wp14:anchorId="564F6406" wp14:editId="18499F55">
                <wp:simplePos x="0" y="0"/>
                <wp:positionH relativeFrom="page">
                  <wp:posOffset>4091940</wp:posOffset>
                </wp:positionH>
                <wp:positionV relativeFrom="paragraph">
                  <wp:posOffset>-938530</wp:posOffset>
                </wp:positionV>
                <wp:extent cx="2063115" cy="2305685"/>
                <wp:effectExtent l="0" t="0" r="0" b="0"/>
                <wp:wrapNone/>
                <wp:docPr id="190" name="docshapegroup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3115" cy="2305685"/>
                          <a:chOff x="6444" y="-1478"/>
                          <a:chExt cx="3249" cy="3631"/>
                        </a:xfrm>
                      </wpg:grpSpPr>
                      <pic:pic xmlns:pic="http://schemas.openxmlformats.org/drawingml/2006/picture">
                        <pic:nvPicPr>
                          <pic:cNvPr id="192" name="docshape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6" y="-1164"/>
                            <a:ext cx="2255" cy="3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4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6444" y="923"/>
                            <a:ext cx="18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6733" y="1108"/>
                            <a:ext cx="0" cy="85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" name="docshape484"/>
                        <wps:cNvSpPr>
                          <a:spLocks/>
                        </wps:cNvSpPr>
                        <wps:spPr bwMode="auto">
                          <a:xfrm>
                            <a:off x="6682" y="999"/>
                            <a:ext cx="103" cy="1068"/>
                          </a:xfrm>
                          <a:custGeom>
                            <a:avLst/>
                            <a:gdLst>
                              <a:gd name="T0" fmla="+- 0 6784 6682"/>
                              <a:gd name="T1" fmla="*/ T0 w 103"/>
                              <a:gd name="T2" fmla="+- 0 1927 999"/>
                              <a:gd name="T3" fmla="*/ 1927 h 1068"/>
                              <a:gd name="T4" fmla="+- 0 6682 6682"/>
                              <a:gd name="T5" fmla="*/ T4 w 103"/>
                              <a:gd name="T6" fmla="+- 0 1927 999"/>
                              <a:gd name="T7" fmla="*/ 1927 h 1068"/>
                              <a:gd name="T8" fmla="+- 0 6733 6682"/>
                              <a:gd name="T9" fmla="*/ T8 w 103"/>
                              <a:gd name="T10" fmla="+- 0 2067 999"/>
                              <a:gd name="T11" fmla="*/ 2067 h 1068"/>
                              <a:gd name="T12" fmla="+- 0 6784 6682"/>
                              <a:gd name="T13" fmla="*/ T12 w 103"/>
                              <a:gd name="T14" fmla="+- 0 1927 999"/>
                              <a:gd name="T15" fmla="*/ 1927 h 1068"/>
                              <a:gd name="T16" fmla="+- 0 6784 6682"/>
                              <a:gd name="T17" fmla="*/ T16 w 103"/>
                              <a:gd name="T18" fmla="+- 0 1139 999"/>
                              <a:gd name="T19" fmla="*/ 1139 h 1068"/>
                              <a:gd name="T20" fmla="+- 0 6733 6682"/>
                              <a:gd name="T21" fmla="*/ T20 w 103"/>
                              <a:gd name="T22" fmla="+- 0 999 999"/>
                              <a:gd name="T23" fmla="*/ 999 h 1068"/>
                              <a:gd name="T24" fmla="+- 0 6682 6682"/>
                              <a:gd name="T25" fmla="*/ T24 w 103"/>
                              <a:gd name="T26" fmla="+- 0 1139 999"/>
                              <a:gd name="T27" fmla="*/ 1139 h 1068"/>
                              <a:gd name="T28" fmla="+- 0 6784 6682"/>
                              <a:gd name="T29" fmla="*/ T28 w 103"/>
                              <a:gd name="T30" fmla="+- 0 1139 999"/>
                              <a:gd name="T31" fmla="*/ 1139 h 1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3" h="1068">
                                <a:moveTo>
                                  <a:pt x="102" y="928"/>
                                </a:moveTo>
                                <a:lnTo>
                                  <a:pt x="0" y="928"/>
                                </a:lnTo>
                                <a:lnTo>
                                  <a:pt x="51" y="1068"/>
                                </a:lnTo>
                                <a:lnTo>
                                  <a:pt x="102" y="928"/>
                                </a:lnTo>
                                <a:close/>
                                <a:moveTo>
                                  <a:pt x="102" y="140"/>
                                </a:moveTo>
                                <a:lnTo>
                                  <a:pt x="51" y="0"/>
                                </a:lnTo>
                                <a:lnTo>
                                  <a:pt x="0" y="140"/>
                                </a:lnTo>
                                <a:lnTo>
                                  <a:pt x="102" y="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Line 94"/>
                        <wps:cNvCnPr>
                          <a:cxnSpLocks noChangeShapeType="1"/>
                        </wps:cNvCnPr>
                        <wps:spPr bwMode="auto">
                          <a:xfrm>
                            <a:off x="6466" y="2133"/>
                            <a:ext cx="101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" name="Line 93"/>
                        <wps:cNvCnPr>
                          <a:cxnSpLocks noChangeShapeType="1"/>
                        </wps:cNvCnPr>
                        <wps:spPr bwMode="auto">
                          <a:xfrm>
                            <a:off x="8440" y="-1478"/>
                            <a:ext cx="0" cy="962"/>
                          </a:xfrm>
                          <a:prstGeom prst="line">
                            <a:avLst/>
                          </a:prstGeom>
                          <a:noFill/>
                          <a:ln w="10859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" name="docshape485"/>
                        <wps:cNvSpPr>
                          <a:spLocks/>
                        </wps:cNvSpPr>
                        <wps:spPr bwMode="auto">
                          <a:xfrm>
                            <a:off x="8390" y="-547"/>
                            <a:ext cx="100" cy="137"/>
                          </a:xfrm>
                          <a:custGeom>
                            <a:avLst/>
                            <a:gdLst>
                              <a:gd name="T0" fmla="+- 0 8490 8391"/>
                              <a:gd name="T1" fmla="*/ T0 w 100"/>
                              <a:gd name="T2" fmla="+- 0 -547 -547"/>
                              <a:gd name="T3" fmla="*/ -547 h 137"/>
                              <a:gd name="T4" fmla="+- 0 8391 8391"/>
                              <a:gd name="T5" fmla="*/ T4 w 100"/>
                              <a:gd name="T6" fmla="+- 0 -547 -547"/>
                              <a:gd name="T7" fmla="*/ -547 h 137"/>
                              <a:gd name="T8" fmla="+- 0 8440 8391"/>
                              <a:gd name="T9" fmla="*/ T8 w 100"/>
                              <a:gd name="T10" fmla="+- 0 -411 -547"/>
                              <a:gd name="T11" fmla="*/ -411 h 137"/>
                              <a:gd name="T12" fmla="+- 0 8490 8391"/>
                              <a:gd name="T13" fmla="*/ T12 w 100"/>
                              <a:gd name="T14" fmla="+- 0 -547 -547"/>
                              <a:gd name="T15" fmla="*/ -547 h 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0" h="137">
                                <a:moveTo>
                                  <a:pt x="99" y="0"/>
                                </a:moveTo>
                                <a:lnTo>
                                  <a:pt x="0" y="0"/>
                                </a:lnTo>
                                <a:lnTo>
                                  <a:pt x="49" y="136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9647" y="-1166"/>
                            <a:ext cx="0" cy="330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9602" y="-1166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9602" y="2136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3B4537" id="docshapegroup482" o:spid="_x0000_s1026" style="position:absolute;margin-left:322.2pt;margin-top:-73.9pt;width:162.45pt;height:181.55pt;z-index:251693568;mso-position-horizontal-relative:page" coordorigin="6444,-1478" coordsize="3249,3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">
                <v:shape id="docshape483" o:spid="_x0000_s1027" type="#_x0000_t75" style="position:absolute;left:7346;top:-1164;width:2255;height:3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">
                  <v:imagedata r:id="rId330" o:title=""/>
                </v:shape>
                <v:line id="Line 97" o:spid="_x0000_s1028" style="position:absolute;visibility:visible;mso-wrap-style:square" from="6444,923" to="8304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" strokecolor="#d2232a" strokeweight="1pt"/>
                <v:line id="Line 96" o:spid="_x0000_s1029" style="position:absolute;visibility:visible;mso-wrap-style:square" from="6733,1108" to="6733,19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" strokecolor="#d2232a" strokeweight="1pt"/>
                <v:shape id="docshape484" o:spid="_x0000_s1030" style="position:absolute;left:6682;top:999;width:103;height:1068;visibility:visible;mso-wrap-style:square;v-text-anchor:top" coordsize="103,1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" path="m102,928l,928r51,140l102,928xm102,140l51,,,140r102,xe" fillcolor="#d2232a" stroked="f">
                  <v:path arrowok="t" o:connecttype="custom" o:connectlocs="102,1927;0,1927;51,2067;102,1927;102,1139;51,999;0,1139;102,1139" o:connectangles="0,0,0,0,0,0,0,0"/>
                </v:shape>
                <v:line id="Line 94" o:spid="_x0000_s1031" style="position:absolute;visibility:visible;mso-wrap-style:square" from="6466,2133" to="7478,21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" strokecolor="#d2232a" strokeweight="1pt"/>
                <v:line id="Line 93" o:spid="_x0000_s1032" style="position:absolute;visibility:visible;mso-wrap-style:square" from="8440,-1478" to="8440,-5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" strokecolor="#d2232a" strokeweight=".30164mm"/>
                <v:shape id="docshape485" o:spid="_x0000_s1033" style="position:absolute;left:8390;top:-547;width:100;height:137;visibility:visible;mso-wrap-style:square;v-text-anchor:top" coordsize="100,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" path="m99,l,,49,136,99,xe" fillcolor="#d2232a" stroked="f">
                  <v:path arrowok="t" o:connecttype="custom" o:connectlocs="99,-547;0,-547;49,-411;99,-547" o:connectangles="0,0,0,0"/>
                </v:shape>
                <v:line id="Line 91" o:spid="_x0000_s1034" style="position:absolute;visibility:visible;mso-wrap-style:square" from="9647,-1166" to="9647,21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" strokecolor="#d2232a" strokeweight="1pt"/>
                <v:line id="Line 90" o:spid="_x0000_s1035" style="position:absolute;visibility:visible;mso-wrap-style:square" from="9602,-1166" to="9692,-1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" strokecolor="#d2232a" strokeweight="1pt"/>
                <v:line id="Line 89" o:spid="_x0000_s1036" style="position:absolute;visibility:visible;mso-wrap-style:square" from="9602,2136" to="9692,21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" strokecolor="#d2232a" strokeweight="1pt"/>
                <w10:wrap anchorx="page"/>
              </v:group>
            </w:pict>
          </mc:Fallback>
        </mc:AlternateContent>
      </w:r>
      <w:r>
        <w:rPr>
          <w:sz w:val="24"/>
        </w:rPr>
        <w:t>Maximum</w:t>
      </w:r>
      <w:r>
        <w:rPr>
          <w:spacing w:val="-17"/>
          <w:sz w:val="24"/>
        </w:rPr>
        <w:t xml:space="preserve"> </w:t>
      </w:r>
      <w:r>
        <w:rPr>
          <w:sz w:val="24"/>
        </w:rPr>
        <w:t xml:space="preserve">load </w:t>
      </w:r>
      <w:r>
        <w:rPr>
          <w:spacing w:val="-2"/>
          <w:w w:val="105"/>
          <w:sz w:val="24"/>
        </w:rPr>
        <w:t>height</w:t>
      </w:r>
    </w:p>
    <w:p w14:paraId="564F5FBA" w14:textId="77777777" w:rsidR="00EB6170" w:rsidRDefault="00EB6170">
      <w:pPr>
        <w:spacing w:line="247" w:lineRule="auto"/>
        <w:rPr>
          <w:sz w:val="24"/>
        </w:rPr>
        <w:sectPr w:rsidR="00EB6170">
          <w:type w:val="continuous"/>
          <w:pgSz w:w="11910" w:h="16840"/>
          <w:pgMar w:top="40" w:right="0" w:bottom="0" w:left="0" w:header="0" w:footer="812" w:gutter="0"/>
          <w:cols w:num="3" w:space="720" w:equalWidth="0">
            <w:col w:w="6523" w:space="425"/>
            <w:col w:w="2258" w:space="39"/>
            <w:col w:w="2665"/>
          </w:cols>
        </w:sectPr>
      </w:pPr>
    </w:p>
    <w:p w14:paraId="564F5FBB" w14:textId="77777777" w:rsidR="00EB6170" w:rsidRDefault="00EB6170">
      <w:pPr>
        <w:pStyle w:val="BodyText"/>
        <w:rPr>
          <w:sz w:val="20"/>
        </w:rPr>
      </w:pPr>
    </w:p>
    <w:p w14:paraId="564F5FBE" w14:textId="77777777" w:rsidR="00EB6170" w:rsidRDefault="002243A5">
      <w:pPr>
        <w:pStyle w:val="Heading6"/>
        <w:spacing w:before="96"/>
        <w:ind w:left="4303" w:right="4592" w:firstLine="0"/>
        <w:jc w:val="center"/>
        <w:rPr>
          <w:rFonts w:ascii="Century Gothic"/>
        </w:rPr>
      </w:pPr>
      <w:r>
        <w:rPr>
          <w:rFonts w:ascii="Century Gothic"/>
          <w:spacing w:val="-8"/>
        </w:rPr>
        <w:t>Semi-Trailer Combination</w:t>
      </w:r>
    </w:p>
    <w:p w14:paraId="564F5FBF" w14:textId="77777777" w:rsidR="00EB6170" w:rsidRDefault="00EB6170">
      <w:pPr>
        <w:pStyle w:val="BodyText"/>
        <w:rPr>
          <w:rFonts w:ascii="Century Gothic"/>
          <w:b/>
          <w:sz w:val="20"/>
        </w:rPr>
      </w:pPr>
    </w:p>
    <w:p w14:paraId="564F5FC0" w14:textId="77777777" w:rsidR="00EB6170" w:rsidRDefault="00EB6170">
      <w:pPr>
        <w:pStyle w:val="BodyText"/>
        <w:rPr>
          <w:rFonts w:ascii="Century Gothic"/>
          <w:b/>
          <w:sz w:val="20"/>
        </w:rPr>
      </w:pPr>
    </w:p>
    <w:p w14:paraId="564F5FC1" w14:textId="77777777" w:rsidR="00EB6170" w:rsidRDefault="00EB6170">
      <w:pPr>
        <w:pStyle w:val="BodyText"/>
        <w:spacing w:before="4"/>
        <w:rPr>
          <w:rFonts w:ascii="Century Gothic"/>
          <w:b/>
          <w:sz w:val="17"/>
        </w:rPr>
      </w:pPr>
    </w:p>
    <w:p w14:paraId="564F5FC2" w14:textId="15306AAC" w:rsidR="00EB6170" w:rsidRDefault="002243A5">
      <w:pPr>
        <w:spacing w:before="102" w:line="247" w:lineRule="auto"/>
        <w:ind w:left="1236" w:right="9081" w:hanging="407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0672" behindDoc="1" locked="0" layoutInCell="1" allowOverlap="1" wp14:anchorId="564F6407" wp14:editId="7D9340F8">
                <wp:simplePos x="0" y="0"/>
                <wp:positionH relativeFrom="page">
                  <wp:posOffset>843280</wp:posOffset>
                </wp:positionH>
                <wp:positionV relativeFrom="paragraph">
                  <wp:posOffset>-386715</wp:posOffset>
                </wp:positionV>
                <wp:extent cx="5891530" cy="1323340"/>
                <wp:effectExtent l="0" t="0" r="0" b="0"/>
                <wp:wrapNone/>
                <wp:docPr id="180" name="docshapegroup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1530" cy="1323340"/>
                          <a:chOff x="1328" y="-609"/>
                          <a:chExt cx="9278" cy="2084"/>
                        </a:xfrm>
                      </wpg:grpSpPr>
                      <pic:pic xmlns:pic="http://schemas.openxmlformats.org/drawingml/2006/picture">
                        <pic:nvPicPr>
                          <pic:cNvPr id="182" name="docshape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2" y="-609"/>
                            <a:ext cx="7993" cy="20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4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328" y="-410"/>
                            <a:ext cx="423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docshape488"/>
                        <wps:cNvSpPr>
                          <a:spLocks/>
                        </wps:cNvSpPr>
                        <wps:spPr bwMode="auto">
                          <a:xfrm>
                            <a:off x="1550" y="-291"/>
                            <a:ext cx="2" cy="1656"/>
                          </a:xfrm>
                          <a:custGeom>
                            <a:avLst/>
                            <a:gdLst>
                              <a:gd name="T0" fmla="+- 0 749 -291"/>
                              <a:gd name="T1" fmla="*/ 749 h 1656"/>
                              <a:gd name="T2" fmla="+- 0 1365 -291"/>
                              <a:gd name="T3" fmla="*/ 1365 h 1656"/>
                              <a:gd name="T4" fmla="+- 0 -291 -291"/>
                              <a:gd name="T5" fmla="*/ -291 h 1656"/>
                              <a:gd name="T6" fmla="+- 0 145 -291"/>
                              <a:gd name="T7" fmla="*/ 145 h 165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1656">
                                <a:moveTo>
                                  <a:pt x="0" y="1040"/>
                                </a:moveTo>
                                <a:lnTo>
                                  <a:pt x="0" y="1656"/>
                                </a:lnTo>
                                <a:moveTo>
                                  <a:pt x="0" y="0"/>
                                </a:moveTo>
                                <a:lnTo>
                                  <a:pt x="0" y="43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docshape489"/>
                        <wps:cNvSpPr>
                          <a:spLocks/>
                        </wps:cNvSpPr>
                        <wps:spPr bwMode="auto">
                          <a:xfrm>
                            <a:off x="1499" y="-400"/>
                            <a:ext cx="103" cy="1875"/>
                          </a:xfrm>
                          <a:custGeom>
                            <a:avLst/>
                            <a:gdLst>
                              <a:gd name="T0" fmla="+- 0 1602 1500"/>
                              <a:gd name="T1" fmla="*/ T0 w 103"/>
                              <a:gd name="T2" fmla="+- 0 1334 -400"/>
                              <a:gd name="T3" fmla="*/ 1334 h 1875"/>
                              <a:gd name="T4" fmla="+- 0 1500 1500"/>
                              <a:gd name="T5" fmla="*/ T4 w 103"/>
                              <a:gd name="T6" fmla="+- 0 1334 -400"/>
                              <a:gd name="T7" fmla="*/ 1334 h 1875"/>
                              <a:gd name="T8" fmla="+- 0 1551 1500"/>
                              <a:gd name="T9" fmla="*/ T8 w 103"/>
                              <a:gd name="T10" fmla="+- 0 1475 -400"/>
                              <a:gd name="T11" fmla="*/ 1475 h 1875"/>
                              <a:gd name="T12" fmla="+- 0 1602 1500"/>
                              <a:gd name="T13" fmla="*/ T12 w 103"/>
                              <a:gd name="T14" fmla="+- 0 1334 -400"/>
                              <a:gd name="T15" fmla="*/ 1334 h 1875"/>
                              <a:gd name="T16" fmla="+- 0 1602 1500"/>
                              <a:gd name="T17" fmla="*/ T16 w 103"/>
                              <a:gd name="T18" fmla="+- 0 -259 -400"/>
                              <a:gd name="T19" fmla="*/ -259 h 1875"/>
                              <a:gd name="T20" fmla="+- 0 1551 1500"/>
                              <a:gd name="T21" fmla="*/ T20 w 103"/>
                              <a:gd name="T22" fmla="+- 0 -400 -400"/>
                              <a:gd name="T23" fmla="*/ -400 h 1875"/>
                              <a:gd name="T24" fmla="+- 0 1500 1500"/>
                              <a:gd name="T25" fmla="*/ T24 w 103"/>
                              <a:gd name="T26" fmla="+- 0 -259 -400"/>
                              <a:gd name="T27" fmla="*/ -259 h 1875"/>
                              <a:gd name="T28" fmla="+- 0 1602 1500"/>
                              <a:gd name="T29" fmla="*/ T28 w 103"/>
                              <a:gd name="T30" fmla="+- 0 -259 -400"/>
                              <a:gd name="T31" fmla="*/ -259 h 18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3" h="1875">
                                <a:moveTo>
                                  <a:pt x="102" y="1734"/>
                                </a:moveTo>
                                <a:lnTo>
                                  <a:pt x="0" y="1734"/>
                                </a:lnTo>
                                <a:lnTo>
                                  <a:pt x="51" y="1875"/>
                                </a:lnTo>
                                <a:lnTo>
                                  <a:pt x="102" y="1734"/>
                                </a:lnTo>
                                <a:close/>
                                <a:moveTo>
                                  <a:pt x="102" y="141"/>
                                </a:moveTo>
                                <a:lnTo>
                                  <a:pt x="51" y="0"/>
                                </a:lnTo>
                                <a:lnTo>
                                  <a:pt x="0" y="141"/>
                                </a:lnTo>
                                <a:lnTo>
                                  <a:pt x="102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FC6514" id="docshapegroup486" o:spid="_x0000_s1026" style="position:absolute;margin-left:66.4pt;margin-top:-30.45pt;width:463.9pt;height:104.2pt;z-index:-251575808;mso-position-horizontal-relative:page" coordorigin="1328,-609" coordsize="9278,20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">
                <v:shape id="docshape487" o:spid="_x0000_s1027" type="#_x0000_t75" style="position:absolute;left:2612;top:-609;width:7993;height:2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">
                  <v:imagedata r:id="rId332" o:title=""/>
                </v:shape>
                <v:line id="Line 86" o:spid="_x0000_s1028" style="position:absolute;visibility:visible;mso-wrap-style:square" from="1328,-410" to="5560,-4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" strokecolor="#d2232a" strokeweight="1pt"/>
                <v:shape id="docshape488" o:spid="_x0000_s1029" style="position:absolute;left:1550;top:-291;width:2;height:1656;visibility:visible;mso-wrap-style:square;v-text-anchor:top" coordsize="2,1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" path="m,1040r,616m,l,436e" filled="f" strokecolor="#d2232a" strokeweight="1pt">
                  <v:path arrowok="t" o:connecttype="custom" o:connectlocs="0,749;0,1365;0,-291;0,145" o:connectangles="0,0,0,0"/>
                </v:shape>
                <v:shape id="docshape489" o:spid="_x0000_s1030" style="position:absolute;left:1499;top:-400;width:103;height:1875;visibility:visible;mso-wrap-style:square;v-text-anchor:top" coordsize="103,1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" path="m102,1734l,1734r51,141l102,1734xm102,141l51,,,141r102,xe" fillcolor="#d2232a" stroked="f">
                  <v:path arrowok="t" o:connecttype="custom" o:connectlocs="102,1334;0,1334;51,1475;102,1334;102,-259;51,-400;0,-259;102,-259" o:connectangles="0,0,0,0,0,0,0,0"/>
                </v:shape>
                <w10:wrap anchorx="page"/>
              </v:group>
            </w:pict>
          </mc:Fallback>
        </mc:AlternateContent>
      </w:r>
      <w:r>
        <w:rPr>
          <w:sz w:val="24"/>
        </w:rPr>
        <w:t>Maximum</w:t>
      </w:r>
      <w:r>
        <w:rPr>
          <w:spacing w:val="-17"/>
          <w:sz w:val="24"/>
        </w:rPr>
        <w:t xml:space="preserve"> </w:t>
      </w:r>
      <w:r>
        <w:rPr>
          <w:sz w:val="24"/>
        </w:rPr>
        <w:t xml:space="preserve">load </w:t>
      </w:r>
      <w:r>
        <w:rPr>
          <w:spacing w:val="-2"/>
          <w:w w:val="105"/>
          <w:sz w:val="24"/>
        </w:rPr>
        <w:t>height</w:t>
      </w:r>
    </w:p>
    <w:p w14:paraId="564F5FC3" w14:textId="77777777" w:rsidR="00EB6170" w:rsidRDefault="00EB6170">
      <w:pPr>
        <w:pStyle w:val="BodyText"/>
        <w:rPr>
          <w:sz w:val="20"/>
        </w:rPr>
      </w:pPr>
    </w:p>
    <w:p w14:paraId="564F5FC4" w14:textId="77777777" w:rsidR="00EB6170" w:rsidRDefault="00EB6170">
      <w:pPr>
        <w:pStyle w:val="BodyText"/>
        <w:rPr>
          <w:sz w:val="20"/>
        </w:rPr>
      </w:pPr>
    </w:p>
    <w:p w14:paraId="564F5FC5" w14:textId="77777777" w:rsidR="00EB6170" w:rsidRDefault="00EB6170">
      <w:pPr>
        <w:pStyle w:val="BodyText"/>
        <w:rPr>
          <w:sz w:val="20"/>
        </w:rPr>
      </w:pPr>
    </w:p>
    <w:p w14:paraId="564F5FC6" w14:textId="67E6C086" w:rsidR="00EB6170" w:rsidRDefault="002243A5">
      <w:pPr>
        <w:pStyle w:val="BodyText"/>
        <w:spacing w:before="8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75488" behindDoc="1" locked="0" layoutInCell="1" allowOverlap="1" wp14:anchorId="564F6408" wp14:editId="62C62E30">
                <wp:simplePos x="0" y="0"/>
                <wp:positionH relativeFrom="page">
                  <wp:posOffset>843280</wp:posOffset>
                </wp:positionH>
                <wp:positionV relativeFrom="paragraph">
                  <wp:posOffset>130810</wp:posOffset>
                </wp:positionV>
                <wp:extent cx="1678940" cy="1270"/>
                <wp:effectExtent l="0" t="0" r="0" b="0"/>
                <wp:wrapTopAndBottom/>
                <wp:docPr id="178" name="docshape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78940" cy="1270"/>
                        </a:xfrm>
                        <a:custGeom>
                          <a:avLst/>
                          <a:gdLst>
                            <a:gd name="T0" fmla="+- 0 1328 1328"/>
                            <a:gd name="T1" fmla="*/ T0 w 2644"/>
                            <a:gd name="T2" fmla="+- 0 3971 1328"/>
                            <a:gd name="T3" fmla="*/ T2 w 264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644">
                              <a:moveTo>
                                <a:pt x="0" y="0"/>
                              </a:moveTo>
                              <a:lnTo>
                                <a:pt x="264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D2232A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C1C56D" id="docshape490" o:spid="_x0000_s1026" style="position:absolute;margin-left:66.4pt;margin-top:10.3pt;width:132.2pt;height:.1pt;z-index:-251540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64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" path="m,l2643,e" filled="f" strokecolor="#d2232a" strokeweight="1pt">
                <v:path arrowok="t" o:connecttype="custom" o:connectlocs="0,0;1678305,0" o:connectangles="0,0"/>
                <w10:wrap type="topAndBottom" anchorx="page"/>
              </v:shape>
            </w:pict>
          </mc:Fallback>
        </mc:AlternateContent>
      </w:r>
    </w:p>
    <w:p w14:paraId="564F5FC7" w14:textId="77777777" w:rsidR="00EB6170" w:rsidRDefault="00EB6170">
      <w:pPr>
        <w:rPr>
          <w:sz w:val="15"/>
        </w:rPr>
        <w:sectPr w:rsidR="00EB6170">
          <w:type w:val="continuous"/>
          <w:pgSz w:w="11910" w:h="16840"/>
          <w:pgMar w:top="40" w:right="0" w:bottom="0" w:left="0" w:header="0" w:footer="812" w:gutter="0"/>
          <w:cols w:space="720"/>
        </w:sectPr>
      </w:pPr>
    </w:p>
    <w:p w14:paraId="564F5FC8" w14:textId="77777777" w:rsidR="00EB6170" w:rsidRDefault="002243A5">
      <w:pPr>
        <w:pStyle w:val="Heading2"/>
        <w:jc w:val="both"/>
      </w:pPr>
      <w:bookmarkStart w:id="43" w:name="_TOC_250017"/>
      <w:r>
        <w:rPr>
          <w:color w:val="00534D"/>
        </w:rPr>
        <w:lastRenderedPageBreak/>
        <w:t>Working</w:t>
      </w:r>
      <w:r>
        <w:rPr>
          <w:color w:val="00534D"/>
          <w:spacing w:val="14"/>
        </w:rPr>
        <w:t xml:space="preserve"> </w:t>
      </w:r>
      <w:r>
        <w:rPr>
          <w:color w:val="00534D"/>
        </w:rPr>
        <w:t>with</w:t>
      </w:r>
      <w:r>
        <w:rPr>
          <w:color w:val="00534D"/>
          <w:spacing w:val="15"/>
        </w:rPr>
        <w:t xml:space="preserve"> </w:t>
      </w:r>
      <w:r>
        <w:rPr>
          <w:color w:val="00534D"/>
        </w:rPr>
        <w:t>other</w:t>
      </w:r>
      <w:r>
        <w:rPr>
          <w:color w:val="00534D"/>
          <w:spacing w:val="15"/>
        </w:rPr>
        <w:t xml:space="preserve"> </w:t>
      </w:r>
      <w:r>
        <w:rPr>
          <w:color w:val="00534D"/>
        </w:rPr>
        <w:t>trucks</w:t>
      </w:r>
      <w:r>
        <w:rPr>
          <w:color w:val="00534D"/>
          <w:spacing w:val="15"/>
        </w:rPr>
        <w:t xml:space="preserve"> </w:t>
      </w:r>
      <w:r>
        <w:rPr>
          <w:color w:val="00534D"/>
        </w:rPr>
        <w:t>on</w:t>
      </w:r>
      <w:r>
        <w:rPr>
          <w:color w:val="00534D"/>
          <w:spacing w:val="15"/>
        </w:rPr>
        <w:t xml:space="preserve"> </w:t>
      </w:r>
      <w:r>
        <w:rPr>
          <w:color w:val="00534D"/>
        </w:rPr>
        <w:t>forest</w:t>
      </w:r>
      <w:r>
        <w:rPr>
          <w:color w:val="00534D"/>
          <w:spacing w:val="15"/>
        </w:rPr>
        <w:t xml:space="preserve"> </w:t>
      </w:r>
      <w:bookmarkEnd w:id="43"/>
      <w:r>
        <w:rPr>
          <w:color w:val="00534D"/>
          <w:spacing w:val="-2"/>
        </w:rPr>
        <w:t>roads</w:t>
      </w:r>
    </w:p>
    <w:p w14:paraId="564F5FC9" w14:textId="77777777" w:rsidR="00EB6170" w:rsidRDefault="002243A5">
      <w:pPr>
        <w:pStyle w:val="BodyText"/>
        <w:spacing w:before="211" w:line="247" w:lineRule="auto"/>
        <w:ind w:left="720" w:right="717"/>
        <w:jc w:val="both"/>
      </w:pPr>
      <w:r>
        <w:rPr>
          <w:spacing w:val="-4"/>
        </w:rPr>
        <w:t>Trucks</w:t>
      </w:r>
      <w:r>
        <w:rPr>
          <w:spacing w:val="-9"/>
        </w:rPr>
        <w:t xml:space="preserve"> </w:t>
      </w:r>
      <w:r>
        <w:rPr>
          <w:spacing w:val="-4"/>
        </w:rPr>
        <w:t>should</w:t>
      </w:r>
      <w:r>
        <w:rPr>
          <w:spacing w:val="-9"/>
        </w:rPr>
        <w:t xml:space="preserve"> </w:t>
      </w:r>
      <w:r>
        <w:rPr>
          <w:spacing w:val="-4"/>
        </w:rPr>
        <w:t>all</w:t>
      </w:r>
      <w:r>
        <w:rPr>
          <w:spacing w:val="-9"/>
        </w:rPr>
        <w:t xml:space="preserve"> </w:t>
      </w:r>
      <w:r>
        <w:rPr>
          <w:spacing w:val="-4"/>
        </w:rPr>
        <w:t>be</w:t>
      </w:r>
      <w:r>
        <w:rPr>
          <w:spacing w:val="-9"/>
        </w:rPr>
        <w:t xml:space="preserve"> </w:t>
      </w:r>
      <w:r>
        <w:rPr>
          <w:spacing w:val="-4"/>
        </w:rPr>
        <w:t>fitted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2-way</w:t>
      </w:r>
      <w:r>
        <w:rPr>
          <w:spacing w:val="-9"/>
        </w:rPr>
        <w:t xml:space="preserve"> </w:t>
      </w:r>
      <w:r>
        <w:rPr>
          <w:spacing w:val="-4"/>
        </w:rPr>
        <w:t>radios</w:t>
      </w:r>
      <w:r>
        <w:rPr>
          <w:spacing w:val="-9"/>
        </w:rPr>
        <w:t xml:space="preserve"> </w:t>
      </w:r>
      <w:r>
        <w:rPr>
          <w:spacing w:val="-4"/>
        </w:rPr>
        <w:t>so</w:t>
      </w:r>
      <w:r>
        <w:rPr>
          <w:spacing w:val="-9"/>
        </w:rPr>
        <w:t xml:space="preserve"> </w:t>
      </w:r>
      <w:r>
        <w:rPr>
          <w:spacing w:val="-4"/>
        </w:rPr>
        <w:t>that</w:t>
      </w:r>
      <w:r>
        <w:rPr>
          <w:spacing w:val="-9"/>
        </w:rPr>
        <w:t xml:space="preserve"> </w:t>
      </w:r>
      <w:r>
        <w:rPr>
          <w:spacing w:val="-4"/>
        </w:rPr>
        <w:t>they</w:t>
      </w:r>
      <w:r>
        <w:rPr>
          <w:spacing w:val="-9"/>
        </w:rPr>
        <w:t xml:space="preserve"> </w:t>
      </w:r>
      <w:r>
        <w:rPr>
          <w:spacing w:val="-4"/>
        </w:rPr>
        <w:t>can</w:t>
      </w:r>
      <w:r>
        <w:rPr>
          <w:spacing w:val="-9"/>
        </w:rPr>
        <w:t xml:space="preserve"> </w:t>
      </w:r>
      <w:r>
        <w:rPr>
          <w:spacing w:val="-4"/>
        </w:rPr>
        <w:t>communicate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other</w:t>
      </w:r>
      <w:r>
        <w:rPr>
          <w:spacing w:val="-9"/>
        </w:rPr>
        <w:t xml:space="preserve"> </w:t>
      </w:r>
      <w:r>
        <w:rPr>
          <w:spacing w:val="-4"/>
        </w:rPr>
        <w:t>vehicles</w:t>
      </w:r>
      <w:r>
        <w:rPr>
          <w:spacing w:val="-9"/>
        </w:rPr>
        <w:t xml:space="preserve"> </w:t>
      </w:r>
      <w:r>
        <w:rPr>
          <w:spacing w:val="-4"/>
        </w:rPr>
        <w:t>that</w:t>
      </w:r>
      <w:r>
        <w:rPr>
          <w:spacing w:val="-9"/>
        </w:rPr>
        <w:t xml:space="preserve"> </w:t>
      </w:r>
      <w:r>
        <w:rPr>
          <w:spacing w:val="-4"/>
        </w:rPr>
        <w:t xml:space="preserve">are </w:t>
      </w:r>
      <w:r>
        <w:t>using</w:t>
      </w:r>
      <w:r>
        <w:rPr>
          <w:spacing w:val="-11"/>
        </w:rPr>
        <w:t xml:space="preserve"> </w:t>
      </w:r>
      <w:r>
        <w:t>narrow</w:t>
      </w:r>
      <w:r>
        <w:rPr>
          <w:spacing w:val="-11"/>
        </w:rPr>
        <w:t xml:space="preserve"> </w:t>
      </w:r>
      <w:r>
        <w:t>forestry</w:t>
      </w:r>
      <w:r>
        <w:rPr>
          <w:spacing w:val="-11"/>
        </w:rPr>
        <w:t xml:space="preserve"> </w:t>
      </w:r>
      <w:r>
        <w:t>roads.</w:t>
      </w:r>
      <w:r>
        <w:rPr>
          <w:spacing w:val="40"/>
        </w:rPr>
        <w:t xml:space="preserve"> </w:t>
      </w:r>
      <w:r>
        <w:t>It</w:t>
      </w:r>
      <w:r>
        <w:rPr>
          <w:spacing w:val="-11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good</w:t>
      </w:r>
      <w:r>
        <w:rPr>
          <w:spacing w:val="-11"/>
        </w:rPr>
        <w:t xml:space="preserve"> </w:t>
      </w:r>
      <w:r>
        <w:t>practice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make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radio</w:t>
      </w:r>
      <w:r>
        <w:rPr>
          <w:spacing w:val="-11"/>
        </w:rPr>
        <w:t xml:space="preserve"> </w:t>
      </w:r>
      <w:r>
        <w:t>call</w:t>
      </w:r>
      <w:r>
        <w:rPr>
          <w:spacing w:val="-11"/>
        </w:rPr>
        <w:t xml:space="preserve"> </w:t>
      </w:r>
      <w:r>
        <w:t>every</w:t>
      </w:r>
      <w:r>
        <w:rPr>
          <w:spacing w:val="-11"/>
        </w:rPr>
        <w:t xml:space="preserve"> </w:t>
      </w:r>
      <w:r>
        <w:t>time</w:t>
      </w:r>
      <w:r>
        <w:rPr>
          <w:spacing w:val="-11"/>
        </w:rPr>
        <w:t xml:space="preserve"> </w:t>
      </w:r>
      <w:r>
        <w:t>you</w:t>
      </w:r>
      <w:r>
        <w:rPr>
          <w:spacing w:val="-11"/>
        </w:rPr>
        <w:t xml:space="preserve"> </w:t>
      </w:r>
      <w:r>
        <w:t>pass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significant landmark</w:t>
      </w:r>
      <w:r>
        <w:rPr>
          <w:spacing w:val="-5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road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warn</w:t>
      </w:r>
      <w:r>
        <w:rPr>
          <w:spacing w:val="-5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vehicles</w:t>
      </w:r>
      <w:r>
        <w:rPr>
          <w:spacing w:val="-5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coming.</w:t>
      </w:r>
    </w:p>
    <w:p w14:paraId="564F5FCA" w14:textId="77777777" w:rsidR="00EB6170" w:rsidRDefault="00EB6170">
      <w:pPr>
        <w:pStyle w:val="BodyText"/>
        <w:spacing w:before="2"/>
        <w:rPr>
          <w:sz w:val="29"/>
        </w:rPr>
      </w:pPr>
    </w:p>
    <w:p w14:paraId="564F5FCB" w14:textId="77777777" w:rsidR="00EB6170" w:rsidRDefault="002243A5">
      <w:pPr>
        <w:pStyle w:val="BodyText"/>
        <w:spacing w:before="1" w:line="496" w:lineRule="auto"/>
        <w:ind w:left="720" w:right="2750"/>
      </w:pP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protocol</w:t>
      </w:r>
      <w:r>
        <w:rPr>
          <w:spacing w:val="-12"/>
        </w:rPr>
        <w:t xml:space="preserve"> </w:t>
      </w:r>
      <w:r>
        <w:rPr>
          <w:spacing w:val="-2"/>
        </w:rPr>
        <w:t>for</w:t>
      </w:r>
      <w:r>
        <w:rPr>
          <w:spacing w:val="-12"/>
        </w:rPr>
        <w:t xml:space="preserve"> </w:t>
      </w:r>
      <w:r>
        <w:rPr>
          <w:spacing w:val="-2"/>
        </w:rPr>
        <w:t>loaded</w:t>
      </w:r>
      <w:r>
        <w:rPr>
          <w:spacing w:val="-12"/>
        </w:rPr>
        <w:t xml:space="preserve"> </w:t>
      </w:r>
      <w:r>
        <w:rPr>
          <w:spacing w:val="-2"/>
        </w:rPr>
        <w:t>log</w:t>
      </w:r>
      <w:r>
        <w:rPr>
          <w:spacing w:val="-12"/>
        </w:rPr>
        <w:t xml:space="preserve"> </w:t>
      </w:r>
      <w:r>
        <w:rPr>
          <w:spacing w:val="-2"/>
        </w:rPr>
        <w:t>trucks</w:t>
      </w:r>
      <w:r>
        <w:rPr>
          <w:spacing w:val="-12"/>
        </w:rPr>
        <w:t xml:space="preserve"> </w:t>
      </w:r>
      <w:r>
        <w:rPr>
          <w:spacing w:val="-2"/>
        </w:rPr>
        <w:t>travelling</w:t>
      </w:r>
      <w:r>
        <w:rPr>
          <w:spacing w:val="-12"/>
        </w:rPr>
        <w:t xml:space="preserve"> </w:t>
      </w:r>
      <w:r>
        <w:rPr>
          <w:spacing w:val="-2"/>
        </w:rPr>
        <w:t>away</w:t>
      </w:r>
      <w:r>
        <w:rPr>
          <w:spacing w:val="-12"/>
        </w:rPr>
        <w:t xml:space="preserve"> </w:t>
      </w:r>
      <w:r>
        <w:rPr>
          <w:spacing w:val="-2"/>
        </w:rPr>
        <w:t>from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rFonts w:ascii="Calibri" w:hAnsi="Calibri"/>
          <w:b/>
          <w:spacing w:val="-2"/>
        </w:rPr>
        <w:t xml:space="preserve">landing </w:t>
      </w:r>
      <w:r>
        <w:rPr>
          <w:spacing w:val="-2"/>
        </w:rPr>
        <w:t>is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 xml:space="preserve">call: </w:t>
      </w:r>
      <w:r>
        <w:t>‘Your</w:t>
      </w:r>
      <w:r>
        <w:rPr>
          <w:spacing w:val="-2"/>
        </w:rPr>
        <w:t xml:space="preserve"> </w:t>
      </w:r>
      <w:r>
        <w:t>name,</w:t>
      </w:r>
      <w:r>
        <w:rPr>
          <w:spacing w:val="-2"/>
        </w:rPr>
        <w:t xml:space="preserve"> </w:t>
      </w:r>
      <w:r>
        <w:t>loaded,</w:t>
      </w:r>
      <w:r>
        <w:rPr>
          <w:spacing w:val="-2"/>
        </w:rPr>
        <w:t xml:space="preserve"> </w:t>
      </w:r>
      <w:r>
        <w:t>your</w:t>
      </w:r>
      <w:r>
        <w:rPr>
          <w:spacing w:val="-2"/>
        </w:rPr>
        <w:t xml:space="preserve"> </w:t>
      </w:r>
      <w:r>
        <w:t>location’</w:t>
      </w:r>
    </w:p>
    <w:p w14:paraId="564F5FCC" w14:textId="77777777" w:rsidR="00EB6170" w:rsidRDefault="002243A5">
      <w:pPr>
        <w:pStyle w:val="BodyText"/>
        <w:spacing w:before="23"/>
        <w:ind w:left="720"/>
      </w:pPr>
      <w:r>
        <w:t>Trucks</w:t>
      </w:r>
      <w:r>
        <w:rPr>
          <w:spacing w:val="-15"/>
        </w:rPr>
        <w:t xml:space="preserve"> </w:t>
      </w:r>
      <w:r>
        <w:t>travelling</w:t>
      </w:r>
      <w:r>
        <w:rPr>
          <w:spacing w:val="-15"/>
        </w:rPr>
        <w:t xml:space="preserve"> </w:t>
      </w:r>
      <w:r>
        <w:t>unloaded</w:t>
      </w:r>
      <w:r>
        <w:rPr>
          <w:spacing w:val="-15"/>
        </w:rPr>
        <w:t xml:space="preserve"> </w:t>
      </w:r>
      <w:r>
        <w:t>back</w:t>
      </w:r>
      <w:r>
        <w:rPr>
          <w:spacing w:val="-15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rPr>
          <w:rFonts w:ascii="Calibri"/>
          <w:b/>
        </w:rPr>
        <w:t>landing</w:t>
      </w:r>
      <w:r>
        <w:rPr>
          <w:rFonts w:ascii="Calibri"/>
          <w:b/>
          <w:spacing w:val="-1"/>
        </w:rPr>
        <w:t xml:space="preserve"> </w:t>
      </w:r>
      <w:r>
        <w:rPr>
          <w:spacing w:val="-2"/>
        </w:rPr>
        <w:t>call:</w:t>
      </w:r>
    </w:p>
    <w:p w14:paraId="564F5FCD" w14:textId="77777777" w:rsidR="00EB6170" w:rsidRDefault="00EB6170">
      <w:pPr>
        <w:pStyle w:val="BodyText"/>
        <w:spacing w:before="4"/>
        <w:rPr>
          <w:sz w:val="29"/>
        </w:rPr>
      </w:pPr>
    </w:p>
    <w:p w14:paraId="564F5FCE" w14:textId="77777777" w:rsidR="00EB6170" w:rsidRDefault="002243A5">
      <w:pPr>
        <w:pStyle w:val="BodyText"/>
        <w:ind w:left="720"/>
      </w:pPr>
      <w:r>
        <w:rPr>
          <w:spacing w:val="-6"/>
        </w:rPr>
        <w:t>‘Your</w:t>
      </w:r>
      <w:r>
        <w:rPr>
          <w:spacing w:val="-10"/>
        </w:rPr>
        <w:t xml:space="preserve"> </w:t>
      </w:r>
      <w:r>
        <w:rPr>
          <w:spacing w:val="-6"/>
        </w:rPr>
        <w:t>name,</w:t>
      </w:r>
      <w:r>
        <w:rPr>
          <w:spacing w:val="-9"/>
        </w:rPr>
        <w:t xml:space="preserve"> </w:t>
      </w:r>
      <w:r>
        <w:rPr>
          <w:spacing w:val="-6"/>
        </w:rPr>
        <w:t>empty,</w:t>
      </w:r>
      <w:r>
        <w:rPr>
          <w:spacing w:val="-9"/>
        </w:rPr>
        <w:t xml:space="preserve"> </w:t>
      </w:r>
      <w:r>
        <w:rPr>
          <w:spacing w:val="-6"/>
        </w:rPr>
        <w:t>your</w:t>
      </w:r>
      <w:r>
        <w:rPr>
          <w:spacing w:val="-9"/>
        </w:rPr>
        <w:t xml:space="preserve"> </w:t>
      </w:r>
      <w:r>
        <w:rPr>
          <w:spacing w:val="-6"/>
        </w:rPr>
        <w:t>location’</w:t>
      </w:r>
    </w:p>
    <w:p w14:paraId="564F5FCF" w14:textId="77777777" w:rsidR="00EB6170" w:rsidRDefault="00EB6170">
      <w:pPr>
        <w:pStyle w:val="BodyText"/>
        <w:spacing w:before="2"/>
        <w:rPr>
          <w:sz w:val="30"/>
        </w:rPr>
      </w:pPr>
    </w:p>
    <w:p w14:paraId="564F5FD0" w14:textId="77777777" w:rsidR="00EB6170" w:rsidRDefault="002243A5">
      <w:pPr>
        <w:pStyle w:val="BodyText"/>
        <w:spacing w:before="1" w:line="247" w:lineRule="auto"/>
        <w:ind w:left="720" w:right="716"/>
        <w:jc w:val="both"/>
      </w:pPr>
      <w:r>
        <w:t>If</w:t>
      </w:r>
      <w:r>
        <w:rPr>
          <w:spacing w:val="-11"/>
        </w:rPr>
        <w:t xml:space="preserve"> </w:t>
      </w:r>
      <w:r>
        <w:t>there</w:t>
      </w:r>
      <w:r>
        <w:rPr>
          <w:spacing w:val="-11"/>
        </w:rPr>
        <w:t xml:space="preserve"> </w:t>
      </w:r>
      <w:r>
        <w:t>are</w:t>
      </w:r>
      <w:r>
        <w:rPr>
          <w:spacing w:val="-11"/>
        </w:rPr>
        <w:t xml:space="preserve"> </w:t>
      </w:r>
      <w:r>
        <w:t>route</w:t>
      </w:r>
      <w:r>
        <w:rPr>
          <w:spacing w:val="-11"/>
        </w:rPr>
        <w:t xml:space="preserve"> </w:t>
      </w:r>
      <w:r>
        <w:t>markers</w:t>
      </w:r>
      <w:r>
        <w:rPr>
          <w:spacing w:val="-11"/>
        </w:rPr>
        <w:t xml:space="preserve"> </w:t>
      </w:r>
      <w:r>
        <w:t>available</w:t>
      </w:r>
      <w:r>
        <w:rPr>
          <w:spacing w:val="-11"/>
        </w:rPr>
        <w:t xml:space="preserve"> </w:t>
      </w:r>
      <w:r>
        <w:t>follow</w:t>
      </w:r>
      <w:r>
        <w:rPr>
          <w:spacing w:val="-11"/>
        </w:rPr>
        <w:t xml:space="preserve"> </w:t>
      </w:r>
      <w:r>
        <w:t>local</w:t>
      </w:r>
      <w:r>
        <w:rPr>
          <w:spacing w:val="-11"/>
        </w:rPr>
        <w:t xml:space="preserve"> </w:t>
      </w:r>
      <w:r>
        <w:t>communication</w:t>
      </w:r>
      <w:r>
        <w:rPr>
          <w:spacing w:val="-11"/>
        </w:rPr>
        <w:t xml:space="preserve"> </w:t>
      </w:r>
      <w:r>
        <w:t>protocols.</w:t>
      </w:r>
      <w:r>
        <w:rPr>
          <w:spacing w:val="-11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example</w:t>
      </w:r>
      <w:r>
        <w:rPr>
          <w:spacing w:val="-11"/>
        </w:rPr>
        <w:t xml:space="preserve"> </w:t>
      </w:r>
      <w:r>
        <w:t>some</w:t>
      </w:r>
      <w:r>
        <w:rPr>
          <w:spacing w:val="-11"/>
        </w:rPr>
        <w:t xml:space="preserve"> </w:t>
      </w:r>
      <w:r>
        <w:t>forest managers</w:t>
      </w:r>
      <w:r>
        <w:rPr>
          <w:spacing w:val="-1"/>
        </w:rPr>
        <w:t xml:space="preserve"> </w:t>
      </w:r>
      <w:r>
        <w:t>set</w:t>
      </w:r>
      <w:r>
        <w:rPr>
          <w:spacing w:val="-1"/>
        </w:rPr>
        <w:t xml:space="preserve"> </w:t>
      </w:r>
      <w:r>
        <w:t>up</w:t>
      </w:r>
      <w:r>
        <w:rPr>
          <w:spacing w:val="-1"/>
        </w:rPr>
        <w:t xml:space="preserve"> </w:t>
      </w:r>
      <w:r>
        <w:t>kilometre</w:t>
      </w:r>
      <w:r>
        <w:rPr>
          <w:spacing w:val="-1"/>
        </w:rPr>
        <w:t xml:space="preserve"> </w:t>
      </w:r>
      <w:r>
        <w:t>markers</w:t>
      </w:r>
      <w:r>
        <w:rPr>
          <w:spacing w:val="-1"/>
        </w:rPr>
        <w:t xml:space="preserve"> </w:t>
      </w:r>
      <w:r>
        <w:t>along</w:t>
      </w:r>
      <w:r>
        <w:rPr>
          <w:spacing w:val="-1"/>
        </w:rPr>
        <w:t xml:space="preserve"> </w:t>
      </w:r>
      <w:r>
        <w:t>major</w:t>
      </w:r>
      <w:r>
        <w:rPr>
          <w:spacing w:val="-1"/>
        </w:rPr>
        <w:t xml:space="preserve"> </w:t>
      </w:r>
      <w:r>
        <w:t>haul</w:t>
      </w:r>
      <w:r>
        <w:rPr>
          <w:spacing w:val="-1"/>
        </w:rPr>
        <w:t xml:space="preserve"> </w:t>
      </w:r>
      <w:r>
        <w:t>routes.</w:t>
      </w:r>
    </w:p>
    <w:p w14:paraId="564F5FD1" w14:textId="77777777" w:rsidR="00EB6170" w:rsidRDefault="00EB6170">
      <w:pPr>
        <w:pStyle w:val="BodyText"/>
        <w:spacing w:before="6"/>
        <w:rPr>
          <w:sz w:val="29"/>
        </w:rPr>
      </w:pPr>
    </w:p>
    <w:p w14:paraId="564F5FD2" w14:textId="77777777" w:rsidR="00EB6170" w:rsidRDefault="002243A5">
      <w:pPr>
        <w:pStyle w:val="BodyText"/>
        <w:spacing w:line="247" w:lineRule="auto"/>
        <w:ind w:left="720" w:right="718"/>
        <w:jc w:val="both"/>
      </w:pPr>
      <w:r>
        <w:t>You</w:t>
      </w:r>
      <w:r>
        <w:rPr>
          <w:spacing w:val="-15"/>
        </w:rPr>
        <w:t xml:space="preserve"> </w:t>
      </w:r>
      <w:r>
        <w:t>should</w:t>
      </w:r>
      <w:r>
        <w:rPr>
          <w:spacing w:val="-15"/>
        </w:rPr>
        <w:t xml:space="preserve"> </w:t>
      </w:r>
      <w:r>
        <w:t>be</w:t>
      </w:r>
      <w:r>
        <w:rPr>
          <w:spacing w:val="-15"/>
        </w:rPr>
        <w:t xml:space="preserve"> </w:t>
      </w:r>
      <w:r>
        <w:t>provided</w:t>
      </w:r>
      <w:r>
        <w:rPr>
          <w:spacing w:val="-15"/>
        </w:rPr>
        <w:t xml:space="preserve"> </w:t>
      </w:r>
      <w:r>
        <w:t>with</w:t>
      </w:r>
      <w:r>
        <w:rPr>
          <w:spacing w:val="-15"/>
        </w:rPr>
        <w:t xml:space="preserve"> </w:t>
      </w:r>
      <w:r>
        <w:t>information</w:t>
      </w:r>
      <w:r>
        <w:rPr>
          <w:spacing w:val="-15"/>
        </w:rPr>
        <w:t xml:space="preserve"> </w:t>
      </w:r>
      <w:r>
        <w:t>about</w:t>
      </w:r>
      <w:r>
        <w:rPr>
          <w:spacing w:val="-15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appropriate</w:t>
      </w:r>
      <w:r>
        <w:rPr>
          <w:spacing w:val="-15"/>
        </w:rPr>
        <w:t xml:space="preserve"> </w:t>
      </w:r>
      <w:r>
        <w:t>radio</w:t>
      </w:r>
      <w:r>
        <w:rPr>
          <w:spacing w:val="-15"/>
        </w:rPr>
        <w:t xml:space="preserve"> </w:t>
      </w:r>
      <w:r>
        <w:t>channel</w:t>
      </w:r>
      <w:r>
        <w:rPr>
          <w:spacing w:val="-15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use</w:t>
      </w:r>
      <w:r>
        <w:rPr>
          <w:spacing w:val="-15"/>
        </w:rPr>
        <w:t xml:space="preserve"> </w:t>
      </w:r>
      <w:r>
        <w:t>when</w:t>
      </w:r>
      <w:r>
        <w:rPr>
          <w:spacing w:val="-15"/>
        </w:rPr>
        <w:t xml:space="preserve"> </w:t>
      </w:r>
      <w:r>
        <w:t>travelling in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forest</w:t>
      </w:r>
      <w:r>
        <w:rPr>
          <w:spacing w:val="-1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forest</w:t>
      </w:r>
      <w:r>
        <w:rPr>
          <w:spacing w:val="-1"/>
        </w:rPr>
        <w:t xml:space="preserve"> </w:t>
      </w:r>
      <w:r>
        <w:t>manager.</w:t>
      </w:r>
    </w:p>
    <w:p w14:paraId="564F5FD3" w14:textId="77777777" w:rsidR="00EB6170" w:rsidRDefault="00EB6170">
      <w:pPr>
        <w:pStyle w:val="BodyText"/>
        <w:spacing w:before="1"/>
        <w:rPr>
          <w:sz w:val="29"/>
        </w:rPr>
      </w:pPr>
    </w:p>
    <w:p w14:paraId="564F5FD4" w14:textId="77777777" w:rsidR="00EB6170" w:rsidRDefault="002243A5">
      <w:pPr>
        <w:pStyle w:val="BodyText"/>
        <w:ind w:left="720"/>
      </w:pPr>
      <w:r>
        <w:rPr>
          <w:spacing w:val="-4"/>
        </w:rPr>
        <w:t>When</w:t>
      </w:r>
      <w:r>
        <w:rPr>
          <w:spacing w:val="-9"/>
        </w:rPr>
        <w:t xml:space="preserve"> </w:t>
      </w:r>
      <w:r>
        <w:rPr>
          <w:spacing w:val="-4"/>
        </w:rPr>
        <w:t>driving</w:t>
      </w:r>
      <w:r>
        <w:rPr>
          <w:spacing w:val="-9"/>
        </w:rPr>
        <w:t xml:space="preserve"> </w:t>
      </w:r>
      <w:r>
        <w:rPr>
          <w:spacing w:val="-4"/>
        </w:rPr>
        <w:t>on</w:t>
      </w:r>
      <w:r>
        <w:rPr>
          <w:spacing w:val="-8"/>
        </w:rPr>
        <w:t xml:space="preserve"> </w:t>
      </w:r>
      <w:r>
        <w:rPr>
          <w:spacing w:val="-4"/>
        </w:rPr>
        <w:t>forest</w:t>
      </w:r>
      <w:r>
        <w:rPr>
          <w:spacing w:val="-9"/>
        </w:rPr>
        <w:t xml:space="preserve"> </w:t>
      </w:r>
      <w:r>
        <w:rPr>
          <w:spacing w:val="-4"/>
        </w:rPr>
        <w:t>roads</w:t>
      </w:r>
      <w:r>
        <w:rPr>
          <w:spacing w:val="-9"/>
        </w:rPr>
        <w:t xml:space="preserve"> </w:t>
      </w:r>
      <w:r>
        <w:rPr>
          <w:spacing w:val="-4"/>
        </w:rPr>
        <w:t>do</w:t>
      </w:r>
      <w:r>
        <w:rPr>
          <w:spacing w:val="-8"/>
        </w:rPr>
        <w:t xml:space="preserve"> </w:t>
      </w:r>
      <w:r>
        <w:rPr>
          <w:spacing w:val="-4"/>
        </w:rPr>
        <w:t>not</w:t>
      </w:r>
      <w:r>
        <w:rPr>
          <w:spacing w:val="-9"/>
        </w:rPr>
        <w:t xml:space="preserve"> </w:t>
      </w:r>
      <w:r>
        <w:rPr>
          <w:spacing w:val="-4"/>
        </w:rPr>
        <w:t>rely</w:t>
      </w:r>
      <w:r>
        <w:rPr>
          <w:spacing w:val="-8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other</w:t>
      </w:r>
      <w:r>
        <w:rPr>
          <w:spacing w:val="-9"/>
        </w:rPr>
        <w:t xml:space="preserve"> </w:t>
      </w:r>
      <w:r>
        <w:rPr>
          <w:rFonts w:ascii="Calibri"/>
          <w:b/>
          <w:spacing w:val="-4"/>
        </w:rPr>
        <w:t>drivers</w:t>
      </w:r>
      <w:r>
        <w:rPr>
          <w:rFonts w:ascii="Calibri"/>
          <w:b/>
          <w:spacing w:val="6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make</w:t>
      </w:r>
      <w:r>
        <w:rPr>
          <w:spacing w:val="-8"/>
        </w:rPr>
        <w:t xml:space="preserve"> </w:t>
      </w:r>
      <w:r>
        <w:rPr>
          <w:spacing w:val="-4"/>
        </w:rPr>
        <w:t>check</w:t>
      </w:r>
      <w:r>
        <w:rPr>
          <w:spacing w:val="-9"/>
        </w:rPr>
        <w:t xml:space="preserve"> </w:t>
      </w:r>
      <w:r>
        <w:rPr>
          <w:spacing w:val="-4"/>
        </w:rPr>
        <w:t>calls.</w:t>
      </w:r>
    </w:p>
    <w:p w14:paraId="564F5FD5" w14:textId="77777777" w:rsidR="00EB6170" w:rsidRDefault="00EB6170">
      <w:p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5FD6" w14:textId="77777777" w:rsidR="00EB6170" w:rsidRDefault="00EB6170">
      <w:pPr>
        <w:pStyle w:val="BodyText"/>
        <w:rPr>
          <w:sz w:val="20"/>
        </w:rPr>
      </w:pPr>
    </w:p>
    <w:p w14:paraId="564F5FD7" w14:textId="77777777" w:rsidR="00EB6170" w:rsidRDefault="00EB6170">
      <w:pPr>
        <w:pStyle w:val="BodyText"/>
        <w:rPr>
          <w:sz w:val="20"/>
        </w:rPr>
      </w:pPr>
    </w:p>
    <w:p w14:paraId="564F5FD8" w14:textId="77777777" w:rsidR="00EB6170" w:rsidRDefault="00EB6170">
      <w:pPr>
        <w:pStyle w:val="BodyText"/>
        <w:rPr>
          <w:sz w:val="20"/>
        </w:rPr>
      </w:pPr>
    </w:p>
    <w:p w14:paraId="564F5FD9" w14:textId="77777777" w:rsidR="00EB6170" w:rsidRDefault="00EB6170">
      <w:pPr>
        <w:pStyle w:val="BodyText"/>
        <w:rPr>
          <w:sz w:val="20"/>
        </w:rPr>
      </w:pPr>
    </w:p>
    <w:p w14:paraId="564F5FDA" w14:textId="77777777" w:rsidR="00EB6170" w:rsidRDefault="00EB6170">
      <w:pPr>
        <w:pStyle w:val="BodyText"/>
        <w:rPr>
          <w:sz w:val="20"/>
        </w:rPr>
      </w:pPr>
    </w:p>
    <w:p w14:paraId="564F5FDB" w14:textId="77777777" w:rsidR="00EB6170" w:rsidRDefault="00EB6170">
      <w:pPr>
        <w:pStyle w:val="BodyText"/>
        <w:rPr>
          <w:sz w:val="20"/>
        </w:rPr>
      </w:pPr>
    </w:p>
    <w:p w14:paraId="564F5FDC" w14:textId="77777777" w:rsidR="00EB6170" w:rsidRDefault="00EB6170">
      <w:pPr>
        <w:pStyle w:val="BodyText"/>
        <w:rPr>
          <w:sz w:val="20"/>
        </w:rPr>
      </w:pPr>
    </w:p>
    <w:p w14:paraId="564F5FDD" w14:textId="77777777" w:rsidR="00EB6170" w:rsidRDefault="00EB6170">
      <w:pPr>
        <w:pStyle w:val="BodyText"/>
        <w:rPr>
          <w:sz w:val="20"/>
        </w:rPr>
      </w:pPr>
    </w:p>
    <w:p w14:paraId="564F5FDE" w14:textId="77777777" w:rsidR="00EB6170" w:rsidRDefault="00EB6170">
      <w:pPr>
        <w:pStyle w:val="BodyText"/>
        <w:rPr>
          <w:sz w:val="20"/>
        </w:rPr>
      </w:pPr>
    </w:p>
    <w:p w14:paraId="564F5FDF" w14:textId="77777777" w:rsidR="00EB6170" w:rsidRDefault="00EB6170">
      <w:pPr>
        <w:pStyle w:val="BodyText"/>
        <w:rPr>
          <w:sz w:val="20"/>
        </w:rPr>
      </w:pPr>
    </w:p>
    <w:p w14:paraId="564F5FE0" w14:textId="77777777" w:rsidR="00EB6170" w:rsidRDefault="00EB6170">
      <w:pPr>
        <w:pStyle w:val="BodyText"/>
        <w:rPr>
          <w:sz w:val="20"/>
        </w:rPr>
      </w:pPr>
    </w:p>
    <w:p w14:paraId="564F5FE1" w14:textId="77777777" w:rsidR="00EB6170" w:rsidRDefault="00EB6170">
      <w:pPr>
        <w:pStyle w:val="BodyText"/>
        <w:spacing w:before="9"/>
        <w:rPr>
          <w:sz w:val="22"/>
        </w:rPr>
      </w:pPr>
    </w:p>
    <w:p w14:paraId="564F5FE2" w14:textId="06D1F62E" w:rsidR="00EB6170" w:rsidRDefault="002243A5">
      <w:pPr>
        <w:pStyle w:val="Heading2"/>
        <w:spacing w:before="107"/>
        <w:ind w:left="71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5616" behindDoc="0" locked="0" layoutInCell="1" allowOverlap="1" wp14:anchorId="564F6409" wp14:editId="087EE2DD">
                <wp:simplePos x="0" y="0"/>
                <wp:positionH relativeFrom="page">
                  <wp:posOffset>0</wp:posOffset>
                </wp:positionH>
                <wp:positionV relativeFrom="paragraph">
                  <wp:posOffset>-1798955</wp:posOffset>
                </wp:positionV>
                <wp:extent cx="7560310" cy="1719580"/>
                <wp:effectExtent l="0" t="0" r="0" b="0"/>
                <wp:wrapNone/>
                <wp:docPr id="172" name="docshapegroup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19580"/>
                          <a:chOff x="0" y="-2833"/>
                          <a:chExt cx="11906" cy="2708"/>
                        </a:xfrm>
                      </wpg:grpSpPr>
                      <wps:wsp>
                        <wps:cNvPr id="174" name="docshape492"/>
                        <wps:cNvSpPr>
                          <a:spLocks noChangeArrowheads="1"/>
                        </wps:cNvSpPr>
                        <wps:spPr bwMode="auto">
                          <a:xfrm>
                            <a:off x="0" y="-2834"/>
                            <a:ext cx="11906" cy="2708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docshape49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834"/>
                            <a:ext cx="11906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56B" w14:textId="77777777" w:rsidR="00EB6170" w:rsidRDefault="00EB6170">
                              <w:pPr>
                                <w:spacing w:before="6"/>
                                <w:rPr>
                                  <w:sz w:val="91"/>
                                </w:rPr>
                              </w:pPr>
                            </w:p>
                            <w:p w14:paraId="564F656C" w14:textId="77777777" w:rsidR="00EB6170" w:rsidRDefault="002243A5">
                              <w:pPr>
                                <w:ind w:left="685"/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8"/>
                                  <w:sz w:val="68"/>
                                </w:rPr>
                                <w:t>11.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7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8"/>
                                  <w:sz w:val="68"/>
                                </w:rPr>
                                <w:t>Unloading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61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8"/>
                                  <w:sz w:val="68"/>
                                </w:rPr>
                                <w:t>trucks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409" id="docshapegroup491" o:spid="_x0000_s1288" style="position:absolute;left:0;text-align:left;margin-left:0;margin-top:-141.65pt;width:595.3pt;height:135.4pt;z-index:251695616;mso-position-horizontal-relative:page" coordorigin=",-2833" coordsize="11906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">
                <v:rect id="docshape492" o:spid="_x0000_s1289" style="position:absolute;top:-2834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" fillcolor="#00534d" stroked="f"/>
                <v:shape id="docshape493" o:spid="_x0000_s1290" type="#_x0000_t202" style="position:absolute;top:-2834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14:paraId="564F656B" w14:textId="77777777" w:rsidR="00EB6170" w:rsidRDefault="00EB6170">
                        <w:pPr>
                          <w:spacing w:before="6"/>
                          <w:rPr>
                            <w:sz w:val="91"/>
                          </w:rPr>
                        </w:pPr>
                      </w:p>
                      <w:p w14:paraId="564F656C" w14:textId="77777777" w:rsidR="00EB6170" w:rsidRDefault="002243A5">
                        <w:pPr>
                          <w:ind w:left="685"/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8"/>
                            <w:sz w:val="68"/>
                          </w:rPr>
                          <w:t>11.</w:t>
                        </w:r>
                        <w:r>
                          <w:rPr>
                            <w:rFonts w:ascii="Trebuchet MS"/>
                            <w:color w:val="FFFFFF"/>
                            <w:spacing w:val="-7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8"/>
                            <w:sz w:val="68"/>
                          </w:rPr>
                          <w:t>Unloading</w:t>
                        </w:r>
                        <w:r>
                          <w:rPr>
                            <w:rFonts w:ascii="Trebuchet MS"/>
                            <w:color w:val="FFFFFF"/>
                            <w:spacing w:val="-61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8"/>
                            <w:sz w:val="68"/>
                          </w:rPr>
                          <w:t>trucks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44" w:name="_TOC_250016"/>
      <w:r>
        <w:rPr>
          <w:color w:val="00534D"/>
          <w:w w:val="105"/>
        </w:rPr>
        <w:t>Life</w:t>
      </w:r>
      <w:r>
        <w:rPr>
          <w:color w:val="00534D"/>
          <w:spacing w:val="-14"/>
          <w:w w:val="105"/>
        </w:rPr>
        <w:t xml:space="preserve"> </w:t>
      </w:r>
      <w:r>
        <w:rPr>
          <w:color w:val="00534D"/>
          <w:w w:val="105"/>
        </w:rPr>
        <w:t>threatening</w:t>
      </w:r>
      <w:r>
        <w:rPr>
          <w:color w:val="00534D"/>
          <w:spacing w:val="-14"/>
          <w:w w:val="105"/>
        </w:rPr>
        <w:t xml:space="preserve"> </w:t>
      </w:r>
      <w:bookmarkEnd w:id="44"/>
      <w:r>
        <w:rPr>
          <w:color w:val="00534D"/>
          <w:spacing w:val="-2"/>
          <w:w w:val="105"/>
        </w:rPr>
        <w:t>hazards</w:t>
      </w:r>
    </w:p>
    <w:p w14:paraId="564F5FE3" w14:textId="7DFC7D4A" w:rsidR="00EB6170" w:rsidRDefault="002243A5">
      <w:pPr>
        <w:spacing w:before="210" w:line="218" w:lineRule="auto"/>
        <w:ind w:left="718"/>
        <w:rPr>
          <w:rFonts w:ascii="Calibri"/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1696" behindDoc="1" locked="0" layoutInCell="1" allowOverlap="1" wp14:anchorId="564F640A" wp14:editId="63DBB004">
                <wp:simplePos x="0" y="0"/>
                <wp:positionH relativeFrom="page">
                  <wp:posOffset>463550</wp:posOffset>
                </wp:positionH>
                <wp:positionV relativeFrom="paragraph">
                  <wp:posOffset>782955</wp:posOffset>
                </wp:positionV>
                <wp:extent cx="6633210" cy="251460"/>
                <wp:effectExtent l="0" t="0" r="0" b="0"/>
                <wp:wrapNone/>
                <wp:docPr id="152" name="docshapegroup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3210" cy="251460"/>
                          <a:chOff x="730" y="1233"/>
                          <a:chExt cx="10446" cy="396"/>
                        </a:xfrm>
                      </wpg:grpSpPr>
                      <wps:wsp>
                        <wps:cNvPr id="154" name="docshape495"/>
                        <wps:cNvSpPr>
                          <a:spLocks noChangeArrowheads="1"/>
                        </wps:cNvSpPr>
                        <wps:spPr bwMode="auto">
                          <a:xfrm>
                            <a:off x="730" y="1233"/>
                            <a:ext cx="3390" cy="396"/>
                          </a:xfrm>
                          <a:prstGeom prst="rect">
                            <a:avLst/>
                          </a:prstGeom>
                          <a:solidFill>
                            <a:srgbClr val="EE31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docshape496"/>
                        <wps:cNvSpPr>
                          <a:spLocks noChangeArrowheads="1"/>
                        </wps:cNvSpPr>
                        <wps:spPr bwMode="auto">
                          <a:xfrm>
                            <a:off x="4119" y="1233"/>
                            <a:ext cx="3629" cy="396"/>
                          </a:xfrm>
                          <a:prstGeom prst="rect">
                            <a:avLst/>
                          </a:prstGeom>
                          <a:solidFill>
                            <a:srgbClr val="FEBE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docshape497"/>
                        <wps:cNvSpPr>
                          <a:spLocks noChangeArrowheads="1"/>
                        </wps:cNvSpPr>
                        <wps:spPr bwMode="auto">
                          <a:xfrm>
                            <a:off x="7748" y="1233"/>
                            <a:ext cx="3428" cy="396"/>
                          </a:xfrm>
                          <a:prstGeom prst="rect">
                            <a:avLst/>
                          </a:prstGeom>
                          <a:solidFill>
                            <a:srgbClr val="00AE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docshape498"/>
                        <wps:cNvSpPr>
                          <a:spLocks/>
                        </wps:cNvSpPr>
                        <wps:spPr bwMode="auto">
                          <a:xfrm>
                            <a:off x="7750" y="1243"/>
                            <a:ext cx="3106" cy="378"/>
                          </a:xfrm>
                          <a:custGeom>
                            <a:avLst/>
                            <a:gdLst>
                              <a:gd name="T0" fmla="+- 0 8086 7751"/>
                              <a:gd name="T1" fmla="*/ T0 w 3106"/>
                              <a:gd name="T2" fmla="+- 0 1243 1243"/>
                              <a:gd name="T3" fmla="*/ 1243 h 378"/>
                              <a:gd name="T4" fmla="+- 0 7751 7751"/>
                              <a:gd name="T5" fmla="*/ T4 w 3106"/>
                              <a:gd name="T6" fmla="+- 0 1243 1243"/>
                              <a:gd name="T7" fmla="*/ 1243 h 378"/>
                              <a:gd name="T8" fmla="+- 0 7751 7751"/>
                              <a:gd name="T9" fmla="*/ T8 w 3106"/>
                              <a:gd name="T10" fmla="+- 0 1581 1243"/>
                              <a:gd name="T11" fmla="*/ 1581 h 378"/>
                              <a:gd name="T12" fmla="+- 0 8086 7751"/>
                              <a:gd name="T13" fmla="*/ T12 w 3106"/>
                              <a:gd name="T14" fmla="+- 0 1243 1243"/>
                              <a:gd name="T15" fmla="*/ 1243 h 378"/>
                              <a:gd name="T16" fmla="+- 0 9476 7751"/>
                              <a:gd name="T17" fmla="*/ T16 w 3106"/>
                              <a:gd name="T18" fmla="+- 0 1243 1243"/>
                              <a:gd name="T19" fmla="*/ 1243 h 378"/>
                              <a:gd name="T20" fmla="+- 0 8787 7751"/>
                              <a:gd name="T21" fmla="*/ T20 w 3106"/>
                              <a:gd name="T22" fmla="+- 0 1243 1243"/>
                              <a:gd name="T23" fmla="*/ 1243 h 378"/>
                              <a:gd name="T24" fmla="+- 0 8412 7751"/>
                              <a:gd name="T25" fmla="*/ T24 w 3106"/>
                              <a:gd name="T26" fmla="+- 0 1621 1243"/>
                              <a:gd name="T27" fmla="*/ 1621 h 378"/>
                              <a:gd name="T28" fmla="+- 0 9100 7751"/>
                              <a:gd name="T29" fmla="*/ T28 w 3106"/>
                              <a:gd name="T30" fmla="+- 0 1621 1243"/>
                              <a:gd name="T31" fmla="*/ 1621 h 378"/>
                              <a:gd name="T32" fmla="+- 0 9476 7751"/>
                              <a:gd name="T33" fmla="*/ T32 w 3106"/>
                              <a:gd name="T34" fmla="+- 0 1243 1243"/>
                              <a:gd name="T35" fmla="*/ 1243 h 378"/>
                              <a:gd name="T36" fmla="+- 0 10856 7751"/>
                              <a:gd name="T37" fmla="*/ T36 w 3106"/>
                              <a:gd name="T38" fmla="+- 0 1243 1243"/>
                              <a:gd name="T39" fmla="*/ 1243 h 378"/>
                              <a:gd name="T40" fmla="+- 0 10168 7751"/>
                              <a:gd name="T41" fmla="*/ T40 w 3106"/>
                              <a:gd name="T42" fmla="+- 0 1243 1243"/>
                              <a:gd name="T43" fmla="*/ 1243 h 378"/>
                              <a:gd name="T44" fmla="+- 0 9792 7751"/>
                              <a:gd name="T45" fmla="*/ T44 w 3106"/>
                              <a:gd name="T46" fmla="+- 0 1621 1243"/>
                              <a:gd name="T47" fmla="*/ 1621 h 378"/>
                              <a:gd name="T48" fmla="+- 0 10480 7751"/>
                              <a:gd name="T49" fmla="*/ T48 w 3106"/>
                              <a:gd name="T50" fmla="+- 0 1621 1243"/>
                              <a:gd name="T51" fmla="*/ 1621 h 378"/>
                              <a:gd name="T52" fmla="+- 0 10856 7751"/>
                              <a:gd name="T53" fmla="*/ T52 w 3106"/>
                              <a:gd name="T54" fmla="+- 0 1243 1243"/>
                              <a:gd name="T55" fmla="*/ 1243 h 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106" h="378">
                                <a:moveTo>
                                  <a:pt x="3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"/>
                                </a:lnTo>
                                <a:lnTo>
                                  <a:pt x="335" y="0"/>
                                </a:lnTo>
                                <a:close/>
                                <a:moveTo>
                                  <a:pt x="1725" y="0"/>
                                </a:moveTo>
                                <a:lnTo>
                                  <a:pt x="1036" y="0"/>
                                </a:lnTo>
                                <a:lnTo>
                                  <a:pt x="661" y="378"/>
                                </a:lnTo>
                                <a:lnTo>
                                  <a:pt x="1349" y="378"/>
                                </a:lnTo>
                                <a:lnTo>
                                  <a:pt x="1725" y="0"/>
                                </a:lnTo>
                                <a:close/>
                                <a:moveTo>
                                  <a:pt x="3105" y="0"/>
                                </a:moveTo>
                                <a:lnTo>
                                  <a:pt x="2417" y="0"/>
                                </a:lnTo>
                                <a:lnTo>
                                  <a:pt x="2041" y="378"/>
                                </a:lnTo>
                                <a:lnTo>
                                  <a:pt x="2729" y="378"/>
                                </a:lnTo>
                                <a:lnTo>
                                  <a:pt x="31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BA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docshape499"/>
                        <wps:cNvSpPr>
                          <a:spLocks/>
                        </wps:cNvSpPr>
                        <wps:spPr bwMode="auto">
                          <a:xfrm>
                            <a:off x="7022" y="1243"/>
                            <a:ext cx="723" cy="378"/>
                          </a:xfrm>
                          <a:custGeom>
                            <a:avLst/>
                            <a:gdLst>
                              <a:gd name="T0" fmla="+- 0 7746 7023"/>
                              <a:gd name="T1" fmla="*/ T0 w 723"/>
                              <a:gd name="T2" fmla="+- 0 1243 1243"/>
                              <a:gd name="T3" fmla="*/ 1243 h 378"/>
                              <a:gd name="T4" fmla="+- 0 7398 7023"/>
                              <a:gd name="T5" fmla="*/ T4 w 723"/>
                              <a:gd name="T6" fmla="+- 0 1243 1243"/>
                              <a:gd name="T7" fmla="*/ 1243 h 378"/>
                              <a:gd name="T8" fmla="+- 0 7023 7023"/>
                              <a:gd name="T9" fmla="*/ T8 w 723"/>
                              <a:gd name="T10" fmla="+- 0 1621 1243"/>
                              <a:gd name="T11" fmla="*/ 1621 h 378"/>
                              <a:gd name="T12" fmla="+- 0 7711 7023"/>
                              <a:gd name="T13" fmla="*/ T12 w 723"/>
                              <a:gd name="T14" fmla="+- 0 1621 1243"/>
                              <a:gd name="T15" fmla="*/ 1621 h 378"/>
                              <a:gd name="T16" fmla="+- 0 7746 7023"/>
                              <a:gd name="T17" fmla="*/ T16 w 723"/>
                              <a:gd name="T18" fmla="+- 0 1586 1243"/>
                              <a:gd name="T19" fmla="*/ 1586 h 378"/>
                              <a:gd name="T20" fmla="+- 0 7746 7023"/>
                              <a:gd name="T21" fmla="*/ T20 w 723"/>
                              <a:gd name="T22" fmla="+- 0 1243 1243"/>
                              <a:gd name="T23" fmla="*/ 1243 h 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23" h="378">
                                <a:moveTo>
                                  <a:pt x="723" y="0"/>
                                </a:moveTo>
                                <a:lnTo>
                                  <a:pt x="375" y="0"/>
                                </a:lnTo>
                                <a:lnTo>
                                  <a:pt x="0" y="378"/>
                                </a:lnTo>
                                <a:lnTo>
                                  <a:pt x="688" y="378"/>
                                </a:lnTo>
                                <a:lnTo>
                                  <a:pt x="723" y="343"/>
                                </a:lnTo>
                                <a:lnTo>
                                  <a:pt x="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8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docshape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7" y="1235"/>
                            <a:ext cx="696" cy="3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6" name="docshape501"/>
                        <wps:cNvSpPr>
                          <a:spLocks/>
                        </wps:cNvSpPr>
                        <wps:spPr bwMode="auto">
                          <a:xfrm>
                            <a:off x="1487" y="1243"/>
                            <a:ext cx="1064" cy="378"/>
                          </a:xfrm>
                          <a:custGeom>
                            <a:avLst/>
                            <a:gdLst>
                              <a:gd name="T0" fmla="+- 0 2550 1487"/>
                              <a:gd name="T1" fmla="*/ T0 w 1064"/>
                              <a:gd name="T2" fmla="+- 0 1243 1243"/>
                              <a:gd name="T3" fmla="*/ 1243 h 378"/>
                              <a:gd name="T4" fmla="+- 0 1862 1487"/>
                              <a:gd name="T5" fmla="*/ T4 w 1064"/>
                              <a:gd name="T6" fmla="+- 0 1243 1243"/>
                              <a:gd name="T7" fmla="*/ 1243 h 378"/>
                              <a:gd name="T8" fmla="+- 0 1487 1487"/>
                              <a:gd name="T9" fmla="*/ T8 w 1064"/>
                              <a:gd name="T10" fmla="+- 0 1621 1243"/>
                              <a:gd name="T11" fmla="*/ 1621 h 378"/>
                              <a:gd name="T12" fmla="+- 0 2175 1487"/>
                              <a:gd name="T13" fmla="*/ T12 w 1064"/>
                              <a:gd name="T14" fmla="+- 0 1621 1243"/>
                              <a:gd name="T15" fmla="*/ 1621 h 378"/>
                              <a:gd name="T16" fmla="+- 0 2550 1487"/>
                              <a:gd name="T17" fmla="*/ T16 w 1064"/>
                              <a:gd name="T18" fmla="+- 0 1243 1243"/>
                              <a:gd name="T19" fmla="*/ 1243 h 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64" h="378">
                                <a:moveTo>
                                  <a:pt x="1063" y="0"/>
                                </a:moveTo>
                                <a:lnTo>
                                  <a:pt x="375" y="0"/>
                                </a:lnTo>
                                <a:lnTo>
                                  <a:pt x="0" y="378"/>
                                </a:lnTo>
                                <a:lnTo>
                                  <a:pt x="688" y="378"/>
                                </a:lnTo>
                                <a:lnTo>
                                  <a:pt x="10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docshape502"/>
                        <wps:cNvSpPr>
                          <a:spLocks/>
                        </wps:cNvSpPr>
                        <wps:spPr bwMode="auto">
                          <a:xfrm>
                            <a:off x="4248" y="1243"/>
                            <a:ext cx="2461" cy="378"/>
                          </a:xfrm>
                          <a:custGeom>
                            <a:avLst/>
                            <a:gdLst>
                              <a:gd name="T0" fmla="+- 0 5312 4249"/>
                              <a:gd name="T1" fmla="*/ T0 w 2461"/>
                              <a:gd name="T2" fmla="+- 0 1243 1243"/>
                              <a:gd name="T3" fmla="*/ 1243 h 378"/>
                              <a:gd name="T4" fmla="+- 0 4624 4249"/>
                              <a:gd name="T5" fmla="*/ T4 w 2461"/>
                              <a:gd name="T6" fmla="+- 0 1243 1243"/>
                              <a:gd name="T7" fmla="*/ 1243 h 378"/>
                              <a:gd name="T8" fmla="+- 0 4249 4249"/>
                              <a:gd name="T9" fmla="*/ T8 w 2461"/>
                              <a:gd name="T10" fmla="+- 0 1621 1243"/>
                              <a:gd name="T11" fmla="*/ 1621 h 378"/>
                              <a:gd name="T12" fmla="+- 0 4937 4249"/>
                              <a:gd name="T13" fmla="*/ T12 w 2461"/>
                              <a:gd name="T14" fmla="+- 0 1621 1243"/>
                              <a:gd name="T15" fmla="*/ 1621 h 378"/>
                              <a:gd name="T16" fmla="+- 0 5312 4249"/>
                              <a:gd name="T17" fmla="*/ T16 w 2461"/>
                              <a:gd name="T18" fmla="+- 0 1243 1243"/>
                              <a:gd name="T19" fmla="*/ 1243 h 378"/>
                              <a:gd name="T20" fmla="+- 0 6709 4249"/>
                              <a:gd name="T21" fmla="*/ T20 w 2461"/>
                              <a:gd name="T22" fmla="+- 0 1243 1243"/>
                              <a:gd name="T23" fmla="*/ 1243 h 378"/>
                              <a:gd name="T24" fmla="+- 0 6021 4249"/>
                              <a:gd name="T25" fmla="*/ T24 w 2461"/>
                              <a:gd name="T26" fmla="+- 0 1243 1243"/>
                              <a:gd name="T27" fmla="*/ 1243 h 378"/>
                              <a:gd name="T28" fmla="+- 0 5646 4249"/>
                              <a:gd name="T29" fmla="*/ T28 w 2461"/>
                              <a:gd name="T30" fmla="+- 0 1621 1243"/>
                              <a:gd name="T31" fmla="*/ 1621 h 378"/>
                              <a:gd name="T32" fmla="+- 0 6334 4249"/>
                              <a:gd name="T33" fmla="*/ T32 w 2461"/>
                              <a:gd name="T34" fmla="+- 0 1621 1243"/>
                              <a:gd name="T35" fmla="*/ 1621 h 378"/>
                              <a:gd name="T36" fmla="+- 0 6709 4249"/>
                              <a:gd name="T37" fmla="*/ T36 w 2461"/>
                              <a:gd name="T38" fmla="+- 0 1243 1243"/>
                              <a:gd name="T39" fmla="*/ 1243 h 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461" h="378">
                                <a:moveTo>
                                  <a:pt x="1063" y="0"/>
                                </a:moveTo>
                                <a:lnTo>
                                  <a:pt x="375" y="0"/>
                                </a:lnTo>
                                <a:lnTo>
                                  <a:pt x="0" y="378"/>
                                </a:lnTo>
                                <a:lnTo>
                                  <a:pt x="688" y="378"/>
                                </a:lnTo>
                                <a:lnTo>
                                  <a:pt x="1063" y="0"/>
                                </a:lnTo>
                                <a:close/>
                                <a:moveTo>
                                  <a:pt x="2460" y="0"/>
                                </a:moveTo>
                                <a:lnTo>
                                  <a:pt x="1772" y="0"/>
                                </a:lnTo>
                                <a:lnTo>
                                  <a:pt x="1397" y="378"/>
                                </a:lnTo>
                                <a:lnTo>
                                  <a:pt x="2085" y="378"/>
                                </a:lnTo>
                                <a:lnTo>
                                  <a:pt x="2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8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docshape503"/>
                        <wps:cNvSpPr>
                          <a:spLocks/>
                        </wps:cNvSpPr>
                        <wps:spPr bwMode="auto">
                          <a:xfrm>
                            <a:off x="740" y="1243"/>
                            <a:ext cx="3191" cy="378"/>
                          </a:xfrm>
                          <a:custGeom>
                            <a:avLst/>
                            <a:gdLst>
                              <a:gd name="T0" fmla="+- 0 1161 740"/>
                              <a:gd name="T1" fmla="*/ T0 w 3191"/>
                              <a:gd name="T2" fmla="+- 0 1243 1243"/>
                              <a:gd name="T3" fmla="*/ 1243 h 378"/>
                              <a:gd name="T4" fmla="+- 0 740 740"/>
                              <a:gd name="T5" fmla="*/ T4 w 3191"/>
                              <a:gd name="T6" fmla="+- 0 1243 1243"/>
                              <a:gd name="T7" fmla="*/ 1243 h 378"/>
                              <a:gd name="T8" fmla="+- 0 740 740"/>
                              <a:gd name="T9" fmla="*/ T8 w 3191"/>
                              <a:gd name="T10" fmla="+- 0 1621 1243"/>
                              <a:gd name="T11" fmla="*/ 1621 h 378"/>
                              <a:gd name="T12" fmla="+- 0 786 740"/>
                              <a:gd name="T13" fmla="*/ T12 w 3191"/>
                              <a:gd name="T14" fmla="+- 0 1621 1243"/>
                              <a:gd name="T15" fmla="*/ 1621 h 378"/>
                              <a:gd name="T16" fmla="+- 0 1161 740"/>
                              <a:gd name="T17" fmla="*/ T16 w 3191"/>
                              <a:gd name="T18" fmla="+- 0 1243 1243"/>
                              <a:gd name="T19" fmla="*/ 1243 h 378"/>
                              <a:gd name="T20" fmla="+- 0 3931 740"/>
                              <a:gd name="T21" fmla="*/ T20 w 3191"/>
                              <a:gd name="T22" fmla="+- 0 1243 1243"/>
                              <a:gd name="T23" fmla="*/ 1243 h 378"/>
                              <a:gd name="T24" fmla="+- 0 3242 740"/>
                              <a:gd name="T25" fmla="*/ T24 w 3191"/>
                              <a:gd name="T26" fmla="+- 0 1243 1243"/>
                              <a:gd name="T27" fmla="*/ 1243 h 378"/>
                              <a:gd name="T28" fmla="+- 0 2867 740"/>
                              <a:gd name="T29" fmla="*/ T28 w 3191"/>
                              <a:gd name="T30" fmla="+- 0 1621 1243"/>
                              <a:gd name="T31" fmla="*/ 1621 h 378"/>
                              <a:gd name="T32" fmla="+- 0 3555 740"/>
                              <a:gd name="T33" fmla="*/ T32 w 3191"/>
                              <a:gd name="T34" fmla="+- 0 1621 1243"/>
                              <a:gd name="T35" fmla="*/ 1621 h 378"/>
                              <a:gd name="T36" fmla="+- 0 3931 740"/>
                              <a:gd name="T37" fmla="*/ T36 w 3191"/>
                              <a:gd name="T38" fmla="+- 0 1243 1243"/>
                              <a:gd name="T39" fmla="*/ 1243 h 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191" h="378">
                                <a:moveTo>
                                  <a:pt x="4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8"/>
                                </a:lnTo>
                                <a:lnTo>
                                  <a:pt x="46" y="378"/>
                                </a:lnTo>
                                <a:lnTo>
                                  <a:pt x="421" y="0"/>
                                </a:lnTo>
                                <a:close/>
                                <a:moveTo>
                                  <a:pt x="3191" y="0"/>
                                </a:moveTo>
                                <a:lnTo>
                                  <a:pt x="2502" y="0"/>
                                </a:lnTo>
                                <a:lnTo>
                                  <a:pt x="2127" y="378"/>
                                </a:lnTo>
                                <a:lnTo>
                                  <a:pt x="2815" y="378"/>
                                </a:lnTo>
                                <a:lnTo>
                                  <a:pt x="3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071718" id="docshapegroup494" o:spid="_x0000_s1026" style="position:absolute;margin-left:36.5pt;margin-top:61.65pt;width:522.3pt;height:19.8pt;z-index:-251574784;mso-position-horizontal-relative:page" coordorigin="730,1233" coordsize="10446,3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">
                <v:rect id="docshape495" o:spid="_x0000_s1027" style="position:absolute;left:730;top:1233;width:3390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" fillcolor="#ee312a" stroked="f"/>
                <v:rect id="docshape496" o:spid="_x0000_s1028" style="position:absolute;left:4119;top:1233;width:3629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" fillcolor="#febe14" stroked="f"/>
                <v:rect id="docshape497" o:spid="_x0000_s1029" style="position:absolute;left:7748;top:1233;width:3428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" fillcolor="#00ae4d" stroked="f"/>
                <v:shape id="docshape498" o:spid="_x0000_s1030" style="position:absolute;left:7750;top:1243;width:3106;height:378;visibility:visible;mso-wrap-style:square;v-text-anchor:top" coordsize="3106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" path="m335,l,,,338,335,xm1725,l1036,,661,378r688,l1725,xm3105,l2417,,2041,378r688,l3105,xe" fillcolor="#26ba68" stroked="f">
                  <v:path arrowok="t" o:connecttype="custom" o:connectlocs="335,1243;0,1243;0,1581;335,1243;1725,1243;1036,1243;661,1621;1349,1621;1725,1243;3105,1243;2417,1243;2041,1621;2729,1621;3105,1243" o:connectangles="0,0,0,0,0,0,0,0,0,0,0,0,0,0"/>
                </v:shape>
                <v:shape id="docshape499" o:spid="_x0000_s1031" style="position:absolute;left:7022;top:1243;width:723;height:378;visibility:visible;mso-wrap-style:square;v-text-anchor:top" coordsize="723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" path="m723,l375,,,378r688,l723,343,723,xe" fillcolor="#fec837" stroked="f">
                  <v:path arrowok="t" o:connecttype="custom" o:connectlocs="723,1243;375,1243;0,1621;688,1621;723,1586;723,1243" o:connectangles="0,0,0,0,0,0"/>
                </v:shape>
                <v:shape id="docshape500" o:spid="_x0000_s1032" type="#_x0000_t75" style="position:absolute;left:7397;top:1235;width:696;height: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">
                  <v:imagedata r:id="rId334" o:title=""/>
                </v:shape>
                <v:shape id="docshape501" o:spid="_x0000_s1033" style="position:absolute;left:1487;top:1243;width:1064;height:378;visibility:visible;mso-wrap-style:square;v-text-anchor:top" coordsize="1064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" path="m1063,l375,,,378r688,l1063,xe" fillcolor="#f1504a" stroked="f">
                  <v:path arrowok="t" o:connecttype="custom" o:connectlocs="1063,1243;375,1243;0,1621;688,1621;1063,1243" o:connectangles="0,0,0,0,0"/>
                </v:shape>
                <v:shape id="docshape502" o:spid="_x0000_s1034" style="position:absolute;left:4248;top:1243;width:2461;height:378;visibility:visible;mso-wrap-style:square;v-text-anchor:top" coordsize="2461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" path="m1063,l375,,,378r688,l1063,xm2460,l1772,,1397,378r688,l2460,xe" fillcolor="#fec837" stroked="f">
                  <v:path arrowok="t" o:connecttype="custom" o:connectlocs="1063,1243;375,1243;0,1621;688,1621;1063,1243;2460,1243;1772,1243;1397,1621;2085,1621;2460,1243" o:connectangles="0,0,0,0,0,0,0,0,0,0"/>
                </v:shape>
                <v:shape id="docshape503" o:spid="_x0000_s1035" style="position:absolute;left:740;top:1243;width:3191;height:378;visibility:visible;mso-wrap-style:square;v-text-anchor:top" coordsize="3191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" path="m421,l,,,378r46,l421,xm3191,l2502,,2127,378r688,l3191,xe" fillcolor="#f1504a" stroked="f">
                  <v:path arrowok="t" o:connecttype="custom" o:connectlocs="421,1243;0,1243;0,1621;46,1621;421,1243;3191,1243;2502,1243;2127,1621;2815,1621;3191,1243" o:connectangles="0,0,0,0,0,0,0,0,0,0"/>
                </v:shape>
                <w10:wrap anchorx="page"/>
              </v:group>
            </w:pict>
          </mc:Fallback>
        </mc:AlternateContent>
      </w:r>
      <w:r>
        <w:rPr>
          <w:rFonts w:ascii="Calibri"/>
          <w:b/>
          <w:color w:val="ED1D24"/>
          <w:w w:val="105"/>
          <w:sz w:val="28"/>
        </w:rPr>
        <w:t>TRUCK</w:t>
      </w:r>
      <w:r>
        <w:rPr>
          <w:rFonts w:ascii="Calibri"/>
          <w:b/>
          <w:color w:val="ED1D24"/>
          <w:spacing w:val="80"/>
          <w:w w:val="105"/>
          <w:sz w:val="28"/>
        </w:rPr>
        <w:t xml:space="preserve"> </w:t>
      </w:r>
      <w:r>
        <w:rPr>
          <w:rFonts w:ascii="Calibri"/>
          <w:b/>
          <w:color w:val="ED1D24"/>
          <w:w w:val="105"/>
          <w:sz w:val="28"/>
        </w:rPr>
        <w:t>DRIVERS</w:t>
      </w:r>
      <w:r>
        <w:rPr>
          <w:rFonts w:ascii="Calibri"/>
          <w:b/>
          <w:color w:val="ED1D24"/>
          <w:spacing w:val="80"/>
          <w:w w:val="105"/>
          <w:sz w:val="28"/>
        </w:rPr>
        <w:t xml:space="preserve"> </w:t>
      </w:r>
      <w:r>
        <w:rPr>
          <w:rFonts w:ascii="Calibri"/>
          <w:b/>
          <w:color w:val="ED1D24"/>
          <w:w w:val="105"/>
          <w:sz w:val="28"/>
        </w:rPr>
        <w:t>HAVE</w:t>
      </w:r>
      <w:r>
        <w:rPr>
          <w:rFonts w:ascii="Calibri"/>
          <w:b/>
          <w:color w:val="ED1D24"/>
          <w:spacing w:val="80"/>
          <w:w w:val="105"/>
          <w:sz w:val="28"/>
        </w:rPr>
        <w:t xml:space="preserve"> </w:t>
      </w:r>
      <w:r>
        <w:rPr>
          <w:rFonts w:ascii="Calibri"/>
          <w:b/>
          <w:color w:val="ED1D24"/>
          <w:w w:val="105"/>
          <w:sz w:val="28"/>
        </w:rPr>
        <w:t>BEEN</w:t>
      </w:r>
      <w:r>
        <w:rPr>
          <w:rFonts w:ascii="Calibri"/>
          <w:b/>
          <w:color w:val="ED1D24"/>
          <w:spacing w:val="80"/>
          <w:w w:val="105"/>
          <w:sz w:val="28"/>
        </w:rPr>
        <w:t xml:space="preserve"> </w:t>
      </w:r>
      <w:r>
        <w:rPr>
          <w:rFonts w:ascii="Calibri"/>
          <w:b/>
          <w:color w:val="ED1D24"/>
          <w:w w:val="105"/>
          <w:sz w:val="28"/>
        </w:rPr>
        <w:t>KILLED</w:t>
      </w:r>
      <w:r>
        <w:rPr>
          <w:rFonts w:ascii="Calibri"/>
          <w:b/>
          <w:color w:val="ED1D24"/>
          <w:spacing w:val="80"/>
          <w:w w:val="105"/>
          <w:sz w:val="28"/>
        </w:rPr>
        <w:t xml:space="preserve"> </w:t>
      </w:r>
      <w:r>
        <w:rPr>
          <w:rFonts w:ascii="Calibri"/>
          <w:b/>
          <w:color w:val="ED1D24"/>
          <w:w w:val="105"/>
          <w:sz w:val="28"/>
        </w:rPr>
        <w:t>DURING</w:t>
      </w:r>
      <w:r>
        <w:rPr>
          <w:rFonts w:ascii="Calibri"/>
          <w:b/>
          <w:color w:val="ED1D24"/>
          <w:spacing w:val="80"/>
          <w:w w:val="105"/>
          <w:sz w:val="28"/>
        </w:rPr>
        <w:t xml:space="preserve"> </w:t>
      </w:r>
      <w:r>
        <w:rPr>
          <w:rFonts w:ascii="Calibri"/>
          <w:b/>
          <w:color w:val="ED1D24"/>
          <w:w w:val="105"/>
          <w:sz w:val="28"/>
        </w:rPr>
        <w:t>AND</w:t>
      </w:r>
      <w:r>
        <w:rPr>
          <w:rFonts w:ascii="Calibri"/>
          <w:b/>
          <w:color w:val="ED1D24"/>
          <w:spacing w:val="80"/>
          <w:w w:val="105"/>
          <w:sz w:val="28"/>
        </w:rPr>
        <w:t xml:space="preserve"> </w:t>
      </w:r>
      <w:r>
        <w:rPr>
          <w:rFonts w:ascii="Calibri"/>
          <w:b/>
          <w:color w:val="ED1D24"/>
          <w:w w:val="105"/>
          <w:sz w:val="28"/>
        </w:rPr>
        <w:t>SERIOUSLY</w:t>
      </w:r>
      <w:r>
        <w:rPr>
          <w:rFonts w:ascii="Calibri"/>
          <w:b/>
          <w:color w:val="ED1D24"/>
          <w:spacing w:val="80"/>
          <w:w w:val="105"/>
          <w:sz w:val="28"/>
        </w:rPr>
        <w:t xml:space="preserve"> </w:t>
      </w:r>
      <w:r>
        <w:rPr>
          <w:rFonts w:ascii="Calibri"/>
          <w:b/>
          <w:color w:val="ED1D24"/>
          <w:w w:val="105"/>
          <w:sz w:val="28"/>
        </w:rPr>
        <w:t>INJURED</w:t>
      </w:r>
      <w:r>
        <w:rPr>
          <w:rFonts w:ascii="Calibri"/>
          <w:b/>
          <w:color w:val="ED1D24"/>
          <w:spacing w:val="80"/>
          <w:w w:val="105"/>
          <w:sz w:val="28"/>
        </w:rPr>
        <w:t xml:space="preserve"> </w:t>
      </w:r>
      <w:r>
        <w:rPr>
          <w:rFonts w:ascii="Calibri"/>
          <w:b/>
          <w:color w:val="ED1D24"/>
          <w:w w:val="105"/>
          <w:sz w:val="28"/>
        </w:rPr>
        <w:t>DURING UNLOADING OPERATIONS.</w:t>
      </w:r>
    </w:p>
    <w:p w14:paraId="564F5FE4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5FE5" w14:textId="77777777" w:rsidR="00EB6170" w:rsidRDefault="00EB6170">
      <w:pPr>
        <w:pStyle w:val="BodyText"/>
        <w:spacing w:after="1"/>
        <w:rPr>
          <w:rFonts w:ascii="Calibri"/>
          <w:b/>
          <w:sz w:val="12"/>
        </w:rPr>
      </w:pPr>
    </w:p>
    <w:tbl>
      <w:tblPr>
        <w:tblW w:w="0" w:type="auto"/>
        <w:tblInd w:w="7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90"/>
        <w:gridCol w:w="3629"/>
        <w:gridCol w:w="3428"/>
      </w:tblGrid>
      <w:tr w:rsidR="00EB6170" w14:paraId="564F5FE9" w14:textId="77777777">
        <w:trPr>
          <w:trHeight w:val="382"/>
        </w:trPr>
        <w:tc>
          <w:tcPr>
            <w:tcW w:w="3390" w:type="dxa"/>
            <w:tcBorders>
              <w:bottom w:val="single" w:sz="2" w:space="0" w:color="000000"/>
              <w:right w:val="single" w:sz="2" w:space="0" w:color="000000"/>
            </w:tcBorders>
          </w:tcPr>
          <w:p w14:paraId="564F5FE6" w14:textId="77777777" w:rsidR="00EB6170" w:rsidRDefault="002243A5">
            <w:pPr>
              <w:pStyle w:val="TableParagraph"/>
              <w:spacing w:before="46"/>
              <w:ind w:left="78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w w:val="105"/>
                <w:sz w:val="24"/>
              </w:rPr>
              <w:t>High Risk</w:t>
            </w:r>
            <w:r>
              <w:rPr>
                <w:rFonts w:ascii="Calibri"/>
                <w:b/>
                <w:color w:val="FFFFFF"/>
                <w:spacing w:val="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24"/>
              </w:rPr>
              <w:t>Activity</w:t>
            </w:r>
          </w:p>
        </w:tc>
        <w:tc>
          <w:tcPr>
            <w:tcW w:w="362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E7" w14:textId="77777777" w:rsidR="00EB6170" w:rsidRDefault="002243A5">
            <w:pPr>
              <w:pStyle w:val="TableParagraph"/>
              <w:spacing w:before="46"/>
              <w:ind w:left="73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Reduced</w:t>
            </w:r>
            <w:r>
              <w:rPr>
                <w:rFonts w:asci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w w:val="105"/>
                <w:sz w:val="24"/>
              </w:rPr>
              <w:t>Risk</w:t>
            </w:r>
            <w:r>
              <w:rPr>
                <w:rFonts w:ascii="Calibri"/>
                <w:b/>
                <w:spacing w:val="-1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Solution</w:t>
            </w:r>
          </w:p>
        </w:tc>
        <w:tc>
          <w:tcPr>
            <w:tcW w:w="3428" w:type="dxa"/>
            <w:tcBorders>
              <w:left w:val="single" w:sz="2" w:space="0" w:color="000000"/>
              <w:bottom w:val="single" w:sz="2" w:space="0" w:color="000000"/>
            </w:tcBorders>
          </w:tcPr>
          <w:p w14:paraId="564F5FE8" w14:textId="77777777" w:rsidR="00EB6170" w:rsidRDefault="002243A5">
            <w:pPr>
              <w:pStyle w:val="TableParagraph"/>
              <w:spacing w:before="46"/>
              <w:ind w:left="83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Preferred</w:t>
            </w:r>
            <w:r>
              <w:rPr>
                <w:rFonts w:ascii="Calibri"/>
                <w:b/>
                <w:color w:val="FFFFFF"/>
                <w:spacing w:val="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Solution</w:t>
            </w:r>
          </w:p>
        </w:tc>
      </w:tr>
      <w:tr w:rsidR="00EB6170" w14:paraId="564F5FEE" w14:textId="77777777">
        <w:trPr>
          <w:trHeight w:val="750"/>
        </w:trPr>
        <w:tc>
          <w:tcPr>
            <w:tcW w:w="339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EA" w14:textId="77777777" w:rsidR="00EB6170" w:rsidRDefault="002243A5">
            <w:pPr>
              <w:pStyle w:val="TableParagraph"/>
              <w:spacing w:before="34"/>
              <w:ind w:left="136"/>
              <w:rPr>
                <w:sz w:val="24"/>
              </w:rPr>
            </w:pPr>
            <w:r>
              <w:rPr>
                <w:sz w:val="24"/>
              </w:rPr>
              <w:t>Toppling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log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off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load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as</w:t>
            </w:r>
          </w:p>
          <w:p w14:paraId="564F5FEB" w14:textId="77777777" w:rsidR="00EB6170" w:rsidRDefault="002243A5">
            <w:pPr>
              <w:pStyle w:val="TableParagraph"/>
              <w:spacing w:before="4"/>
              <w:ind w:left="136"/>
              <w:rPr>
                <w:sz w:val="24"/>
              </w:rPr>
            </w:pPr>
            <w:r>
              <w:rPr>
                <w:rFonts w:ascii="Calibri"/>
                <w:b/>
                <w:sz w:val="24"/>
              </w:rPr>
              <w:t>lashings</w:t>
            </w:r>
            <w:r>
              <w:rPr>
                <w:rFonts w:ascii="Calibri"/>
                <w:b/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removed</w:t>
            </w:r>
          </w:p>
        </w:tc>
        <w:tc>
          <w:tcPr>
            <w:tcW w:w="3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EC" w14:textId="77777777" w:rsidR="00EB6170" w:rsidRDefault="002243A5">
            <w:pPr>
              <w:pStyle w:val="TableParagraph"/>
              <w:numPr>
                <w:ilvl w:val="0"/>
                <w:numId w:val="18"/>
              </w:numPr>
              <w:tabs>
                <w:tab w:val="left" w:pos="446"/>
                <w:tab w:val="left" w:pos="448"/>
              </w:tabs>
              <w:spacing w:before="34" w:line="247" w:lineRule="auto"/>
              <w:ind w:right="954"/>
              <w:rPr>
                <w:sz w:val="24"/>
              </w:rPr>
            </w:pPr>
            <w:r>
              <w:rPr>
                <w:sz w:val="24"/>
              </w:rPr>
              <w:t>Use machine assisted unstrapping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procedure</w:t>
            </w:r>
          </w:p>
        </w:tc>
        <w:tc>
          <w:tcPr>
            <w:tcW w:w="34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FED" w14:textId="77777777" w:rsidR="00EB6170" w:rsidRDefault="002243A5">
            <w:pPr>
              <w:pStyle w:val="TableParagraph"/>
              <w:numPr>
                <w:ilvl w:val="0"/>
                <w:numId w:val="17"/>
              </w:numPr>
              <w:tabs>
                <w:tab w:val="left" w:pos="438"/>
                <w:tab w:val="left" w:pos="439"/>
              </w:tabs>
              <w:spacing w:before="34" w:line="242" w:lineRule="auto"/>
              <w:ind w:right="734"/>
              <w:rPr>
                <w:rFonts w:ascii="Calibri" w:hAnsi="Calibri"/>
                <w:b/>
                <w:sz w:val="24"/>
              </w:rPr>
            </w:pPr>
            <w:r>
              <w:rPr>
                <w:sz w:val="24"/>
              </w:rPr>
              <w:t>Do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load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logs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 xml:space="preserve">above </w:t>
            </w:r>
            <w:r>
              <w:rPr>
                <w:w w:val="105"/>
                <w:sz w:val="24"/>
              </w:rPr>
              <w:t xml:space="preserve">height of </w:t>
            </w:r>
            <w:r>
              <w:rPr>
                <w:rFonts w:ascii="Calibri" w:hAnsi="Calibri"/>
                <w:b/>
                <w:w w:val="105"/>
                <w:sz w:val="24"/>
              </w:rPr>
              <w:t>stanchion</w:t>
            </w:r>
          </w:p>
        </w:tc>
      </w:tr>
      <w:tr w:rsidR="00EB6170" w14:paraId="564F5FF4" w14:textId="77777777">
        <w:trPr>
          <w:trHeight w:val="1673"/>
        </w:trPr>
        <w:tc>
          <w:tcPr>
            <w:tcW w:w="339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EF" w14:textId="77777777" w:rsidR="00EB6170" w:rsidRDefault="002243A5">
            <w:pPr>
              <w:pStyle w:val="TableParagraph"/>
              <w:spacing w:before="34"/>
              <w:ind w:left="136" w:right="496"/>
              <w:rPr>
                <w:rFonts w:ascii="Calibri"/>
                <w:b/>
                <w:sz w:val="24"/>
              </w:rPr>
            </w:pPr>
            <w:r>
              <w:rPr>
                <w:sz w:val="24"/>
              </w:rPr>
              <w:t xml:space="preserve">Being struck by straps, </w:t>
            </w:r>
            <w:r>
              <w:rPr>
                <w:rFonts w:ascii="Calibri"/>
                <w:b/>
                <w:sz w:val="24"/>
              </w:rPr>
              <w:t>chains</w:t>
            </w:r>
            <w:r>
              <w:rPr>
                <w:rFonts w:ascii="Calibri"/>
                <w:b/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shackles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while removing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lashings</w:t>
            </w:r>
          </w:p>
        </w:tc>
        <w:tc>
          <w:tcPr>
            <w:tcW w:w="3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F0" w14:textId="77777777" w:rsidR="00EB6170" w:rsidRDefault="002243A5">
            <w:pPr>
              <w:pStyle w:val="TableParagraph"/>
              <w:numPr>
                <w:ilvl w:val="0"/>
                <w:numId w:val="16"/>
              </w:numPr>
              <w:tabs>
                <w:tab w:val="left" w:pos="446"/>
                <w:tab w:val="left" w:pos="447"/>
              </w:tabs>
              <w:spacing w:before="34" w:line="244" w:lineRule="auto"/>
              <w:ind w:right="1141"/>
              <w:rPr>
                <w:rFonts w:ascii="Calibri" w:hAnsi="Calibri"/>
                <w:b/>
                <w:sz w:val="24"/>
              </w:rPr>
            </w:pPr>
            <w:r>
              <w:rPr>
                <w:spacing w:val="-4"/>
                <w:sz w:val="24"/>
              </w:rPr>
              <w:t>Wear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helmet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and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eye </w:t>
            </w:r>
            <w:r>
              <w:rPr>
                <w:sz w:val="24"/>
              </w:rPr>
              <w:t>protection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while removing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lashings</w:t>
            </w:r>
          </w:p>
        </w:tc>
        <w:tc>
          <w:tcPr>
            <w:tcW w:w="34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FF1" w14:textId="77777777" w:rsidR="00EB6170" w:rsidRDefault="002243A5">
            <w:pPr>
              <w:pStyle w:val="TableParagraph"/>
              <w:numPr>
                <w:ilvl w:val="0"/>
                <w:numId w:val="15"/>
              </w:numPr>
              <w:tabs>
                <w:tab w:val="left" w:pos="359"/>
                <w:tab w:val="left" w:pos="360"/>
              </w:tabs>
              <w:spacing w:before="34"/>
              <w:ind w:left="360" w:right="287"/>
              <w:jc w:val="right"/>
              <w:rPr>
                <w:sz w:val="24"/>
              </w:rPr>
            </w:pPr>
            <w:r>
              <w:rPr>
                <w:spacing w:val="-2"/>
                <w:sz w:val="24"/>
              </w:rPr>
              <w:t>Look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up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top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load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while</w:t>
            </w:r>
          </w:p>
          <w:p w14:paraId="564F5FF2" w14:textId="77777777" w:rsidR="00EB6170" w:rsidRDefault="002243A5">
            <w:pPr>
              <w:pStyle w:val="TableParagraph"/>
              <w:spacing w:before="4"/>
              <w:ind w:right="242"/>
              <w:jc w:val="right"/>
              <w:rPr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lashings</w:t>
            </w:r>
            <w:r>
              <w:rPr>
                <w:rFonts w:ascii="Calibri"/>
                <w:b/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are</w:t>
            </w:r>
            <w:r>
              <w:rPr>
                <w:spacing w:val="-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being</w:t>
            </w:r>
            <w:r>
              <w:rPr>
                <w:spacing w:val="-18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removed</w:t>
            </w:r>
          </w:p>
          <w:p w14:paraId="564F5FF3" w14:textId="77777777" w:rsidR="00EB6170" w:rsidRDefault="002243A5">
            <w:pPr>
              <w:pStyle w:val="TableParagraph"/>
              <w:numPr>
                <w:ilvl w:val="0"/>
                <w:numId w:val="15"/>
              </w:numPr>
              <w:tabs>
                <w:tab w:val="left" w:pos="438"/>
                <w:tab w:val="left" w:pos="439"/>
              </w:tabs>
              <w:spacing w:before="53" w:line="244" w:lineRule="auto"/>
              <w:ind w:right="581"/>
              <w:rPr>
                <w:sz w:val="24"/>
              </w:rPr>
            </w:pPr>
            <w:r>
              <w:rPr>
                <w:w w:val="105"/>
                <w:sz w:val="24"/>
              </w:rPr>
              <w:t xml:space="preserve">Use machine assisted </w:t>
            </w:r>
            <w:r>
              <w:rPr>
                <w:sz w:val="24"/>
              </w:rPr>
              <w:t>unstrapping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procedure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 xml:space="preserve">if </w:t>
            </w:r>
            <w:r>
              <w:rPr>
                <w:rFonts w:ascii="Calibri" w:hAnsi="Calibri"/>
                <w:b/>
                <w:w w:val="105"/>
                <w:sz w:val="24"/>
              </w:rPr>
              <w:t xml:space="preserve">lashing </w:t>
            </w:r>
            <w:r>
              <w:rPr>
                <w:w w:val="105"/>
                <w:sz w:val="24"/>
              </w:rPr>
              <w:t>gets snagged</w:t>
            </w:r>
          </w:p>
        </w:tc>
      </w:tr>
      <w:tr w:rsidR="00EB6170" w14:paraId="564F5FF8" w14:textId="77777777">
        <w:trPr>
          <w:trHeight w:val="1261"/>
        </w:trPr>
        <w:tc>
          <w:tcPr>
            <w:tcW w:w="339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F5" w14:textId="77777777" w:rsidR="00EB6170" w:rsidRDefault="002243A5">
            <w:pPr>
              <w:pStyle w:val="TableParagraph"/>
              <w:spacing w:before="34" w:line="242" w:lineRule="auto"/>
              <w:ind w:left="136" w:right="351"/>
              <w:rPr>
                <w:rFonts w:ascii="Calibri"/>
                <w:b/>
                <w:sz w:val="24"/>
              </w:rPr>
            </w:pPr>
            <w:r>
              <w:rPr>
                <w:sz w:val="24"/>
              </w:rPr>
              <w:t xml:space="preserve">Removing lashings close to </w:t>
            </w:r>
            <w:r>
              <w:rPr>
                <w:spacing w:val="-2"/>
                <w:sz w:val="24"/>
              </w:rPr>
              <w:t>other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trucks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mobile</w:t>
            </w:r>
            <w:r>
              <w:rPr>
                <w:rFonts w:ascii="Calibri"/>
                <w:b/>
                <w:spacing w:val="-12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plant</w:t>
            </w:r>
          </w:p>
        </w:tc>
        <w:tc>
          <w:tcPr>
            <w:tcW w:w="3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F6" w14:textId="77777777" w:rsidR="00EB6170" w:rsidRDefault="002243A5">
            <w:pPr>
              <w:pStyle w:val="TableParagraph"/>
              <w:numPr>
                <w:ilvl w:val="0"/>
                <w:numId w:val="14"/>
              </w:numPr>
              <w:tabs>
                <w:tab w:val="left" w:pos="446"/>
                <w:tab w:val="left" w:pos="447"/>
              </w:tabs>
              <w:spacing w:before="34" w:line="247" w:lineRule="auto"/>
              <w:ind w:right="659"/>
              <w:rPr>
                <w:sz w:val="24"/>
              </w:rPr>
            </w:pPr>
            <w:r>
              <w:rPr>
                <w:sz w:val="24"/>
              </w:rPr>
              <w:t>Ensure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z w:val="24"/>
              </w:rPr>
              <w:t>unstrapping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area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is separated from traffic</w:t>
            </w:r>
          </w:p>
        </w:tc>
        <w:tc>
          <w:tcPr>
            <w:tcW w:w="34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FF7" w14:textId="77777777" w:rsidR="00EB6170" w:rsidRDefault="002243A5">
            <w:pPr>
              <w:pStyle w:val="TableParagraph"/>
              <w:numPr>
                <w:ilvl w:val="0"/>
                <w:numId w:val="13"/>
              </w:numPr>
              <w:tabs>
                <w:tab w:val="left" w:pos="438"/>
                <w:tab w:val="left" w:pos="439"/>
              </w:tabs>
              <w:spacing w:before="34" w:line="247" w:lineRule="auto"/>
              <w:ind w:right="252"/>
              <w:rPr>
                <w:sz w:val="24"/>
              </w:rPr>
            </w:pPr>
            <w:r>
              <w:rPr>
                <w:sz w:val="24"/>
              </w:rPr>
              <w:t>Place bollards around areas where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walk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 xml:space="preserve">work </w:t>
            </w:r>
            <w:r>
              <w:rPr>
                <w:spacing w:val="-2"/>
                <w:sz w:val="24"/>
              </w:rPr>
              <w:t>when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outside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truck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or </w:t>
            </w:r>
            <w:r>
              <w:rPr>
                <w:sz w:val="24"/>
              </w:rPr>
              <w:t>machine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cabin</w:t>
            </w:r>
          </w:p>
        </w:tc>
      </w:tr>
      <w:tr w:rsidR="00EB6170" w14:paraId="564F5FFD" w14:textId="77777777">
        <w:trPr>
          <w:trHeight w:val="1544"/>
        </w:trPr>
        <w:tc>
          <w:tcPr>
            <w:tcW w:w="339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F9" w14:textId="77777777" w:rsidR="00EB6170" w:rsidRDefault="002243A5">
            <w:pPr>
              <w:pStyle w:val="TableParagraph"/>
              <w:spacing w:before="34" w:line="247" w:lineRule="auto"/>
              <w:ind w:left="135" w:right="129"/>
              <w:rPr>
                <w:sz w:val="24"/>
              </w:rPr>
            </w:pPr>
            <w:r>
              <w:rPr>
                <w:w w:val="105"/>
                <w:sz w:val="24"/>
              </w:rPr>
              <w:t xml:space="preserve">Slipping, tripping or falling </w:t>
            </w:r>
            <w:r>
              <w:rPr>
                <w:sz w:val="24"/>
              </w:rPr>
              <w:t>while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walking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around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log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yard</w:t>
            </w:r>
          </w:p>
        </w:tc>
        <w:tc>
          <w:tcPr>
            <w:tcW w:w="3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5FFA" w14:textId="77777777" w:rsidR="00EB6170" w:rsidRDefault="002243A5">
            <w:pPr>
              <w:pStyle w:val="TableParagraph"/>
              <w:numPr>
                <w:ilvl w:val="0"/>
                <w:numId w:val="12"/>
              </w:numPr>
              <w:tabs>
                <w:tab w:val="left" w:pos="446"/>
                <w:tab w:val="left" w:pos="447"/>
              </w:tabs>
              <w:spacing w:before="34" w:line="247" w:lineRule="auto"/>
              <w:ind w:right="849"/>
              <w:rPr>
                <w:sz w:val="24"/>
              </w:rPr>
            </w:pPr>
            <w:r>
              <w:rPr>
                <w:sz w:val="24"/>
              </w:rPr>
              <w:t>Remove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loose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bark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 debris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unstrapping area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frequently</w:t>
            </w:r>
          </w:p>
          <w:p w14:paraId="564F5FFB" w14:textId="77777777" w:rsidR="00EB6170" w:rsidRDefault="002243A5">
            <w:pPr>
              <w:pStyle w:val="TableParagraph"/>
              <w:numPr>
                <w:ilvl w:val="0"/>
                <w:numId w:val="12"/>
              </w:numPr>
              <w:tabs>
                <w:tab w:val="left" w:pos="446"/>
                <w:tab w:val="left" w:pos="447"/>
              </w:tabs>
              <w:spacing w:before="4" w:line="247" w:lineRule="auto"/>
              <w:ind w:right="860"/>
              <w:rPr>
                <w:sz w:val="24"/>
              </w:rPr>
            </w:pPr>
            <w:r>
              <w:rPr>
                <w:sz w:val="24"/>
              </w:rPr>
              <w:t>Wear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z w:val="24"/>
              </w:rPr>
              <w:t>ankle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high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lace-up protective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footwear</w:t>
            </w:r>
          </w:p>
        </w:tc>
        <w:tc>
          <w:tcPr>
            <w:tcW w:w="34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5FFC" w14:textId="77777777" w:rsidR="00EB6170" w:rsidRDefault="002243A5">
            <w:pPr>
              <w:pStyle w:val="TableParagraph"/>
              <w:numPr>
                <w:ilvl w:val="0"/>
                <w:numId w:val="11"/>
              </w:numPr>
              <w:tabs>
                <w:tab w:val="left" w:pos="439"/>
              </w:tabs>
              <w:spacing w:before="34" w:line="242" w:lineRule="auto"/>
              <w:ind w:right="397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Construct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sealed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walkways </w:t>
            </w:r>
            <w:r>
              <w:rPr>
                <w:sz w:val="24"/>
              </w:rPr>
              <w:t>and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drivers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pedestrians</w:t>
            </w:r>
          </w:p>
        </w:tc>
      </w:tr>
      <w:tr w:rsidR="00EB6170" w14:paraId="564F6002" w14:textId="77777777">
        <w:trPr>
          <w:trHeight w:val="1536"/>
        </w:trPr>
        <w:tc>
          <w:tcPr>
            <w:tcW w:w="3390" w:type="dxa"/>
            <w:tcBorders>
              <w:top w:val="single" w:sz="2" w:space="0" w:color="000000"/>
              <w:right w:val="single" w:sz="2" w:space="0" w:color="000000"/>
            </w:tcBorders>
          </w:tcPr>
          <w:p w14:paraId="564F5FFE" w14:textId="77777777" w:rsidR="00EB6170" w:rsidRDefault="002243A5">
            <w:pPr>
              <w:pStyle w:val="TableParagraph"/>
              <w:spacing w:before="34" w:line="247" w:lineRule="auto"/>
              <w:ind w:left="135" w:right="1128"/>
              <w:rPr>
                <w:sz w:val="24"/>
              </w:rPr>
            </w:pPr>
            <w:r>
              <w:rPr>
                <w:sz w:val="24"/>
              </w:rPr>
              <w:t>Unloading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poor light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conditions</w:t>
            </w:r>
          </w:p>
        </w:tc>
        <w:tc>
          <w:tcPr>
            <w:tcW w:w="362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14:paraId="564F5FFF" w14:textId="77777777" w:rsidR="00EB6170" w:rsidRDefault="002243A5">
            <w:pPr>
              <w:pStyle w:val="TableParagraph"/>
              <w:numPr>
                <w:ilvl w:val="0"/>
                <w:numId w:val="10"/>
              </w:numPr>
              <w:tabs>
                <w:tab w:val="left" w:pos="446"/>
                <w:tab w:val="left" w:pos="447"/>
              </w:tabs>
              <w:spacing w:before="34" w:line="247" w:lineRule="auto"/>
              <w:ind w:right="264"/>
              <w:rPr>
                <w:sz w:val="24"/>
              </w:rPr>
            </w:pPr>
            <w:r>
              <w:rPr>
                <w:spacing w:val="-2"/>
                <w:sz w:val="24"/>
              </w:rPr>
              <w:t>Wear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night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rated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high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visibility clothing</w:t>
            </w:r>
          </w:p>
          <w:p w14:paraId="564F6000" w14:textId="77777777" w:rsidR="00EB6170" w:rsidRDefault="002243A5">
            <w:pPr>
              <w:pStyle w:val="TableParagraph"/>
              <w:numPr>
                <w:ilvl w:val="0"/>
                <w:numId w:val="10"/>
              </w:numPr>
              <w:tabs>
                <w:tab w:val="left" w:pos="446"/>
                <w:tab w:val="left" w:pos="447"/>
              </w:tabs>
              <w:spacing w:before="3" w:line="247" w:lineRule="auto"/>
              <w:ind w:right="182"/>
              <w:rPr>
                <w:sz w:val="24"/>
              </w:rPr>
            </w:pPr>
            <w:r>
              <w:rPr>
                <w:sz w:val="24"/>
              </w:rPr>
              <w:t xml:space="preserve">Use artificial lighting that </w:t>
            </w:r>
            <w:r>
              <w:rPr>
                <w:spacing w:val="-2"/>
                <w:sz w:val="24"/>
              </w:rPr>
              <w:t>complies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with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requirements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on </w:t>
            </w:r>
            <w:r>
              <w:rPr>
                <w:sz w:val="24"/>
              </w:rPr>
              <w:t>page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</w:p>
        </w:tc>
        <w:tc>
          <w:tcPr>
            <w:tcW w:w="3428" w:type="dxa"/>
            <w:tcBorders>
              <w:top w:val="single" w:sz="2" w:space="0" w:color="000000"/>
              <w:left w:val="single" w:sz="2" w:space="0" w:color="000000"/>
            </w:tcBorders>
          </w:tcPr>
          <w:p w14:paraId="564F6001" w14:textId="77777777" w:rsidR="00EB6170" w:rsidRDefault="002243A5">
            <w:pPr>
              <w:pStyle w:val="TableParagraph"/>
              <w:numPr>
                <w:ilvl w:val="0"/>
                <w:numId w:val="9"/>
              </w:numPr>
              <w:tabs>
                <w:tab w:val="left" w:pos="440"/>
              </w:tabs>
              <w:spacing w:before="31" w:line="247" w:lineRule="auto"/>
              <w:ind w:right="279"/>
              <w:jc w:val="both"/>
              <w:rPr>
                <w:sz w:val="26"/>
              </w:rPr>
            </w:pPr>
            <w:r>
              <w:rPr>
                <w:sz w:val="26"/>
              </w:rPr>
              <w:t xml:space="preserve">Install permanent lighting </w:t>
            </w:r>
            <w:r>
              <w:rPr>
                <w:spacing w:val="-2"/>
                <w:w w:val="105"/>
                <w:sz w:val="26"/>
              </w:rPr>
              <w:t>to</w:t>
            </w:r>
            <w:r>
              <w:rPr>
                <w:spacing w:val="-16"/>
                <w:w w:val="105"/>
                <w:sz w:val="26"/>
              </w:rPr>
              <w:t xml:space="preserve"> </w:t>
            </w:r>
            <w:r>
              <w:rPr>
                <w:spacing w:val="-2"/>
                <w:w w:val="105"/>
                <w:sz w:val="26"/>
              </w:rPr>
              <w:t>illuminate</w:t>
            </w:r>
            <w:r>
              <w:rPr>
                <w:spacing w:val="-16"/>
                <w:w w:val="105"/>
                <w:sz w:val="26"/>
              </w:rPr>
              <w:t xml:space="preserve"> </w:t>
            </w:r>
            <w:r>
              <w:rPr>
                <w:spacing w:val="-2"/>
                <w:w w:val="105"/>
                <w:sz w:val="26"/>
              </w:rPr>
              <w:t xml:space="preserve">unstrapping </w:t>
            </w:r>
            <w:r>
              <w:rPr>
                <w:w w:val="105"/>
                <w:sz w:val="26"/>
              </w:rPr>
              <w:t>and unloading zones</w:t>
            </w:r>
          </w:p>
        </w:tc>
      </w:tr>
    </w:tbl>
    <w:p w14:paraId="564F6003" w14:textId="77777777" w:rsidR="00EB6170" w:rsidRDefault="002243A5">
      <w:pPr>
        <w:pStyle w:val="Heading2"/>
        <w:spacing w:before="75"/>
      </w:pPr>
      <w:bookmarkStart w:id="45" w:name="_TOC_250015"/>
      <w:r>
        <w:rPr>
          <w:color w:val="00534D"/>
          <w:w w:val="105"/>
        </w:rPr>
        <w:t>Arriving</w:t>
      </w:r>
      <w:r>
        <w:rPr>
          <w:color w:val="00534D"/>
          <w:spacing w:val="-12"/>
          <w:w w:val="105"/>
        </w:rPr>
        <w:t xml:space="preserve"> </w:t>
      </w:r>
      <w:r>
        <w:rPr>
          <w:color w:val="00534D"/>
          <w:w w:val="105"/>
        </w:rPr>
        <w:t>at</w:t>
      </w:r>
      <w:r>
        <w:rPr>
          <w:color w:val="00534D"/>
          <w:spacing w:val="-12"/>
          <w:w w:val="105"/>
        </w:rPr>
        <w:t xml:space="preserve"> </w:t>
      </w:r>
      <w:r>
        <w:rPr>
          <w:color w:val="00534D"/>
          <w:w w:val="105"/>
        </w:rPr>
        <w:t>a</w:t>
      </w:r>
      <w:r>
        <w:rPr>
          <w:color w:val="00534D"/>
          <w:spacing w:val="-11"/>
          <w:w w:val="105"/>
        </w:rPr>
        <w:t xml:space="preserve"> </w:t>
      </w:r>
      <w:bookmarkEnd w:id="45"/>
      <w:r>
        <w:rPr>
          <w:color w:val="00534D"/>
          <w:spacing w:val="-4"/>
          <w:w w:val="105"/>
        </w:rPr>
        <w:t>site</w:t>
      </w:r>
    </w:p>
    <w:p w14:paraId="564F6004" w14:textId="77777777" w:rsidR="00EB6170" w:rsidRDefault="002243A5">
      <w:pPr>
        <w:pStyle w:val="BodyText"/>
        <w:spacing w:before="211" w:line="247" w:lineRule="auto"/>
        <w:ind w:left="720" w:right="719"/>
        <w:jc w:val="both"/>
      </w:pPr>
      <w:r>
        <w:rPr>
          <w:spacing w:val="-2"/>
        </w:rPr>
        <w:t>Once</w:t>
      </w:r>
      <w:r>
        <w:rPr>
          <w:spacing w:val="-15"/>
        </w:rPr>
        <w:t xml:space="preserve"> </w:t>
      </w:r>
      <w:r>
        <w:rPr>
          <w:spacing w:val="-2"/>
        </w:rPr>
        <w:t>you</w:t>
      </w:r>
      <w:r>
        <w:rPr>
          <w:spacing w:val="-15"/>
        </w:rPr>
        <w:t xml:space="preserve"> </w:t>
      </w:r>
      <w:r>
        <w:rPr>
          <w:spacing w:val="-2"/>
        </w:rPr>
        <w:t>arrive</w:t>
      </w:r>
      <w:r>
        <w:rPr>
          <w:spacing w:val="-15"/>
        </w:rPr>
        <w:t xml:space="preserve"> </w:t>
      </w:r>
      <w:r>
        <w:rPr>
          <w:spacing w:val="-2"/>
        </w:rPr>
        <w:t>at</w:t>
      </w:r>
      <w:r>
        <w:rPr>
          <w:spacing w:val="-15"/>
        </w:rPr>
        <w:t xml:space="preserve"> </w:t>
      </w:r>
      <w:r>
        <w:rPr>
          <w:spacing w:val="-2"/>
        </w:rPr>
        <w:t>an</w:t>
      </w:r>
      <w:r>
        <w:rPr>
          <w:spacing w:val="-15"/>
        </w:rPr>
        <w:t xml:space="preserve"> </w:t>
      </w:r>
      <w:r>
        <w:rPr>
          <w:spacing w:val="-2"/>
        </w:rPr>
        <w:t>unloading</w:t>
      </w:r>
      <w:r>
        <w:rPr>
          <w:spacing w:val="-15"/>
        </w:rPr>
        <w:t xml:space="preserve"> </w:t>
      </w:r>
      <w:r>
        <w:rPr>
          <w:spacing w:val="-2"/>
        </w:rPr>
        <w:t>facility,</w:t>
      </w:r>
      <w:r>
        <w:rPr>
          <w:spacing w:val="-15"/>
        </w:rPr>
        <w:t xml:space="preserve"> </w:t>
      </w:r>
      <w:r>
        <w:rPr>
          <w:spacing w:val="-2"/>
        </w:rPr>
        <w:t>you</w:t>
      </w:r>
      <w:r>
        <w:rPr>
          <w:spacing w:val="-15"/>
        </w:rPr>
        <w:t xml:space="preserve"> </w:t>
      </w:r>
      <w:r>
        <w:rPr>
          <w:spacing w:val="-2"/>
        </w:rPr>
        <w:t>are</w:t>
      </w:r>
      <w:r>
        <w:rPr>
          <w:spacing w:val="-15"/>
        </w:rPr>
        <w:t xml:space="preserve"> </w:t>
      </w:r>
      <w:r>
        <w:rPr>
          <w:spacing w:val="-2"/>
        </w:rPr>
        <w:t>required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follow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rules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site.</w:t>
      </w:r>
      <w:r>
        <w:rPr>
          <w:spacing w:val="32"/>
        </w:rPr>
        <w:t xml:space="preserve"> </w:t>
      </w:r>
      <w:r>
        <w:rPr>
          <w:spacing w:val="-2"/>
        </w:rPr>
        <w:t>You</w:t>
      </w:r>
      <w:r>
        <w:rPr>
          <w:spacing w:val="-15"/>
        </w:rPr>
        <w:t xml:space="preserve"> </w:t>
      </w:r>
      <w:r>
        <w:rPr>
          <w:spacing w:val="-2"/>
        </w:rPr>
        <w:t>may</w:t>
      </w:r>
      <w:r>
        <w:rPr>
          <w:spacing w:val="-15"/>
        </w:rPr>
        <w:t xml:space="preserve"> </w:t>
      </w:r>
      <w:r>
        <w:rPr>
          <w:spacing w:val="-2"/>
        </w:rPr>
        <w:t xml:space="preserve">need </w:t>
      </w:r>
      <w:r>
        <w:t>to complete an induction prior to entering the facility.</w:t>
      </w:r>
      <w:r>
        <w:rPr>
          <w:spacing w:val="40"/>
        </w:rPr>
        <w:t xml:space="preserve"> </w:t>
      </w:r>
      <w:r>
        <w:t>Each site will be different but you should familiarise yourself with the following:</w:t>
      </w:r>
    </w:p>
    <w:p w14:paraId="564F6005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233"/>
        <w:rPr>
          <w:sz w:val="26"/>
        </w:rPr>
      </w:pPr>
      <w:r>
        <w:rPr>
          <w:spacing w:val="-2"/>
          <w:sz w:val="26"/>
        </w:rPr>
        <w:t>the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process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for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weighing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estimating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your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load,</w:t>
      </w:r>
    </w:p>
    <w:p w14:paraId="564F6006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what</w:t>
      </w:r>
      <w:r>
        <w:rPr>
          <w:spacing w:val="-15"/>
          <w:sz w:val="26"/>
        </w:rPr>
        <w:t xml:space="preserve"> </w:t>
      </w:r>
      <w:r>
        <w:rPr>
          <w:sz w:val="26"/>
        </w:rPr>
        <w:t>paperwork</w:t>
      </w:r>
      <w:r>
        <w:rPr>
          <w:spacing w:val="-14"/>
          <w:sz w:val="26"/>
        </w:rPr>
        <w:t xml:space="preserve"> </w:t>
      </w:r>
      <w:r>
        <w:rPr>
          <w:sz w:val="26"/>
        </w:rPr>
        <w:t>you</w:t>
      </w:r>
      <w:r>
        <w:rPr>
          <w:spacing w:val="-14"/>
          <w:sz w:val="26"/>
        </w:rPr>
        <w:t xml:space="preserve"> </w:t>
      </w:r>
      <w:r>
        <w:rPr>
          <w:sz w:val="26"/>
        </w:rPr>
        <w:t>need</w:t>
      </w:r>
      <w:r>
        <w:rPr>
          <w:spacing w:val="-14"/>
          <w:sz w:val="26"/>
        </w:rPr>
        <w:t xml:space="preserve"> </w:t>
      </w:r>
      <w:r>
        <w:rPr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z w:val="26"/>
        </w:rPr>
        <w:t>give</w:t>
      </w:r>
      <w:r>
        <w:rPr>
          <w:spacing w:val="-14"/>
          <w:sz w:val="26"/>
        </w:rPr>
        <w:t xml:space="preserve"> </w:t>
      </w:r>
      <w:r>
        <w:rPr>
          <w:sz w:val="26"/>
        </w:rPr>
        <w:t>and</w:t>
      </w:r>
      <w:r>
        <w:rPr>
          <w:spacing w:val="-14"/>
          <w:sz w:val="26"/>
        </w:rPr>
        <w:t xml:space="preserve"> </w:t>
      </w:r>
      <w:r>
        <w:rPr>
          <w:sz w:val="26"/>
        </w:rPr>
        <w:t>receive</w:t>
      </w:r>
      <w:r>
        <w:rPr>
          <w:spacing w:val="-14"/>
          <w:sz w:val="26"/>
        </w:rPr>
        <w:t xml:space="preserve"> </w:t>
      </w:r>
      <w:r>
        <w:rPr>
          <w:sz w:val="26"/>
        </w:rPr>
        <w:t>so</w:t>
      </w:r>
      <w:r>
        <w:rPr>
          <w:spacing w:val="-14"/>
          <w:sz w:val="26"/>
        </w:rPr>
        <w:t xml:space="preserve"> </w:t>
      </w:r>
      <w:r>
        <w:rPr>
          <w:sz w:val="26"/>
        </w:rPr>
        <w:t>that</w:t>
      </w:r>
      <w:r>
        <w:rPr>
          <w:spacing w:val="-14"/>
          <w:sz w:val="26"/>
        </w:rPr>
        <w:t xml:space="preserve"> </w:t>
      </w:r>
      <w:r>
        <w:rPr>
          <w:sz w:val="26"/>
        </w:rPr>
        <w:t>you</w:t>
      </w:r>
      <w:r>
        <w:rPr>
          <w:spacing w:val="-14"/>
          <w:sz w:val="26"/>
        </w:rPr>
        <w:t xml:space="preserve"> </w:t>
      </w:r>
      <w:r>
        <w:rPr>
          <w:sz w:val="26"/>
        </w:rPr>
        <w:t>get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paid,</w:t>
      </w:r>
    </w:p>
    <w:p w14:paraId="564F6007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4"/>
        <w:rPr>
          <w:sz w:val="26"/>
        </w:rPr>
      </w:pPr>
      <w:r>
        <w:rPr>
          <w:spacing w:val="-2"/>
          <w:sz w:val="26"/>
        </w:rPr>
        <w:t>where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park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so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that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you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can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remove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your</w:t>
      </w:r>
      <w:r>
        <w:rPr>
          <w:spacing w:val="-11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lashings</w:t>
      </w:r>
      <w:r>
        <w:rPr>
          <w:rFonts w:ascii="Calibri" w:hAnsi="Calibri"/>
          <w:b/>
          <w:sz w:val="26"/>
        </w:rPr>
        <w:t xml:space="preserve"> </w:t>
      </w:r>
      <w:r>
        <w:rPr>
          <w:spacing w:val="-2"/>
          <w:sz w:val="26"/>
        </w:rPr>
        <w:t>safely,</w:t>
      </w:r>
    </w:p>
    <w:p w14:paraId="564F6008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1"/>
        <w:rPr>
          <w:sz w:val="26"/>
        </w:rPr>
      </w:pPr>
      <w:r>
        <w:rPr>
          <w:spacing w:val="-4"/>
          <w:sz w:val="26"/>
        </w:rPr>
        <w:t>where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to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stand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when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your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truck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is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unloaded,</w:t>
      </w:r>
    </w:p>
    <w:p w14:paraId="564F6009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6"/>
          <w:sz w:val="26"/>
        </w:rPr>
        <w:t>who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ask</w:t>
      </w:r>
      <w:r>
        <w:rPr>
          <w:spacing w:val="-14"/>
          <w:sz w:val="26"/>
        </w:rPr>
        <w:t xml:space="preserve"> </w:t>
      </w:r>
      <w:r>
        <w:rPr>
          <w:spacing w:val="-6"/>
          <w:sz w:val="26"/>
        </w:rPr>
        <w:t>for</w:t>
      </w:r>
      <w:r>
        <w:rPr>
          <w:spacing w:val="-13"/>
          <w:sz w:val="26"/>
        </w:rPr>
        <w:t xml:space="preserve"> </w:t>
      </w:r>
      <w:r>
        <w:rPr>
          <w:spacing w:val="-6"/>
          <w:sz w:val="26"/>
        </w:rPr>
        <w:t>help,</w:t>
      </w:r>
    </w:p>
    <w:p w14:paraId="564F600A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first</w:t>
      </w:r>
      <w:r>
        <w:rPr>
          <w:spacing w:val="1"/>
          <w:sz w:val="26"/>
        </w:rPr>
        <w:t xml:space="preserve"> </w:t>
      </w:r>
      <w:r>
        <w:rPr>
          <w:sz w:val="26"/>
        </w:rPr>
        <w:t>aid</w:t>
      </w:r>
      <w:r>
        <w:rPr>
          <w:spacing w:val="1"/>
          <w:sz w:val="26"/>
        </w:rPr>
        <w:t xml:space="preserve"> </w:t>
      </w:r>
      <w:r>
        <w:rPr>
          <w:sz w:val="26"/>
        </w:rPr>
        <w:t>and</w:t>
      </w:r>
      <w:r>
        <w:rPr>
          <w:spacing w:val="2"/>
          <w:sz w:val="26"/>
        </w:rPr>
        <w:t xml:space="preserve"> </w:t>
      </w:r>
      <w:r>
        <w:rPr>
          <w:sz w:val="26"/>
        </w:rPr>
        <w:t>incident</w:t>
      </w:r>
      <w:r>
        <w:rPr>
          <w:spacing w:val="1"/>
          <w:sz w:val="26"/>
        </w:rPr>
        <w:t xml:space="preserve"> </w:t>
      </w:r>
      <w:r>
        <w:rPr>
          <w:sz w:val="26"/>
        </w:rPr>
        <w:t>management</w:t>
      </w:r>
      <w:r>
        <w:rPr>
          <w:spacing w:val="1"/>
          <w:sz w:val="26"/>
        </w:rPr>
        <w:t xml:space="preserve"> </w:t>
      </w:r>
      <w:r>
        <w:rPr>
          <w:sz w:val="26"/>
        </w:rPr>
        <w:t>plans,</w:t>
      </w:r>
      <w:r>
        <w:rPr>
          <w:spacing w:val="2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600B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2"/>
          <w:sz w:val="26"/>
        </w:rPr>
        <w:t>the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location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facilities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for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meals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and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rest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breaks.</w:t>
      </w:r>
    </w:p>
    <w:p w14:paraId="564F600C" w14:textId="77777777" w:rsidR="00EB6170" w:rsidRDefault="00EB6170">
      <w:pPr>
        <w:rPr>
          <w:sz w:val="26"/>
        </w:rPr>
        <w:sectPr w:rsidR="00EB6170">
          <w:pgSz w:w="11910" w:h="16840"/>
          <w:pgMar w:top="0" w:right="0" w:bottom="960" w:left="0" w:header="0" w:footer="812" w:gutter="0"/>
          <w:cols w:space="720"/>
        </w:sectPr>
      </w:pPr>
    </w:p>
    <w:p w14:paraId="564F600D" w14:textId="03FF7810" w:rsidR="00EB6170" w:rsidRDefault="002243A5">
      <w:pPr>
        <w:pStyle w:val="Heading2"/>
        <w:spacing w:before="9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664" behindDoc="0" locked="0" layoutInCell="1" allowOverlap="1" wp14:anchorId="564F640B" wp14:editId="7C708732">
                <wp:simplePos x="0" y="0"/>
                <wp:positionH relativeFrom="page">
                  <wp:posOffset>1040130</wp:posOffset>
                </wp:positionH>
                <wp:positionV relativeFrom="page">
                  <wp:posOffset>3345180</wp:posOffset>
                </wp:positionV>
                <wp:extent cx="627380" cy="292100"/>
                <wp:effectExtent l="0" t="0" r="0" b="0"/>
                <wp:wrapNone/>
                <wp:docPr id="146" name="docshapegroup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7380" cy="292100"/>
                          <a:chOff x="1638" y="5268"/>
                          <a:chExt cx="988" cy="460"/>
                        </a:xfrm>
                      </wpg:grpSpPr>
                      <wps:wsp>
                        <wps:cNvPr id="148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2526" y="5313"/>
                            <a:ext cx="0" cy="40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" name="docshape505"/>
                        <wps:cNvSpPr>
                          <a:spLocks/>
                        </wps:cNvSpPr>
                        <wps:spPr bwMode="auto">
                          <a:xfrm>
                            <a:off x="2476" y="5267"/>
                            <a:ext cx="149" cy="105"/>
                          </a:xfrm>
                          <a:custGeom>
                            <a:avLst/>
                            <a:gdLst>
                              <a:gd name="T0" fmla="+- 0 2625 2477"/>
                              <a:gd name="T1" fmla="*/ T0 w 149"/>
                              <a:gd name="T2" fmla="+- 0 5268 5268"/>
                              <a:gd name="T3" fmla="*/ 5268 h 105"/>
                              <a:gd name="T4" fmla="+- 0 2477 2477"/>
                              <a:gd name="T5" fmla="*/ T4 w 149"/>
                              <a:gd name="T6" fmla="+- 0 5280 5268"/>
                              <a:gd name="T7" fmla="*/ 5280 h 105"/>
                              <a:gd name="T8" fmla="+- 0 2520 2477"/>
                              <a:gd name="T9" fmla="*/ T8 w 149"/>
                              <a:gd name="T10" fmla="+- 0 5373 5268"/>
                              <a:gd name="T11" fmla="*/ 5373 h 105"/>
                              <a:gd name="T12" fmla="+- 0 2625 2477"/>
                              <a:gd name="T13" fmla="*/ T12 w 149"/>
                              <a:gd name="T14" fmla="+- 0 5268 5268"/>
                              <a:gd name="T15" fmla="*/ 5268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9" h="105">
                                <a:moveTo>
                                  <a:pt x="148" y="0"/>
                                </a:moveTo>
                                <a:lnTo>
                                  <a:pt x="0" y="12"/>
                                </a:lnTo>
                                <a:lnTo>
                                  <a:pt x="43" y="105"/>
                                </a:lnTo>
                                <a:lnTo>
                                  <a:pt x="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5B945A" id="docshapegroup504" o:spid="_x0000_s1026" style="position:absolute;margin-left:81.9pt;margin-top:263.4pt;width:49.4pt;height:23pt;z-index:251697664;mso-position-horizontal-relative:page;mso-position-vertical-relative:page" coordorigin="1638,5268" coordsize="988,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">
                <v:line id="Line 68" o:spid="_x0000_s1027" style="position:absolute;visibility:visible;mso-wrap-style:square" from="2526,5313" to="2526,5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" strokecolor="#d2232a" strokeweight="1pt"/>
                <v:shape id="docshape505" o:spid="_x0000_s1028" style="position:absolute;left:2476;top:5267;width:149;height:105;visibility:visible;mso-wrap-style:square;v-text-anchor:top" coordsize="149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" path="m148,l,12r43,93l148,xe" fillcolor="#d2232a" stroked="f">
                  <v:path arrowok="t" o:connecttype="custom" o:connectlocs="148,5268;0,5280;43,5373;148,5268" o:connectangles="0,0,0,0"/>
                </v:shape>
                <w10:wrap anchorx="page" anchory="page"/>
              </v:group>
            </w:pict>
          </mc:Fallback>
        </mc:AlternateContent>
      </w:r>
      <w:bookmarkStart w:id="46" w:name="_TOC_250014"/>
      <w:r>
        <w:rPr>
          <w:color w:val="00534D"/>
        </w:rPr>
        <w:t>Safe</w:t>
      </w:r>
      <w:r>
        <w:rPr>
          <w:color w:val="00534D"/>
          <w:spacing w:val="8"/>
        </w:rPr>
        <w:t xml:space="preserve"> </w:t>
      </w:r>
      <w:r>
        <w:rPr>
          <w:color w:val="00534D"/>
        </w:rPr>
        <w:t>work</w:t>
      </w:r>
      <w:r>
        <w:rPr>
          <w:color w:val="00534D"/>
          <w:spacing w:val="9"/>
        </w:rPr>
        <w:t xml:space="preserve"> </w:t>
      </w:r>
      <w:bookmarkEnd w:id="46"/>
      <w:r>
        <w:rPr>
          <w:color w:val="00534D"/>
          <w:spacing w:val="-4"/>
        </w:rPr>
        <w:t>areas</w:t>
      </w:r>
    </w:p>
    <w:p w14:paraId="564F600E" w14:textId="77777777" w:rsidR="00EB6170" w:rsidRDefault="002243A5">
      <w:pPr>
        <w:pStyle w:val="BodyText"/>
        <w:spacing w:before="206"/>
        <w:ind w:left="720"/>
      </w:pP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order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safely</w:t>
      </w:r>
      <w:r>
        <w:rPr>
          <w:spacing w:val="-11"/>
        </w:rPr>
        <w:t xml:space="preserve"> </w:t>
      </w:r>
      <w:r>
        <w:rPr>
          <w:spacing w:val="-2"/>
        </w:rPr>
        <w:t>unload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truck</w:t>
      </w:r>
      <w:r>
        <w:rPr>
          <w:spacing w:val="-11"/>
        </w:rPr>
        <w:t xml:space="preserve"> </w:t>
      </w:r>
      <w:r>
        <w:rPr>
          <w:spacing w:val="-2"/>
        </w:rPr>
        <w:t>carrying</w:t>
      </w:r>
      <w:r>
        <w:rPr>
          <w:spacing w:val="-11"/>
        </w:rPr>
        <w:t xml:space="preserve"> </w:t>
      </w:r>
      <w:r>
        <w:rPr>
          <w:spacing w:val="-2"/>
        </w:rPr>
        <w:t>logs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rFonts w:ascii="Calibri"/>
          <w:b/>
          <w:spacing w:val="-2"/>
        </w:rPr>
        <w:t>driver</w:t>
      </w:r>
      <w:r>
        <w:rPr>
          <w:rFonts w:ascii="Calibri"/>
          <w:b/>
          <w:spacing w:val="4"/>
        </w:rPr>
        <w:t xml:space="preserve"> </w:t>
      </w:r>
      <w:r>
        <w:rPr>
          <w:spacing w:val="-2"/>
        </w:rPr>
        <w:t>needs:</w:t>
      </w:r>
    </w:p>
    <w:p w14:paraId="564F600F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228"/>
        <w:rPr>
          <w:sz w:val="26"/>
        </w:rPr>
      </w:pPr>
      <w:r>
        <w:rPr>
          <w:spacing w:val="-2"/>
          <w:sz w:val="26"/>
        </w:rPr>
        <w:t>a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safe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area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unstrap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load,</w:t>
      </w:r>
      <w:r>
        <w:rPr>
          <w:spacing w:val="-12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6010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a</w:t>
      </w:r>
      <w:r>
        <w:rPr>
          <w:spacing w:val="-16"/>
          <w:sz w:val="26"/>
        </w:rPr>
        <w:t xml:space="preserve"> </w:t>
      </w:r>
      <w:r>
        <w:rPr>
          <w:sz w:val="26"/>
        </w:rPr>
        <w:t>safe</w:t>
      </w:r>
      <w:r>
        <w:rPr>
          <w:spacing w:val="-16"/>
          <w:sz w:val="26"/>
        </w:rPr>
        <w:t xml:space="preserve"> </w:t>
      </w:r>
      <w:r>
        <w:rPr>
          <w:sz w:val="26"/>
        </w:rPr>
        <w:t>area</w:t>
      </w:r>
      <w:r>
        <w:rPr>
          <w:spacing w:val="-16"/>
          <w:sz w:val="26"/>
        </w:rPr>
        <w:t xml:space="preserve"> </w:t>
      </w:r>
      <w:r>
        <w:rPr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z w:val="26"/>
        </w:rPr>
        <w:t>stand</w:t>
      </w:r>
      <w:r>
        <w:rPr>
          <w:spacing w:val="-15"/>
          <w:sz w:val="26"/>
        </w:rPr>
        <w:t xml:space="preserve"> </w:t>
      </w:r>
      <w:r>
        <w:rPr>
          <w:sz w:val="26"/>
        </w:rPr>
        <w:t>while</w:t>
      </w:r>
      <w:r>
        <w:rPr>
          <w:spacing w:val="-16"/>
          <w:sz w:val="26"/>
        </w:rPr>
        <w:t xml:space="preserve"> </w:t>
      </w:r>
      <w:r>
        <w:rPr>
          <w:sz w:val="26"/>
        </w:rPr>
        <w:t>logs</w:t>
      </w:r>
      <w:r>
        <w:rPr>
          <w:spacing w:val="-16"/>
          <w:sz w:val="26"/>
        </w:rPr>
        <w:t xml:space="preserve"> </w:t>
      </w:r>
      <w:r>
        <w:rPr>
          <w:sz w:val="26"/>
        </w:rPr>
        <w:t>are</w:t>
      </w:r>
      <w:r>
        <w:rPr>
          <w:spacing w:val="-16"/>
          <w:sz w:val="26"/>
        </w:rPr>
        <w:t xml:space="preserve"> </w:t>
      </w:r>
      <w:r>
        <w:rPr>
          <w:sz w:val="26"/>
        </w:rPr>
        <w:t>lifted</w:t>
      </w:r>
      <w:r>
        <w:rPr>
          <w:spacing w:val="-16"/>
          <w:sz w:val="26"/>
        </w:rPr>
        <w:t xml:space="preserve"> </w:t>
      </w:r>
      <w:r>
        <w:rPr>
          <w:sz w:val="26"/>
        </w:rPr>
        <w:t>off</w:t>
      </w:r>
      <w:r>
        <w:rPr>
          <w:spacing w:val="-15"/>
          <w:sz w:val="26"/>
        </w:rPr>
        <w:t xml:space="preserve"> </w:t>
      </w:r>
      <w:r>
        <w:rPr>
          <w:sz w:val="26"/>
        </w:rPr>
        <w:t>the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trailer.</w:t>
      </w:r>
    </w:p>
    <w:p w14:paraId="564F6011" w14:textId="77777777" w:rsidR="00EB6170" w:rsidRDefault="00EB6170">
      <w:pPr>
        <w:pStyle w:val="BodyText"/>
        <w:rPr>
          <w:sz w:val="20"/>
        </w:rPr>
      </w:pPr>
    </w:p>
    <w:p w14:paraId="564F6012" w14:textId="77777777" w:rsidR="00EB6170" w:rsidRDefault="00EB6170">
      <w:pPr>
        <w:pStyle w:val="BodyText"/>
        <w:rPr>
          <w:sz w:val="20"/>
        </w:rPr>
      </w:pPr>
    </w:p>
    <w:p w14:paraId="564F6013" w14:textId="77777777" w:rsidR="00EB6170" w:rsidRDefault="00EB6170">
      <w:pPr>
        <w:pStyle w:val="BodyText"/>
        <w:rPr>
          <w:sz w:val="20"/>
        </w:rPr>
      </w:pPr>
    </w:p>
    <w:p w14:paraId="564F6014" w14:textId="77777777" w:rsidR="00EB6170" w:rsidRDefault="00EB6170">
      <w:pPr>
        <w:pStyle w:val="BodyText"/>
        <w:rPr>
          <w:sz w:val="20"/>
        </w:rPr>
      </w:pPr>
    </w:p>
    <w:p w14:paraId="564F6015" w14:textId="77777777" w:rsidR="00EB6170" w:rsidRDefault="00EB6170">
      <w:pPr>
        <w:pStyle w:val="BodyText"/>
        <w:rPr>
          <w:sz w:val="20"/>
        </w:rPr>
      </w:pPr>
    </w:p>
    <w:p w14:paraId="564F6016" w14:textId="77777777" w:rsidR="00EB6170" w:rsidRDefault="00EB6170">
      <w:pPr>
        <w:pStyle w:val="BodyText"/>
        <w:rPr>
          <w:sz w:val="20"/>
        </w:rPr>
      </w:pPr>
    </w:p>
    <w:p w14:paraId="564F6017" w14:textId="77777777" w:rsidR="00EB6170" w:rsidRDefault="00EB6170">
      <w:pPr>
        <w:pStyle w:val="BodyText"/>
        <w:rPr>
          <w:sz w:val="20"/>
        </w:rPr>
      </w:pPr>
    </w:p>
    <w:p w14:paraId="564F6018" w14:textId="77777777" w:rsidR="00EB6170" w:rsidRDefault="00EB6170">
      <w:pPr>
        <w:pStyle w:val="BodyText"/>
        <w:rPr>
          <w:sz w:val="20"/>
        </w:rPr>
      </w:pPr>
    </w:p>
    <w:p w14:paraId="564F6019" w14:textId="77777777" w:rsidR="00EB6170" w:rsidRDefault="00EB6170">
      <w:pPr>
        <w:pStyle w:val="BodyText"/>
        <w:rPr>
          <w:sz w:val="20"/>
        </w:rPr>
      </w:pPr>
    </w:p>
    <w:p w14:paraId="564F601A" w14:textId="77777777" w:rsidR="00EB6170" w:rsidRDefault="00EB6170">
      <w:pPr>
        <w:pStyle w:val="BodyText"/>
        <w:rPr>
          <w:sz w:val="20"/>
        </w:rPr>
      </w:pPr>
    </w:p>
    <w:p w14:paraId="564F601B" w14:textId="77777777" w:rsidR="00EB6170" w:rsidRDefault="00EB6170">
      <w:pPr>
        <w:pStyle w:val="BodyText"/>
        <w:rPr>
          <w:sz w:val="20"/>
        </w:rPr>
      </w:pPr>
    </w:p>
    <w:p w14:paraId="564F601C" w14:textId="77777777" w:rsidR="00EB6170" w:rsidRDefault="00EB6170">
      <w:pPr>
        <w:pStyle w:val="BodyText"/>
        <w:rPr>
          <w:sz w:val="20"/>
        </w:rPr>
      </w:pPr>
    </w:p>
    <w:p w14:paraId="564F601D" w14:textId="77777777" w:rsidR="00EB6170" w:rsidRDefault="00EB6170">
      <w:pPr>
        <w:pStyle w:val="BodyText"/>
        <w:rPr>
          <w:sz w:val="20"/>
        </w:rPr>
      </w:pPr>
    </w:p>
    <w:p w14:paraId="564F601E" w14:textId="77777777" w:rsidR="00EB6170" w:rsidRDefault="00EB6170">
      <w:pPr>
        <w:pStyle w:val="BodyText"/>
        <w:rPr>
          <w:sz w:val="20"/>
        </w:rPr>
      </w:pPr>
    </w:p>
    <w:p w14:paraId="564F601F" w14:textId="77777777" w:rsidR="00EB6170" w:rsidRDefault="00EB6170">
      <w:pPr>
        <w:pStyle w:val="BodyText"/>
        <w:rPr>
          <w:sz w:val="20"/>
        </w:rPr>
      </w:pPr>
    </w:p>
    <w:p w14:paraId="564F6020" w14:textId="77777777" w:rsidR="00EB6170" w:rsidRDefault="00EB6170">
      <w:pPr>
        <w:pStyle w:val="BodyText"/>
        <w:rPr>
          <w:sz w:val="20"/>
        </w:rPr>
      </w:pPr>
    </w:p>
    <w:p w14:paraId="564F6021" w14:textId="77777777" w:rsidR="00EB6170" w:rsidRDefault="00EB6170">
      <w:pPr>
        <w:pStyle w:val="BodyText"/>
        <w:rPr>
          <w:sz w:val="20"/>
        </w:rPr>
      </w:pPr>
    </w:p>
    <w:p w14:paraId="564F6022" w14:textId="77777777" w:rsidR="00EB6170" w:rsidRDefault="00EB6170">
      <w:pPr>
        <w:pStyle w:val="BodyText"/>
        <w:rPr>
          <w:sz w:val="20"/>
        </w:rPr>
      </w:pPr>
    </w:p>
    <w:p w14:paraId="564F6023" w14:textId="77777777" w:rsidR="00EB6170" w:rsidRDefault="00EB6170">
      <w:pPr>
        <w:pStyle w:val="BodyText"/>
        <w:rPr>
          <w:sz w:val="20"/>
        </w:rPr>
      </w:pPr>
    </w:p>
    <w:p w14:paraId="564F6024" w14:textId="77777777" w:rsidR="00EB6170" w:rsidRDefault="00EB6170">
      <w:pPr>
        <w:pStyle w:val="BodyText"/>
        <w:rPr>
          <w:sz w:val="20"/>
        </w:rPr>
      </w:pPr>
    </w:p>
    <w:p w14:paraId="564F6025" w14:textId="77777777" w:rsidR="00EB6170" w:rsidRDefault="00EB6170">
      <w:pPr>
        <w:pStyle w:val="BodyText"/>
        <w:rPr>
          <w:sz w:val="20"/>
        </w:rPr>
      </w:pPr>
    </w:p>
    <w:p w14:paraId="564F6026" w14:textId="77777777" w:rsidR="00EB6170" w:rsidRDefault="00EB6170">
      <w:pPr>
        <w:pStyle w:val="BodyText"/>
        <w:rPr>
          <w:sz w:val="20"/>
        </w:rPr>
      </w:pPr>
    </w:p>
    <w:p w14:paraId="564F6027" w14:textId="77777777" w:rsidR="00EB6170" w:rsidRDefault="00EB6170">
      <w:pPr>
        <w:pStyle w:val="BodyText"/>
        <w:rPr>
          <w:sz w:val="20"/>
        </w:rPr>
      </w:pPr>
    </w:p>
    <w:p w14:paraId="564F6028" w14:textId="77777777" w:rsidR="00EB6170" w:rsidRDefault="00EB6170">
      <w:pPr>
        <w:pStyle w:val="BodyText"/>
        <w:rPr>
          <w:sz w:val="20"/>
        </w:rPr>
      </w:pPr>
    </w:p>
    <w:p w14:paraId="564F6029" w14:textId="77777777" w:rsidR="00EB6170" w:rsidRDefault="00EB6170">
      <w:pPr>
        <w:pStyle w:val="BodyText"/>
        <w:rPr>
          <w:sz w:val="20"/>
        </w:rPr>
      </w:pPr>
    </w:p>
    <w:p w14:paraId="564F602A" w14:textId="735C2256" w:rsidR="00EB6170" w:rsidRDefault="002243A5">
      <w:pPr>
        <w:spacing w:before="248"/>
        <w:ind w:left="720"/>
        <w:rPr>
          <w:rFonts w:ascii="Calibri"/>
          <w:b/>
          <w:sz w:val="3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6640" behindDoc="0" locked="0" layoutInCell="1" allowOverlap="1" wp14:anchorId="564F640C" wp14:editId="67D1B6BB">
                <wp:simplePos x="0" y="0"/>
                <wp:positionH relativeFrom="page">
                  <wp:posOffset>1727835</wp:posOffset>
                </wp:positionH>
                <wp:positionV relativeFrom="paragraph">
                  <wp:posOffset>-3133725</wp:posOffset>
                </wp:positionV>
                <wp:extent cx="5363845" cy="2892425"/>
                <wp:effectExtent l="0" t="0" r="0" b="0"/>
                <wp:wrapNone/>
                <wp:docPr id="124" name="docshapegroup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3845" cy="2892425"/>
                          <a:chOff x="2721" y="-4935"/>
                          <a:chExt cx="8447" cy="4555"/>
                        </a:xfrm>
                      </wpg:grpSpPr>
                      <pic:pic xmlns:pic="http://schemas.openxmlformats.org/drawingml/2006/picture">
                        <pic:nvPicPr>
                          <pic:cNvPr id="126" name="docshape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1" y="-4936"/>
                            <a:ext cx="6452" cy="45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8" name="docshape508"/>
                        <wps:cNvSpPr>
                          <a:spLocks noChangeArrowheads="1"/>
                        </wps:cNvSpPr>
                        <wps:spPr bwMode="auto">
                          <a:xfrm>
                            <a:off x="2942" y="-4845"/>
                            <a:ext cx="662" cy="6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Line 63"/>
                        <wps:cNvCnPr>
                          <a:cxnSpLocks noChangeShapeType="1"/>
                        </wps:cNvCnPr>
                        <wps:spPr bwMode="auto">
                          <a:xfrm>
                            <a:off x="9047" y="-2094"/>
                            <a:ext cx="788" cy="55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docshape509"/>
                        <wps:cNvSpPr>
                          <a:spLocks/>
                        </wps:cNvSpPr>
                        <wps:spPr bwMode="auto">
                          <a:xfrm>
                            <a:off x="8957" y="-2158"/>
                            <a:ext cx="144" cy="123"/>
                          </a:xfrm>
                          <a:custGeom>
                            <a:avLst/>
                            <a:gdLst>
                              <a:gd name="T0" fmla="+- 0 8958 8958"/>
                              <a:gd name="T1" fmla="*/ T0 w 144"/>
                              <a:gd name="T2" fmla="+- 0 -2158 -2158"/>
                              <a:gd name="T3" fmla="*/ -2158 h 123"/>
                              <a:gd name="T4" fmla="+- 0 9042 8958"/>
                              <a:gd name="T5" fmla="*/ T4 w 144"/>
                              <a:gd name="T6" fmla="+- 0 -2035 -2158"/>
                              <a:gd name="T7" fmla="*/ -2035 h 123"/>
                              <a:gd name="T8" fmla="+- 0 9101 8958"/>
                              <a:gd name="T9" fmla="*/ T8 w 144"/>
                              <a:gd name="T10" fmla="+- 0 -2118 -2158"/>
                              <a:gd name="T11" fmla="*/ -2118 h 123"/>
                              <a:gd name="T12" fmla="+- 0 8958 8958"/>
                              <a:gd name="T13" fmla="*/ T12 w 144"/>
                              <a:gd name="T14" fmla="+- 0 -2158 -2158"/>
                              <a:gd name="T15" fmla="*/ -2158 h 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4" h="123">
                                <a:moveTo>
                                  <a:pt x="0" y="0"/>
                                </a:moveTo>
                                <a:lnTo>
                                  <a:pt x="84" y="123"/>
                                </a:lnTo>
                                <a:lnTo>
                                  <a:pt x="143" y="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docshape510"/>
                        <wps:cNvSpPr>
                          <a:spLocks noChangeArrowheads="1"/>
                        </wps:cNvSpPr>
                        <wps:spPr bwMode="auto">
                          <a:xfrm>
                            <a:off x="3724" y="-4823"/>
                            <a:ext cx="629" cy="574"/>
                          </a:xfrm>
                          <a:prstGeom prst="rect">
                            <a:avLst/>
                          </a:prstGeom>
                          <a:solidFill>
                            <a:srgbClr val="C8DA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docshape511"/>
                        <wps:cNvSpPr>
                          <a:spLocks/>
                        </wps:cNvSpPr>
                        <wps:spPr bwMode="auto">
                          <a:xfrm>
                            <a:off x="3720" y="-4827"/>
                            <a:ext cx="636" cy="582"/>
                          </a:xfrm>
                          <a:custGeom>
                            <a:avLst/>
                            <a:gdLst>
                              <a:gd name="T0" fmla="+- 0 4357 3721"/>
                              <a:gd name="T1" fmla="*/ T0 w 636"/>
                              <a:gd name="T2" fmla="+- 0 -4827 -4827"/>
                              <a:gd name="T3" fmla="*/ -4827 h 582"/>
                              <a:gd name="T4" fmla="+- 0 4354 3721"/>
                              <a:gd name="T5" fmla="*/ T4 w 636"/>
                              <a:gd name="T6" fmla="+- 0 -4827 -4827"/>
                              <a:gd name="T7" fmla="*/ -4827 h 582"/>
                              <a:gd name="T8" fmla="+- 0 4354 3721"/>
                              <a:gd name="T9" fmla="*/ T8 w 636"/>
                              <a:gd name="T10" fmla="+- 0 -4823 -4827"/>
                              <a:gd name="T11" fmla="*/ -4823 h 582"/>
                              <a:gd name="T12" fmla="+- 0 4354 3721"/>
                              <a:gd name="T13" fmla="*/ T12 w 636"/>
                              <a:gd name="T14" fmla="+- 0 -4249 -4827"/>
                              <a:gd name="T15" fmla="*/ -4249 h 582"/>
                              <a:gd name="T16" fmla="+- 0 3725 3721"/>
                              <a:gd name="T17" fmla="*/ T16 w 636"/>
                              <a:gd name="T18" fmla="+- 0 -4249 -4827"/>
                              <a:gd name="T19" fmla="*/ -4249 h 582"/>
                              <a:gd name="T20" fmla="+- 0 3725 3721"/>
                              <a:gd name="T21" fmla="*/ T20 w 636"/>
                              <a:gd name="T22" fmla="+- 0 -4823 -4827"/>
                              <a:gd name="T23" fmla="*/ -4823 h 582"/>
                              <a:gd name="T24" fmla="+- 0 4354 3721"/>
                              <a:gd name="T25" fmla="*/ T24 w 636"/>
                              <a:gd name="T26" fmla="+- 0 -4823 -4827"/>
                              <a:gd name="T27" fmla="*/ -4823 h 582"/>
                              <a:gd name="T28" fmla="+- 0 4354 3721"/>
                              <a:gd name="T29" fmla="*/ T28 w 636"/>
                              <a:gd name="T30" fmla="+- 0 -4827 -4827"/>
                              <a:gd name="T31" fmla="*/ -4827 h 582"/>
                              <a:gd name="T32" fmla="+- 0 3721 3721"/>
                              <a:gd name="T33" fmla="*/ T32 w 636"/>
                              <a:gd name="T34" fmla="+- 0 -4827 -4827"/>
                              <a:gd name="T35" fmla="*/ -4827 h 582"/>
                              <a:gd name="T36" fmla="+- 0 3721 3721"/>
                              <a:gd name="T37" fmla="*/ T36 w 636"/>
                              <a:gd name="T38" fmla="+- 0 -4825 -4827"/>
                              <a:gd name="T39" fmla="*/ -4825 h 582"/>
                              <a:gd name="T40" fmla="+- 0 3721 3721"/>
                              <a:gd name="T41" fmla="*/ T40 w 636"/>
                              <a:gd name="T42" fmla="+- 0 -4825 -4827"/>
                              <a:gd name="T43" fmla="*/ -4825 h 582"/>
                              <a:gd name="T44" fmla="+- 0 3721 3721"/>
                              <a:gd name="T45" fmla="*/ T44 w 636"/>
                              <a:gd name="T46" fmla="+- 0 -4823 -4827"/>
                              <a:gd name="T47" fmla="*/ -4823 h 582"/>
                              <a:gd name="T48" fmla="+- 0 3721 3721"/>
                              <a:gd name="T49" fmla="*/ T48 w 636"/>
                              <a:gd name="T50" fmla="+- 0 -4249 -4827"/>
                              <a:gd name="T51" fmla="*/ -4249 h 582"/>
                              <a:gd name="T52" fmla="+- 0 3721 3721"/>
                              <a:gd name="T53" fmla="*/ T52 w 636"/>
                              <a:gd name="T54" fmla="+- 0 -4247 -4827"/>
                              <a:gd name="T55" fmla="*/ -4247 h 582"/>
                              <a:gd name="T56" fmla="+- 0 3722 3721"/>
                              <a:gd name="T57" fmla="*/ T56 w 636"/>
                              <a:gd name="T58" fmla="+- 0 -4247 -4827"/>
                              <a:gd name="T59" fmla="*/ -4247 h 582"/>
                              <a:gd name="T60" fmla="+- 0 3722 3721"/>
                              <a:gd name="T61" fmla="*/ T60 w 636"/>
                              <a:gd name="T62" fmla="+- 0 -4245 -4827"/>
                              <a:gd name="T63" fmla="*/ -4245 h 582"/>
                              <a:gd name="T64" fmla="+- 0 4357 3721"/>
                              <a:gd name="T65" fmla="*/ T64 w 636"/>
                              <a:gd name="T66" fmla="+- 0 -4245 -4827"/>
                              <a:gd name="T67" fmla="*/ -4245 h 582"/>
                              <a:gd name="T68" fmla="+- 0 4357 3721"/>
                              <a:gd name="T69" fmla="*/ T68 w 636"/>
                              <a:gd name="T70" fmla="+- 0 -4247 -4827"/>
                              <a:gd name="T71" fmla="*/ -4247 h 582"/>
                              <a:gd name="T72" fmla="+- 0 4357 3721"/>
                              <a:gd name="T73" fmla="*/ T72 w 636"/>
                              <a:gd name="T74" fmla="+- 0 -4249 -4827"/>
                              <a:gd name="T75" fmla="*/ -4249 h 582"/>
                              <a:gd name="T76" fmla="+- 0 4357 3721"/>
                              <a:gd name="T77" fmla="*/ T76 w 636"/>
                              <a:gd name="T78" fmla="+- 0 -4823 -4827"/>
                              <a:gd name="T79" fmla="*/ -4823 h 582"/>
                              <a:gd name="T80" fmla="+- 0 4357 3721"/>
                              <a:gd name="T81" fmla="*/ T80 w 636"/>
                              <a:gd name="T82" fmla="+- 0 -4825 -4827"/>
                              <a:gd name="T83" fmla="*/ -4825 h 582"/>
                              <a:gd name="T84" fmla="+- 0 4357 3721"/>
                              <a:gd name="T85" fmla="*/ T84 w 636"/>
                              <a:gd name="T86" fmla="+- 0 -4827 -4827"/>
                              <a:gd name="T87" fmla="*/ -4827 h 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36" h="582">
                                <a:moveTo>
                                  <a:pt x="636" y="0"/>
                                </a:moveTo>
                                <a:lnTo>
                                  <a:pt x="633" y="0"/>
                                </a:lnTo>
                                <a:lnTo>
                                  <a:pt x="633" y="4"/>
                                </a:lnTo>
                                <a:lnTo>
                                  <a:pt x="633" y="578"/>
                                </a:lnTo>
                                <a:lnTo>
                                  <a:pt x="4" y="578"/>
                                </a:lnTo>
                                <a:lnTo>
                                  <a:pt x="4" y="4"/>
                                </a:lnTo>
                                <a:lnTo>
                                  <a:pt x="633" y="4"/>
                                </a:lnTo>
                                <a:lnTo>
                                  <a:pt x="6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0" y="4"/>
                                </a:lnTo>
                                <a:lnTo>
                                  <a:pt x="0" y="578"/>
                                </a:lnTo>
                                <a:lnTo>
                                  <a:pt x="0" y="580"/>
                                </a:lnTo>
                                <a:lnTo>
                                  <a:pt x="1" y="580"/>
                                </a:lnTo>
                                <a:lnTo>
                                  <a:pt x="1" y="582"/>
                                </a:lnTo>
                                <a:lnTo>
                                  <a:pt x="636" y="582"/>
                                </a:lnTo>
                                <a:lnTo>
                                  <a:pt x="636" y="580"/>
                                </a:lnTo>
                                <a:lnTo>
                                  <a:pt x="636" y="578"/>
                                </a:lnTo>
                                <a:lnTo>
                                  <a:pt x="636" y="4"/>
                                </a:lnTo>
                                <a:lnTo>
                                  <a:pt x="636" y="2"/>
                                </a:lnTo>
                                <a:lnTo>
                                  <a:pt x="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4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docshape512"/>
                        <wps:cNvSpPr>
                          <a:spLocks noChangeArrowheads="1"/>
                        </wps:cNvSpPr>
                        <wps:spPr bwMode="auto">
                          <a:xfrm>
                            <a:off x="3720" y="-4827"/>
                            <a:ext cx="636" cy="582"/>
                          </a:xfrm>
                          <a:prstGeom prst="rect">
                            <a:avLst/>
                          </a:prstGeom>
                          <a:noFill/>
                          <a:ln w="12344">
                            <a:solidFill>
                              <a:srgbClr val="7A763E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docshape513"/>
                        <wps:cNvSpPr>
                          <a:spLocks noChangeArrowheads="1"/>
                        </wps:cNvSpPr>
                        <wps:spPr bwMode="auto">
                          <a:xfrm>
                            <a:off x="3711" y="-4837"/>
                            <a:ext cx="655" cy="59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7A753E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docshape514"/>
                        <wps:cNvSpPr txBox="1">
                          <a:spLocks noChangeArrowheads="1"/>
                        </wps:cNvSpPr>
                        <wps:spPr bwMode="auto">
                          <a:xfrm>
                            <a:off x="3027" y="-4853"/>
                            <a:ext cx="488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56D" w14:textId="77777777" w:rsidR="00EB6170" w:rsidRDefault="002243A5">
                              <w:pPr>
                                <w:spacing w:before="32" w:line="206" w:lineRule="auto"/>
                                <w:ind w:right="16" w:firstLine="3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Safe zone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4" name="docshape515"/>
                        <wps:cNvSpPr txBox="1">
                          <a:spLocks noChangeArrowheads="1"/>
                        </wps:cNvSpPr>
                        <wps:spPr bwMode="auto">
                          <a:xfrm>
                            <a:off x="9326" y="-1525"/>
                            <a:ext cx="1832" cy="106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534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64F656E" w14:textId="77777777" w:rsidR="00EB6170" w:rsidRDefault="002243A5">
                              <w:pPr>
                                <w:spacing w:before="227" w:line="223" w:lineRule="auto"/>
                                <w:ind w:left="700" w:right="61" w:hanging="36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Unstrapping 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>zone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40C" id="docshapegroup506" o:spid="_x0000_s1291" style="position:absolute;left:0;text-align:left;margin-left:136.05pt;margin-top:-246.75pt;width:422.35pt;height:227.75pt;z-index:251696640;mso-position-horizontal-relative:page" coordorigin="2721,-4935" coordsize="8447,45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">
                <v:shape id="docshape507" o:spid="_x0000_s1292" type="#_x0000_t75" style="position:absolute;left:2721;top:-4936;width:6452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">
                  <v:imagedata r:id="rId336" o:title=""/>
                </v:shape>
                <v:rect id="docshape508" o:spid="_x0000_s1293" style="position:absolute;left:2942;top:-4845;width:662;height:6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" stroked="f"/>
                <v:line id="Line 63" o:spid="_x0000_s1294" style="position:absolute;visibility:visible;mso-wrap-style:square" from="9047,-2094" to="9835,-15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" strokecolor="#d2232a" strokeweight="1pt"/>
                <v:shape id="docshape509" o:spid="_x0000_s1295" style="position:absolute;left:8957;top:-2158;width:144;height:123;visibility:visible;mso-wrap-style:square;v-text-anchor:top" coordsize="144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" path="m,l84,123,143,40,,xe" fillcolor="#d2232a" stroked="f">
                  <v:path arrowok="t" o:connecttype="custom" o:connectlocs="0,-2158;84,-2035;143,-2118;0,-2158" o:connectangles="0,0,0,0"/>
                </v:shape>
                <v:rect id="docshape510" o:spid="_x0000_s1296" style="position:absolute;left:3724;top:-4823;width:629;height: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" fillcolor="#c8da98" stroked="f"/>
                <v:shape id="docshape511" o:spid="_x0000_s1297" style="position:absolute;left:3720;top:-4827;width:636;height:582;visibility:visible;mso-wrap-style:square;v-text-anchor:top" coordsize="636,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" path="m636,r-3,l633,4r,574l4,578,4,4r629,l633,,,,,2,,4,,578r,2l1,580r,2l636,582r,-2l636,578,636,4r,-2l636,xe" fillcolor="#686464" stroked="f">
                  <v:path arrowok="t" o:connecttype="custom" o:connectlocs="636,-4827;633,-4827;633,-4823;633,-4249;4,-4249;4,-4823;633,-4823;633,-4827;0,-4827;0,-4825;0,-4825;0,-4823;0,-4249;0,-4247;1,-4247;1,-4245;636,-4245;636,-4247;636,-4249;636,-4823;636,-4825;636,-4827" o:connectangles="0,0,0,0,0,0,0,0,0,0,0,0,0,0,0,0,0,0,0,0,0,0"/>
                </v:shape>
                <v:rect id="docshape512" o:spid="_x0000_s1298" style="position:absolute;left:3720;top:-4827;width:636;height: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" filled="f" strokecolor="#7a763e" strokeweight=".34289mm"/>
                <v:rect id="docshape513" o:spid="_x0000_s1299" style="position:absolute;left:3711;top:-4837;width:655;height:5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" filled="f" strokecolor="#7a753e" strokeweight="1pt"/>
                <v:shape id="docshape514" o:spid="_x0000_s1300" type="#_x0000_t202" style="position:absolute;left:3027;top:-4853;width:488;height: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PD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aCrTw8MAAADcAAAADwAA&#10;AAAAAAAAAAAAAAAHAgAAZHJzL2Rvd25yZXYueG1sUEsFBgAAAAADAAMAtwAAAPcCAAAAAA==&#10;" filled="f" stroked="f">
                  <v:textbox inset="0,0,0,0">
                    <w:txbxContent>
                      <w:p w14:paraId="564F656D" w14:textId="77777777" w:rsidR="00EB6170" w:rsidRDefault="002243A5">
                        <w:pPr>
                          <w:spacing w:before="32" w:line="206" w:lineRule="auto"/>
                          <w:ind w:right="16" w:firstLine="35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Safe zone</w:t>
                        </w:r>
                      </w:p>
                    </w:txbxContent>
                  </v:textbox>
                </v:shape>
                <v:shape id="docshape515" o:spid="_x0000_s1301" type="#_x0000_t202" style="position:absolute;left:9326;top:-1525;width:1832;height:10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" filled="f" strokecolor="#00534d" strokeweight="1pt">
                  <v:textbox inset="0,0,0,0">
                    <w:txbxContent>
                      <w:p w14:paraId="564F656E" w14:textId="77777777" w:rsidR="00EB6170" w:rsidRDefault="002243A5">
                        <w:pPr>
                          <w:spacing w:before="227" w:line="223" w:lineRule="auto"/>
                          <w:ind w:left="700" w:right="61" w:hanging="365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 xml:space="preserve">Unstrapping </w:t>
                        </w:r>
                        <w:r>
                          <w:rPr>
                            <w:spacing w:val="-4"/>
                            <w:sz w:val="24"/>
                          </w:rPr>
                          <w:t>zone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564F640D" wp14:editId="7ABDB511">
                <wp:simplePos x="0" y="0"/>
                <wp:positionH relativeFrom="page">
                  <wp:posOffset>463550</wp:posOffset>
                </wp:positionH>
                <wp:positionV relativeFrom="paragraph">
                  <wp:posOffset>-1583055</wp:posOffset>
                </wp:positionV>
                <wp:extent cx="1163320" cy="678180"/>
                <wp:effectExtent l="0" t="0" r="0" b="0"/>
                <wp:wrapNone/>
                <wp:docPr id="122" name="docshape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3320" cy="6781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626C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64F656F" w14:textId="77777777" w:rsidR="00EB6170" w:rsidRDefault="002243A5">
                            <w:pPr>
                              <w:spacing w:before="227" w:line="223" w:lineRule="auto"/>
                              <w:ind w:left="632" w:right="61" w:hanging="270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 xml:space="preserve">Unloading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zone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F640D" id="docshape516" o:spid="_x0000_s1302" type="#_x0000_t202" style="position:absolute;left:0;text-align:left;margin-left:36.5pt;margin-top:-124.65pt;width:91.6pt;height:53.4pt;z-index:25169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" filled="f" strokecolor="#00626c" strokeweight="1pt">
                <v:textbox inset="0,0,0,0">
                  <w:txbxContent>
                    <w:p w14:paraId="564F656F" w14:textId="77777777" w:rsidR="00EB6170" w:rsidRDefault="002243A5">
                      <w:pPr>
                        <w:spacing w:before="227" w:line="223" w:lineRule="auto"/>
                        <w:ind w:left="632" w:right="61" w:hanging="270"/>
                        <w:rPr>
                          <w:sz w:val="24"/>
                        </w:rPr>
                      </w:pPr>
                      <w:r>
                        <w:rPr>
                          <w:spacing w:val="-2"/>
                          <w:sz w:val="24"/>
                        </w:rPr>
                        <w:t xml:space="preserve">Unloading </w:t>
                      </w:r>
                      <w:r>
                        <w:rPr>
                          <w:spacing w:val="-4"/>
                          <w:sz w:val="24"/>
                        </w:rPr>
                        <w:t>zone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color w:val="636466"/>
          <w:w w:val="105"/>
          <w:sz w:val="30"/>
        </w:rPr>
        <w:t>Options</w:t>
      </w:r>
      <w:r>
        <w:rPr>
          <w:rFonts w:ascii="Calibri"/>
          <w:b/>
          <w:color w:val="636466"/>
          <w:spacing w:val="-13"/>
          <w:w w:val="105"/>
          <w:sz w:val="30"/>
        </w:rPr>
        <w:t xml:space="preserve"> </w:t>
      </w:r>
      <w:r>
        <w:rPr>
          <w:rFonts w:ascii="Calibri"/>
          <w:b/>
          <w:color w:val="636466"/>
          <w:w w:val="105"/>
          <w:sz w:val="30"/>
        </w:rPr>
        <w:t>for</w:t>
      </w:r>
      <w:r>
        <w:rPr>
          <w:rFonts w:ascii="Calibri"/>
          <w:b/>
          <w:color w:val="636466"/>
          <w:spacing w:val="-13"/>
          <w:w w:val="105"/>
          <w:sz w:val="30"/>
        </w:rPr>
        <w:t xml:space="preserve"> </w:t>
      </w:r>
      <w:r>
        <w:rPr>
          <w:rFonts w:ascii="Calibri"/>
          <w:b/>
          <w:color w:val="636466"/>
          <w:w w:val="105"/>
          <w:sz w:val="30"/>
        </w:rPr>
        <w:t>marking</w:t>
      </w:r>
      <w:r>
        <w:rPr>
          <w:rFonts w:ascii="Calibri"/>
          <w:b/>
          <w:color w:val="636466"/>
          <w:spacing w:val="-13"/>
          <w:w w:val="105"/>
          <w:sz w:val="30"/>
        </w:rPr>
        <w:t xml:space="preserve"> </w:t>
      </w:r>
      <w:r>
        <w:rPr>
          <w:rFonts w:ascii="Calibri"/>
          <w:b/>
          <w:color w:val="636466"/>
          <w:w w:val="105"/>
          <w:sz w:val="30"/>
        </w:rPr>
        <w:t>exclusion</w:t>
      </w:r>
      <w:r>
        <w:rPr>
          <w:rFonts w:ascii="Calibri"/>
          <w:b/>
          <w:color w:val="636466"/>
          <w:spacing w:val="-13"/>
          <w:w w:val="105"/>
          <w:sz w:val="30"/>
        </w:rPr>
        <w:t xml:space="preserve"> </w:t>
      </w:r>
      <w:r>
        <w:rPr>
          <w:rFonts w:ascii="Calibri"/>
          <w:b/>
          <w:color w:val="636466"/>
          <w:spacing w:val="-2"/>
          <w:w w:val="105"/>
          <w:sz w:val="30"/>
        </w:rPr>
        <w:t>zones</w:t>
      </w:r>
    </w:p>
    <w:p w14:paraId="564F602B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02C" w14:textId="77777777" w:rsidR="00EB6170" w:rsidRDefault="002243A5">
      <w:pPr>
        <w:pStyle w:val="BodyText"/>
        <w:spacing w:before="1"/>
        <w:rPr>
          <w:rFonts w:ascii="Calibri"/>
          <w:b/>
          <w:sz w:val="11"/>
        </w:rPr>
      </w:pPr>
      <w:r>
        <w:rPr>
          <w:noProof/>
        </w:rPr>
        <w:drawing>
          <wp:anchor distT="0" distB="0" distL="0" distR="0" simplePos="0" relativeHeight="251593216" behindDoc="0" locked="0" layoutInCell="1" allowOverlap="1" wp14:anchorId="564F640E" wp14:editId="564F640F">
            <wp:simplePos x="0" y="0"/>
            <wp:positionH relativeFrom="page">
              <wp:posOffset>1926000</wp:posOffset>
            </wp:positionH>
            <wp:positionV relativeFrom="paragraph">
              <wp:posOffset>101233</wp:posOffset>
            </wp:positionV>
            <wp:extent cx="3570519" cy="2099310"/>
            <wp:effectExtent l="0" t="0" r="0" b="0"/>
            <wp:wrapTopAndBottom/>
            <wp:docPr id="211" name="image1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99.jpe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0519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602D" w14:textId="77777777" w:rsidR="00EB6170" w:rsidRDefault="00EB6170">
      <w:pPr>
        <w:rPr>
          <w:rFonts w:ascii="Calibri"/>
          <w:sz w:val="11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602E" w14:textId="77777777" w:rsidR="00EB6170" w:rsidRDefault="002243A5">
      <w:pPr>
        <w:pStyle w:val="Heading2"/>
        <w:spacing w:before="95"/>
        <w:ind w:left="713"/>
      </w:pPr>
      <w:bookmarkStart w:id="47" w:name="_TOC_250013"/>
      <w:r>
        <w:rPr>
          <w:color w:val="00534D"/>
          <w:w w:val="105"/>
        </w:rPr>
        <w:lastRenderedPageBreak/>
        <w:t>Unstrapping</w:t>
      </w:r>
      <w:r>
        <w:rPr>
          <w:color w:val="00534D"/>
          <w:spacing w:val="-6"/>
          <w:w w:val="105"/>
        </w:rPr>
        <w:t xml:space="preserve"> </w:t>
      </w:r>
      <w:r>
        <w:rPr>
          <w:color w:val="00534D"/>
          <w:w w:val="105"/>
        </w:rPr>
        <w:t>the</w:t>
      </w:r>
      <w:r>
        <w:rPr>
          <w:color w:val="00534D"/>
          <w:spacing w:val="-6"/>
          <w:w w:val="105"/>
        </w:rPr>
        <w:t xml:space="preserve"> </w:t>
      </w:r>
      <w:bookmarkEnd w:id="47"/>
      <w:r>
        <w:rPr>
          <w:color w:val="00534D"/>
          <w:spacing w:val="-4"/>
          <w:w w:val="105"/>
        </w:rPr>
        <w:t>load</w:t>
      </w:r>
    </w:p>
    <w:p w14:paraId="564F602F" w14:textId="77777777" w:rsidR="00EB6170" w:rsidRDefault="002243A5">
      <w:pPr>
        <w:spacing w:before="205"/>
        <w:ind w:left="713"/>
        <w:rPr>
          <w:sz w:val="26"/>
        </w:rPr>
      </w:pPr>
      <w:r>
        <w:rPr>
          <w:sz w:val="26"/>
        </w:rPr>
        <w:t>Wait</w:t>
      </w:r>
      <w:r>
        <w:rPr>
          <w:spacing w:val="-9"/>
          <w:sz w:val="26"/>
        </w:rPr>
        <w:t xml:space="preserve"> </w:t>
      </w:r>
      <w:r>
        <w:rPr>
          <w:sz w:val="26"/>
        </w:rPr>
        <w:t>until</w:t>
      </w:r>
      <w:r>
        <w:rPr>
          <w:spacing w:val="-8"/>
          <w:sz w:val="26"/>
        </w:rPr>
        <w:t xml:space="preserve"> </w:t>
      </w:r>
      <w:r>
        <w:rPr>
          <w:sz w:val="26"/>
        </w:rPr>
        <w:t>the</w:t>
      </w:r>
      <w:r>
        <w:rPr>
          <w:spacing w:val="-9"/>
          <w:sz w:val="26"/>
        </w:rPr>
        <w:t xml:space="preserve"> </w:t>
      </w:r>
      <w:r>
        <w:rPr>
          <w:rFonts w:ascii="Calibri"/>
          <w:b/>
          <w:sz w:val="26"/>
        </w:rPr>
        <w:t>unstrapping</w:t>
      </w:r>
      <w:r>
        <w:rPr>
          <w:rFonts w:ascii="Calibri"/>
          <w:b/>
          <w:spacing w:val="2"/>
          <w:sz w:val="26"/>
        </w:rPr>
        <w:t xml:space="preserve"> </w:t>
      </w:r>
      <w:r>
        <w:rPr>
          <w:rFonts w:ascii="Calibri"/>
          <w:b/>
          <w:sz w:val="26"/>
        </w:rPr>
        <w:t>zone</w:t>
      </w:r>
      <w:r>
        <w:rPr>
          <w:rFonts w:ascii="Calibri"/>
          <w:b/>
          <w:spacing w:val="6"/>
          <w:sz w:val="26"/>
        </w:rPr>
        <w:t xml:space="preserve"> </w:t>
      </w:r>
      <w:r>
        <w:rPr>
          <w:sz w:val="26"/>
        </w:rPr>
        <w:t>is</w:t>
      </w:r>
      <w:r>
        <w:rPr>
          <w:spacing w:val="-8"/>
          <w:sz w:val="26"/>
        </w:rPr>
        <w:t xml:space="preserve"> </w:t>
      </w:r>
      <w:r>
        <w:rPr>
          <w:spacing w:val="-4"/>
          <w:sz w:val="26"/>
        </w:rPr>
        <w:t>free.</w:t>
      </w:r>
    </w:p>
    <w:p w14:paraId="564F6030" w14:textId="77777777" w:rsidR="00EB6170" w:rsidRDefault="002243A5">
      <w:pPr>
        <w:spacing w:before="123"/>
        <w:ind w:left="713"/>
        <w:rPr>
          <w:rFonts w:ascii="Calibri"/>
          <w:b/>
          <w:sz w:val="26"/>
        </w:rPr>
      </w:pPr>
      <w:r>
        <w:rPr>
          <w:sz w:val="26"/>
        </w:rPr>
        <w:t>Proceed</w:t>
      </w:r>
      <w:r>
        <w:rPr>
          <w:spacing w:val="-12"/>
          <w:sz w:val="26"/>
        </w:rPr>
        <w:t xml:space="preserve"> </w:t>
      </w:r>
      <w:r>
        <w:rPr>
          <w:sz w:val="26"/>
        </w:rPr>
        <w:t>to</w:t>
      </w:r>
      <w:r>
        <w:rPr>
          <w:spacing w:val="-11"/>
          <w:sz w:val="26"/>
        </w:rPr>
        <w:t xml:space="preserve"> </w:t>
      </w:r>
      <w:r>
        <w:rPr>
          <w:rFonts w:ascii="Calibri"/>
          <w:b/>
          <w:sz w:val="26"/>
        </w:rPr>
        <w:t>unstrapping zone</w:t>
      </w:r>
      <w:r>
        <w:rPr>
          <w:sz w:val="26"/>
        </w:rPr>
        <w:t>,</w:t>
      </w:r>
      <w:r>
        <w:rPr>
          <w:spacing w:val="-11"/>
          <w:sz w:val="26"/>
        </w:rPr>
        <w:t xml:space="preserve"> </w:t>
      </w:r>
      <w:r>
        <w:rPr>
          <w:sz w:val="26"/>
        </w:rPr>
        <w:t>fit</w:t>
      </w:r>
      <w:r>
        <w:rPr>
          <w:spacing w:val="-11"/>
          <w:sz w:val="26"/>
        </w:rPr>
        <w:t xml:space="preserve"> </w:t>
      </w:r>
      <w:r>
        <w:rPr>
          <w:sz w:val="26"/>
        </w:rPr>
        <w:t>personal</w:t>
      </w:r>
      <w:r>
        <w:rPr>
          <w:spacing w:val="-11"/>
          <w:sz w:val="26"/>
        </w:rPr>
        <w:t xml:space="preserve"> </w:t>
      </w:r>
      <w:r>
        <w:rPr>
          <w:sz w:val="26"/>
        </w:rPr>
        <w:t>protective</w:t>
      </w:r>
      <w:r>
        <w:rPr>
          <w:spacing w:val="-11"/>
          <w:sz w:val="26"/>
        </w:rPr>
        <w:t xml:space="preserve"> </w:t>
      </w:r>
      <w:r>
        <w:rPr>
          <w:sz w:val="26"/>
        </w:rPr>
        <w:t>equipment</w:t>
      </w:r>
      <w:r>
        <w:rPr>
          <w:spacing w:val="-11"/>
          <w:sz w:val="26"/>
        </w:rPr>
        <w:t xml:space="preserve"> </w:t>
      </w:r>
      <w:r>
        <w:rPr>
          <w:sz w:val="26"/>
        </w:rPr>
        <w:t>and</w:t>
      </w:r>
      <w:r>
        <w:rPr>
          <w:spacing w:val="-11"/>
          <w:sz w:val="26"/>
        </w:rPr>
        <w:t xml:space="preserve"> </w:t>
      </w:r>
      <w:r>
        <w:rPr>
          <w:sz w:val="26"/>
        </w:rPr>
        <w:t>remove</w:t>
      </w:r>
      <w:r>
        <w:rPr>
          <w:spacing w:val="-11"/>
          <w:sz w:val="26"/>
        </w:rPr>
        <w:t xml:space="preserve"> </w:t>
      </w:r>
      <w:r>
        <w:rPr>
          <w:rFonts w:ascii="Calibri"/>
          <w:b/>
          <w:spacing w:val="-2"/>
          <w:sz w:val="26"/>
        </w:rPr>
        <w:t>lashings.</w:t>
      </w:r>
    </w:p>
    <w:p w14:paraId="564F6031" w14:textId="77777777" w:rsidR="00EB6170" w:rsidRDefault="00EB6170">
      <w:pPr>
        <w:pStyle w:val="BodyText"/>
        <w:spacing w:before="11"/>
        <w:rPr>
          <w:rFonts w:ascii="Calibri"/>
          <w:b/>
          <w:sz w:val="27"/>
        </w:rPr>
      </w:pPr>
    </w:p>
    <w:p w14:paraId="564F6032" w14:textId="77777777" w:rsidR="00EB6170" w:rsidRDefault="002243A5">
      <w:pPr>
        <w:pStyle w:val="BodyText"/>
        <w:spacing w:line="242" w:lineRule="auto"/>
        <w:ind w:left="1847" w:right="718"/>
      </w:pPr>
      <w:r>
        <w:rPr>
          <w:noProof/>
        </w:rPr>
        <w:drawing>
          <wp:anchor distT="0" distB="0" distL="0" distR="0" simplePos="0" relativeHeight="251624960" behindDoc="0" locked="0" layoutInCell="1" allowOverlap="1" wp14:anchorId="564F6410" wp14:editId="564F6411">
            <wp:simplePos x="0" y="0"/>
            <wp:positionH relativeFrom="page">
              <wp:posOffset>457200</wp:posOffset>
            </wp:positionH>
            <wp:positionV relativeFrom="paragraph">
              <wp:posOffset>-71945</wp:posOffset>
            </wp:positionV>
            <wp:extent cx="605121" cy="531017"/>
            <wp:effectExtent l="0" t="0" r="0" b="0"/>
            <wp:wrapNone/>
            <wp:docPr id="21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121" cy="531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Inspect</w:t>
      </w:r>
      <w:r>
        <w:rPr>
          <w:spacing w:val="-27"/>
        </w:rPr>
        <w:t xml:space="preserve"> </w:t>
      </w:r>
      <w:r>
        <w:rPr>
          <w:spacing w:val="-4"/>
        </w:rPr>
        <w:t>load</w:t>
      </w:r>
      <w:r>
        <w:rPr>
          <w:spacing w:val="-27"/>
        </w:rPr>
        <w:t xml:space="preserve"> </w:t>
      </w:r>
      <w:r>
        <w:rPr>
          <w:spacing w:val="-4"/>
        </w:rPr>
        <w:t>for</w:t>
      </w:r>
      <w:r>
        <w:rPr>
          <w:spacing w:val="-27"/>
        </w:rPr>
        <w:t xml:space="preserve"> </w:t>
      </w:r>
      <w:r>
        <w:rPr>
          <w:spacing w:val="-4"/>
        </w:rPr>
        <w:t>hazards.</w:t>
      </w:r>
      <w:r>
        <w:rPr>
          <w:spacing w:val="-39"/>
        </w:rPr>
        <w:t xml:space="preserve"> </w:t>
      </w:r>
      <w:r>
        <w:rPr>
          <w:spacing w:val="-4"/>
        </w:rPr>
        <w:t>These</w:t>
      </w:r>
      <w:r>
        <w:rPr>
          <w:spacing w:val="-27"/>
        </w:rPr>
        <w:t xml:space="preserve"> </w:t>
      </w:r>
      <w:r>
        <w:rPr>
          <w:spacing w:val="-4"/>
        </w:rPr>
        <w:t>may</w:t>
      </w:r>
      <w:r>
        <w:rPr>
          <w:spacing w:val="-27"/>
        </w:rPr>
        <w:t xml:space="preserve"> </w:t>
      </w:r>
      <w:r>
        <w:rPr>
          <w:spacing w:val="-4"/>
        </w:rPr>
        <w:t>include</w:t>
      </w:r>
      <w:r>
        <w:rPr>
          <w:spacing w:val="-27"/>
        </w:rPr>
        <w:t xml:space="preserve"> </w:t>
      </w:r>
      <w:r>
        <w:rPr>
          <w:spacing w:val="-4"/>
        </w:rPr>
        <w:t>logs</w:t>
      </w:r>
      <w:r>
        <w:rPr>
          <w:spacing w:val="-27"/>
        </w:rPr>
        <w:t xml:space="preserve"> </w:t>
      </w:r>
      <w:r>
        <w:rPr>
          <w:spacing w:val="-4"/>
        </w:rPr>
        <w:t>that</w:t>
      </w:r>
      <w:r>
        <w:rPr>
          <w:spacing w:val="-27"/>
        </w:rPr>
        <w:t xml:space="preserve"> </w:t>
      </w:r>
      <w:r>
        <w:rPr>
          <w:spacing w:val="-4"/>
        </w:rPr>
        <w:t>have</w:t>
      </w:r>
      <w:r>
        <w:rPr>
          <w:spacing w:val="-27"/>
        </w:rPr>
        <w:t xml:space="preserve"> </w:t>
      </w:r>
      <w:r>
        <w:rPr>
          <w:spacing w:val="-4"/>
        </w:rPr>
        <w:t>moved</w:t>
      </w:r>
      <w:r>
        <w:rPr>
          <w:spacing w:val="-27"/>
        </w:rPr>
        <w:t xml:space="preserve"> </w:t>
      </w:r>
      <w:r>
        <w:rPr>
          <w:spacing w:val="-4"/>
        </w:rPr>
        <w:t>or</w:t>
      </w:r>
      <w:r>
        <w:rPr>
          <w:spacing w:val="-27"/>
        </w:rPr>
        <w:t xml:space="preserve"> </w:t>
      </w:r>
      <w:r>
        <w:rPr>
          <w:spacing w:val="-4"/>
        </w:rPr>
        <w:t>broken</w:t>
      </w:r>
      <w:r>
        <w:rPr>
          <w:spacing w:val="-27"/>
        </w:rPr>
        <w:t xml:space="preserve"> </w:t>
      </w:r>
      <w:r>
        <w:rPr>
          <w:spacing w:val="-4"/>
        </w:rPr>
        <w:t>since</w:t>
      </w:r>
      <w:r>
        <w:rPr>
          <w:spacing w:val="-27"/>
        </w:rPr>
        <w:t xml:space="preserve"> </w:t>
      </w:r>
      <w:r>
        <w:rPr>
          <w:spacing w:val="-4"/>
        </w:rPr>
        <w:t>you</w:t>
      </w:r>
      <w:r>
        <w:rPr>
          <w:spacing w:val="-27"/>
        </w:rPr>
        <w:t xml:space="preserve"> </w:t>
      </w:r>
      <w:r>
        <w:rPr>
          <w:spacing w:val="-4"/>
        </w:rPr>
        <w:t xml:space="preserve">secured </w:t>
      </w:r>
      <w:r>
        <w:rPr>
          <w:spacing w:val="-2"/>
        </w:rPr>
        <w:t>your</w:t>
      </w:r>
      <w:r>
        <w:rPr>
          <w:spacing w:val="-27"/>
        </w:rPr>
        <w:t xml:space="preserve"> </w:t>
      </w:r>
      <w:r>
        <w:rPr>
          <w:rFonts w:ascii="Calibri"/>
          <w:b/>
          <w:spacing w:val="-2"/>
        </w:rPr>
        <w:t>lashings</w:t>
      </w:r>
      <w:r>
        <w:rPr>
          <w:spacing w:val="-2"/>
        </w:rPr>
        <w:t>.</w:t>
      </w:r>
      <w:r>
        <w:rPr>
          <w:spacing w:val="15"/>
        </w:rPr>
        <w:t xml:space="preserve"> </w:t>
      </w:r>
      <w:r>
        <w:rPr>
          <w:spacing w:val="-2"/>
        </w:rPr>
        <w:t>If</w:t>
      </w:r>
      <w:r>
        <w:rPr>
          <w:spacing w:val="-24"/>
        </w:rPr>
        <w:t xml:space="preserve"> </w:t>
      </w:r>
      <w:r>
        <w:rPr>
          <w:spacing w:val="-2"/>
        </w:rPr>
        <w:t>you</w:t>
      </w:r>
      <w:r>
        <w:rPr>
          <w:spacing w:val="-24"/>
        </w:rPr>
        <w:t xml:space="preserve"> </w:t>
      </w:r>
      <w:r>
        <w:rPr>
          <w:spacing w:val="-2"/>
        </w:rPr>
        <w:t>are</w:t>
      </w:r>
      <w:r>
        <w:rPr>
          <w:spacing w:val="-24"/>
        </w:rPr>
        <w:t xml:space="preserve"> </w:t>
      </w:r>
      <w:r>
        <w:rPr>
          <w:spacing w:val="-2"/>
        </w:rPr>
        <w:t>at</w:t>
      </w:r>
      <w:r>
        <w:rPr>
          <w:spacing w:val="-24"/>
        </w:rPr>
        <w:t xml:space="preserve"> </w:t>
      </w:r>
      <w:r>
        <w:rPr>
          <w:spacing w:val="-2"/>
        </w:rPr>
        <w:t>all</w:t>
      </w:r>
      <w:r>
        <w:rPr>
          <w:spacing w:val="-24"/>
        </w:rPr>
        <w:t xml:space="preserve"> </w:t>
      </w:r>
      <w:r>
        <w:rPr>
          <w:spacing w:val="-2"/>
        </w:rPr>
        <w:t>concerned</w:t>
      </w:r>
      <w:r>
        <w:rPr>
          <w:spacing w:val="-24"/>
        </w:rPr>
        <w:t xml:space="preserve"> </w:t>
      </w:r>
      <w:r>
        <w:rPr>
          <w:spacing w:val="-2"/>
        </w:rPr>
        <w:t>that</w:t>
      </w:r>
      <w:r>
        <w:rPr>
          <w:spacing w:val="-24"/>
        </w:rPr>
        <w:t xml:space="preserve"> </w:t>
      </w:r>
      <w:r>
        <w:rPr>
          <w:spacing w:val="-2"/>
        </w:rPr>
        <w:t>the</w:t>
      </w:r>
      <w:r>
        <w:rPr>
          <w:spacing w:val="-24"/>
        </w:rPr>
        <w:t xml:space="preserve"> </w:t>
      </w:r>
      <w:r>
        <w:rPr>
          <w:spacing w:val="-2"/>
        </w:rPr>
        <w:t>load</w:t>
      </w:r>
      <w:r>
        <w:rPr>
          <w:spacing w:val="-24"/>
        </w:rPr>
        <w:t xml:space="preserve"> </w:t>
      </w:r>
      <w:r>
        <w:rPr>
          <w:spacing w:val="-2"/>
        </w:rPr>
        <w:t>is</w:t>
      </w:r>
      <w:r>
        <w:rPr>
          <w:spacing w:val="-24"/>
        </w:rPr>
        <w:t xml:space="preserve"> </w:t>
      </w:r>
      <w:r>
        <w:rPr>
          <w:spacing w:val="-2"/>
        </w:rPr>
        <w:t>unsafe</w:t>
      </w:r>
      <w:r>
        <w:rPr>
          <w:spacing w:val="-24"/>
        </w:rPr>
        <w:t xml:space="preserve"> </w:t>
      </w:r>
      <w:r>
        <w:rPr>
          <w:spacing w:val="-2"/>
        </w:rPr>
        <w:t>ask</w:t>
      </w:r>
      <w:r>
        <w:rPr>
          <w:spacing w:val="-24"/>
        </w:rPr>
        <w:t xml:space="preserve"> </w:t>
      </w:r>
      <w:r>
        <w:rPr>
          <w:spacing w:val="-2"/>
        </w:rPr>
        <w:t>the</w:t>
      </w:r>
      <w:r>
        <w:rPr>
          <w:spacing w:val="-24"/>
        </w:rPr>
        <w:t xml:space="preserve"> </w:t>
      </w:r>
      <w:r>
        <w:rPr>
          <w:rFonts w:ascii="Calibri"/>
          <w:b/>
          <w:spacing w:val="-2"/>
        </w:rPr>
        <w:t>loader</w:t>
      </w:r>
      <w:r>
        <w:rPr>
          <w:rFonts w:ascii="Calibri"/>
          <w:b/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24"/>
        </w:rPr>
        <w:t xml:space="preserve"> </w:t>
      </w:r>
      <w:r>
        <w:rPr>
          <w:spacing w:val="-2"/>
        </w:rPr>
        <w:t>assistance.</w:t>
      </w:r>
    </w:p>
    <w:p w14:paraId="564F6033" w14:textId="77777777" w:rsidR="00EB6170" w:rsidRDefault="002243A5">
      <w:pPr>
        <w:pStyle w:val="BodyText"/>
        <w:spacing w:before="239"/>
        <w:ind w:left="713"/>
      </w:pPr>
      <w:r>
        <w:t>Use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unbuckling</w:t>
      </w:r>
      <w:r>
        <w:rPr>
          <w:spacing w:val="-2"/>
        </w:rPr>
        <w:t xml:space="preserve"> procedure.</w:t>
      </w:r>
    </w:p>
    <w:p w14:paraId="564F6034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73"/>
          <w:tab w:val="left" w:pos="1074"/>
        </w:tabs>
        <w:spacing w:before="232"/>
        <w:ind w:left="1073"/>
        <w:rPr>
          <w:sz w:val="26"/>
        </w:rPr>
      </w:pPr>
      <w:r>
        <w:rPr>
          <w:spacing w:val="-4"/>
          <w:sz w:val="26"/>
        </w:rPr>
        <w:t>Release</w:t>
      </w:r>
      <w:r>
        <w:rPr>
          <w:spacing w:val="-6"/>
          <w:sz w:val="26"/>
        </w:rPr>
        <w:t xml:space="preserve"> </w:t>
      </w:r>
      <w:r>
        <w:rPr>
          <w:spacing w:val="-4"/>
          <w:sz w:val="26"/>
        </w:rPr>
        <w:t>tension</w:t>
      </w:r>
      <w:r>
        <w:rPr>
          <w:spacing w:val="-6"/>
          <w:sz w:val="26"/>
        </w:rPr>
        <w:t xml:space="preserve"> </w:t>
      </w:r>
      <w:r>
        <w:rPr>
          <w:spacing w:val="-4"/>
          <w:sz w:val="26"/>
        </w:rPr>
        <w:t>from</w:t>
      </w:r>
      <w:r>
        <w:rPr>
          <w:spacing w:val="-5"/>
          <w:sz w:val="26"/>
        </w:rPr>
        <w:t xml:space="preserve"> </w:t>
      </w:r>
      <w:r>
        <w:rPr>
          <w:rFonts w:ascii="Calibri" w:hAnsi="Calibri"/>
          <w:b/>
          <w:spacing w:val="-4"/>
          <w:sz w:val="26"/>
        </w:rPr>
        <w:t>lashing(s)</w:t>
      </w:r>
      <w:r>
        <w:rPr>
          <w:spacing w:val="-4"/>
          <w:sz w:val="26"/>
        </w:rPr>
        <w:t>.</w:t>
      </w:r>
    </w:p>
    <w:p w14:paraId="564F6035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73"/>
          <w:tab w:val="left" w:pos="1074"/>
        </w:tabs>
        <w:spacing w:before="1"/>
        <w:ind w:left="1073"/>
        <w:rPr>
          <w:sz w:val="26"/>
        </w:rPr>
      </w:pPr>
      <w:r>
        <w:rPr>
          <w:spacing w:val="-7"/>
          <w:sz w:val="26"/>
        </w:rPr>
        <w:t>Unhook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shackle(s).</w:t>
      </w:r>
    </w:p>
    <w:p w14:paraId="564F6036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73"/>
          <w:tab w:val="left" w:pos="1074"/>
        </w:tabs>
        <w:spacing w:before="5" w:line="315" w:lineRule="exact"/>
        <w:ind w:left="1073"/>
        <w:rPr>
          <w:sz w:val="26"/>
        </w:rPr>
      </w:pPr>
      <w:r>
        <w:rPr>
          <w:sz w:val="26"/>
        </w:rPr>
        <w:t>Pull</w:t>
      </w:r>
      <w:r>
        <w:rPr>
          <w:spacing w:val="-19"/>
          <w:sz w:val="26"/>
        </w:rPr>
        <w:t xml:space="preserve"> </w:t>
      </w:r>
      <w:r>
        <w:rPr>
          <w:rFonts w:ascii="Calibri" w:hAnsi="Calibri"/>
          <w:b/>
          <w:sz w:val="26"/>
        </w:rPr>
        <w:t>lashing</w:t>
      </w:r>
      <w:r>
        <w:rPr>
          <w:rFonts w:ascii="Calibri" w:hAnsi="Calibri"/>
          <w:b/>
          <w:spacing w:val="-9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z w:val="26"/>
        </w:rPr>
        <w:t>check</w:t>
      </w:r>
      <w:r>
        <w:rPr>
          <w:spacing w:val="-18"/>
          <w:sz w:val="26"/>
        </w:rPr>
        <w:t xml:space="preserve"> </w:t>
      </w:r>
      <w:r>
        <w:rPr>
          <w:sz w:val="26"/>
        </w:rPr>
        <w:t>it</w:t>
      </w:r>
      <w:r>
        <w:rPr>
          <w:spacing w:val="-18"/>
          <w:sz w:val="26"/>
        </w:rPr>
        <w:t xml:space="preserve"> </w:t>
      </w:r>
      <w:r>
        <w:rPr>
          <w:sz w:val="26"/>
        </w:rPr>
        <w:t>is</w:t>
      </w:r>
      <w:r>
        <w:rPr>
          <w:spacing w:val="-18"/>
          <w:sz w:val="26"/>
        </w:rPr>
        <w:t xml:space="preserve"> </w:t>
      </w:r>
      <w:r>
        <w:rPr>
          <w:sz w:val="26"/>
        </w:rPr>
        <w:t>free</w:t>
      </w:r>
      <w:r>
        <w:rPr>
          <w:spacing w:val="-18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pacing w:val="-4"/>
          <w:sz w:val="26"/>
        </w:rPr>
        <w:t>move.</w:t>
      </w:r>
    </w:p>
    <w:p w14:paraId="564F6037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73"/>
          <w:tab w:val="left" w:pos="1074"/>
        </w:tabs>
        <w:spacing w:before="0" w:line="312" w:lineRule="exact"/>
        <w:ind w:left="1073"/>
        <w:rPr>
          <w:sz w:val="26"/>
        </w:rPr>
      </w:pPr>
      <w:r>
        <w:rPr>
          <w:sz w:val="26"/>
        </w:rPr>
        <w:t>If</w:t>
      </w:r>
      <w:r>
        <w:rPr>
          <w:spacing w:val="-7"/>
          <w:sz w:val="26"/>
        </w:rPr>
        <w:t xml:space="preserve"> </w:t>
      </w:r>
      <w:r>
        <w:rPr>
          <w:sz w:val="26"/>
        </w:rPr>
        <w:t>it</w:t>
      </w:r>
      <w:r>
        <w:rPr>
          <w:spacing w:val="-7"/>
          <w:sz w:val="26"/>
        </w:rPr>
        <w:t xml:space="preserve"> </w:t>
      </w:r>
      <w:r>
        <w:rPr>
          <w:sz w:val="26"/>
        </w:rPr>
        <w:t>is</w:t>
      </w:r>
      <w:r>
        <w:rPr>
          <w:spacing w:val="-7"/>
          <w:sz w:val="26"/>
        </w:rPr>
        <w:t xml:space="preserve"> </w:t>
      </w:r>
      <w:r>
        <w:rPr>
          <w:sz w:val="26"/>
        </w:rPr>
        <w:t>free</w:t>
      </w:r>
      <w:r>
        <w:rPr>
          <w:spacing w:val="-7"/>
          <w:sz w:val="26"/>
        </w:rPr>
        <w:t xml:space="preserve"> </w:t>
      </w:r>
      <w:r>
        <w:rPr>
          <w:sz w:val="26"/>
        </w:rPr>
        <w:t>to</w:t>
      </w:r>
      <w:r>
        <w:rPr>
          <w:spacing w:val="-7"/>
          <w:sz w:val="26"/>
        </w:rPr>
        <w:t xml:space="preserve"> </w:t>
      </w:r>
      <w:r>
        <w:rPr>
          <w:sz w:val="26"/>
        </w:rPr>
        <w:t>move,</w:t>
      </w:r>
      <w:r>
        <w:rPr>
          <w:spacing w:val="-7"/>
          <w:sz w:val="26"/>
        </w:rPr>
        <w:t xml:space="preserve"> </w:t>
      </w:r>
      <w:r>
        <w:rPr>
          <w:sz w:val="26"/>
        </w:rPr>
        <w:t>begin</w:t>
      </w:r>
      <w:r>
        <w:rPr>
          <w:spacing w:val="-7"/>
          <w:sz w:val="26"/>
        </w:rPr>
        <w:t xml:space="preserve"> </w:t>
      </w:r>
      <w:r>
        <w:rPr>
          <w:sz w:val="26"/>
        </w:rPr>
        <w:t>pulling</w:t>
      </w:r>
      <w:r>
        <w:rPr>
          <w:spacing w:val="-7"/>
          <w:sz w:val="26"/>
        </w:rPr>
        <w:t xml:space="preserve"> </w:t>
      </w:r>
      <w:r>
        <w:rPr>
          <w:rFonts w:ascii="Calibri" w:hAnsi="Calibri"/>
          <w:b/>
          <w:sz w:val="26"/>
        </w:rPr>
        <w:t>lashing</w:t>
      </w:r>
      <w:r>
        <w:rPr>
          <w:rFonts w:ascii="Calibri" w:hAnsi="Calibri"/>
          <w:b/>
          <w:spacing w:val="8"/>
          <w:sz w:val="26"/>
        </w:rPr>
        <w:t xml:space="preserve"> </w:t>
      </w:r>
      <w:r>
        <w:rPr>
          <w:sz w:val="26"/>
        </w:rPr>
        <w:t>off</w:t>
      </w:r>
      <w:r>
        <w:rPr>
          <w:spacing w:val="-7"/>
          <w:sz w:val="26"/>
        </w:rPr>
        <w:t xml:space="preserve"> </w:t>
      </w:r>
      <w:r>
        <w:rPr>
          <w:sz w:val="26"/>
        </w:rPr>
        <w:t>load</w:t>
      </w:r>
      <w:r>
        <w:rPr>
          <w:spacing w:val="-7"/>
          <w:sz w:val="26"/>
        </w:rPr>
        <w:t xml:space="preserve"> </w:t>
      </w:r>
      <w:r>
        <w:rPr>
          <w:sz w:val="26"/>
        </w:rPr>
        <w:t>while</w:t>
      </w:r>
      <w:r>
        <w:rPr>
          <w:spacing w:val="-7"/>
          <w:sz w:val="26"/>
        </w:rPr>
        <w:t xml:space="preserve"> </w:t>
      </w:r>
      <w:r>
        <w:rPr>
          <w:sz w:val="26"/>
        </w:rPr>
        <w:t>walking</w:t>
      </w:r>
      <w:r>
        <w:rPr>
          <w:spacing w:val="-7"/>
          <w:sz w:val="26"/>
        </w:rPr>
        <w:t xml:space="preserve"> </w:t>
      </w:r>
      <w:r>
        <w:rPr>
          <w:sz w:val="26"/>
        </w:rPr>
        <w:t>backwards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slowly.</w:t>
      </w:r>
    </w:p>
    <w:p w14:paraId="564F6038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73"/>
          <w:tab w:val="left" w:pos="1074"/>
        </w:tabs>
        <w:spacing w:before="0" w:line="315" w:lineRule="exact"/>
        <w:ind w:left="1073"/>
        <w:rPr>
          <w:sz w:val="26"/>
        </w:rPr>
      </w:pPr>
      <w:r>
        <w:rPr>
          <w:spacing w:val="-2"/>
          <w:sz w:val="26"/>
        </w:rPr>
        <w:t>Once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you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are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five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paces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from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truck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slowly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pull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remainder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1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lashing</w:t>
      </w:r>
      <w:r>
        <w:rPr>
          <w:rFonts w:ascii="Calibri" w:hAnsi="Calibri"/>
          <w:b/>
          <w:spacing w:val="3"/>
          <w:sz w:val="26"/>
        </w:rPr>
        <w:t xml:space="preserve"> </w:t>
      </w:r>
      <w:r>
        <w:rPr>
          <w:spacing w:val="-2"/>
          <w:sz w:val="26"/>
        </w:rPr>
        <w:t>off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load.</w:t>
      </w:r>
    </w:p>
    <w:p w14:paraId="564F6039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73"/>
          <w:tab w:val="left" w:pos="1074"/>
        </w:tabs>
        <w:spacing w:before="0"/>
        <w:ind w:left="1073"/>
        <w:rPr>
          <w:sz w:val="26"/>
        </w:rPr>
      </w:pPr>
      <w:r>
        <w:rPr>
          <w:sz w:val="26"/>
        </w:rPr>
        <w:t>Watch</w:t>
      </w:r>
      <w:r>
        <w:rPr>
          <w:spacing w:val="-19"/>
          <w:sz w:val="26"/>
        </w:rPr>
        <w:t xml:space="preserve"> </w:t>
      </w:r>
      <w:r>
        <w:rPr>
          <w:sz w:val="26"/>
        </w:rPr>
        <w:t>top</w:t>
      </w:r>
      <w:r>
        <w:rPr>
          <w:spacing w:val="-18"/>
          <w:sz w:val="26"/>
        </w:rPr>
        <w:t xml:space="preserve"> </w:t>
      </w:r>
      <w:r>
        <w:rPr>
          <w:sz w:val="26"/>
        </w:rPr>
        <w:t>of</w:t>
      </w:r>
      <w:r>
        <w:rPr>
          <w:spacing w:val="-18"/>
          <w:sz w:val="26"/>
        </w:rPr>
        <w:t xml:space="preserve"> </w:t>
      </w:r>
      <w:r>
        <w:rPr>
          <w:sz w:val="26"/>
        </w:rPr>
        <w:t>load</w:t>
      </w:r>
      <w:r>
        <w:rPr>
          <w:spacing w:val="-18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z w:val="26"/>
        </w:rPr>
        <w:t>check</w:t>
      </w:r>
      <w:r>
        <w:rPr>
          <w:spacing w:val="-18"/>
          <w:sz w:val="26"/>
        </w:rPr>
        <w:t xml:space="preserve"> </w:t>
      </w:r>
      <w:r>
        <w:rPr>
          <w:sz w:val="26"/>
        </w:rPr>
        <w:t>for</w:t>
      </w:r>
      <w:r>
        <w:rPr>
          <w:spacing w:val="-18"/>
          <w:sz w:val="26"/>
        </w:rPr>
        <w:t xml:space="preserve"> </w:t>
      </w:r>
      <w:r>
        <w:rPr>
          <w:sz w:val="26"/>
        </w:rPr>
        <w:t>any</w:t>
      </w:r>
      <w:r>
        <w:rPr>
          <w:spacing w:val="-18"/>
          <w:sz w:val="26"/>
        </w:rPr>
        <w:t xml:space="preserve"> </w:t>
      </w:r>
      <w:r>
        <w:rPr>
          <w:sz w:val="26"/>
        </w:rPr>
        <w:t>log</w:t>
      </w:r>
      <w:r>
        <w:rPr>
          <w:spacing w:val="-18"/>
          <w:sz w:val="26"/>
        </w:rPr>
        <w:t xml:space="preserve"> </w:t>
      </w:r>
      <w:r>
        <w:rPr>
          <w:sz w:val="26"/>
        </w:rPr>
        <w:t>movement</w:t>
      </w:r>
      <w:r>
        <w:rPr>
          <w:spacing w:val="-18"/>
          <w:sz w:val="26"/>
        </w:rPr>
        <w:t xml:space="preserve"> </w:t>
      </w:r>
      <w:r>
        <w:rPr>
          <w:sz w:val="26"/>
        </w:rPr>
        <w:t>and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location</w:t>
      </w:r>
      <w:r>
        <w:rPr>
          <w:spacing w:val="-18"/>
          <w:sz w:val="26"/>
        </w:rPr>
        <w:t xml:space="preserve"> </w:t>
      </w:r>
      <w:r>
        <w:rPr>
          <w:sz w:val="26"/>
        </w:rPr>
        <w:t>of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pacing w:val="-2"/>
          <w:sz w:val="26"/>
        </w:rPr>
        <w:t>shackle.</w:t>
      </w:r>
    </w:p>
    <w:p w14:paraId="564F603A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73"/>
          <w:tab w:val="left" w:pos="1074"/>
        </w:tabs>
        <w:spacing w:before="5" w:line="315" w:lineRule="exact"/>
        <w:ind w:left="1073"/>
        <w:rPr>
          <w:sz w:val="26"/>
        </w:rPr>
      </w:pPr>
      <w:r>
        <w:rPr>
          <w:w w:val="105"/>
          <w:sz w:val="26"/>
        </w:rPr>
        <w:t>If</w:t>
      </w:r>
      <w:r>
        <w:rPr>
          <w:spacing w:val="-20"/>
          <w:w w:val="105"/>
          <w:sz w:val="26"/>
        </w:rPr>
        <w:t xml:space="preserve"> </w:t>
      </w:r>
      <w:r>
        <w:rPr>
          <w:rFonts w:ascii="Calibri" w:hAnsi="Calibri"/>
          <w:b/>
          <w:w w:val="105"/>
          <w:sz w:val="26"/>
        </w:rPr>
        <w:t>lashing</w:t>
      </w:r>
      <w:r>
        <w:rPr>
          <w:rFonts w:ascii="Calibri" w:hAnsi="Calibri"/>
          <w:b/>
          <w:spacing w:val="-16"/>
          <w:w w:val="105"/>
          <w:sz w:val="26"/>
        </w:rPr>
        <w:t xml:space="preserve"> </w:t>
      </w:r>
      <w:r>
        <w:rPr>
          <w:w w:val="105"/>
          <w:sz w:val="26"/>
        </w:rPr>
        <w:t>becomes</w:t>
      </w:r>
      <w:r>
        <w:rPr>
          <w:spacing w:val="-19"/>
          <w:w w:val="105"/>
          <w:sz w:val="26"/>
        </w:rPr>
        <w:t xml:space="preserve"> </w:t>
      </w:r>
      <w:r>
        <w:rPr>
          <w:w w:val="105"/>
          <w:sz w:val="26"/>
        </w:rPr>
        <w:t>snagged</w:t>
      </w:r>
      <w:r>
        <w:rPr>
          <w:spacing w:val="-20"/>
          <w:w w:val="105"/>
          <w:sz w:val="26"/>
        </w:rPr>
        <w:t xml:space="preserve"> </w:t>
      </w:r>
      <w:r>
        <w:rPr>
          <w:i/>
          <w:w w:val="105"/>
          <w:sz w:val="26"/>
        </w:rPr>
        <w:t>stop</w:t>
      </w:r>
      <w:r>
        <w:rPr>
          <w:i/>
          <w:spacing w:val="-28"/>
          <w:w w:val="105"/>
          <w:sz w:val="26"/>
        </w:rPr>
        <w:t xml:space="preserve"> </w:t>
      </w:r>
      <w:r>
        <w:rPr>
          <w:i/>
          <w:w w:val="105"/>
          <w:sz w:val="26"/>
        </w:rPr>
        <w:t>pulling</w:t>
      </w:r>
      <w:r>
        <w:rPr>
          <w:i/>
          <w:spacing w:val="-20"/>
          <w:w w:val="105"/>
          <w:sz w:val="26"/>
        </w:rPr>
        <w:t xml:space="preserve"> </w:t>
      </w:r>
      <w:r>
        <w:rPr>
          <w:rFonts w:ascii="Calibri" w:hAnsi="Calibri"/>
          <w:b/>
          <w:w w:val="105"/>
          <w:sz w:val="26"/>
        </w:rPr>
        <w:t>lashing</w:t>
      </w:r>
      <w:r>
        <w:rPr>
          <w:rFonts w:ascii="Calibri" w:hAnsi="Calibri"/>
          <w:b/>
          <w:spacing w:val="-9"/>
          <w:w w:val="105"/>
          <w:sz w:val="26"/>
        </w:rPr>
        <w:t xml:space="preserve"> </w:t>
      </w:r>
      <w:r>
        <w:rPr>
          <w:w w:val="105"/>
          <w:sz w:val="26"/>
        </w:rPr>
        <w:t>and</w:t>
      </w:r>
      <w:r>
        <w:rPr>
          <w:spacing w:val="-20"/>
          <w:w w:val="105"/>
          <w:sz w:val="26"/>
        </w:rPr>
        <w:t xml:space="preserve"> </w:t>
      </w:r>
      <w:r>
        <w:rPr>
          <w:w w:val="105"/>
          <w:sz w:val="26"/>
        </w:rPr>
        <w:t>contact</w:t>
      </w:r>
      <w:r>
        <w:rPr>
          <w:spacing w:val="-19"/>
          <w:w w:val="105"/>
          <w:sz w:val="26"/>
        </w:rPr>
        <w:t xml:space="preserve"> </w:t>
      </w:r>
      <w:r>
        <w:rPr>
          <w:rFonts w:ascii="Calibri" w:hAnsi="Calibri"/>
          <w:b/>
          <w:w w:val="105"/>
          <w:sz w:val="26"/>
        </w:rPr>
        <w:t>loader</w:t>
      </w:r>
      <w:r>
        <w:rPr>
          <w:rFonts w:ascii="Calibri" w:hAnsi="Calibri"/>
          <w:b/>
          <w:spacing w:val="-9"/>
          <w:w w:val="105"/>
          <w:sz w:val="26"/>
        </w:rPr>
        <w:t xml:space="preserve"> </w:t>
      </w:r>
      <w:r>
        <w:rPr>
          <w:w w:val="105"/>
          <w:sz w:val="26"/>
        </w:rPr>
        <w:t>on</w:t>
      </w:r>
      <w:r>
        <w:rPr>
          <w:spacing w:val="-20"/>
          <w:w w:val="105"/>
          <w:sz w:val="26"/>
        </w:rPr>
        <w:t xml:space="preserve"> </w:t>
      </w:r>
      <w:r>
        <w:rPr>
          <w:w w:val="105"/>
          <w:sz w:val="26"/>
        </w:rPr>
        <w:t>UHF</w:t>
      </w:r>
      <w:r>
        <w:rPr>
          <w:spacing w:val="-19"/>
          <w:w w:val="105"/>
          <w:sz w:val="26"/>
        </w:rPr>
        <w:t xml:space="preserve"> </w:t>
      </w:r>
      <w:r>
        <w:rPr>
          <w:w w:val="105"/>
          <w:sz w:val="26"/>
        </w:rPr>
        <w:t>and</w:t>
      </w:r>
      <w:r>
        <w:rPr>
          <w:spacing w:val="-20"/>
          <w:w w:val="105"/>
          <w:sz w:val="26"/>
        </w:rPr>
        <w:t xml:space="preserve"> </w:t>
      </w:r>
      <w:r>
        <w:rPr>
          <w:spacing w:val="-2"/>
          <w:w w:val="105"/>
          <w:sz w:val="26"/>
        </w:rPr>
        <w:t>follow</w:t>
      </w:r>
    </w:p>
    <w:p w14:paraId="564F603B" w14:textId="77777777" w:rsidR="00EB6170" w:rsidRDefault="002243A5">
      <w:pPr>
        <w:spacing w:line="315" w:lineRule="exact"/>
        <w:ind w:left="1073"/>
        <w:rPr>
          <w:sz w:val="26"/>
        </w:rPr>
      </w:pPr>
      <w:bookmarkStart w:id="48" w:name="_TOC_250012"/>
      <w:r>
        <w:rPr>
          <w:rFonts w:ascii="Calibri"/>
          <w:b/>
          <w:w w:val="105"/>
          <w:sz w:val="26"/>
        </w:rPr>
        <w:t>machine</w:t>
      </w:r>
      <w:r>
        <w:rPr>
          <w:rFonts w:ascii="Calibri"/>
          <w:b/>
          <w:spacing w:val="-9"/>
          <w:w w:val="105"/>
          <w:sz w:val="26"/>
        </w:rPr>
        <w:t xml:space="preserve"> </w:t>
      </w:r>
      <w:r>
        <w:rPr>
          <w:rFonts w:ascii="Calibri"/>
          <w:b/>
          <w:w w:val="105"/>
          <w:sz w:val="26"/>
        </w:rPr>
        <w:t>assisted</w:t>
      </w:r>
      <w:r>
        <w:rPr>
          <w:rFonts w:ascii="Calibri"/>
          <w:b/>
          <w:spacing w:val="-9"/>
          <w:w w:val="105"/>
          <w:sz w:val="26"/>
        </w:rPr>
        <w:t xml:space="preserve"> </w:t>
      </w:r>
      <w:r>
        <w:rPr>
          <w:rFonts w:ascii="Calibri"/>
          <w:b/>
          <w:w w:val="105"/>
          <w:sz w:val="26"/>
        </w:rPr>
        <w:t>unstrapping</w:t>
      </w:r>
      <w:r>
        <w:rPr>
          <w:rFonts w:ascii="Calibri"/>
          <w:b/>
          <w:spacing w:val="-9"/>
          <w:w w:val="105"/>
          <w:sz w:val="26"/>
        </w:rPr>
        <w:t xml:space="preserve"> </w:t>
      </w:r>
      <w:r>
        <w:rPr>
          <w:rFonts w:ascii="Calibri"/>
          <w:b/>
          <w:spacing w:val="-2"/>
          <w:w w:val="105"/>
          <w:sz w:val="26"/>
        </w:rPr>
        <w:t>procedure</w:t>
      </w:r>
      <w:bookmarkEnd w:id="48"/>
      <w:r>
        <w:rPr>
          <w:spacing w:val="-2"/>
          <w:w w:val="105"/>
          <w:sz w:val="26"/>
        </w:rPr>
        <w:t>.</w:t>
      </w:r>
    </w:p>
    <w:p w14:paraId="564F603C" w14:textId="77777777" w:rsidR="00EB6170" w:rsidRDefault="00EB6170">
      <w:pPr>
        <w:pStyle w:val="BodyText"/>
        <w:spacing w:before="8"/>
        <w:rPr>
          <w:sz w:val="27"/>
        </w:rPr>
      </w:pPr>
    </w:p>
    <w:p w14:paraId="564F603D" w14:textId="77777777" w:rsidR="00EB6170" w:rsidRDefault="002243A5">
      <w:pPr>
        <w:pStyle w:val="Heading2"/>
        <w:spacing w:before="0"/>
        <w:ind w:left="713"/>
      </w:pPr>
      <w:r>
        <w:rPr>
          <w:color w:val="00534D"/>
          <w:w w:val="105"/>
        </w:rPr>
        <w:t>Machine</w:t>
      </w:r>
      <w:r>
        <w:rPr>
          <w:color w:val="00534D"/>
          <w:spacing w:val="-18"/>
          <w:w w:val="105"/>
        </w:rPr>
        <w:t xml:space="preserve"> </w:t>
      </w:r>
      <w:r>
        <w:rPr>
          <w:color w:val="00534D"/>
          <w:w w:val="105"/>
        </w:rPr>
        <w:t>assisted</w:t>
      </w:r>
      <w:r>
        <w:rPr>
          <w:color w:val="00534D"/>
          <w:spacing w:val="-17"/>
          <w:w w:val="105"/>
        </w:rPr>
        <w:t xml:space="preserve"> </w:t>
      </w:r>
      <w:r>
        <w:rPr>
          <w:color w:val="00534D"/>
          <w:w w:val="105"/>
        </w:rPr>
        <w:t>unstrapping</w:t>
      </w:r>
      <w:r>
        <w:rPr>
          <w:color w:val="00534D"/>
          <w:spacing w:val="-18"/>
          <w:w w:val="105"/>
        </w:rPr>
        <w:t xml:space="preserve"> </w:t>
      </w:r>
      <w:r>
        <w:rPr>
          <w:color w:val="00534D"/>
          <w:spacing w:val="-2"/>
          <w:w w:val="105"/>
        </w:rPr>
        <w:t>procedure</w:t>
      </w:r>
    </w:p>
    <w:p w14:paraId="564F603E" w14:textId="77777777" w:rsidR="00EB6170" w:rsidRDefault="002243A5">
      <w:pPr>
        <w:pStyle w:val="BodyText"/>
        <w:spacing w:before="61"/>
        <w:ind w:left="719"/>
      </w:pPr>
      <w:r>
        <w:rPr>
          <w:noProof/>
          <w:position w:val="-21"/>
        </w:rPr>
        <w:drawing>
          <wp:inline distT="0" distB="0" distL="0" distR="0" wp14:anchorId="564F6412" wp14:editId="564F6413">
            <wp:extent cx="605121" cy="531024"/>
            <wp:effectExtent l="0" t="0" r="0" b="0"/>
            <wp:docPr id="21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121" cy="53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 </w:t>
      </w:r>
      <w:r>
        <w:t>To</w:t>
      </w:r>
      <w:r>
        <w:rPr>
          <w:spacing w:val="-7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used</w:t>
      </w:r>
      <w:r>
        <w:rPr>
          <w:spacing w:val="-7"/>
        </w:rPr>
        <w:t xml:space="preserve"> </w:t>
      </w:r>
      <w:r>
        <w:t>if</w:t>
      </w:r>
      <w:r>
        <w:rPr>
          <w:spacing w:val="-7"/>
        </w:rPr>
        <w:t xml:space="preserve"> </w:t>
      </w:r>
      <w:r>
        <w:t>load</w:t>
      </w:r>
      <w:r>
        <w:rPr>
          <w:spacing w:val="-7"/>
        </w:rPr>
        <w:t xml:space="preserve"> </w:t>
      </w:r>
      <w:r>
        <w:t>has</w:t>
      </w:r>
      <w:r>
        <w:rPr>
          <w:spacing w:val="-7"/>
        </w:rPr>
        <w:t xml:space="preserve"> </w:t>
      </w:r>
      <w:r>
        <w:t>become</w:t>
      </w:r>
      <w:r>
        <w:rPr>
          <w:spacing w:val="-7"/>
        </w:rPr>
        <w:t xml:space="preserve"> </w:t>
      </w:r>
      <w:r>
        <w:t>unsafe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transit</w:t>
      </w:r>
      <w:r>
        <w:rPr>
          <w:spacing w:val="-7"/>
        </w:rPr>
        <w:t xml:space="preserve"> </w:t>
      </w:r>
      <w:r>
        <w:t>or</w:t>
      </w:r>
      <w:r>
        <w:rPr>
          <w:spacing w:val="-37"/>
        </w:rPr>
        <w:t xml:space="preserve"> </w:t>
      </w:r>
      <w:r>
        <w:rPr>
          <w:rFonts w:ascii="Calibri"/>
          <w:b/>
        </w:rPr>
        <w:t xml:space="preserve">lashing </w:t>
      </w:r>
      <w:r>
        <w:t>is</w:t>
      </w:r>
      <w:r>
        <w:rPr>
          <w:spacing w:val="-7"/>
        </w:rPr>
        <w:t xml:space="preserve"> </w:t>
      </w:r>
      <w:r>
        <w:t>jammed.</w:t>
      </w:r>
    </w:p>
    <w:p w14:paraId="564F603F" w14:textId="77777777" w:rsidR="00EB6170" w:rsidRDefault="002243A5">
      <w:pPr>
        <w:spacing w:before="141"/>
        <w:ind w:left="713"/>
        <w:rPr>
          <w:sz w:val="26"/>
        </w:rPr>
      </w:pPr>
      <w:r>
        <w:rPr>
          <w:i/>
          <w:sz w:val="26"/>
        </w:rPr>
        <w:t>Site</w:t>
      </w:r>
      <w:r>
        <w:rPr>
          <w:i/>
          <w:spacing w:val="-12"/>
          <w:sz w:val="26"/>
        </w:rPr>
        <w:t xml:space="preserve"> </w:t>
      </w:r>
      <w:r>
        <w:rPr>
          <w:i/>
          <w:sz w:val="26"/>
        </w:rPr>
        <w:t>or</w:t>
      </w:r>
      <w:r>
        <w:rPr>
          <w:i/>
          <w:spacing w:val="-11"/>
          <w:sz w:val="26"/>
        </w:rPr>
        <w:t xml:space="preserve"> </w:t>
      </w:r>
      <w:r>
        <w:rPr>
          <w:i/>
          <w:sz w:val="26"/>
        </w:rPr>
        <w:t>local</w:t>
      </w:r>
      <w:r>
        <w:rPr>
          <w:i/>
          <w:spacing w:val="-12"/>
          <w:sz w:val="26"/>
        </w:rPr>
        <w:t xml:space="preserve"> </w:t>
      </w:r>
      <w:r>
        <w:rPr>
          <w:i/>
          <w:sz w:val="26"/>
        </w:rPr>
        <w:t>state</w:t>
      </w:r>
      <w:r>
        <w:rPr>
          <w:i/>
          <w:spacing w:val="-11"/>
          <w:sz w:val="26"/>
        </w:rPr>
        <w:t xml:space="preserve"> </w:t>
      </w:r>
      <w:r>
        <w:rPr>
          <w:i/>
          <w:sz w:val="26"/>
        </w:rPr>
        <w:t>rules</w:t>
      </w:r>
      <w:r>
        <w:rPr>
          <w:i/>
          <w:spacing w:val="-11"/>
          <w:sz w:val="26"/>
        </w:rPr>
        <w:t xml:space="preserve"> </w:t>
      </w:r>
      <w:r>
        <w:rPr>
          <w:sz w:val="26"/>
        </w:rPr>
        <w:t>may require the use</w:t>
      </w:r>
      <w:r>
        <w:rPr>
          <w:spacing w:val="1"/>
          <w:sz w:val="26"/>
        </w:rPr>
        <w:t xml:space="preserve"> </w:t>
      </w:r>
      <w:r>
        <w:rPr>
          <w:sz w:val="26"/>
        </w:rPr>
        <w:t>of machine assisted unstrapping</w:t>
      </w:r>
      <w:r>
        <w:rPr>
          <w:spacing w:val="1"/>
          <w:sz w:val="26"/>
        </w:rPr>
        <w:t xml:space="preserve"> </w:t>
      </w:r>
      <w:r>
        <w:rPr>
          <w:sz w:val="26"/>
        </w:rPr>
        <w:t xml:space="preserve">all the </w:t>
      </w:r>
      <w:r>
        <w:rPr>
          <w:spacing w:val="-2"/>
          <w:sz w:val="26"/>
        </w:rPr>
        <w:t>time.</w:t>
      </w:r>
    </w:p>
    <w:p w14:paraId="564F6040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73"/>
          <w:tab w:val="left" w:pos="1074"/>
        </w:tabs>
        <w:spacing w:before="205"/>
        <w:ind w:left="1073"/>
        <w:rPr>
          <w:sz w:val="26"/>
        </w:rPr>
      </w:pPr>
      <w:r>
        <w:rPr>
          <w:spacing w:val="-2"/>
          <w:sz w:val="26"/>
        </w:rPr>
        <w:t>Notify</w:t>
      </w:r>
      <w:r>
        <w:rPr>
          <w:spacing w:val="-15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loader</w:t>
      </w:r>
      <w:r>
        <w:rPr>
          <w:rFonts w:ascii="Calibri" w:hAnsi="Calibri"/>
          <w:b/>
          <w:sz w:val="26"/>
        </w:rPr>
        <w:t xml:space="preserve"> </w:t>
      </w:r>
      <w:r>
        <w:rPr>
          <w:spacing w:val="-2"/>
          <w:sz w:val="26"/>
        </w:rPr>
        <w:t>operator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using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radio.</w:t>
      </w:r>
    </w:p>
    <w:p w14:paraId="564F6041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73"/>
          <w:tab w:val="left" w:pos="1074"/>
        </w:tabs>
        <w:spacing w:before="0"/>
        <w:ind w:left="1073"/>
        <w:rPr>
          <w:sz w:val="26"/>
        </w:rPr>
      </w:pPr>
      <w:r>
        <w:rPr>
          <w:sz w:val="26"/>
        </w:rPr>
        <w:t>Proceed</w:t>
      </w:r>
      <w:r>
        <w:rPr>
          <w:spacing w:val="-12"/>
          <w:sz w:val="26"/>
        </w:rPr>
        <w:t xml:space="preserve"> </w:t>
      </w:r>
      <w:r>
        <w:rPr>
          <w:sz w:val="26"/>
        </w:rPr>
        <w:t>to</w:t>
      </w:r>
      <w:r>
        <w:rPr>
          <w:spacing w:val="-12"/>
          <w:sz w:val="26"/>
        </w:rPr>
        <w:t xml:space="preserve"> </w:t>
      </w:r>
      <w:r>
        <w:rPr>
          <w:sz w:val="26"/>
        </w:rPr>
        <w:t>unloading</w:t>
      </w:r>
      <w:r>
        <w:rPr>
          <w:spacing w:val="-11"/>
          <w:sz w:val="26"/>
        </w:rPr>
        <w:t xml:space="preserve"> </w:t>
      </w:r>
      <w:r>
        <w:rPr>
          <w:spacing w:val="-4"/>
          <w:sz w:val="26"/>
        </w:rPr>
        <w:t>zone.</w:t>
      </w:r>
    </w:p>
    <w:p w14:paraId="564F6042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73"/>
          <w:tab w:val="left" w:pos="1074"/>
        </w:tabs>
        <w:spacing w:before="5" w:line="315" w:lineRule="exact"/>
        <w:ind w:left="1073"/>
        <w:rPr>
          <w:sz w:val="26"/>
        </w:rPr>
      </w:pPr>
      <w:r>
        <w:rPr>
          <w:sz w:val="26"/>
        </w:rPr>
        <w:t>Move</w:t>
      </w:r>
      <w:r>
        <w:rPr>
          <w:spacing w:val="-4"/>
          <w:sz w:val="26"/>
        </w:rPr>
        <w:t xml:space="preserve"> </w:t>
      </w:r>
      <w:r>
        <w:rPr>
          <w:sz w:val="26"/>
        </w:rPr>
        <w:t>to</w:t>
      </w:r>
      <w:r>
        <w:rPr>
          <w:spacing w:val="-4"/>
          <w:sz w:val="26"/>
        </w:rPr>
        <w:t xml:space="preserve"> </w:t>
      </w:r>
      <w:r>
        <w:rPr>
          <w:rFonts w:ascii="Calibri" w:hAnsi="Calibri"/>
          <w:b/>
          <w:sz w:val="26"/>
        </w:rPr>
        <w:t>safe</w:t>
      </w:r>
      <w:r>
        <w:rPr>
          <w:rFonts w:ascii="Calibri" w:hAnsi="Calibri"/>
          <w:b/>
          <w:spacing w:val="7"/>
          <w:sz w:val="26"/>
        </w:rPr>
        <w:t xml:space="preserve"> </w:t>
      </w:r>
      <w:r>
        <w:rPr>
          <w:rFonts w:ascii="Calibri" w:hAnsi="Calibri"/>
          <w:b/>
          <w:sz w:val="26"/>
        </w:rPr>
        <w:t>zone</w:t>
      </w:r>
      <w:r>
        <w:rPr>
          <w:rFonts w:ascii="Calibri" w:hAnsi="Calibri"/>
          <w:b/>
          <w:spacing w:val="6"/>
          <w:sz w:val="26"/>
        </w:rPr>
        <w:t xml:space="preserve"> </w:t>
      </w:r>
      <w:r>
        <w:rPr>
          <w:sz w:val="26"/>
        </w:rPr>
        <w:t>and</w:t>
      </w:r>
      <w:r>
        <w:rPr>
          <w:spacing w:val="-4"/>
          <w:sz w:val="26"/>
        </w:rPr>
        <w:t xml:space="preserve"> </w:t>
      </w:r>
      <w:r>
        <w:rPr>
          <w:sz w:val="26"/>
        </w:rPr>
        <w:t>notify</w:t>
      </w:r>
      <w:r>
        <w:rPr>
          <w:spacing w:val="-7"/>
          <w:sz w:val="26"/>
        </w:rPr>
        <w:t xml:space="preserve"> </w:t>
      </w:r>
      <w:r>
        <w:rPr>
          <w:rFonts w:ascii="Calibri" w:hAnsi="Calibri"/>
          <w:b/>
          <w:sz w:val="26"/>
        </w:rPr>
        <w:t>loader</w:t>
      </w:r>
      <w:r>
        <w:rPr>
          <w:rFonts w:ascii="Calibri" w:hAnsi="Calibri"/>
          <w:b/>
          <w:spacing w:val="7"/>
          <w:sz w:val="26"/>
        </w:rPr>
        <w:t xml:space="preserve"> </w:t>
      </w:r>
      <w:r>
        <w:rPr>
          <w:sz w:val="26"/>
        </w:rPr>
        <w:t>using</w:t>
      </w:r>
      <w:r>
        <w:rPr>
          <w:spacing w:val="-4"/>
          <w:sz w:val="26"/>
        </w:rPr>
        <w:t xml:space="preserve"> </w:t>
      </w:r>
      <w:r>
        <w:rPr>
          <w:spacing w:val="-2"/>
          <w:sz w:val="26"/>
        </w:rPr>
        <w:t>radio.</w:t>
      </w:r>
    </w:p>
    <w:p w14:paraId="564F6043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91"/>
          <w:tab w:val="left" w:pos="1092"/>
        </w:tabs>
        <w:spacing w:before="0" w:line="312" w:lineRule="exact"/>
        <w:ind w:left="1091" w:hanging="379"/>
        <w:rPr>
          <w:sz w:val="26"/>
        </w:rPr>
      </w:pPr>
      <w:r>
        <w:rPr>
          <w:rFonts w:ascii="Calibri" w:hAnsi="Calibri"/>
          <w:b/>
          <w:sz w:val="26"/>
        </w:rPr>
        <w:t>Loader</w:t>
      </w:r>
      <w:r>
        <w:rPr>
          <w:rFonts w:ascii="Calibri" w:hAnsi="Calibri"/>
          <w:b/>
          <w:spacing w:val="3"/>
          <w:sz w:val="26"/>
        </w:rPr>
        <w:t xml:space="preserve"> </w:t>
      </w:r>
      <w:r>
        <w:rPr>
          <w:sz w:val="26"/>
        </w:rPr>
        <w:t>to</w:t>
      </w:r>
      <w:r>
        <w:rPr>
          <w:spacing w:val="-10"/>
          <w:sz w:val="26"/>
        </w:rPr>
        <w:t xml:space="preserve"> </w:t>
      </w:r>
      <w:r>
        <w:rPr>
          <w:sz w:val="26"/>
        </w:rPr>
        <w:t>secure</w:t>
      </w:r>
      <w:r>
        <w:rPr>
          <w:spacing w:val="-10"/>
          <w:sz w:val="26"/>
        </w:rPr>
        <w:t xml:space="preserve"> </w:t>
      </w:r>
      <w:r>
        <w:rPr>
          <w:sz w:val="26"/>
        </w:rPr>
        <w:t>load</w:t>
      </w:r>
      <w:r>
        <w:rPr>
          <w:spacing w:val="-11"/>
          <w:sz w:val="26"/>
        </w:rPr>
        <w:t xml:space="preserve"> </w:t>
      </w:r>
      <w:r>
        <w:rPr>
          <w:sz w:val="26"/>
        </w:rPr>
        <w:t>and</w:t>
      </w:r>
      <w:r>
        <w:rPr>
          <w:spacing w:val="-10"/>
          <w:sz w:val="26"/>
        </w:rPr>
        <w:t xml:space="preserve"> </w:t>
      </w:r>
      <w:r>
        <w:rPr>
          <w:sz w:val="26"/>
        </w:rPr>
        <w:t>notify</w:t>
      </w:r>
      <w:r>
        <w:rPr>
          <w:spacing w:val="-11"/>
          <w:sz w:val="26"/>
        </w:rPr>
        <w:t xml:space="preserve"> </w:t>
      </w:r>
      <w:r>
        <w:rPr>
          <w:rFonts w:ascii="Calibri" w:hAnsi="Calibri"/>
          <w:b/>
          <w:sz w:val="26"/>
        </w:rPr>
        <w:t>driver</w:t>
      </w:r>
      <w:r>
        <w:rPr>
          <w:rFonts w:ascii="Calibri" w:hAnsi="Calibri"/>
          <w:b/>
          <w:spacing w:val="4"/>
          <w:sz w:val="26"/>
        </w:rPr>
        <w:t xml:space="preserve"> </w:t>
      </w:r>
      <w:r>
        <w:rPr>
          <w:sz w:val="26"/>
        </w:rPr>
        <w:t>using</w:t>
      </w:r>
      <w:r>
        <w:rPr>
          <w:spacing w:val="-10"/>
          <w:sz w:val="26"/>
        </w:rPr>
        <w:t xml:space="preserve"> </w:t>
      </w:r>
      <w:r>
        <w:rPr>
          <w:sz w:val="26"/>
        </w:rPr>
        <w:t>radio</w:t>
      </w:r>
      <w:r>
        <w:rPr>
          <w:spacing w:val="-11"/>
          <w:sz w:val="26"/>
        </w:rPr>
        <w:t xml:space="preserve"> </w:t>
      </w:r>
      <w:r>
        <w:rPr>
          <w:sz w:val="26"/>
        </w:rPr>
        <w:t>once</w:t>
      </w:r>
      <w:r>
        <w:rPr>
          <w:spacing w:val="-10"/>
          <w:sz w:val="26"/>
        </w:rPr>
        <w:t xml:space="preserve"> </w:t>
      </w:r>
      <w:r>
        <w:rPr>
          <w:sz w:val="26"/>
        </w:rPr>
        <w:t>load</w:t>
      </w:r>
      <w:r>
        <w:rPr>
          <w:spacing w:val="-10"/>
          <w:sz w:val="26"/>
        </w:rPr>
        <w:t xml:space="preserve"> </w:t>
      </w:r>
      <w:r>
        <w:rPr>
          <w:sz w:val="26"/>
        </w:rPr>
        <w:t>is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secured.</w:t>
      </w:r>
    </w:p>
    <w:p w14:paraId="564F6044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73"/>
          <w:tab w:val="left" w:pos="1074"/>
        </w:tabs>
        <w:spacing w:before="0" w:line="315" w:lineRule="exact"/>
        <w:ind w:left="1073"/>
        <w:rPr>
          <w:sz w:val="26"/>
        </w:rPr>
      </w:pPr>
      <w:r>
        <w:rPr>
          <w:sz w:val="26"/>
        </w:rPr>
        <w:t>Remove</w:t>
      </w:r>
      <w:r>
        <w:rPr>
          <w:spacing w:val="7"/>
          <w:sz w:val="26"/>
        </w:rPr>
        <w:t xml:space="preserve"> </w:t>
      </w:r>
      <w:r>
        <w:rPr>
          <w:rFonts w:ascii="Calibri" w:hAnsi="Calibri"/>
          <w:b/>
          <w:sz w:val="26"/>
        </w:rPr>
        <w:t>lashings.</w:t>
      </w:r>
      <w:r>
        <w:rPr>
          <w:rFonts w:ascii="Calibri" w:hAnsi="Calibri"/>
          <w:b/>
          <w:spacing w:val="22"/>
          <w:sz w:val="26"/>
        </w:rPr>
        <w:t xml:space="preserve"> </w:t>
      </w:r>
      <w:r>
        <w:rPr>
          <w:sz w:val="26"/>
        </w:rPr>
        <w:t>Jammed</w:t>
      </w:r>
      <w:r>
        <w:rPr>
          <w:spacing w:val="7"/>
          <w:sz w:val="26"/>
        </w:rPr>
        <w:t xml:space="preserve"> </w:t>
      </w:r>
      <w:r>
        <w:rPr>
          <w:rFonts w:ascii="Calibri" w:hAnsi="Calibri"/>
          <w:b/>
          <w:sz w:val="26"/>
        </w:rPr>
        <w:t>lashings</w:t>
      </w:r>
      <w:r>
        <w:rPr>
          <w:rFonts w:ascii="Calibri" w:hAnsi="Calibri"/>
          <w:b/>
          <w:spacing w:val="18"/>
          <w:sz w:val="26"/>
        </w:rPr>
        <w:t xml:space="preserve"> </w:t>
      </w:r>
      <w:r>
        <w:rPr>
          <w:sz w:val="26"/>
        </w:rPr>
        <w:t>may</w:t>
      </w:r>
      <w:r>
        <w:rPr>
          <w:spacing w:val="8"/>
          <w:sz w:val="26"/>
        </w:rPr>
        <w:t xml:space="preserve"> </w:t>
      </w:r>
      <w:r>
        <w:rPr>
          <w:sz w:val="26"/>
        </w:rPr>
        <w:t>need</w:t>
      </w:r>
      <w:r>
        <w:rPr>
          <w:spacing w:val="7"/>
          <w:sz w:val="26"/>
        </w:rPr>
        <w:t xml:space="preserve"> </w:t>
      </w:r>
      <w:r>
        <w:rPr>
          <w:sz w:val="26"/>
        </w:rPr>
        <w:t>to</w:t>
      </w:r>
      <w:r>
        <w:rPr>
          <w:spacing w:val="8"/>
          <w:sz w:val="26"/>
        </w:rPr>
        <w:t xml:space="preserve"> </w:t>
      </w:r>
      <w:r>
        <w:rPr>
          <w:sz w:val="26"/>
        </w:rPr>
        <w:t>be</w:t>
      </w:r>
      <w:r>
        <w:rPr>
          <w:spacing w:val="7"/>
          <w:sz w:val="26"/>
        </w:rPr>
        <w:t xml:space="preserve"> </w:t>
      </w:r>
      <w:r>
        <w:rPr>
          <w:spacing w:val="-4"/>
          <w:sz w:val="26"/>
        </w:rPr>
        <w:t>cut.</w:t>
      </w:r>
    </w:p>
    <w:p w14:paraId="564F6045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73"/>
          <w:tab w:val="left" w:pos="1074"/>
        </w:tabs>
        <w:spacing w:before="0"/>
        <w:ind w:left="1073"/>
        <w:rPr>
          <w:sz w:val="26"/>
        </w:rPr>
      </w:pPr>
      <w:r>
        <w:rPr>
          <w:spacing w:val="-2"/>
          <w:sz w:val="26"/>
        </w:rPr>
        <w:t>Do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not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climb</w:t>
      </w:r>
      <w:r>
        <w:rPr>
          <w:spacing w:val="-12"/>
          <w:sz w:val="26"/>
        </w:rPr>
        <w:t xml:space="preserve"> </w:t>
      </w:r>
      <w:r>
        <w:rPr>
          <w:spacing w:val="-2"/>
          <w:sz w:val="26"/>
        </w:rPr>
        <w:t>on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truck.</w:t>
      </w:r>
    </w:p>
    <w:p w14:paraId="564F6046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73"/>
          <w:tab w:val="left" w:pos="1074"/>
        </w:tabs>
        <w:spacing w:before="5" w:line="315" w:lineRule="exact"/>
        <w:ind w:left="1073"/>
        <w:rPr>
          <w:sz w:val="26"/>
        </w:rPr>
      </w:pPr>
      <w:r>
        <w:rPr>
          <w:sz w:val="26"/>
        </w:rPr>
        <w:t>‘</w:t>
      </w:r>
      <w:r>
        <w:rPr>
          <w:rFonts w:ascii="Calibri" w:hAnsi="Calibri"/>
          <w:b/>
          <w:sz w:val="26"/>
        </w:rPr>
        <w:t>Loader</w:t>
      </w:r>
      <w:r>
        <w:rPr>
          <w:rFonts w:ascii="Calibri" w:hAnsi="Calibri"/>
          <w:b/>
          <w:spacing w:val="-2"/>
          <w:sz w:val="26"/>
        </w:rPr>
        <w:t xml:space="preserve"> </w:t>
      </w:r>
      <w:r>
        <w:rPr>
          <w:sz w:val="26"/>
        </w:rPr>
        <w:t>must</w:t>
      </w:r>
      <w:r>
        <w:rPr>
          <w:spacing w:val="-13"/>
          <w:sz w:val="26"/>
        </w:rPr>
        <w:t xml:space="preserve"> </w:t>
      </w:r>
      <w:r>
        <w:rPr>
          <w:sz w:val="26"/>
        </w:rPr>
        <w:t>not</w:t>
      </w:r>
      <w:r>
        <w:rPr>
          <w:spacing w:val="-13"/>
          <w:sz w:val="26"/>
        </w:rPr>
        <w:t xml:space="preserve"> </w:t>
      </w:r>
      <w:r>
        <w:rPr>
          <w:sz w:val="26"/>
        </w:rPr>
        <w:t>move</w:t>
      </w:r>
      <w:r>
        <w:rPr>
          <w:spacing w:val="-12"/>
          <w:sz w:val="26"/>
        </w:rPr>
        <w:t xml:space="preserve"> </w:t>
      </w:r>
      <w:r>
        <w:rPr>
          <w:sz w:val="26"/>
        </w:rPr>
        <w:t>any</w:t>
      </w:r>
      <w:r>
        <w:rPr>
          <w:spacing w:val="-13"/>
          <w:sz w:val="26"/>
        </w:rPr>
        <w:t xml:space="preserve"> </w:t>
      </w:r>
      <w:r>
        <w:rPr>
          <w:sz w:val="26"/>
        </w:rPr>
        <w:t>part</w:t>
      </w:r>
      <w:r>
        <w:rPr>
          <w:spacing w:val="-13"/>
          <w:sz w:val="26"/>
        </w:rPr>
        <w:t xml:space="preserve"> </w:t>
      </w:r>
      <w:r>
        <w:rPr>
          <w:sz w:val="26"/>
        </w:rPr>
        <w:t>of</w:t>
      </w:r>
      <w:r>
        <w:rPr>
          <w:spacing w:val="-13"/>
          <w:sz w:val="26"/>
        </w:rPr>
        <w:t xml:space="preserve"> </w:t>
      </w:r>
      <w:r>
        <w:rPr>
          <w:sz w:val="26"/>
        </w:rPr>
        <w:t>their</w:t>
      </w:r>
      <w:r>
        <w:rPr>
          <w:spacing w:val="-12"/>
          <w:sz w:val="26"/>
        </w:rPr>
        <w:t xml:space="preserve"> </w:t>
      </w:r>
      <w:r>
        <w:rPr>
          <w:sz w:val="26"/>
        </w:rPr>
        <w:t>machine</w:t>
      </w:r>
      <w:r>
        <w:rPr>
          <w:spacing w:val="-13"/>
          <w:sz w:val="26"/>
        </w:rPr>
        <w:t xml:space="preserve"> </w:t>
      </w:r>
      <w:r>
        <w:rPr>
          <w:sz w:val="26"/>
        </w:rPr>
        <w:t>while</w:t>
      </w:r>
      <w:r>
        <w:rPr>
          <w:spacing w:val="-13"/>
          <w:sz w:val="26"/>
        </w:rPr>
        <w:t xml:space="preserve"> </w:t>
      </w:r>
      <w:r>
        <w:rPr>
          <w:rFonts w:ascii="Calibri" w:hAnsi="Calibri"/>
          <w:b/>
          <w:sz w:val="26"/>
        </w:rPr>
        <w:t>driver</w:t>
      </w:r>
      <w:r>
        <w:rPr>
          <w:rFonts w:ascii="Calibri" w:hAnsi="Calibri"/>
          <w:b/>
          <w:spacing w:val="2"/>
          <w:sz w:val="26"/>
        </w:rPr>
        <w:t xml:space="preserve"> </w:t>
      </w:r>
      <w:r>
        <w:rPr>
          <w:sz w:val="26"/>
        </w:rPr>
        <w:t>is</w:t>
      </w:r>
      <w:r>
        <w:rPr>
          <w:spacing w:val="-13"/>
          <w:sz w:val="26"/>
        </w:rPr>
        <w:t xml:space="preserve"> </w:t>
      </w:r>
      <w:r>
        <w:rPr>
          <w:sz w:val="26"/>
        </w:rPr>
        <w:t>removing</w:t>
      </w:r>
      <w:r>
        <w:rPr>
          <w:spacing w:val="-13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lashings</w:t>
      </w:r>
      <w:r>
        <w:rPr>
          <w:spacing w:val="-2"/>
          <w:sz w:val="26"/>
        </w:rPr>
        <w:t>.</w:t>
      </w:r>
    </w:p>
    <w:p w14:paraId="564F6047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73"/>
          <w:tab w:val="left" w:pos="1074"/>
        </w:tabs>
        <w:spacing w:before="0" w:line="315" w:lineRule="exact"/>
        <w:ind w:left="1073"/>
        <w:rPr>
          <w:sz w:val="26"/>
        </w:rPr>
      </w:pPr>
      <w:r>
        <w:rPr>
          <w:sz w:val="26"/>
        </w:rPr>
        <w:t>After</w:t>
      </w:r>
      <w:r>
        <w:rPr>
          <w:spacing w:val="-11"/>
          <w:sz w:val="26"/>
        </w:rPr>
        <w:t xml:space="preserve"> </w:t>
      </w:r>
      <w:r>
        <w:rPr>
          <w:rFonts w:ascii="Calibri" w:hAnsi="Calibri"/>
          <w:b/>
          <w:sz w:val="26"/>
        </w:rPr>
        <w:t>lashings</w:t>
      </w:r>
      <w:r>
        <w:rPr>
          <w:rFonts w:ascii="Calibri" w:hAnsi="Calibri"/>
          <w:b/>
          <w:spacing w:val="3"/>
          <w:sz w:val="26"/>
        </w:rPr>
        <w:t xml:space="preserve"> </w:t>
      </w:r>
      <w:r>
        <w:rPr>
          <w:sz w:val="26"/>
        </w:rPr>
        <w:t>are</w:t>
      </w:r>
      <w:r>
        <w:rPr>
          <w:spacing w:val="-11"/>
          <w:sz w:val="26"/>
        </w:rPr>
        <w:t xml:space="preserve"> </w:t>
      </w:r>
      <w:r>
        <w:rPr>
          <w:sz w:val="26"/>
        </w:rPr>
        <w:t>removed,</w:t>
      </w:r>
      <w:r>
        <w:rPr>
          <w:spacing w:val="-10"/>
          <w:sz w:val="26"/>
        </w:rPr>
        <w:t xml:space="preserve"> </w:t>
      </w:r>
      <w:r>
        <w:rPr>
          <w:sz w:val="26"/>
        </w:rPr>
        <w:t>move</w:t>
      </w:r>
      <w:r>
        <w:rPr>
          <w:spacing w:val="-11"/>
          <w:sz w:val="26"/>
        </w:rPr>
        <w:t xml:space="preserve"> </w:t>
      </w:r>
      <w:r>
        <w:rPr>
          <w:sz w:val="26"/>
        </w:rPr>
        <w:t>back</w:t>
      </w:r>
      <w:r>
        <w:rPr>
          <w:spacing w:val="-11"/>
          <w:sz w:val="26"/>
        </w:rPr>
        <w:t xml:space="preserve"> </w:t>
      </w:r>
      <w:r>
        <w:rPr>
          <w:sz w:val="26"/>
        </w:rPr>
        <w:t>to</w:t>
      </w:r>
      <w:r>
        <w:rPr>
          <w:spacing w:val="-11"/>
          <w:sz w:val="26"/>
        </w:rPr>
        <w:t xml:space="preserve"> </w:t>
      </w:r>
      <w:r>
        <w:rPr>
          <w:rFonts w:ascii="Calibri" w:hAnsi="Calibri"/>
          <w:b/>
          <w:sz w:val="26"/>
        </w:rPr>
        <w:t xml:space="preserve">safe zone </w:t>
      </w:r>
      <w:r>
        <w:rPr>
          <w:sz w:val="26"/>
        </w:rPr>
        <w:t>and</w:t>
      </w:r>
      <w:r>
        <w:rPr>
          <w:spacing w:val="-10"/>
          <w:sz w:val="26"/>
        </w:rPr>
        <w:t xml:space="preserve"> </w:t>
      </w:r>
      <w:r>
        <w:rPr>
          <w:sz w:val="26"/>
        </w:rPr>
        <w:t>notify</w:t>
      </w:r>
      <w:r>
        <w:rPr>
          <w:spacing w:val="-11"/>
          <w:sz w:val="26"/>
        </w:rPr>
        <w:t xml:space="preserve"> </w:t>
      </w:r>
      <w:r>
        <w:rPr>
          <w:rFonts w:ascii="Calibri" w:hAnsi="Calibri"/>
          <w:b/>
          <w:sz w:val="26"/>
        </w:rPr>
        <w:t>loader</w:t>
      </w:r>
      <w:r>
        <w:rPr>
          <w:rFonts w:ascii="Calibri" w:hAnsi="Calibri"/>
          <w:b/>
          <w:spacing w:val="3"/>
          <w:sz w:val="26"/>
        </w:rPr>
        <w:t xml:space="preserve"> </w:t>
      </w:r>
      <w:r>
        <w:rPr>
          <w:sz w:val="26"/>
        </w:rPr>
        <w:t>using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radio.</w:t>
      </w:r>
    </w:p>
    <w:p w14:paraId="564F6048" w14:textId="77777777" w:rsidR="00EB6170" w:rsidRDefault="00EB6170">
      <w:pPr>
        <w:pStyle w:val="BodyText"/>
        <w:rPr>
          <w:sz w:val="20"/>
        </w:rPr>
      </w:pPr>
    </w:p>
    <w:p w14:paraId="564F6049" w14:textId="77777777" w:rsidR="00EB6170" w:rsidRDefault="00EB6170">
      <w:pPr>
        <w:pStyle w:val="BodyText"/>
        <w:rPr>
          <w:sz w:val="20"/>
        </w:rPr>
      </w:pPr>
    </w:p>
    <w:p w14:paraId="564F604A" w14:textId="77777777" w:rsidR="00EB6170" w:rsidRDefault="00EB6170">
      <w:pPr>
        <w:pStyle w:val="BodyText"/>
        <w:rPr>
          <w:sz w:val="20"/>
        </w:rPr>
      </w:pPr>
    </w:p>
    <w:p w14:paraId="564F604B" w14:textId="77777777" w:rsidR="00EB6170" w:rsidRDefault="00EB6170">
      <w:pPr>
        <w:pStyle w:val="BodyText"/>
        <w:rPr>
          <w:sz w:val="20"/>
        </w:rPr>
      </w:pPr>
    </w:p>
    <w:p w14:paraId="564F604C" w14:textId="77777777" w:rsidR="00EB6170" w:rsidRDefault="00EB6170">
      <w:pPr>
        <w:pStyle w:val="BodyText"/>
        <w:rPr>
          <w:sz w:val="20"/>
        </w:rPr>
      </w:pPr>
    </w:p>
    <w:p w14:paraId="564F604D" w14:textId="77777777" w:rsidR="00EB6170" w:rsidRDefault="00EB6170">
      <w:pPr>
        <w:pStyle w:val="BodyText"/>
        <w:rPr>
          <w:sz w:val="20"/>
        </w:rPr>
      </w:pPr>
    </w:p>
    <w:p w14:paraId="564F604E" w14:textId="77777777" w:rsidR="00EB6170" w:rsidRDefault="00EB6170">
      <w:pPr>
        <w:pStyle w:val="BodyText"/>
        <w:rPr>
          <w:sz w:val="20"/>
        </w:rPr>
      </w:pPr>
    </w:p>
    <w:p w14:paraId="564F604F" w14:textId="77777777" w:rsidR="00EB6170" w:rsidRDefault="00EB6170">
      <w:pPr>
        <w:pStyle w:val="BodyText"/>
        <w:spacing w:before="10"/>
        <w:rPr>
          <w:sz w:val="16"/>
        </w:rPr>
      </w:pPr>
    </w:p>
    <w:p w14:paraId="564F6050" w14:textId="77777777" w:rsidR="00EB6170" w:rsidRDefault="002243A5">
      <w:pPr>
        <w:pStyle w:val="BodyText"/>
        <w:spacing w:before="102" w:line="242" w:lineRule="auto"/>
        <w:ind w:left="7653" w:right="718"/>
      </w:pPr>
      <w:r>
        <w:rPr>
          <w:noProof/>
        </w:rPr>
        <w:drawing>
          <wp:anchor distT="0" distB="0" distL="0" distR="0" simplePos="0" relativeHeight="251622912" behindDoc="0" locked="0" layoutInCell="1" allowOverlap="1" wp14:anchorId="564F6414" wp14:editId="564F6415">
            <wp:simplePos x="0" y="0"/>
            <wp:positionH relativeFrom="page">
              <wp:posOffset>684000</wp:posOffset>
            </wp:positionH>
            <wp:positionV relativeFrom="paragraph">
              <wp:posOffset>-901643</wp:posOffset>
            </wp:positionV>
            <wp:extent cx="3424911" cy="2581241"/>
            <wp:effectExtent l="0" t="0" r="0" b="0"/>
            <wp:wrapNone/>
            <wp:docPr id="217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200.jpe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4911" cy="2581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3936" behindDoc="0" locked="0" layoutInCell="1" allowOverlap="1" wp14:anchorId="564F6416" wp14:editId="564F6417">
            <wp:simplePos x="0" y="0"/>
            <wp:positionH relativeFrom="page">
              <wp:posOffset>4188000</wp:posOffset>
            </wp:positionH>
            <wp:positionV relativeFrom="paragraph">
              <wp:posOffset>79072</wp:posOffset>
            </wp:positionV>
            <wp:extent cx="605121" cy="531024"/>
            <wp:effectExtent l="0" t="0" r="0" b="0"/>
            <wp:wrapNone/>
            <wp:docPr id="21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121" cy="531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Never</w:t>
      </w:r>
      <w:r>
        <w:rPr>
          <w:spacing w:val="-14"/>
        </w:rPr>
        <w:t xml:space="preserve"> </w:t>
      </w:r>
      <w:r>
        <w:rPr>
          <w:spacing w:val="-4"/>
        </w:rPr>
        <w:t>leave</w:t>
      </w:r>
      <w:r>
        <w:rPr>
          <w:spacing w:val="-14"/>
        </w:rPr>
        <w:t xml:space="preserve"> </w:t>
      </w:r>
      <w:r>
        <w:rPr>
          <w:spacing w:val="-4"/>
        </w:rPr>
        <w:t>safe</w:t>
      </w:r>
      <w:r>
        <w:rPr>
          <w:spacing w:val="-14"/>
        </w:rPr>
        <w:t xml:space="preserve"> </w:t>
      </w:r>
      <w:r>
        <w:rPr>
          <w:spacing w:val="-4"/>
        </w:rPr>
        <w:t>area</w:t>
      </w:r>
      <w:r>
        <w:rPr>
          <w:spacing w:val="-14"/>
        </w:rPr>
        <w:t xml:space="preserve"> </w:t>
      </w:r>
      <w:r>
        <w:rPr>
          <w:spacing w:val="-4"/>
        </w:rPr>
        <w:t xml:space="preserve">without </w:t>
      </w:r>
      <w:r>
        <w:t xml:space="preserve">permission from </w:t>
      </w:r>
      <w:r>
        <w:rPr>
          <w:rFonts w:ascii="Calibri"/>
          <w:b/>
        </w:rPr>
        <w:t>loader</w:t>
      </w:r>
      <w:r>
        <w:t>.</w:t>
      </w:r>
    </w:p>
    <w:p w14:paraId="564F6051" w14:textId="77777777" w:rsidR="00EB6170" w:rsidRDefault="00EB6170">
      <w:pPr>
        <w:spacing w:line="242" w:lineRule="auto"/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6052" w14:textId="77777777" w:rsidR="00EB6170" w:rsidRDefault="002243A5">
      <w:pPr>
        <w:pStyle w:val="Heading2"/>
        <w:spacing w:before="80"/>
      </w:pPr>
      <w:bookmarkStart w:id="49" w:name="_TOC_250011"/>
      <w:r>
        <w:rPr>
          <w:color w:val="00534D"/>
          <w:w w:val="105"/>
        </w:rPr>
        <w:lastRenderedPageBreak/>
        <w:t>Unloading</w:t>
      </w:r>
      <w:r>
        <w:rPr>
          <w:color w:val="00534D"/>
          <w:spacing w:val="2"/>
          <w:w w:val="105"/>
        </w:rPr>
        <w:t xml:space="preserve"> </w:t>
      </w:r>
      <w:r>
        <w:rPr>
          <w:color w:val="00534D"/>
          <w:w w:val="105"/>
        </w:rPr>
        <w:t>and</w:t>
      </w:r>
      <w:r>
        <w:rPr>
          <w:color w:val="00534D"/>
          <w:spacing w:val="3"/>
          <w:w w:val="105"/>
        </w:rPr>
        <w:t xml:space="preserve"> </w:t>
      </w:r>
      <w:r>
        <w:rPr>
          <w:color w:val="00534D"/>
          <w:w w:val="105"/>
        </w:rPr>
        <w:t>stacking</w:t>
      </w:r>
      <w:r>
        <w:rPr>
          <w:color w:val="00534D"/>
          <w:spacing w:val="3"/>
          <w:w w:val="105"/>
        </w:rPr>
        <w:t xml:space="preserve"> </w:t>
      </w:r>
      <w:bookmarkEnd w:id="49"/>
      <w:r>
        <w:rPr>
          <w:color w:val="00534D"/>
          <w:spacing w:val="-5"/>
          <w:w w:val="105"/>
        </w:rPr>
        <w:t>out</w:t>
      </w:r>
    </w:p>
    <w:p w14:paraId="564F6053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211"/>
        <w:rPr>
          <w:sz w:val="26"/>
        </w:rPr>
      </w:pPr>
      <w:r>
        <w:rPr>
          <w:sz w:val="26"/>
        </w:rPr>
        <w:t>Proceed</w:t>
      </w:r>
      <w:r>
        <w:rPr>
          <w:spacing w:val="-16"/>
          <w:sz w:val="26"/>
        </w:rPr>
        <w:t xml:space="preserve"> </w:t>
      </w:r>
      <w:r>
        <w:rPr>
          <w:sz w:val="26"/>
        </w:rPr>
        <w:t>slowly</w:t>
      </w:r>
      <w:r>
        <w:rPr>
          <w:spacing w:val="-16"/>
          <w:sz w:val="26"/>
        </w:rPr>
        <w:t xml:space="preserve"> </w:t>
      </w:r>
      <w:r>
        <w:rPr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z w:val="26"/>
        </w:rPr>
        <w:t>unloading</w:t>
      </w:r>
      <w:r>
        <w:rPr>
          <w:spacing w:val="-16"/>
          <w:sz w:val="26"/>
        </w:rPr>
        <w:t xml:space="preserve"> </w:t>
      </w:r>
      <w:r>
        <w:rPr>
          <w:sz w:val="26"/>
        </w:rPr>
        <w:t>zone</w:t>
      </w:r>
      <w:r>
        <w:rPr>
          <w:spacing w:val="-16"/>
          <w:sz w:val="26"/>
        </w:rPr>
        <w:t xml:space="preserve"> </w:t>
      </w:r>
      <w:r>
        <w:rPr>
          <w:sz w:val="26"/>
        </w:rPr>
        <w:t>with</w:t>
      </w:r>
      <w:r>
        <w:rPr>
          <w:spacing w:val="-15"/>
          <w:sz w:val="26"/>
        </w:rPr>
        <w:t xml:space="preserve"> </w:t>
      </w:r>
      <w:r>
        <w:rPr>
          <w:sz w:val="26"/>
        </w:rPr>
        <w:t>load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unstrapped.</w:t>
      </w:r>
    </w:p>
    <w:p w14:paraId="564F6054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5"/>
        <w:ind w:right="2567"/>
        <w:rPr>
          <w:sz w:val="26"/>
        </w:rPr>
      </w:pPr>
      <w:r>
        <w:rPr>
          <w:sz w:val="26"/>
        </w:rPr>
        <w:t>Never</w:t>
      </w:r>
      <w:r>
        <w:rPr>
          <w:spacing w:val="-19"/>
          <w:sz w:val="26"/>
        </w:rPr>
        <w:t xml:space="preserve"> </w:t>
      </w:r>
      <w:r>
        <w:rPr>
          <w:sz w:val="26"/>
        </w:rPr>
        <w:t>drive</w:t>
      </w:r>
      <w:r>
        <w:rPr>
          <w:spacing w:val="-18"/>
          <w:sz w:val="26"/>
        </w:rPr>
        <w:t xml:space="preserve"> </w:t>
      </w:r>
      <w:r>
        <w:rPr>
          <w:sz w:val="26"/>
        </w:rPr>
        <w:t>past</w:t>
      </w:r>
      <w:r>
        <w:rPr>
          <w:spacing w:val="-18"/>
          <w:sz w:val="26"/>
        </w:rPr>
        <w:t xml:space="preserve"> </w:t>
      </w:r>
      <w:r>
        <w:rPr>
          <w:sz w:val="26"/>
        </w:rPr>
        <w:t>a</w:t>
      </w:r>
      <w:r>
        <w:rPr>
          <w:spacing w:val="-18"/>
          <w:sz w:val="26"/>
        </w:rPr>
        <w:t xml:space="preserve"> </w:t>
      </w:r>
      <w:r>
        <w:rPr>
          <w:sz w:val="26"/>
        </w:rPr>
        <w:t>pedestrian</w:t>
      </w:r>
      <w:r>
        <w:rPr>
          <w:spacing w:val="-18"/>
          <w:sz w:val="26"/>
        </w:rPr>
        <w:t xml:space="preserve"> </w:t>
      </w:r>
      <w:r>
        <w:rPr>
          <w:sz w:val="26"/>
        </w:rPr>
        <w:t>or</w:t>
      </w:r>
      <w:r>
        <w:rPr>
          <w:spacing w:val="-18"/>
          <w:sz w:val="26"/>
        </w:rPr>
        <w:t xml:space="preserve"> </w:t>
      </w:r>
      <w:r>
        <w:rPr>
          <w:sz w:val="26"/>
        </w:rPr>
        <w:t>other</w:t>
      </w:r>
      <w:r>
        <w:rPr>
          <w:spacing w:val="-18"/>
          <w:sz w:val="26"/>
        </w:rPr>
        <w:t xml:space="preserve"> </w:t>
      </w:r>
      <w:r>
        <w:rPr>
          <w:rFonts w:ascii="Calibri" w:hAnsi="Calibri"/>
          <w:b/>
          <w:sz w:val="26"/>
        </w:rPr>
        <w:t>driver</w:t>
      </w:r>
      <w:r>
        <w:rPr>
          <w:rFonts w:ascii="Calibri" w:hAnsi="Calibri"/>
          <w:b/>
          <w:spacing w:val="-15"/>
          <w:sz w:val="26"/>
        </w:rPr>
        <w:t xml:space="preserve"> </w:t>
      </w:r>
      <w:r>
        <w:rPr>
          <w:rFonts w:ascii="Calibri" w:hAnsi="Calibri"/>
          <w:b/>
          <w:sz w:val="26"/>
        </w:rPr>
        <w:t>unstrapping</w:t>
      </w:r>
      <w:r>
        <w:rPr>
          <w:rFonts w:ascii="Calibri" w:hAnsi="Calibri"/>
          <w:b/>
          <w:spacing w:val="-14"/>
          <w:sz w:val="26"/>
        </w:rPr>
        <w:t xml:space="preserve"> </w:t>
      </w:r>
      <w:r>
        <w:rPr>
          <w:sz w:val="26"/>
        </w:rPr>
        <w:t>their</w:t>
      </w:r>
      <w:r>
        <w:rPr>
          <w:spacing w:val="-18"/>
          <w:sz w:val="26"/>
        </w:rPr>
        <w:t xml:space="preserve"> </w:t>
      </w:r>
      <w:r>
        <w:rPr>
          <w:sz w:val="26"/>
        </w:rPr>
        <w:t>load</w:t>
      </w:r>
      <w:r>
        <w:rPr>
          <w:spacing w:val="-18"/>
          <w:sz w:val="26"/>
        </w:rPr>
        <w:t xml:space="preserve"> </w:t>
      </w:r>
      <w:r>
        <w:rPr>
          <w:sz w:val="26"/>
        </w:rPr>
        <w:t>while</w:t>
      </w:r>
      <w:r>
        <w:rPr>
          <w:spacing w:val="-18"/>
          <w:sz w:val="26"/>
        </w:rPr>
        <w:t xml:space="preserve"> </w:t>
      </w:r>
      <w:r>
        <w:rPr>
          <w:sz w:val="26"/>
        </w:rPr>
        <w:t>your load is unstrapped.</w:t>
      </w:r>
    </w:p>
    <w:p w14:paraId="564F6055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5" w:line="315" w:lineRule="exact"/>
        <w:rPr>
          <w:sz w:val="26"/>
        </w:rPr>
      </w:pPr>
      <w:r>
        <w:rPr>
          <w:spacing w:val="-2"/>
          <w:sz w:val="26"/>
        </w:rPr>
        <w:t>Ask</w:t>
      </w:r>
      <w:r>
        <w:rPr>
          <w:spacing w:val="-15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loader</w:t>
      </w:r>
      <w:r>
        <w:rPr>
          <w:rFonts w:ascii="Calibri" w:hAnsi="Calibri"/>
          <w:b/>
          <w:spacing w:val="4"/>
          <w:sz w:val="26"/>
        </w:rPr>
        <w:t xml:space="preserve"> </w:t>
      </w:r>
      <w:r>
        <w:rPr>
          <w:spacing w:val="-2"/>
          <w:sz w:val="26"/>
        </w:rPr>
        <w:t>for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permission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enter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unloading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area.</w:t>
      </w:r>
    </w:p>
    <w:p w14:paraId="564F6056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0" w:line="312" w:lineRule="exact"/>
        <w:ind w:hanging="362"/>
        <w:rPr>
          <w:sz w:val="26"/>
        </w:rPr>
      </w:pPr>
      <w:r>
        <w:rPr>
          <w:spacing w:val="-2"/>
          <w:sz w:val="26"/>
        </w:rPr>
        <w:t>Secure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truck,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fit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personal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protective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equipment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and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move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into</w:t>
      </w:r>
      <w:r>
        <w:rPr>
          <w:spacing w:val="-8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safe</w:t>
      </w:r>
      <w:r>
        <w:rPr>
          <w:rFonts w:ascii="Calibri" w:hAnsi="Calibri"/>
          <w:b/>
          <w:spacing w:val="2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zone.</w:t>
      </w:r>
    </w:p>
    <w:p w14:paraId="564F6057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0" w:line="312" w:lineRule="exact"/>
        <w:ind w:hanging="362"/>
        <w:rPr>
          <w:sz w:val="26"/>
        </w:rPr>
      </w:pPr>
      <w:r>
        <w:rPr>
          <w:spacing w:val="-2"/>
          <w:sz w:val="26"/>
        </w:rPr>
        <w:t>Notify</w:t>
      </w:r>
      <w:r>
        <w:rPr>
          <w:spacing w:val="-16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loader</w:t>
      </w:r>
      <w:r>
        <w:rPr>
          <w:rFonts w:ascii="Calibri" w:hAnsi="Calibri"/>
          <w:b/>
          <w:spacing w:val="-1"/>
          <w:sz w:val="26"/>
        </w:rPr>
        <w:t xml:space="preserve"> </w:t>
      </w:r>
      <w:r>
        <w:rPr>
          <w:spacing w:val="-2"/>
          <w:sz w:val="26"/>
        </w:rPr>
        <w:t>operator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when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you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reach</w:t>
      </w:r>
      <w:r>
        <w:rPr>
          <w:spacing w:val="-16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safe</w:t>
      </w:r>
      <w:r>
        <w:rPr>
          <w:rFonts w:ascii="Calibri" w:hAnsi="Calibri"/>
          <w:b/>
          <w:spacing w:val="-4"/>
          <w:sz w:val="26"/>
        </w:rPr>
        <w:t xml:space="preserve"> </w:t>
      </w:r>
      <w:r>
        <w:rPr>
          <w:rFonts w:ascii="Calibri" w:hAnsi="Calibri"/>
          <w:b/>
          <w:spacing w:val="-2"/>
          <w:sz w:val="26"/>
        </w:rPr>
        <w:t>zone.</w:t>
      </w:r>
    </w:p>
    <w:p w14:paraId="564F6058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0" w:line="315" w:lineRule="exact"/>
        <w:ind w:hanging="362"/>
        <w:rPr>
          <w:sz w:val="26"/>
        </w:rPr>
      </w:pPr>
      <w:r>
        <w:rPr>
          <w:sz w:val="26"/>
        </w:rPr>
        <w:t>Leave</w:t>
      </w:r>
      <w:r>
        <w:rPr>
          <w:spacing w:val="-17"/>
          <w:sz w:val="26"/>
        </w:rPr>
        <w:t xml:space="preserve"> </w:t>
      </w:r>
      <w:r>
        <w:rPr>
          <w:rFonts w:ascii="Calibri" w:hAnsi="Calibri"/>
          <w:b/>
          <w:sz w:val="26"/>
        </w:rPr>
        <w:t>safe</w:t>
      </w:r>
      <w:r>
        <w:rPr>
          <w:rFonts w:ascii="Calibri" w:hAnsi="Calibri"/>
          <w:b/>
          <w:spacing w:val="-6"/>
          <w:sz w:val="26"/>
        </w:rPr>
        <w:t xml:space="preserve"> </w:t>
      </w:r>
      <w:r>
        <w:rPr>
          <w:rFonts w:ascii="Calibri" w:hAnsi="Calibri"/>
          <w:b/>
          <w:sz w:val="26"/>
        </w:rPr>
        <w:t>zone</w:t>
      </w:r>
      <w:r>
        <w:rPr>
          <w:rFonts w:ascii="Calibri" w:hAnsi="Calibri"/>
          <w:b/>
          <w:spacing w:val="-3"/>
          <w:sz w:val="26"/>
        </w:rPr>
        <w:t xml:space="preserve"> </w:t>
      </w:r>
      <w:r>
        <w:rPr>
          <w:sz w:val="26"/>
        </w:rPr>
        <w:t>when</w:t>
      </w:r>
      <w:r>
        <w:rPr>
          <w:spacing w:val="-16"/>
          <w:sz w:val="26"/>
        </w:rPr>
        <w:t xml:space="preserve"> </w:t>
      </w:r>
      <w:r>
        <w:rPr>
          <w:rFonts w:ascii="Calibri" w:hAnsi="Calibri"/>
          <w:b/>
          <w:sz w:val="26"/>
        </w:rPr>
        <w:t>loader</w:t>
      </w:r>
      <w:r>
        <w:rPr>
          <w:rFonts w:ascii="Calibri" w:hAnsi="Calibri"/>
          <w:b/>
          <w:spacing w:val="-3"/>
          <w:sz w:val="26"/>
        </w:rPr>
        <w:t xml:space="preserve"> </w:t>
      </w:r>
      <w:r>
        <w:rPr>
          <w:sz w:val="26"/>
        </w:rPr>
        <w:t>operator</w:t>
      </w:r>
      <w:r>
        <w:rPr>
          <w:spacing w:val="-17"/>
          <w:sz w:val="26"/>
        </w:rPr>
        <w:t xml:space="preserve"> </w:t>
      </w:r>
      <w:r>
        <w:rPr>
          <w:sz w:val="26"/>
        </w:rPr>
        <w:t>notifies</w:t>
      </w:r>
      <w:r>
        <w:rPr>
          <w:spacing w:val="-17"/>
          <w:sz w:val="26"/>
        </w:rPr>
        <w:t xml:space="preserve"> </w:t>
      </w:r>
      <w:r>
        <w:rPr>
          <w:sz w:val="26"/>
        </w:rPr>
        <w:t>you</w:t>
      </w:r>
      <w:r>
        <w:rPr>
          <w:spacing w:val="-17"/>
          <w:sz w:val="26"/>
        </w:rPr>
        <w:t xml:space="preserve"> </w:t>
      </w:r>
      <w:r>
        <w:rPr>
          <w:sz w:val="26"/>
        </w:rPr>
        <w:t>that</w:t>
      </w:r>
      <w:r>
        <w:rPr>
          <w:spacing w:val="-16"/>
          <w:sz w:val="26"/>
        </w:rPr>
        <w:t xml:space="preserve"> </w:t>
      </w:r>
      <w:r>
        <w:rPr>
          <w:sz w:val="26"/>
        </w:rPr>
        <w:t>it</w:t>
      </w:r>
      <w:r>
        <w:rPr>
          <w:spacing w:val="-17"/>
          <w:sz w:val="26"/>
        </w:rPr>
        <w:t xml:space="preserve"> </w:t>
      </w:r>
      <w:r>
        <w:rPr>
          <w:sz w:val="26"/>
        </w:rPr>
        <w:t>is</w:t>
      </w:r>
      <w:r>
        <w:rPr>
          <w:spacing w:val="-17"/>
          <w:sz w:val="26"/>
        </w:rPr>
        <w:t xml:space="preserve"> </w:t>
      </w:r>
      <w:r>
        <w:rPr>
          <w:spacing w:val="-2"/>
          <w:sz w:val="26"/>
        </w:rPr>
        <w:t>safe.</w:t>
      </w:r>
    </w:p>
    <w:p w14:paraId="564F6059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0"/>
        <w:ind w:hanging="362"/>
        <w:rPr>
          <w:sz w:val="26"/>
        </w:rPr>
      </w:pPr>
      <w:r>
        <w:rPr>
          <w:spacing w:val="-2"/>
          <w:sz w:val="26"/>
        </w:rPr>
        <w:t>If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necessary,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proceed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a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safe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area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fold</w:t>
      </w:r>
      <w:r>
        <w:rPr>
          <w:spacing w:val="-15"/>
          <w:sz w:val="26"/>
        </w:rPr>
        <w:t xml:space="preserve"> </w:t>
      </w:r>
      <w:r>
        <w:rPr>
          <w:spacing w:val="-2"/>
          <w:sz w:val="26"/>
        </w:rPr>
        <w:t>and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secure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trailers.</w:t>
      </w:r>
    </w:p>
    <w:p w14:paraId="564F605A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ind w:hanging="362"/>
        <w:rPr>
          <w:sz w:val="26"/>
        </w:rPr>
      </w:pPr>
      <w:r>
        <w:rPr>
          <w:w w:val="90"/>
          <w:sz w:val="26"/>
        </w:rPr>
        <w:t>Exit</w:t>
      </w:r>
      <w:r>
        <w:rPr>
          <w:spacing w:val="-5"/>
          <w:w w:val="90"/>
          <w:sz w:val="26"/>
        </w:rPr>
        <w:t xml:space="preserve"> </w:t>
      </w:r>
      <w:r>
        <w:rPr>
          <w:spacing w:val="-4"/>
          <w:sz w:val="26"/>
        </w:rPr>
        <w:t>site.</w:t>
      </w:r>
    </w:p>
    <w:p w14:paraId="564F605B" w14:textId="77777777" w:rsidR="00EB6170" w:rsidRDefault="002243A5">
      <w:pPr>
        <w:spacing w:before="209" w:line="235" w:lineRule="auto"/>
        <w:ind w:left="719" w:right="718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 xml:space="preserve">Loader </w:t>
      </w:r>
      <w:r>
        <w:rPr>
          <w:sz w:val="26"/>
        </w:rPr>
        <w:t>operators</w:t>
      </w:r>
      <w:r>
        <w:rPr>
          <w:spacing w:val="-7"/>
          <w:sz w:val="26"/>
        </w:rPr>
        <w:t xml:space="preserve"> </w:t>
      </w:r>
      <w:r>
        <w:rPr>
          <w:sz w:val="26"/>
        </w:rPr>
        <w:t>should</w:t>
      </w:r>
      <w:r>
        <w:rPr>
          <w:spacing w:val="-7"/>
          <w:sz w:val="26"/>
        </w:rPr>
        <w:t xml:space="preserve"> </w:t>
      </w:r>
      <w:r>
        <w:rPr>
          <w:sz w:val="26"/>
        </w:rPr>
        <w:t>not</w:t>
      </w:r>
      <w:r>
        <w:rPr>
          <w:spacing w:val="-7"/>
          <w:sz w:val="26"/>
        </w:rPr>
        <w:t xml:space="preserve"> </w:t>
      </w:r>
      <w:r>
        <w:rPr>
          <w:sz w:val="26"/>
        </w:rPr>
        <w:t>commence</w:t>
      </w:r>
      <w:r>
        <w:rPr>
          <w:spacing w:val="-7"/>
          <w:sz w:val="26"/>
        </w:rPr>
        <w:t xml:space="preserve"> </w:t>
      </w:r>
      <w:r>
        <w:rPr>
          <w:sz w:val="26"/>
        </w:rPr>
        <w:t>unloading</w:t>
      </w:r>
      <w:r>
        <w:rPr>
          <w:spacing w:val="-7"/>
          <w:sz w:val="26"/>
        </w:rPr>
        <w:t xml:space="preserve"> </w:t>
      </w:r>
      <w:r>
        <w:rPr>
          <w:sz w:val="26"/>
        </w:rPr>
        <w:t>until</w:t>
      </w:r>
      <w:r>
        <w:rPr>
          <w:spacing w:val="-7"/>
          <w:sz w:val="26"/>
        </w:rPr>
        <w:t xml:space="preserve"> </w:t>
      </w:r>
      <w:r>
        <w:rPr>
          <w:rFonts w:ascii="Calibri"/>
          <w:b/>
          <w:sz w:val="26"/>
        </w:rPr>
        <w:t xml:space="preserve">driver </w:t>
      </w:r>
      <w:r>
        <w:rPr>
          <w:sz w:val="26"/>
        </w:rPr>
        <w:t>notifies</w:t>
      </w:r>
      <w:r>
        <w:rPr>
          <w:spacing w:val="-7"/>
          <w:sz w:val="26"/>
        </w:rPr>
        <w:t xml:space="preserve"> </w:t>
      </w:r>
      <w:r>
        <w:rPr>
          <w:sz w:val="26"/>
        </w:rPr>
        <w:t>them</w:t>
      </w:r>
      <w:r>
        <w:rPr>
          <w:spacing w:val="-7"/>
          <w:sz w:val="26"/>
        </w:rPr>
        <w:t xml:space="preserve"> </w:t>
      </w:r>
      <w:r>
        <w:rPr>
          <w:sz w:val="26"/>
        </w:rPr>
        <w:t>they</w:t>
      </w:r>
      <w:r>
        <w:rPr>
          <w:spacing w:val="-7"/>
          <w:sz w:val="26"/>
        </w:rPr>
        <w:t xml:space="preserve"> </w:t>
      </w:r>
      <w:r>
        <w:rPr>
          <w:sz w:val="26"/>
        </w:rPr>
        <w:t>are</w:t>
      </w:r>
      <w:r>
        <w:rPr>
          <w:spacing w:val="-7"/>
          <w:sz w:val="26"/>
        </w:rPr>
        <w:t xml:space="preserve"> </w:t>
      </w:r>
      <w:r>
        <w:rPr>
          <w:sz w:val="26"/>
        </w:rPr>
        <w:t>in</w:t>
      </w:r>
      <w:r>
        <w:rPr>
          <w:spacing w:val="-7"/>
          <w:sz w:val="26"/>
        </w:rPr>
        <w:t xml:space="preserve"> </w:t>
      </w:r>
      <w:r>
        <w:rPr>
          <w:sz w:val="26"/>
        </w:rPr>
        <w:t>the</w:t>
      </w:r>
      <w:r>
        <w:rPr>
          <w:spacing w:val="-7"/>
          <w:sz w:val="26"/>
        </w:rPr>
        <w:t xml:space="preserve"> </w:t>
      </w:r>
      <w:r>
        <w:rPr>
          <w:rFonts w:ascii="Calibri"/>
          <w:b/>
          <w:sz w:val="26"/>
        </w:rPr>
        <w:t xml:space="preserve">safe </w:t>
      </w:r>
      <w:r>
        <w:rPr>
          <w:rFonts w:ascii="Calibri"/>
          <w:b/>
          <w:spacing w:val="-2"/>
          <w:w w:val="105"/>
          <w:sz w:val="26"/>
        </w:rPr>
        <w:t>zone.</w:t>
      </w:r>
    </w:p>
    <w:p w14:paraId="564F605C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05D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05E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05F" w14:textId="77777777" w:rsidR="00EB6170" w:rsidRDefault="002243A5">
      <w:pPr>
        <w:pStyle w:val="BodyText"/>
        <w:spacing w:before="8"/>
        <w:rPr>
          <w:rFonts w:ascii="Calibri"/>
          <w:b/>
          <w:sz w:val="23"/>
        </w:rPr>
      </w:pPr>
      <w:r>
        <w:rPr>
          <w:noProof/>
        </w:rPr>
        <w:drawing>
          <wp:anchor distT="0" distB="0" distL="0" distR="0" simplePos="0" relativeHeight="251594240" behindDoc="0" locked="0" layoutInCell="1" allowOverlap="1" wp14:anchorId="564F6418" wp14:editId="564F6419">
            <wp:simplePos x="0" y="0"/>
            <wp:positionH relativeFrom="page">
              <wp:posOffset>755999</wp:posOffset>
            </wp:positionH>
            <wp:positionV relativeFrom="paragraph">
              <wp:posOffset>198834</wp:posOffset>
            </wp:positionV>
            <wp:extent cx="5721115" cy="4636008"/>
            <wp:effectExtent l="0" t="0" r="0" b="0"/>
            <wp:wrapTopAndBottom/>
            <wp:docPr id="221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201.jpe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1115" cy="4636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6060" w14:textId="77777777" w:rsidR="00EB6170" w:rsidRDefault="00EB6170">
      <w:pPr>
        <w:pStyle w:val="BodyText"/>
        <w:spacing w:before="1"/>
        <w:rPr>
          <w:rFonts w:ascii="Calibri"/>
          <w:b/>
          <w:sz w:val="35"/>
        </w:rPr>
      </w:pPr>
    </w:p>
    <w:p w14:paraId="564F6061" w14:textId="77777777" w:rsidR="00EB6170" w:rsidRDefault="002243A5">
      <w:pPr>
        <w:pStyle w:val="BodyText"/>
        <w:spacing w:line="247" w:lineRule="auto"/>
        <w:ind w:left="1853" w:right="1417"/>
      </w:pPr>
      <w:r>
        <w:rPr>
          <w:noProof/>
        </w:rPr>
        <w:drawing>
          <wp:anchor distT="0" distB="0" distL="0" distR="0" simplePos="0" relativeHeight="251625984" behindDoc="0" locked="0" layoutInCell="1" allowOverlap="1" wp14:anchorId="564F641A" wp14:editId="564F641B">
            <wp:simplePos x="0" y="0"/>
            <wp:positionH relativeFrom="page">
              <wp:posOffset>457200</wp:posOffset>
            </wp:positionH>
            <wp:positionV relativeFrom="paragraph">
              <wp:posOffset>-60400</wp:posOffset>
            </wp:positionV>
            <wp:extent cx="605121" cy="531017"/>
            <wp:effectExtent l="0" t="0" r="0" b="0"/>
            <wp:wrapNone/>
            <wp:docPr id="22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121" cy="531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Warning</w:t>
      </w:r>
      <w:r>
        <w:rPr>
          <w:spacing w:val="-18"/>
        </w:rPr>
        <w:t xml:space="preserve"> </w:t>
      </w:r>
      <w:r>
        <w:t>log</w:t>
      </w:r>
      <w:r>
        <w:rPr>
          <w:spacing w:val="-18"/>
        </w:rPr>
        <w:t xml:space="preserve"> </w:t>
      </w:r>
      <w:r>
        <w:t>stacks</w:t>
      </w:r>
      <w:r>
        <w:rPr>
          <w:spacing w:val="-18"/>
        </w:rPr>
        <w:t xml:space="preserve"> </w:t>
      </w:r>
      <w:r>
        <w:t>can</w:t>
      </w:r>
      <w:r>
        <w:rPr>
          <w:spacing w:val="-18"/>
        </w:rPr>
        <w:t xml:space="preserve"> </w:t>
      </w:r>
      <w:r>
        <w:t>be</w:t>
      </w:r>
      <w:r>
        <w:rPr>
          <w:spacing w:val="-18"/>
        </w:rPr>
        <w:t xml:space="preserve"> </w:t>
      </w:r>
      <w:r>
        <w:t>unstable.</w:t>
      </w:r>
      <w:r>
        <w:rPr>
          <w:spacing w:val="38"/>
        </w:rPr>
        <w:t xml:space="preserve"> </w:t>
      </w:r>
      <w:r>
        <w:t>Pedestrians</w:t>
      </w:r>
      <w:r>
        <w:rPr>
          <w:spacing w:val="-18"/>
        </w:rPr>
        <w:t xml:space="preserve"> </w:t>
      </w:r>
      <w:r>
        <w:t>should</w:t>
      </w:r>
      <w:r>
        <w:rPr>
          <w:spacing w:val="-18"/>
        </w:rPr>
        <w:t xml:space="preserve"> </w:t>
      </w:r>
      <w:r>
        <w:t>be</w:t>
      </w:r>
      <w:r>
        <w:rPr>
          <w:spacing w:val="-18"/>
        </w:rPr>
        <w:t xml:space="preserve"> </w:t>
      </w:r>
      <w:r>
        <w:t>excluded</w:t>
      </w:r>
      <w:r>
        <w:rPr>
          <w:spacing w:val="-18"/>
        </w:rPr>
        <w:t xml:space="preserve"> </w:t>
      </w:r>
      <w:r>
        <w:t>from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area around log stacks.</w:t>
      </w:r>
    </w:p>
    <w:p w14:paraId="564F6062" w14:textId="77777777" w:rsidR="00EB6170" w:rsidRDefault="00EB6170">
      <w:pPr>
        <w:spacing w:line="247" w:lineRule="auto"/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6063" w14:textId="77777777" w:rsidR="00EB6170" w:rsidRDefault="00EB6170">
      <w:pPr>
        <w:pStyle w:val="BodyText"/>
        <w:rPr>
          <w:sz w:val="20"/>
        </w:rPr>
      </w:pPr>
    </w:p>
    <w:p w14:paraId="564F6064" w14:textId="77777777" w:rsidR="00EB6170" w:rsidRDefault="00EB6170">
      <w:pPr>
        <w:pStyle w:val="BodyText"/>
        <w:rPr>
          <w:sz w:val="20"/>
        </w:rPr>
      </w:pPr>
    </w:p>
    <w:p w14:paraId="564F6065" w14:textId="77777777" w:rsidR="00EB6170" w:rsidRDefault="00EB6170">
      <w:pPr>
        <w:pStyle w:val="BodyText"/>
        <w:rPr>
          <w:sz w:val="20"/>
        </w:rPr>
      </w:pPr>
    </w:p>
    <w:p w14:paraId="564F6066" w14:textId="77777777" w:rsidR="00EB6170" w:rsidRDefault="00EB6170">
      <w:pPr>
        <w:pStyle w:val="BodyText"/>
        <w:rPr>
          <w:sz w:val="20"/>
        </w:rPr>
      </w:pPr>
    </w:p>
    <w:p w14:paraId="564F6067" w14:textId="77777777" w:rsidR="00EB6170" w:rsidRDefault="00EB6170">
      <w:pPr>
        <w:pStyle w:val="BodyText"/>
        <w:rPr>
          <w:sz w:val="20"/>
        </w:rPr>
      </w:pPr>
    </w:p>
    <w:p w14:paraId="564F6068" w14:textId="77777777" w:rsidR="00EB6170" w:rsidRDefault="00EB6170">
      <w:pPr>
        <w:pStyle w:val="BodyText"/>
        <w:rPr>
          <w:sz w:val="20"/>
        </w:rPr>
      </w:pPr>
    </w:p>
    <w:p w14:paraId="564F6069" w14:textId="77777777" w:rsidR="00EB6170" w:rsidRDefault="00EB6170">
      <w:pPr>
        <w:pStyle w:val="BodyText"/>
        <w:rPr>
          <w:sz w:val="20"/>
        </w:rPr>
      </w:pPr>
    </w:p>
    <w:p w14:paraId="564F606A" w14:textId="77777777" w:rsidR="00EB6170" w:rsidRDefault="00EB6170">
      <w:pPr>
        <w:pStyle w:val="BodyText"/>
        <w:rPr>
          <w:sz w:val="20"/>
        </w:rPr>
      </w:pPr>
    </w:p>
    <w:p w14:paraId="564F606B" w14:textId="77777777" w:rsidR="00EB6170" w:rsidRDefault="00EB6170">
      <w:pPr>
        <w:pStyle w:val="BodyText"/>
        <w:rPr>
          <w:sz w:val="20"/>
        </w:rPr>
      </w:pPr>
    </w:p>
    <w:p w14:paraId="564F606C" w14:textId="77777777" w:rsidR="00EB6170" w:rsidRDefault="00EB6170">
      <w:pPr>
        <w:pStyle w:val="BodyText"/>
        <w:rPr>
          <w:sz w:val="20"/>
        </w:rPr>
      </w:pPr>
    </w:p>
    <w:p w14:paraId="564F606D" w14:textId="77777777" w:rsidR="00EB6170" w:rsidRDefault="00EB6170">
      <w:pPr>
        <w:pStyle w:val="BodyText"/>
        <w:rPr>
          <w:sz w:val="20"/>
        </w:rPr>
      </w:pPr>
    </w:p>
    <w:p w14:paraId="564F606E" w14:textId="77777777" w:rsidR="00EB6170" w:rsidRDefault="00EB6170">
      <w:pPr>
        <w:pStyle w:val="BodyText"/>
        <w:spacing w:before="11"/>
        <w:rPr>
          <w:sz w:val="23"/>
        </w:rPr>
      </w:pPr>
    </w:p>
    <w:p w14:paraId="564F606F" w14:textId="6840648C" w:rsidR="00EB6170" w:rsidRDefault="002243A5">
      <w:pPr>
        <w:pStyle w:val="BodyText"/>
        <w:spacing w:before="105"/>
        <w:ind w:left="7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9712" behindDoc="0" locked="0" layoutInCell="1" allowOverlap="1" wp14:anchorId="564F641C" wp14:editId="2F79A1C9">
                <wp:simplePos x="0" y="0"/>
                <wp:positionH relativeFrom="page">
                  <wp:posOffset>0</wp:posOffset>
                </wp:positionH>
                <wp:positionV relativeFrom="paragraph">
                  <wp:posOffset>-1807845</wp:posOffset>
                </wp:positionV>
                <wp:extent cx="7560310" cy="1719580"/>
                <wp:effectExtent l="0" t="0" r="0" b="0"/>
                <wp:wrapNone/>
                <wp:docPr id="116" name="docshapegroup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19580"/>
                          <a:chOff x="0" y="-2847"/>
                          <a:chExt cx="11906" cy="2708"/>
                        </a:xfrm>
                      </wpg:grpSpPr>
                      <wps:wsp>
                        <wps:cNvPr id="118" name="docshape518"/>
                        <wps:cNvSpPr>
                          <a:spLocks noChangeArrowheads="1"/>
                        </wps:cNvSpPr>
                        <wps:spPr bwMode="auto">
                          <a:xfrm>
                            <a:off x="0" y="-2848"/>
                            <a:ext cx="11906" cy="2708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docshape51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848"/>
                            <a:ext cx="11906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570" w14:textId="77777777" w:rsidR="00EB6170" w:rsidRDefault="00EB6170">
                              <w:pPr>
                                <w:spacing w:before="6"/>
                                <w:rPr>
                                  <w:sz w:val="91"/>
                                </w:rPr>
                              </w:pPr>
                            </w:p>
                            <w:p w14:paraId="564F6571" w14:textId="77777777" w:rsidR="00EB6170" w:rsidRDefault="002243A5">
                              <w:pPr>
                                <w:ind w:left="685"/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12.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18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Record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19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keeping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18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19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w w:val="90"/>
                                  <w:sz w:val="68"/>
                                </w:rPr>
                                <w:t>paperwork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41C" id="docshapegroup517" o:spid="_x0000_s1303" style="position:absolute;left:0;text-align:left;margin-left:0;margin-top:-142.35pt;width:595.3pt;height:135.4pt;z-index:251699712;mso-position-horizontal-relative:page" coordorigin=",-2847" coordsize="11906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">
                <v:rect id="docshape518" o:spid="_x0000_s1304" style="position:absolute;top:-2848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" fillcolor="#00534d" stroked="f"/>
                <v:shape id="docshape519" o:spid="_x0000_s1305" type="#_x0000_t202" style="position:absolute;top:-2848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    <v:textbox inset="0,0,0,0">
                    <w:txbxContent>
                      <w:p w14:paraId="564F6570" w14:textId="77777777" w:rsidR="00EB6170" w:rsidRDefault="00EB6170">
                        <w:pPr>
                          <w:spacing w:before="6"/>
                          <w:rPr>
                            <w:sz w:val="91"/>
                          </w:rPr>
                        </w:pPr>
                      </w:p>
                      <w:p w14:paraId="564F6571" w14:textId="77777777" w:rsidR="00EB6170" w:rsidRDefault="002243A5">
                        <w:pPr>
                          <w:ind w:left="685"/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12.</w:t>
                        </w:r>
                        <w:r>
                          <w:rPr>
                            <w:rFonts w:ascii="Trebuchet MS"/>
                            <w:color w:val="FFFFFF"/>
                            <w:spacing w:val="18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Record</w:t>
                        </w:r>
                        <w:r>
                          <w:rPr>
                            <w:rFonts w:ascii="Trebuchet MS"/>
                            <w:color w:val="FFFFFF"/>
                            <w:spacing w:val="19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keeping</w:t>
                        </w:r>
                        <w:r>
                          <w:rPr>
                            <w:rFonts w:ascii="Trebuchet MS"/>
                            <w:color w:val="FFFFFF"/>
                            <w:spacing w:val="18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and</w:t>
                        </w:r>
                        <w:r>
                          <w:rPr>
                            <w:rFonts w:ascii="Trebuchet MS"/>
                            <w:color w:val="FFFFFF"/>
                            <w:spacing w:val="19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2"/>
                            <w:w w:val="90"/>
                            <w:sz w:val="68"/>
                          </w:rPr>
                          <w:t>paperwork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As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professional</w:t>
      </w:r>
      <w:r>
        <w:rPr>
          <w:spacing w:val="-14"/>
        </w:rPr>
        <w:t xml:space="preserve"> </w:t>
      </w:r>
      <w:r>
        <w:rPr>
          <w:rFonts w:ascii="Calibri"/>
          <w:b/>
          <w:spacing w:val="-2"/>
        </w:rPr>
        <w:t>driver</w:t>
      </w:r>
      <w:r>
        <w:rPr>
          <w:rFonts w:ascii="Calibri"/>
          <w:b/>
          <w:spacing w:val="1"/>
        </w:rPr>
        <w:t xml:space="preserve"> </w:t>
      </w:r>
      <w:r>
        <w:rPr>
          <w:spacing w:val="-2"/>
        </w:rPr>
        <w:t>careful</w:t>
      </w:r>
      <w:r>
        <w:rPr>
          <w:spacing w:val="-14"/>
        </w:rPr>
        <w:t xml:space="preserve"> </w:t>
      </w:r>
      <w:r>
        <w:rPr>
          <w:spacing w:val="-2"/>
        </w:rPr>
        <w:t>record</w:t>
      </w:r>
      <w:r>
        <w:rPr>
          <w:spacing w:val="-13"/>
        </w:rPr>
        <w:t xml:space="preserve"> </w:t>
      </w:r>
      <w:r>
        <w:rPr>
          <w:spacing w:val="-2"/>
        </w:rPr>
        <w:t>keeping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paper</w:t>
      </w:r>
      <w:r>
        <w:rPr>
          <w:spacing w:val="-14"/>
        </w:rPr>
        <w:t xml:space="preserve"> </w:t>
      </w:r>
      <w:r>
        <w:rPr>
          <w:spacing w:val="-2"/>
        </w:rPr>
        <w:t>work</w:t>
      </w:r>
      <w:r>
        <w:rPr>
          <w:spacing w:val="-13"/>
        </w:rPr>
        <w:t xml:space="preserve"> </w:t>
      </w:r>
      <w:r>
        <w:rPr>
          <w:spacing w:val="-2"/>
        </w:rPr>
        <w:t>is</w:t>
      </w:r>
      <w:r>
        <w:rPr>
          <w:spacing w:val="-14"/>
        </w:rPr>
        <w:t xml:space="preserve"> </w:t>
      </w:r>
      <w:r>
        <w:rPr>
          <w:spacing w:val="-2"/>
        </w:rPr>
        <w:t>part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job.</w:t>
      </w:r>
    </w:p>
    <w:p w14:paraId="564F6070" w14:textId="77777777" w:rsidR="00EB6170" w:rsidRDefault="00EB6170">
      <w:pPr>
        <w:pStyle w:val="BodyText"/>
        <w:spacing w:before="4"/>
        <w:rPr>
          <w:sz w:val="29"/>
        </w:rPr>
      </w:pPr>
    </w:p>
    <w:p w14:paraId="564F6071" w14:textId="77777777" w:rsidR="00EB6170" w:rsidRDefault="002243A5">
      <w:pPr>
        <w:ind w:left="720"/>
        <w:rPr>
          <w:sz w:val="26"/>
        </w:rPr>
      </w:pPr>
      <w:r>
        <w:rPr>
          <w:sz w:val="26"/>
        </w:rPr>
        <w:t>If</w:t>
      </w:r>
      <w:r>
        <w:rPr>
          <w:spacing w:val="10"/>
          <w:sz w:val="26"/>
        </w:rPr>
        <w:t xml:space="preserve"> </w:t>
      </w:r>
      <w:r>
        <w:rPr>
          <w:sz w:val="26"/>
        </w:rPr>
        <w:t>you</w:t>
      </w:r>
      <w:r>
        <w:rPr>
          <w:spacing w:val="11"/>
          <w:sz w:val="26"/>
        </w:rPr>
        <w:t xml:space="preserve"> </w:t>
      </w:r>
      <w:r>
        <w:rPr>
          <w:sz w:val="26"/>
        </w:rPr>
        <w:t>drive</w:t>
      </w:r>
      <w:r>
        <w:rPr>
          <w:spacing w:val="11"/>
          <w:sz w:val="26"/>
        </w:rPr>
        <w:t xml:space="preserve"> </w:t>
      </w:r>
      <w:r>
        <w:rPr>
          <w:sz w:val="26"/>
        </w:rPr>
        <w:t>100</w:t>
      </w:r>
      <w:r>
        <w:rPr>
          <w:spacing w:val="11"/>
          <w:sz w:val="26"/>
        </w:rPr>
        <w:t xml:space="preserve"> </w:t>
      </w:r>
      <w:r>
        <w:rPr>
          <w:sz w:val="26"/>
        </w:rPr>
        <w:t>km</w:t>
      </w:r>
      <w:r>
        <w:rPr>
          <w:spacing w:val="10"/>
          <w:sz w:val="26"/>
        </w:rPr>
        <w:t xml:space="preserve"> </w:t>
      </w:r>
      <w:r>
        <w:rPr>
          <w:sz w:val="26"/>
        </w:rPr>
        <w:t>or</w:t>
      </w:r>
      <w:r>
        <w:rPr>
          <w:spacing w:val="11"/>
          <w:sz w:val="26"/>
        </w:rPr>
        <w:t xml:space="preserve"> </w:t>
      </w:r>
      <w:r>
        <w:rPr>
          <w:sz w:val="26"/>
        </w:rPr>
        <w:t>more</w:t>
      </w:r>
      <w:r>
        <w:rPr>
          <w:spacing w:val="11"/>
          <w:sz w:val="26"/>
        </w:rPr>
        <w:t xml:space="preserve"> </w:t>
      </w:r>
      <w:r>
        <w:rPr>
          <w:sz w:val="26"/>
        </w:rPr>
        <w:t>from</w:t>
      </w:r>
      <w:r>
        <w:rPr>
          <w:spacing w:val="11"/>
          <w:sz w:val="26"/>
        </w:rPr>
        <w:t xml:space="preserve"> </w:t>
      </w:r>
      <w:r>
        <w:rPr>
          <w:sz w:val="26"/>
        </w:rPr>
        <w:t>your</w:t>
      </w:r>
      <w:r>
        <w:rPr>
          <w:spacing w:val="10"/>
          <w:sz w:val="26"/>
        </w:rPr>
        <w:t xml:space="preserve"> </w:t>
      </w:r>
      <w:r>
        <w:rPr>
          <w:sz w:val="26"/>
        </w:rPr>
        <w:t>home</w:t>
      </w:r>
      <w:r>
        <w:rPr>
          <w:spacing w:val="11"/>
          <w:sz w:val="26"/>
        </w:rPr>
        <w:t xml:space="preserve"> </w:t>
      </w:r>
      <w:r>
        <w:rPr>
          <w:sz w:val="26"/>
        </w:rPr>
        <w:t>base</w:t>
      </w:r>
      <w:r>
        <w:rPr>
          <w:spacing w:val="11"/>
          <w:sz w:val="26"/>
        </w:rPr>
        <w:t xml:space="preserve"> </w:t>
      </w:r>
      <w:r>
        <w:rPr>
          <w:sz w:val="26"/>
        </w:rPr>
        <w:t>or</w:t>
      </w:r>
      <w:r>
        <w:rPr>
          <w:spacing w:val="11"/>
          <w:sz w:val="26"/>
        </w:rPr>
        <w:t xml:space="preserve"> </w:t>
      </w:r>
      <w:r>
        <w:rPr>
          <w:sz w:val="26"/>
        </w:rPr>
        <w:t>operate</w:t>
      </w:r>
      <w:r>
        <w:rPr>
          <w:spacing w:val="11"/>
          <w:sz w:val="26"/>
        </w:rPr>
        <w:t xml:space="preserve"> </w:t>
      </w:r>
      <w:r>
        <w:rPr>
          <w:sz w:val="26"/>
        </w:rPr>
        <w:t>under</w:t>
      </w:r>
      <w:r>
        <w:rPr>
          <w:spacing w:val="10"/>
          <w:sz w:val="26"/>
        </w:rPr>
        <w:t xml:space="preserve"> </w:t>
      </w:r>
      <w:r>
        <w:rPr>
          <w:i/>
          <w:sz w:val="26"/>
        </w:rPr>
        <w:t>Basic</w:t>
      </w:r>
      <w:r>
        <w:rPr>
          <w:i/>
          <w:spacing w:val="-4"/>
          <w:sz w:val="26"/>
        </w:rPr>
        <w:t xml:space="preserve"> </w:t>
      </w:r>
      <w:r>
        <w:rPr>
          <w:i/>
          <w:sz w:val="26"/>
        </w:rPr>
        <w:t>Fatigue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Management</w:t>
      </w:r>
      <w:r>
        <w:rPr>
          <w:i/>
          <w:spacing w:val="-4"/>
          <w:sz w:val="26"/>
        </w:rPr>
        <w:t xml:space="preserve"> </w:t>
      </w:r>
      <w:r>
        <w:rPr>
          <w:spacing w:val="-5"/>
          <w:sz w:val="26"/>
        </w:rPr>
        <w:t>or</w:t>
      </w:r>
    </w:p>
    <w:p w14:paraId="564F6072" w14:textId="77777777" w:rsidR="00EB6170" w:rsidRDefault="002243A5">
      <w:pPr>
        <w:spacing w:before="5"/>
        <w:ind w:left="720"/>
        <w:rPr>
          <w:sz w:val="26"/>
        </w:rPr>
      </w:pPr>
      <w:r>
        <w:rPr>
          <w:i/>
          <w:sz w:val="26"/>
        </w:rPr>
        <w:t>Advanced</w:t>
      </w:r>
      <w:r>
        <w:rPr>
          <w:i/>
          <w:spacing w:val="-14"/>
          <w:sz w:val="26"/>
        </w:rPr>
        <w:t xml:space="preserve"> </w:t>
      </w:r>
      <w:r>
        <w:rPr>
          <w:i/>
          <w:sz w:val="26"/>
        </w:rPr>
        <w:t>Fatigue</w:t>
      </w:r>
      <w:r>
        <w:rPr>
          <w:i/>
          <w:spacing w:val="-14"/>
          <w:sz w:val="26"/>
        </w:rPr>
        <w:t xml:space="preserve"> </w:t>
      </w:r>
      <w:r>
        <w:rPr>
          <w:i/>
          <w:sz w:val="26"/>
        </w:rPr>
        <w:t>Management</w:t>
      </w:r>
      <w:r>
        <w:rPr>
          <w:sz w:val="26"/>
        </w:rPr>
        <w:t>,</w:t>
      </w:r>
      <w:r>
        <w:rPr>
          <w:spacing w:val="-2"/>
          <w:sz w:val="26"/>
        </w:rPr>
        <w:t xml:space="preserve"> </w:t>
      </w:r>
      <w:r>
        <w:rPr>
          <w:sz w:val="26"/>
        </w:rPr>
        <w:t>you</w:t>
      </w:r>
      <w:r>
        <w:rPr>
          <w:spacing w:val="-2"/>
          <w:sz w:val="26"/>
        </w:rPr>
        <w:t xml:space="preserve"> </w:t>
      </w:r>
      <w:r>
        <w:rPr>
          <w:sz w:val="26"/>
        </w:rPr>
        <w:t>must</w:t>
      </w:r>
      <w:r>
        <w:rPr>
          <w:spacing w:val="-3"/>
          <w:sz w:val="26"/>
        </w:rPr>
        <w:t xml:space="preserve"> </w:t>
      </w:r>
      <w:r>
        <w:rPr>
          <w:sz w:val="26"/>
        </w:rPr>
        <w:t>complete</w:t>
      </w:r>
      <w:r>
        <w:rPr>
          <w:spacing w:val="-2"/>
          <w:sz w:val="26"/>
        </w:rPr>
        <w:t xml:space="preserve"> </w:t>
      </w:r>
      <w:r>
        <w:rPr>
          <w:sz w:val="26"/>
        </w:rPr>
        <w:t>a</w:t>
      </w:r>
      <w:r>
        <w:rPr>
          <w:spacing w:val="-2"/>
          <w:sz w:val="26"/>
        </w:rPr>
        <w:t xml:space="preserve"> </w:t>
      </w:r>
      <w:r>
        <w:rPr>
          <w:rFonts w:ascii="Calibri"/>
          <w:b/>
          <w:sz w:val="26"/>
        </w:rPr>
        <w:t>work</w:t>
      </w:r>
      <w:r>
        <w:rPr>
          <w:rFonts w:ascii="Calibri"/>
          <w:b/>
          <w:spacing w:val="8"/>
          <w:sz w:val="26"/>
        </w:rPr>
        <w:t xml:space="preserve"> </w:t>
      </w:r>
      <w:r>
        <w:rPr>
          <w:rFonts w:ascii="Calibri"/>
          <w:b/>
          <w:sz w:val="26"/>
        </w:rPr>
        <w:t>diary</w:t>
      </w:r>
      <w:r>
        <w:rPr>
          <w:rFonts w:ascii="Calibri"/>
          <w:b/>
          <w:spacing w:val="12"/>
          <w:sz w:val="26"/>
        </w:rPr>
        <w:t xml:space="preserve"> </w:t>
      </w:r>
      <w:r>
        <w:rPr>
          <w:sz w:val="26"/>
        </w:rPr>
        <w:t>to</w:t>
      </w:r>
      <w:r>
        <w:rPr>
          <w:spacing w:val="-3"/>
          <w:sz w:val="26"/>
        </w:rPr>
        <w:t xml:space="preserve"> </w:t>
      </w:r>
      <w:r>
        <w:rPr>
          <w:sz w:val="26"/>
        </w:rPr>
        <w:t>record</w:t>
      </w:r>
      <w:r>
        <w:rPr>
          <w:spacing w:val="-2"/>
          <w:sz w:val="26"/>
        </w:rPr>
        <w:t xml:space="preserve"> </w:t>
      </w:r>
      <w:r>
        <w:rPr>
          <w:sz w:val="26"/>
        </w:rPr>
        <w:t>work</w:t>
      </w:r>
      <w:r>
        <w:rPr>
          <w:spacing w:val="-2"/>
          <w:sz w:val="26"/>
        </w:rPr>
        <w:t xml:space="preserve"> </w:t>
      </w:r>
      <w:r>
        <w:rPr>
          <w:sz w:val="26"/>
        </w:rPr>
        <w:t>and</w:t>
      </w:r>
      <w:r>
        <w:rPr>
          <w:spacing w:val="-3"/>
          <w:sz w:val="26"/>
        </w:rPr>
        <w:t xml:space="preserve"> </w:t>
      </w:r>
      <w:r>
        <w:rPr>
          <w:sz w:val="26"/>
        </w:rPr>
        <w:t>rest</w:t>
      </w:r>
      <w:r>
        <w:rPr>
          <w:spacing w:val="-2"/>
          <w:sz w:val="26"/>
        </w:rPr>
        <w:t xml:space="preserve"> times.</w:t>
      </w:r>
    </w:p>
    <w:p w14:paraId="564F6073" w14:textId="77777777" w:rsidR="00EB6170" w:rsidRDefault="00EB6170">
      <w:pPr>
        <w:pStyle w:val="BodyText"/>
        <w:spacing w:before="4"/>
        <w:rPr>
          <w:sz w:val="29"/>
        </w:rPr>
      </w:pPr>
    </w:p>
    <w:p w14:paraId="564F6074" w14:textId="77777777" w:rsidR="00EB6170" w:rsidRDefault="002243A5">
      <w:pPr>
        <w:pStyle w:val="BodyText"/>
        <w:spacing w:line="247" w:lineRule="auto"/>
        <w:ind w:left="720" w:right="718"/>
      </w:pPr>
      <w:r>
        <w:t>If</w:t>
      </w:r>
      <w:r>
        <w:rPr>
          <w:spacing w:val="-12"/>
        </w:rPr>
        <w:t xml:space="preserve"> </w:t>
      </w:r>
      <w:r>
        <w:t>you</w:t>
      </w:r>
      <w:r>
        <w:rPr>
          <w:spacing w:val="-12"/>
        </w:rPr>
        <w:t xml:space="preserve"> </w:t>
      </w:r>
      <w:r>
        <w:t>do</w:t>
      </w:r>
      <w:r>
        <w:rPr>
          <w:spacing w:val="-12"/>
        </w:rPr>
        <w:t xml:space="preserve"> </w:t>
      </w:r>
      <w:r>
        <w:t>not</w:t>
      </w:r>
      <w:r>
        <w:rPr>
          <w:spacing w:val="-12"/>
        </w:rPr>
        <w:t xml:space="preserve"> </w:t>
      </w:r>
      <w:r>
        <w:t>drive</w:t>
      </w:r>
      <w:r>
        <w:rPr>
          <w:spacing w:val="-12"/>
        </w:rPr>
        <w:t xml:space="preserve"> </w:t>
      </w:r>
      <w:r>
        <w:t>more</w:t>
      </w:r>
      <w:r>
        <w:rPr>
          <w:spacing w:val="-12"/>
        </w:rPr>
        <w:t xml:space="preserve"> </w:t>
      </w:r>
      <w:r>
        <w:t>than</w:t>
      </w:r>
      <w:r>
        <w:rPr>
          <w:spacing w:val="-12"/>
        </w:rPr>
        <w:t xml:space="preserve"> </w:t>
      </w:r>
      <w:r>
        <w:t>100</w:t>
      </w:r>
      <w:r>
        <w:rPr>
          <w:spacing w:val="-12"/>
        </w:rPr>
        <w:t xml:space="preserve"> </w:t>
      </w:r>
      <w:r>
        <w:t>km</w:t>
      </w:r>
      <w:r>
        <w:rPr>
          <w:spacing w:val="-12"/>
        </w:rPr>
        <w:t xml:space="preserve"> </w:t>
      </w:r>
      <w:r>
        <w:t>from</w:t>
      </w:r>
      <w:r>
        <w:rPr>
          <w:spacing w:val="-12"/>
        </w:rPr>
        <w:t xml:space="preserve"> </w:t>
      </w:r>
      <w:r>
        <w:t>your</w:t>
      </w:r>
      <w:r>
        <w:rPr>
          <w:spacing w:val="-12"/>
        </w:rPr>
        <w:t xml:space="preserve"> </w:t>
      </w:r>
      <w:r>
        <w:t>home</w:t>
      </w:r>
      <w:r>
        <w:rPr>
          <w:spacing w:val="-12"/>
        </w:rPr>
        <w:t xml:space="preserve"> </w:t>
      </w:r>
      <w:r>
        <w:t>base,</w:t>
      </w:r>
      <w:r>
        <w:rPr>
          <w:spacing w:val="-12"/>
        </w:rPr>
        <w:t xml:space="preserve"> </w:t>
      </w:r>
      <w:r>
        <w:t>you</w:t>
      </w:r>
      <w:r>
        <w:rPr>
          <w:spacing w:val="-12"/>
        </w:rPr>
        <w:t xml:space="preserve"> </w:t>
      </w:r>
      <w:r>
        <w:t>should</w:t>
      </w:r>
      <w:r>
        <w:rPr>
          <w:spacing w:val="-12"/>
        </w:rPr>
        <w:t xml:space="preserve"> </w:t>
      </w:r>
      <w:r>
        <w:t>keep</w:t>
      </w:r>
      <w:r>
        <w:rPr>
          <w:spacing w:val="-12"/>
        </w:rPr>
        <w:t xml:space="preserve"> </w:t>
      </w:r>
      <w:r>
        <w:t>track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hours</w:t>
      </w:r>
      <w:r>
        <w:rPr>
          <w:spacing w:val="-12"/>
        </w:rPr>
        <w:t xml:space="preserve"> </w:t>
      </w:r>
      <w:r>
        <w:t>you drive</w:t>
      </w:r>
      <w:r>
        <w:rPr>
          <w:spacing w:val="-8"/>
        </w:rPr>
        <w:t xml:space="preserve"> </w:t>
      </w:r>
      <w:r>
        <w:t>so</w:t>
      </w:r>
      <w:r>
        <w:rPr>
          <w:spacing w:val="-8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you</w:t>
      </w:r>
      <w:r>
        <w:rPr>
          <w:spacing w:val="-8"/>
        </w:rPr>
        <w:t xml:space="preserve"> </w:t>
      </w:r>
      <w:r>
        <w:t>can</w:t>
      </w:r>
      <w:r>
        <w:rPr>
          <w:spacing w:val="-8"/>
        </w:rPr>
        <w:t xml:space="preserve"> </w:t>
      </w:r>
      <w:r>
        <w:t>demonstrate</w:t>
      </w:r>
      <w:r>
        <w:rPr>
          <w:spacing w:val="-8"/>
        </w:rPr>
        <w:t xml:space="preserve"> </w:t>
      </w:r>
      <w:r>
        <w:t>you</w:t>
      </w:r>
      <w:r>
        <w:rPr>
          <w:spacing w:val="-8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not</w:t>
      </w:r>
      <w:r>
        <w:rPr>
          <w:spacing w:val="-8"/>
        </w:rPr>
        <w:t xml:space="preserve"> </w:t>
      </w:r>
      <w:r>
        <w:t>exceeding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regulated</w:t>
      </w:r>
      <w:r>
        <w:rPr>
          <w:spacing w:val="-8"/>
        </w:rPr>
        <w:t xml:space="preserve"> </w:t>
      </w:r>
      <w:r>
        <w:t>hours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work.</w:t>
      </w:r>
    </w:p>
    <w:p w14:paraId="564F6075" w14:textId="77777777" w:rsidR="00EB6170" w:rsidRDefault="00EB6170">
      <w:pPr>
        <w:pStyle w:val="BodyText"/>
        <w:spacing w:before="7"/>
        <w:rPr>
          <w:sz w:val="29"/>
        </w:rPr>
      </w:pPr>
    </w:p>
    <w:p w14:paraId="564F6076" w14:textId="77777777" w:rsidR="00EB6170" w:rsidRDefault="002243A5">
      <w:pPr>
        <w:pStyle w:val="BodyText"/>
        <w:ind w:left="720"/>
      </w:pPr>
      <w:r>
        <w:rPr>
          <w:spacing w:val="-2"/>
        </w:rPr>
        <w:t>You</w:t>
      </w:r>
      <w:r>
        <w:rPr>
          <w:spacing w:val="-13"/>
        </w:rPr>
        <w:t xml:space="preserve"> </w:t>
      </w:r>
      <w:r>
        <w:rPr>
          <w:spacing w:val="-2"/>
        </w:rPr>
        <w:t>should</w:t>
      </w:r>
      <w:r>
        <w:rPr>
          <w:spacing w:val="-13"/>
        </w:rPr>
        <w:t xml:space="preserve"> </w:t>
      </w:r>
      <w:r>
        <w:rPr>
          <w:spacing w:val="-2"/>
        </w:rPr>
        <w:t>keep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following:</w:t>
      </w:r>
    </w:p>
    <w:p w14:paraId="564F6077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239"/>
        <w:rPr>
          <w:sz w:val="26"/>
        </w:rPr>
      </w:pPr>
      <w:r>
        <w:rPr>
          <w:spacing w:val="-2"/>
          <w:sz w:val="26"/>
        </w:rPr>
        <w:t>records</w:t>
      </w:r>
      <w:r>
        <w:rPr>
          <w:spacing w:val="-6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6"/>
          <w:sz w:val="26"/>
        </w:rPr>
        <w:t xml:space="preserve"> </w:t>
      </w:r>
      <w:r>
        <w:rPr>
          <w:spacing w:val="-2"/>
          <w:sz w:val="26"/>
        </w:rPr>
        <w:t>daily</w:t>
      </w:r>
      <w:r>
        <w:rPr>
          <w:spacing w:val="-6"/>
          <w:sz w:val="26"/>
        </w:rPr>
        <w:t xml:space="preserve"> </w:t>
      </w:r>
      <w:r>
        <w:rPr>
          <w:spacing w:val="-2"/>
          <w:sz w:val="26"/>
        </w:rPr>
        <w:t>pre-operational</w:t>
      </w:r>
      <w:r>
        <w:rPr>
          <w:spacing w:val="-5"/>
          <w:sz w:val="26"/>
        </w:rPr>
        <w:t xml:space="preserve"> </w:t>
      </w:r>
      <w:r>
        <w:rPr>
          <w:spacing w:val="-2"/>
          <w:sz w:val="26"/>
        </w:rPr>
        <w:t>maintenance</w:t>
      </w:r>
      <w:r>
        <w:rPr>
          <w:spacing w:val="-6"/>
          <w:sz w:val="26"/>
        </w:rPr>
        <w:t xml:space="preserve"> </w:t>
      </w:r>
      <w:r>
        <w:rPr>
          <w:spacing w:val="-2"/>
          <w:sz w:val="26"/>
        </w:rPr>
        <w:t>checks,</w:t>
      </w:r>
    </w:p>
    <w:p w14:paraId="564F6078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details</w:t>
      </w:r>
      <w:r>
        <w:rPr>
          <w:spacing w:val="-14"/>
          <w:sz w:val="26"/>
        </w:rPr>
        <w:t xml:space="preserve"> </w:t>
      </w:r>
      <w:r>
        <w:rPr>
          <w:sz w:val="26"/>
        </w:rPr>
        <w:t>of</w:t>
      </w:r>
      <w:r>
        <w:rPr>
          <w:spacing w:val="-13"/>
          <w:sz w:val="26"/>
        </w:rPr>
        <w:t xml:space="preserve"> </w:t>
      </w:r>
      <w:r>
        <w:rPr>
          <w:sz w:val="26"/>
        </w:rPr>
        <w:t>the</w:t>
      </w:r>
      <w:r>
        <w:rPr>
          <w:spacing w:val="-14"/>
          <w:sz w:val="26"/>
        </w:rPr>
        <w:t xml:space="preserve"> </w:t>
      </w:r>
      <w:r>
        <w:rPr>
          <w:sz w:val="26"/>
        </w:rPr>
        <w:t>load</w:t>
      </w:r>
      <w:r>
        <w:rPr>
          <w:spacing w:val="-13"/>
          <w:sz w:val="26"/>
        </w:rPr>
        <w:t xml:space="preserve"> </w:t>
      </w:r>
      <w:r>
        <w:rPr>
          <w:sz w:val="26"/>
        </w:rPr>
        <w:t>you</w:t>
      </w:r>
      <w:r>
        <w:rPr>
          <w:spacing w:val="-13"/>
          <w:sz w:val="26"/>
        </w:rPr>
        <w:t xml:space="preserve"> </w:t>
      </w:r>
      <w:r>
        <w:rPr>
          <w:sz w:val="26"/>
        </w:rPr>
        <w:t>are</w:t>
      </w:r>
      <w:r>
        <w:rPr>
          <w:spacing w:val="-14"/>
          <w:sz w:val="26"/>
        </w:rPr>
        <w:t xml:space="preserve"> </w:t>
      </w:r>
      <w:r>
        <w:rPr>
          <w:sz w:val="26"/>
        </w:rPr>
        <w:t>carrying</w:t>
      </w:r>
      <w:r>
        <w:rPr>
          <w:spacing w:val="-13"/>
          <w:sz w:val="26"/>
        </w:rPr>
        <w:t xml:space="preserve"> </w:t>
      </w:r>
      <w:r>
        <w:rPr>
          <w:sz w:val="26"/>
        </w:rPr>
        <w:t>so</w:t>
      </w:r>
      <w:r>
        <w:rPr>
          <w:spacing w:val="-14"/>
          <w:sz w:val="26"/>
        </w:rPr>
        <w:t xml:space="preserve"> </w:t>
      </w:r>
      <w:r>
        <w:rPr>
          <w:sz w:val="26"/>
        </w:rPr>
        <w:t>that</w:t>
      </w:r>
      <w:r>
        <w:rPr>
          <w:spacing w:val="-13"/>
          <w:sz w:val="26"/>
        </w:rPr>
        <w:t xml:space="preserve"> </w:t>
      </w:r>
      <w:r>
        <w:rPr>
          <w:sz w:val="26"/>
        </w:rPr>
        <w:t>you</w:t>
      </w:r>
      <w:r>
        <w:rPr>
          <w:spacing w:val="-13"/>
          <w:sz w:val="26"/>
        </w:rPr>
        <w:t xml:space="preserve"> </w:t>
      </w:r>
      <w:r>
        <w:rPr>
          <w:sz w:val="26"/>
        </w:rPr>
        <w:t>can</w:t>
      </w:r>
      <w:r>
        <w:rPr>
          <w:spacing w:val="-14"/>
          <w:sz w:val="26"/>
        </w:rPr>
        <w:t xml:space="preserve"> </w:t>
      </w:r>
      <w:r>
        <w:rPr>
          <w:sz w:val="26"/>
        </w:rPr>
        <w:t>get</w:t>
      </w:r>
      <w:r>
        <w:rPr>
          <w:spacing w:val="-13"/>
          <w:sz w:val="26"/>
        </w:rPr>
        <w:t xml:space="preserve"> </w:t>
      </w:r>
      <w:r>
        <w:rPr>
          <w:sz w:val="26"/>
        </w:rPr>
        <w:t>paid,</w:t>
      </w:r>
      <w:r>
        <w:rPr>
          <w:spacing w:val="-14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6079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rPr>
          <w:sz w:val="26"/>
        </w:rPr>
      </w:pPr>
      <w:r>
        <w:rPr>
          <w:spacing w:val="-4"/>
          <w:sz w:val="26"/>
        </w:rPr>
        <w:t>records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to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verify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that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your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on-board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scales</w:t>
      </w:r>
      <w:r>
        <w:rPr>
          <w:spacing w:val="-16"/>
          <w:sz w:val="26"/>
        </w:rPr>
        <w:t xml:space="preserve"> </w:t>
      </w:r>
      <w:r>
        <w:rPr>
          <w:spacing w:val="-4"/>
          <w:sz w:val="26"/>
        </w:rPr>
        <w:t>are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accurate.</w:t>
      </w:r>
    </w:p>
    <w:p w14:paraId="564F607A" w14:textId="77777777" w:rsidR="00EB6170" w:rsidRDefault="00EB6170">
      <w:pPr>
        <w:pStyle w:val="BodyText"/>
        <w:spacing w:before="10"/>
        <w:rPr>
          <w:sz w:val="38"/>
        </w:rPr>
      </w:pPr>
    </w:p>
    <w:p w14:paraId="564F607B" w14:textId="77777777" w:rsidR="00EB6170" w:rsidRDefault="002243A5">
      <w:pPr>
        <w:pStyle w:val="BodyText"/>
        <w:ind w:left="720"/>
      </w:pPr>
      <w:r>
        <w:rPr>
          <w:spacing w:val="-2"/>
        </w:rPr>
        <w:t>You</w:t>
      </w:r>
      <w:r>
        <w:rPr>
          <w:spacing w:val="-14"/>
        </w:rPr>
        <w:t xml:space="preserve"> </w:t>
      </w:r>
      <w:r>
        <w:rPr>
          <w:spacing w:val="-2"/>
        </w:rPr>
        <w:t>may</w:t>
      </w:r>
      <w:r>
        <w:rPr>
          <w:spacing w:val="-13"/>
        </w:rPr>
        <w:t xml:space="preserve"> </w:t>
      </w:r>
      <w:r>
        <w:rPr>
          <w:spacing w:val="-2"/>
        </w:rPr>
        <w:t>also</w:t>
      </w:r>
      <w:r>
        <w:rPr>
          <w:spacing w:val="-13"/>
        </w:rPr>
        <w:t xml:space="preserve"> </w:t>
      </w:r>
      <w:r>
        <w:rPr>
          <w:spacing w:val="-2"/>
        </w:rPr>
        <w:t>need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fill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forms</w:t>
      </w:r>
      <w:r>
        <w:rPr>
          <w:spacing w:val="-14"/>
        </w:rPr>
        <w:t xml:space="preserve"> </w:t>
      </w:r>
      <w:r>
        <w:rPr>
          <w:spacing w:val="-2"/>
        </w:rPr>
        <w:t>for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following</w:t>
      </w:r>
      <w:r>
        <w:rPr>
          <w:spacing w:val="-13"/>
        </w:rPr>
        <w:t xml:space="preserve"> </w:t>
      </w:r>
      <w:r>
        <w:rPr>
          <w:spacing w:val="-2"/>
        </w:rPr>
        <w:t>reasons:</w:t>
      </w:r>
    </w:p>
    <w:p w14:paraId="564F607C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238"/>
        <w:rPr>
          <w:sz w:val="26"/>
        </w:rPr>
      </w:pPr>
      <w:r>
        <w:rPr>
          <w:spacing w:val="-2"/>
          <w:sz w:val="26"/>
        </w:rPr>
        <w:t>reporting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a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hazard,</w:t>
      </w:r>
    </w:p>
    <w:p w14:paraId="564F607D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rPr>
          <w:sz w:val="26"/>
        </w:rPr>
      </w:pPr>
      <w:r>
        <w:rPr>
          <w:spacing w:val="-2"/>
          <w:sz w:val="26"/>
        </w:rPr>
        <w:t>reporting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an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injury,</w:t>
      </w:r>
      <w:r>
        <w:rPr>
          <w:spacing w:val="-13"/>
          <w:sz w:val="26"/>
        </w:rPr>
        <w:t xml:space="preserve"> </w:t>
      </w:r>
      <w:r>
        <w:rPr>
          <w:spacing w:val="-5"/>
          <w:sz w:val="26"/>
        </w:rPr>
        <w:t>or</w:t>
      </w:r>
    </w:p>
    <w:p w14:paraId="564F607E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suggesting</w:t>
      </w:r>
      <w:r>
        <w:rPr>
          <w:spacing w:val="-8"/>
          <w:sz w:val="26"/>
        </w:rPr>
        <w:t xml:space="preserve"> </w:t>
      </w:r>
      <w:r>
        <w:rPr>
          <w:sz w:val="26"/>
        </w:rPr>
        <w:t>an</w:t>
      </w:r>
      <w:r>
        <w:rPr>
          <w:spacing w:val="-7"/>
          <w:sz w:val="26"/>
        </w:rPr>
        <w:t xml:space="preserve"> </w:t>
      </w:r>
      <w:r>
        <w:rPr>
          <w:sz w:val="26"/>
        </w:rPr>
        <w:t>idea</w:t>
      </w:r>
      <w:r>
        <w:rPr>
          <w:spacing w:val="-7"/>
          <w:sz w:val="26"/>
        </w:rPr>
        <w:t xml:space="preserve"> </w:t>
      </w:r>
      <w:r>
        <w:rPr>
          <w:sz w:val="26"/>
        </w:rPr>
        <w:t>about</w:t>
      </w:r>
      <w:r>
        <w:rPr>
          <w:spacing w:val="-7"/>
          <w:sz w:val="26"/>
        </w:rPr>
        <w:t xml:space="preserve"> </w:t>
      </w:r>
      <w:r>
        <w:rPr>
          <w:sz w:val="26"/>
        </w:rPr>
        <w:t>how</w:t>
      </w:r>
      <w:r>
        <w:rPr>
          <w:spacing w:val="-7"/>
          <w:sz w:val="26"/>
        </w:rPr>
        <w:t xml:space="preserve"> </w:t>
      </w:r>
      <w:r>
        <w:rPr>
          <w:sz w:val="26"/>
        </w:rPr>
        <w:t>your</w:t>
      </w:r>
      <w:r>
        <w:rPr>
          <w:spacing w:val="-7"/>
          <w:sz w:val="26"/>
        </w:rPr>
        <w:t xml:space="preserve"> </w:t>
      </w:r>
      <w:r>
        <w:rPr>
          <w:sz w:val="26"/>
        </w:rPr>
        <w:t>job</w:t>
      </w:r>
      <w:r>
        <w:rPr>
          <w:spacing w:val="-7"/>
          <w:sz w:val="26"/>
        </w:rPr>
        <w:t xml:space="preserve"> </w:t>
      </w:r>
      <w:r>
        <w:rPr>
          <w:sz w:val="26"/>
        </w:rPr>
        <w:t>can</w:t>
      </w:r>
      <w:r>
        <w:rPr>
          <w:spacing w:val="-8"/>
          <w:sz w:val="26"/>
        </w:rPr>
        <w:t xml:space="preserve"> </w:t>
      </w:r>
      <w:r>
        <w:rPr>
          <w:sz w:val="26"/>
        </w:rPr>
        <w:t>be</w:t>
      </w:r>
      <w:r>
        <w:rPr>
          <w:spacing w:val="-7"/>
          <w:sz w:val="26"/>
        </w:rPr>
        <w:t xml:space="preserve"> </w:t>
      </w:r>
      <w:r>
        <w:rPr>
          <w:sz w:val="26"/>
        </w:rPr>
        <w:t>made</w:t>
      </w:r>
      <w:r>
        <w:rPr>
          <w:spacing w:val="-7"/>
          <w:sz w:val="26"/>
        </w:rPr>
        <w:t xml:space="preserve"> </w:t>
      </w:r>
      <w:r>
        <w:rPr>
          <w:sz w:val="26"/>
        </w:rPr>
        <w:t>safer</w:t>
      </w:r>
      <w:r>
        <w:rPr>
          <w:spacing w:val="-7"/>
          <w:sz w:val="26"/>
        </w:rPr>
        <w:t xml:space="preserve"> </w:t>
      </w:r>
      <w:r>
        <w:rPr>
          <w:sz w:val="26"/>
        </w:rPr>
        <w:t>or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easier.</w:t>
      </w:r>
    </w:p>
    <w:p w14:paraId="564F607F" w14:textId="77777777" w:rsidR="00EB6170" w:rsidRDefault="00EB6170">
      <w:pPr>
        <w:rPr>
          <w:sz w:val="26"/>
        </w:rPr>
        <w:sectPr w:rsidR="00EB6170">
          <w:pgSz w:w="11910" w:h="16840"/>
          <w:pgMar w:top="0" w:right="0" w:bottom="1000" w:left="0" w:header="0" w:footer="812" w:gutter="0"/>
          <w:cols w:space="720"/>
        </w:sectPr>
      </w:pPr>
    </w:p>
    <w:p w14:paraId="564F6080" w14:textId="77777777" w:rsidR="00EB6170" w:rsidRDefault="00EB6170">
      <w:pPr>
        <w:pStyle w:val="BodyText"/>
        <w:rPr>
          <w:sz w:val="20"/>
        </w:rPr>
      </w:pPr>
    </w:p>
    <w:p w14:paraId="564F6081" w14:textId="77777777" w:rsidR="00EB6170" w:rsidRDefault="00EB6170">
      <w:pPr>
        <w:pStyle w:val="BodyText"/>
        <w:rPr>
          <w:sz w:val="20"/>
        </w:rPr>
      </w:pPr>
    </w:p>
    <w:p w14:paraId="564F6082" w14:textId="77777777" w:rsidR="00EB6170" w:rsidRDefault="00EB6170">
      <w:pPr>
        <w:pStyle w:val="BodyText"/>
        <w:rPr>
          <w:sz w:val="20"/>
        </w:rPr>
      </w:pPr>
    </w:p>
    <w:p w14:paraId="564F6083" w14:textId="77777777" w:rsidR="00EB6170" w:rsidRDefault="00EB6170">
      <w:pPr>
        <w:pStyle w:val="BodyText"/>
        <w:rPr>
          <w:sz w:val="20"/>
        </w:rPr>
      </w:pPr>
    </w:p>
    <w:p w14:paraId="564F6084" w14:textId="77777777" w:rsidR="00EB6170" w:rsidRDefault="00EB6170">
      <w:pPr>
        <w:pStyle w:val="BodyText"/>
        <w:rPr>
          <w:sz w:val="20"/>
        </w:rPr>
      </w:pPr>
    </w:p>
    <w:p w14:paraId="564F6085" w14:textId="77777777" w:rsidR="00EB6170" w:rsidRDefault="00EB6170">
      <w:pPr>
        <w:pStyle w:val="BodyText"/>
        <w:rPr>
          <w:sz w:val="20"/>
        </w:rPr>
      </w:pPr>
    </w:p>
    <w:p w14:paraId="564F6086" w14:textId="77777777" w:rsidR="00EB6170" w:rsidRDefault="00EB6170">
      <w:pPr>
        <w:pStyle w:val="BodyText"/>
        <w:rPr>
          <w:sz w:val="20"/>
        </w:rPr>
      </w:pPr>
    </w:p>
    <w:p w14:paraId="564F6087" w14:textId="77777777" w:rsidR="00EB6170" w:rsidRDefault="00EB6170">
      <w:pPr>
        <w:pStyle w:val="BodyText"/>
        <w:rPr>
          <w:sz w:val="20"/>
        </w:rPr>
      </w:pPr>
    </w:p>
    <w:p w14:paraId="564F6088" w14:textId="77777777" w:rsidR="00EB6170" w:rsidRDefault="00EB6170">
      <w:pPr>
        <w:pStyle w:val="BodyText"/>
        <w:rPr>
          <w:sz w:val="20"/>
        </w:rPr>
      </w:pPr>
    </w:p>
    <w:p w14:paraId="564F6089" w14:textId="77777777" w:rsidR="00EB6170" w:rsidRDefault="00EB6170">
      <w:pPr>
        <w:pStyle w:val="BodyText"/>
        <w:rPr>
          <w:sz w:val="20"/>
        </w:rPr>
      </w:pPr>
    </w:p>
    <w:p w14:paraId="564F608A" w14:textId="77777777" w:rsidR="00EB6170" w:rsidRDefault="00EB6170">
      <w:pPr>
        <w:pStyle w:val="BodyText"/>
        <w:rPr>
          <w:sz w:val="20"/>
        </w:rPr>
      </w:pPr>
    </w:p>
    <w:p w14:paraId="564F608B" w14:textId="77777777" w:rsidR="00EB6170" w:rsidRDefault="00EB6170">
      <w:pPr>
        <w:pStyle w:val="BodyText"/>
        <w:rPr>
          <w:sz w:val="20"/>
        </w:rPr>
      </w:pPr>
    </w:p>
    <w:p w14:paraId="564F608C" w14:textId="47AB7008" w:rsidR="00EB6170" w:rsidRDefault="002243A5">
      <w:pPr>
        <w:pStyle w:val="BodyText"/>
        <w:spacing w:before="251" w:line="247" w:lineRule="auto"/>
        <w:ind w:left="720" w:right="735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0736" behindDoc="0" locked="0" layoutInCell="1" allowOverlap="1" wp14:anchorId="564F641D" wp14:editId="5F0B182D">
                <wp:simplePos x="0" y="0"/>
                <wp:positionH relativeFrom="page">
                  <wp:posOffset>0</wp:posOffset>
                </wp:positionH>
                <wp:positionV relativeFrom="paragraph">
                  <wp:posOffset>-1779270</wp:posOffset>
                </wp:positionV>
                <wp:extent cx="7560310" cy="1719580"/>
                <wp:effectExtent l="0" t="0" r="0" b="0"/>
                <wp:wrapNone/>
                <wp:docPr id="110" name="docshapegroup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19580"/>
                          <a:chOff x="0" y="-2802"/>
                          <a:chExt cx="11906" cy="2708"/>
                        </a:xfrm>
                      </wpg:grpSpPr>
                      <wps:wsp>
                        <wps:cNvPr id="112" name="docshape521"/>
                        <wps:cNvSpPr>
                          <a:spLocks noChangeArrowheads="1"/>
                        </wps:cNvSpPr>
                        <wps:spPr bwMode="auto">
                          <a:xfrm>
                            <a:off x="0" y="-2802"/>
                            <a:ext cx="11906" cy="2708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docshape52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802"/>
                            <a:ext cx="11906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572" w14:textId="77777777" w:rsidR="00EB6170" w:rsidRDefault="00EB6170">
                              <w:pPr>
                                <w:spacing w:before="6"/>
                                <w:rPr>
                                  <w:sz w:val="91"/>
                                </w:rPr>
                              </w:pPr>
                            </w:p>
                            <w:p w14:paraId="564F6573" w14:textId="77777777" w:rsidR="00EB6170" w:rsidRDefault="002243A5">
                              <w:pPr>
                                <w:ind w:left="685"/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8"/>
                                  <w:sz w:val="68"/>
                                </w:rPr>
                                <w:t>13.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1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8"/>
                                  <w:sz w:val="68"/>
                                </w:rPr>
                                <w:t>Running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61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8"/>
                                  <w:sz w:val="68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61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8"/>
                                  <w:sz w:val="68"/>
                                </w:rPr>
                                <w:t>business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41D" id="docshapegroup520" o:spid="_x0000_s1306" style="position:absolute;left:0;text-align:left;margin-left:0;margin-top:-140.1pt;width:595.3pt;height:135.4pt;z-index:251700736;mso-position-horizontal-relative:page" coordorigin=",-2802" coordsize="11906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">
                <v:rect id="docshape521" o:spid="_x0000_s1307" style="position:absolute;top:-2802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" fillcolor="#00534d" stroked="f"/>
                <v:shape id="docshape522" o:spid="_x0000_s1308" type="#_x0000_t202" style="position:absolute;top:-2802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14:paraId="564F6572" w14:textId="77777777" w:rsidR="00EB6170" w:rsidRDefault="00EB6170">
                        <w:pPr>
                          <w:spacing w:before="6"/>
                          <w:rPr>
                            <w:sz w:val="91"/>
                          </w:rPr>
                        </w:pPr>
                      </w:p>
                      <w:p w14:paraId="564F6573" w14:textId="77777777" w:rsidR="00EB6170" w:rsidRDefault="002243A5">
                        <w:pPr>
                          <w:ind w:left="685"/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8"/>
                            <w:sz w:val="68"/>
                          </w:rPr>
                          <w:t>13.</w:t>
                        </w:r>
                        <w:r>
                          <w:rPr>
                            <w:rFonts w:ascii="Trebuchet MS"/>
                            <w:color w:val="FFFFFF"/>
                            <w:spacing w:val="-11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8"/>
                            <w:sz w:val="68"/>
                          </w:rPr>
                          <w:t>Running</w:t>
                        </w:r>
                        <w:r>
                          <w:rPr>
                            <w:rFonts w:ascii="Trebuchet MS"/>
                            <w:color w:val="FFFFFF"/>
                            <w:spacing w:val="-61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8"/>
                            <w:sz w:val="68"/>
                          </w:rPr>
                          <w:t>a</w:t>
                        </w:r>
                        <w:r>
                          <w:rPr>
                            <w:rFonts w:ascii="Trebuchet MS"/>
                            <w:color w:val="FFFFFF"/>
                            <w:spacing w:val="-61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8"/>
                            <w:sz w:val="68"/>
                          </w:rPr>
                          <w:t>business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Haulage</w:t>
      </w:r>
      <w:r>
        <w:rPr>
          <w:spacing w:val="-11"/>
        </w:rPr>
        <w:t xml:space="preserve"> </w:t>
      </w:r>
      <w:r>
        <w:rPr>
          <w:spacing w:val="-2"/>
        </w:rPr>
        <w:t>operations</w:t>
      </w:r>
      <w:r>
        <w:rPr>
          <w:spacing w:val="-11"/>
        </w:rPr>
        <w:t xml:space="preserve"> </w:t>
      </w:r>
      <w:r>
        <w:rPr>
          <w:spacing w:val="-2"/>
        </w:rPr>
        <w:t>are</w:t>
      </w:r>
      <w:r>
        <w:rPr>
          <w:spacing w:val="-11"/>
        </w:rPr>
        <w:t xml:space="preserve"> </w:t>
      </w:r>
      <w:r>
        <w:rPr>
          <w:spacing w:val="-2"/>
        </w:rPr>
        <w:t>an</w:t>
      </w:r>
      <w:r>
        <w:rPr>
          <w:spacing w:val="-11"/>
        </w:rPr>
        <w:t xml:space="preserve"> </w:t>
      </w:r>
      <w:r>
        <w:rPr>
          <w:spacing w:val="-2"/>
        </w:rPr>
        <w:t>essential</w:t>
      </w:r>
      <w:r>
        <w:rPr>
          <w:spacing w:val="-11"/>
        </w:rPr>
        <w:t xml:space="preserve"> </w:t>
      </w:r>
      <w:r>
        <w:rPr>
          <w:spacing w:val="-2"/>
        </w:rPr>
        <w:t>but</w:t>
      </w:r>
      <w:r>
        <w:rPr>
          <w:spacing w:val="-11"/>
        </w:rPr>
        <w:t xml:space="preserve"> </w:t>
      </w:r>
      <w:r>
        <w:rPr>
          <w:spacing w:val="-2"/>
        </w:rPr>
        <w:t>significant</w:t>
      </w:r>
      <w:r>
        <w:rPr>
          <w:spacing w:val="-11"/>
        </w:rPr>
        <w:t xml:space="preserve"> </w:t>
      </w:r>
      <w:r>
        <w:rPr>
          <w:spacing w:val="-2"/>
        </w:rPr>
        <w:t>part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cost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growing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selling</w:t>
      </w:r>
      <w:r>
        <w:rPr>
          <w:spacing w:val="-11"/>
        </w:rPr>
        <w:t xml:space="preserve"> </w:t>
      </w:r>
      <w:r>
        <w:rPr>
          <w:spacing w:val="-2"/>
        </w:rPr>
        <w:t>wood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1"/>
        </w:rPr>
        <w:t xml:space="preserve"> </w:t>
      </w:r>
      <w:r>
        <w:rPr>
          <w:spacing w:val="-2"/>
        </w:rPr>
        <w:t>the timber</w:t>
      </w:r>
      <w:r>
        <w:rPr>
          <w:spacing w:val="-17"/>
        </w:rPr>
        <w:t xml:space="preserve"> </w:t>
      </w:r>
      <w:r>
        <w:rPr>
          <w:spacing w:val="-2"/>
        </w:rPr>
        <w:t>industry.</w:t>
      </w:r>
      <w:r>
        <w:rPr>
          <w:spacing w:val="3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order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ensure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industry</w:t>
      </w:r>
      <w:r>
        <w:rPr>
          <w:spacing w:val="-16"/>
        </w:rPr>
        <w:t xml:space="preserve"> </w:t>
      </w:r>
      <w:r>
        <w:rPr>
          <w:spacing w:val="-2"/>
        </w:rPr>
        <w:t>is</w:t>
      </w:r>
      <w:r>
        <w:rPr>
          <w:spacing w:val="-16"/>
        </w:rPr>
        <w:t xml:space="preserve"> </w:t>
      </w:r>
      <w:r>
        <w:rPr>
          <w:spacing w:val="-2"/>
        </w:rPr>
        <w:t>sustainable,</w:t>
      </w:r>
      <w:r>
        <w:rPr>
          <w:spacing w:val="-16"/>
        </w:rPr>
        <w:t xml:space="preserve"> </w:t>
      </w:r>
      <w:r>
        <w:rPr>
          <w:spacing w:val="-2"/>
        </w:rPr>
        <w:t>it</w:t>
      </w:r>
      <w:r>
        <w:rPr>
          <w:spacing w:val="-16"/>
        </w:rPr>
        <w:t xml:space="preserve"> </w:t>
      </w:r>
      <w:r>
        <w:rPr>
          <w:spacing w:val="-2"/>
        </w:rPr>
        <w:t>is</w:t>
      </w:r>
      <w:r>
        <w:rPr>
          <w:spacing w:val="-16"/>
        </w:rPr>
        <w:t xml:space="preserve"> </w:t>
      </w:r>
      <w:r>
        <w:rPr>
          <w:spacing w:val="-2"/>
        </w:rPr>
        <w:t>important</w:t>
      </w:r>
      <w:r>
        <w:rPr>
          <w:spacing w:val="-16"/>
        </w:rPr>
        <w:t xml:space="preserve"> </w:t>
      </w:r>
      <w:r>
        <w:rPr>
          <w:spacing w:val="-2"/>
        </w:rPr>
        <w:t>that</w:t>
      </w:r>
      <w:r>
        <w:rPr>
          <w:spacing w:val="-16"/>
        </w:rPr>
        <w:t xml:space="preserve"> </w:t>
      </w:r>
      <w:r>
        <w:rPr>
          <w:spacing w:val="-2"/>
        </w:rPr>
        <w:t>everyone</w:t>
      </w:r>
      <w:r>
        <w:rPr>
          <w:spacing w:val="-16"/>
        </w:rPr>
        <w:t xml:space="preserve"> </w:t>
      </w:r>
      <w:r>
        <w:rPr>
          <w:spacing w:val="-2"/>
        </w:rPr>
        <w:t>takes</w:t>
      </w:r>
      <w:r>
        <w:rPr>
          <w:spacing w:val="-16"/>
        </w:rPr>
        <w:t xml:space="preserve"> </w:t>
      </w:r>
      <w:r>
        <w:rPr>
          <w:spacing w:val="-2"/>
        </w:rPr>
        <w:t xml:space="preserve">care </w:t>
      </w:r>
      <w:r>
        <w:t>to minimise the costs associated with delivering logs.</w:t>
      </w:r>
    </w:p>
    <w:p w14:paraId="564F608D" w14:textId="77777777" w:rsidR="00EB6170" w:rsidRDefault="00EB6170">
      <w:pPr>
        <w:pStyle w:val="BodyText"/>
        <w:spacing w:before="6"/>
        <w:rPr>
          <w:sz w:val="30"/>
        </w:rPr>
      </w:pPr>
    </w:p>
    <w:p w14:paraId="564F608E" w14:textId="77777777" w:rsidR="00EB6170" w:rsidRDefault="002243A5">
      <w:pPr>
        <w:pStyle w:val="Heading2"/>
        <w:spacing w:before="0"/>
        <w:jc w:val="both"/>
      </w:pPr>
      <w:bookmarkStart w:id="50" w:name="_TOC_250010"/>
      <w:r>
        <w:rPr>
          <w:color w:val="00534D"/>
          <w:w w:val="105"/>
        </w:rPr>
        <w:t>Orders</w:t>
      </w:r>
      <w:r>
        <w:rPr>
          <w:color w:val="00534D"/>
          <w:spacing w:val="-17"/>
          <w:w w:val="105"/>
        </w:rPr>
        <w:t xml:space="preserve"> </w:t>
      </w:r>
      <w:r>
        <w:rPr>
          <w:color w:val="00534D"/>
          <w:w w:val="105"/>
        </w:rPr>
        <w:t>and</w:t>
      </w:r>
      <w:r>
        <w:rPr>
          <w:color w:val="00534D"/>
          <w:spacing w:val="-16"/>
          <w:w w:val="105"/>
        </w:rPr>
        <w:t xml:space="preserve"> </w:t>
      </w:r>
      <w:bookmarkEnd w:id="50"/>
      <w:r>
        <w:rPr>
          <w:color w:val="00534D"/>
          <w:spacing w:val="-2"/>
          <w:w w:val="105"/>
        </w:rPr>
        <w:t>schedules</w:t>
      </w:r>
    </w:p>
    <w:p w14:paraId="564F608F" w14:textId="77777777" w:rsidR="00EB6170" w:rsidRDefault="002243A5">
      <w:pPr>
        <w:pStyle w:val="BodyText"/>
        <w:spacing w:before="211" w:line="242" w:lineRule="auto"/>
        <w:ind w:left="720" w:right="735"/>
        <w:jc w:val="both"/>
      </w:pPr>
      <w:r>
        <w:t>Before</w:t>
      </w:r>
      <w:r>
        <w:rPr>
          <w:spacing w:val="-14"/>
        </w:rPr>
        <w:t xml:space="preserve"> </w:t>
      </w:r>
      <w:r>
        <w:t>you</w:t>
      </w:r>
      <w:r>
        <w:rPr>
          <w:spacing w:val="-14"/>
        </w:rPr>
        <w:t xml:space="preserve"> </w:t>
      </w:r>
      <w:r>
        <w:t>begin</w:t>
      </w:r>
      <w:r>
        <w:rPr>
          <w:spacing w:val="-14"/>
        </w:rPr>
        <w:t xml:space="preserve"> </w:t>
      </w:r>
      <w:r>
        <w:t>your</w:t>
      </w:r>
      <w:r>
        <w:rPr>
          <w:spacing w:val="-14"/>
        </w:rPr>
        <w:t xml:space="preserve"> </w:t>
      </w:r>
      <w:r>
        <w:t>first</w:t>
      </w:r>
      <w:r>
        <w:rPr>
          <w:spacing w:val="-14"/>
        </w:rPr>
        <w:t xml:space="preserve"> </w:t>
      </w:r>
      <w:r>
        <w:t>load</w:t>
      </w:r>
      <w:r>
        <w:rPr>
          <w:spacing w:val="-14"/>
        </w:rPr>
        <w:t xml:space="preserve"> </w:t>
      </w:r>
      <w:r>
        <w:t>each</w:t>
      </w:r>
      <w:r>
        <w:rPr>
          <w:spacing w:val="-14"/>
        </w:rPr>
        <w:t xml:space="preserve"> </w:t>
      </w:r>
      <w:r>
        <w:t>day,</w:t>
      </w:r>
      <w:r>
        <w:rPr>
          <w:spacing w:val="-14"/>
        </w:rPr>
        <w:t xml:space="preserve"> </w:t>
      </w:r>
      <w:r>
        <w:t>many</w:t>
      </w:r>
      <w:r>
        <w:rPr>
          <w:spacing w:val="-14"/>
        </w:rPr>
        <w:t xml:space="preserve"> </w:t>
      </w:r>
      <w:r>
        <w:t>people</w:t>
      </w:r>
      <w:r>
        <w:rPr>
          <w:spacing w:val="-14"/>
        </w:rPr>
        <w:t xml:space="preserve"> </w:t>
      </w:r>
      <w:r>
        <w:t>have</w:t>
      </w:r>
      <w:r>
        <w:rPr>
          <w:spacing w:val="-14"/>
        </w:rPr>
        <w:t xml:space="preserve"> </w:t>
      </w:r>
      <w:r>
        <w:t>been</w:t>
      </w:r>
      <w:r>
        <w:rPr>
          <w:spacing w:val="-14"/>
        </w:rPr>
        <w:t xml:space="preserve"> </w:t>
      </w:r>
      <w:r>
        <w:t>involved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planning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 xml:space="preserve">operation. </w:t>
      </w:r>
      <w:r>
        <w:rPr>
          <w:w w:val="105"/>
        </w:rPr>
        <w:t>Your</w:t>
      </w:r>
      <w:r>
        <w:rPr>
          <w:spacing w:val="-19"/>
          <w:w w:val="105"/>
        </w:rPr>
        <w:t xml:space="preserve"> </w:t>
      </w:r>
      <w:r>
        <w:rPr>
          <w:rFonts w:ascii="Calibri"/>
          <w:b/>
          <w:w w:val="105"/>
        </w:rPr>
        <w:t>employer</w:t>
      </w:r>
      <w:r>
        <w:rPr>
          <w:rFonts w:ascii="Calibri"/>
          <w:b/>
          <w:spacing w:val="-16"/>
          <w:w w:val="105"/>
        </w:rPr>
        <w:t xml:space="preserve"> </w:t>
      </w:r>
      <w:r>
        <w:rPr>
          <w:w w:val="105"/>
        </w:rPr>
        <w:t>has</w:t>
      </w:r>
      <w:r>
        <w:rPr>
          <w:spacing w:val="-19"/>
          <w:w w:val="105"/>
        </w:rPr>
        <w:t xml:space="preserve"> </w:t>
      </w:r>
      <w:r>
        <w:rPr>
          <w:w w:val="105"/>
        </w:rPr>
        <w:t>negotiated</w:t>
      </w:r>
      <w:r>
        <w:rPr>
          <w:spacing w:val="-19"/>
          <w:w w:val="105"/>
        </w:rPr>
        <w:t xml:space="preserve"> </w:t>
      </w:r>
      <w:r>
        <w:rPr>
          <w:w w:val="105"/>
        </w:rPr>
        <w:t>rates</w:t>
      </w:r>
      <w:r>
        <w:rPr>
          <w:spacing w:val="-19"/>
          <w:w w:val="105"/>
        </w:rPr>
        <w:t xml:space="preserve"> </w:t>
      </w:r>
      <w:r>
        <w:rPr>
          <w:w w:val="105"/>
        </w:rPr>
        <w:t>with</w:t>
      </w:r>
      <w:r>
        <w:rPr>
          <w:spacing w:val="-19"/>
          <w:w w:val="105"/>
        </w:rPr>
        <w:t xml:space="preserve"> </w:t>
      </w:r>
      <w:r>
        <w:rPr>
          <w:w w:val="105"/>
        </w:rPr>
        <w:t>their</w:t>
      </w:r>
      <w:r>
        <w:rPr>
          <w:spacing w:val="-19"/>
          <w:w w:val="105"/>
        </w:rPr>
        <w:t xml:space="preserve"> </w:t>
      </w:r>
      <w:r>
        <w:rPr>
          <w:w w:val="105"/>
        </w:rPr>
        <w:t>customer.</w:t>
      </w:r>
      <w:r>
        <w:rPr>
          <w:spacing w:val="-19"/>
          <w:w w:val="105"/>
        </w:rPr>
        <w:t xml:space="preserve"> </w:t>
      </w:r>
      <w:r>
        <w:rPr>
          <w:w w:val="105"/>
        </w:rPr>
        <w:t>Important</w:t>
      </w:r>
      <w:r>
        <w:rPr>
          <w:spacing w:val="-19"/>
          <w:w w:val="105"/>
        </w:rPr>
        <w:t xml:space="preserve"> </w:t>
      </w:r>
      <w:r>
        <w:rPr>
          <w:w w:val="105"/>
        </w:rPr>
        <w:t>parts</w:t>
      </w:r>
      <w:r>
        <w:rPr>
          <w:spacing w:val="-19"/>
          <w:w w:val="105"/>
        </w:rPr>
        <w:t xml:space="preserve"> </w:t>
      </w:r>
      <w:r>
        <w:rPr>
          <w:w w:val="105"/>
        </w:rPr>
        <w:t>in</w:t>
      </w:r>
      <w:r>
        <w:rPr>
          <w:spacing w:val="-19"/>
          <w:w w:val="105"/>
        </w:rPr>
        <w:t xml:space="preserve"> </w:t>
      </w:r>
      <w:r>
        <w:rPr>
          <w:w w:val="105"/>
        </w:rPr>
        <w:t>the</w:t>
      </w:r>
      <w:r>
        <w:rPr>
          <w:spacing w:val="-19"/>
          <w:w w:val="105"/>
        </w:rPr>
        <w:t xml:space="preserve"> </w:t>
      </w:r>
      <w:r>
        <w:rPr>
          <w:w w:val="105"/>
        </w:rPr>
        <w:t>development</w:t>
      </w:r>
      <w:r>
        <w:rPr>
          <w:spacing w:val="-18"/>
          <w:w w:val="105"/>
        </w:rPr>
        <w:t xml:space="preserve"> </w:t>
      </w:r>
      <w:r>
        <w:rPr>
          <w:w w:val="105"/>
        </w:rPr>
        <w:t>of these</w:t>
      </w:r>
      <w:r>
        <w:rPr>
          <w:spacing w:val="-6"/>
          <w:w w:val="105"/>
        </w:rPr>
        <w:t xml:space="preserve"> </w:t>
      </w:r>
      <w:r>
        <w:rPr>
          <w:w w:val="105"/>
        </w:rPr>
        <w:t>rates</w:t>
      </w:r>
      <w:r>
        <w:rPr>
          <w:spacing w:val="-6"/>
          <w:w w:val="105"/>
        </w:rPr>
        <w:t xml:space="preserve"> </w:t>
      </w:r>
      <w:r>
        <w:rPr>
          <w:w w:val="105"/>
        </w:rPr>
        <w:t>are:</w:t>
      </w:r>
    </w:p>
    <w:p w14:paraId="564F6090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1"/>
        </w:tabs>
        <w:spacing w:before="235" w:line="244" w:lineRule="auto"/>
        <w:ind w:right="733"/>
        <w:jc w:val="both"/>
        <w:rPr>
          <w:sz w:val="26"/>
        </w:rPr>
      </w:pPr>
      <w:r>
        <w:rPr>
          <w:spacing w:val="-2"/>
          <w:sz w:val="26"/>
        </w:rPr>
        <w:t>an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estimate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number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trips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and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from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forest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you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can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do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each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day.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If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your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job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has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 xml:space="preserve">been </w:t>
      </w:r>
      <w:r>
        <w:rPr>
          <w:sz w:val="26"/>
        </w:rPr>
        <w:t>priced on the basis of doing four trips each day and you are only able to consistently complete three</w:t>
      </w:r>
      <w:r>
        <w:rPr>
          <w:spacing w:val="-3"/>
          <w:sz w:val="26"/>
        </w:rPr>
        <w:t xml:space="preserve"> </w:t>
      </w:r>
      <w:r>
        <w:rPr>
          <w:sz w:val="26"/>
        </w:rPr>
        <w:t>trips</w:t>
      </w:r>
      <w:r>
        <w:rPr>
          <w:spacing w:val="-3"/>
          <w:sz w:val="26"/>
        </w:rPr>
        <w:t xml:space="preserve"> </w:t>
      </w:r>
      <w:r>
        <w:rPr>
          <w:sz w:val="26"/>
        </w:rPr>
        <w:t>then</w:t>
      </w:r>
      <w:r>
        <w:rPr>
          <w:spacing w:val="-3"/>
          <w:sz w:val="26"/>
        </w:rPr>
        <w:t xml:space="preserve"> </w:t>
      </w:r>
      <w:r>
        <w:rPr>
          <w:sz w:val="26"/>
        </w:rPr>
        <w:t>it</w:t>
      </w:r>
      <w:r>
        <w:rPr>
          <w:spacing w:val="-3"/>
          <w:sz w:val="26"/>
        </w:rPr>
        <w:t xml:space="preserve"> </w:t>
      </w:r>
      <w:r>
        <w:rPr>
          <w:sz w:val="26"/>
        </w:rPr>
        <w:t>is</w:t>
      </w:r>
      <w:r>
        <w:rPr>
          <w:spacing w:val="-3"/>
          <w:sz w:val="26"/>
        </w:rPr>
        <w:t xml:space="preserve"> </w:t>
      </w:r>
      <w:r>
        <w:rPr>
          <w:sz w:val="26"/>
        </w:rPr>
        <w:t>likely</w:t>
      </w:r>
      <w:r>
        <w:rPr>
          <w:spacing w:val="-3"/>
          <w:sz w:val="26"/>
        </w:rPr>
        <w:t xml:space="preserve"> </w:t>
      </w:r>
      <w:r>
        <w:rPr>
          <w:sz w:val="26"/>
        </w:rPr>
        <w:t>that</w:t>
      </w:r>
      <w:r>
        <w:rPr>
          <w:spacing w:val="-3"/>
          <w:sz w:val="26"/>
        </w:rPr>
        <w:t xml:space="preserve"> </w:t>
      </w:r>
      <w:r>
        <w:rPr>
          <w:sz w:val="26"/>
        </w:rPr>
        <w:t>your</w:t>
      </w:r>
      <w:r>
        <w:rPr>
          <w:spacing w:val="-3"/>
          <w:sz w:val="26"/>
        </w:rPr>
        <w:t xml:space="preserve"> </w:t>
      </w:r>
      <w:r>
        <w:rPr>
          <w:rFonts w:ascii="Calibri" w:hAnsi="Calibri"/>
          <w:b/>
          <w:sz w:val="26"/>
        </w:rPr>
        <w:t xml:space="preserve">employer </w:t>
      </w:r>
      <w:r>
        <w:rPr>
          <w:sz w:val="26"/>
        </w:rPr>
        <w:t>will</w:t>
      </w:r>
      <w:r>
        <w:rPr>
          <w:spacing w:val="-3"/>
          <w:sz w:val="26"/>
        </w:rPr>
        <w:t xml:space="preserve"> </w:t>
      </w:r>
      <w:r>
        <w:rPr>
          <w:sz w:val="26"/>
        </w:rPr>
        <w:t>be</w:t>
      </w:r>
      <w:r>
        <w:rPr>
          <w:spacing w:val="-3"/>
          <w:sz w:val="26"/>
        </w:rPr>
        <w:t xml:space="preserve"> </w:t>
      </w:r>
      <w:r>
        <w:rPr>
          <w:sz w:val="26"/>
        </w:rPr>
        <w:t>losing</w:t>
      </w:r>
      <w:r>
        <w:rPr>
          <w:spacing w:val="-3"/>
          <w:sz w:val="26"/>
        </w:rPr>
        <w:t xml:space="preserve"> </w:t>
      </w:r>
      <w:r>
        <w:rPr>
          <w:sz w:val="26"/>
        </w:rPr>
        <w:t>money,</w:t>
      </w:r>
      <w:r>
        <w:rPr>
          <w:spacing w:val="-3"/>
          <w:sz w:val="26"/>
        </w:rPr>
        <w:t xml:space="preserve"> </w:t>
      </w:r>
      <w:r>
        <w:rPr>
          <w:sz w:val="26"/>
        </w:rPr>
        <w:t>and</w:t>
      </w:r>
    </w:p>
    <w:p w14:paraId="564F6091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1"/>
        </w:tabs>
        <w:spacing w:before="0"/>
        <w:ind w:right="733"/>
        <w:jc w:val="both"/>
        <w:rPr>
          <w:sz w:val="26"/>
        </w:rPr>
      </w:pPr>
      <w:r>
        <w:rPr>
          <w:sz w:val="26"/>
        </w:rPr>
        <w:t>estimates of the amount of wood you can carry safely and legally. If the wood you is carrying is low</w:t>
      </w:r>
      <w:r>
        <w:rPr>
          <w:spacing w:val="-16"/>
          <w:sz w:val="26"/>
        </w:rPr>
        <w:t xml:space="preserve"> </w:t>
      </w:r>
      <w:r>
        <w:rPr>
          <w:sz w:val="26"/>
        </w:rPr>
        <w:t>friction,</w:t>
      </w:r>
      <w:r>
        <w:rPr>
          <w:spacing w:val="-16"/>
          <w:sz w:val="26"/>
        </w:rPr>
        <w:t xml:space="preserve"> </w:t>
      </w:r>
      <w:r>
        <w:rPr>
          <w:sz w:val="26"/>
        </w:rPr>
        <w:t>or</w:t>
      </w:r>
      <w:r>
        <w:rPr>
          <w:spacing w:val="-16"/>
          <w:sz w:val="26"/>
        </w:rPr>
        <w:t xml:space="preserve"> </w:t>
      </w:r>
      <w:r>
        <w:rPr>
          <w:sz w:val="26"/>
        </w:rPr>
        <w:t>the</w:t>
      </w:r>
      <w:r>
        <w:rPr>
          <w:spacing w:val="-16"/>
          <w:sz w:val="26"/>
        </w:rPr>
        <w:t xml:space="preserve"> </w:t>
      </w:r>
      <w:r>
        <w:rPr>
          <w:sz w:val="26"/>
        </w:rPr>
        <w:t>logs</w:t>
      </w:r>
      <w:r>
        <w:rPr>
          <w:spacing w:val="-16"/>
          <w:sz w:val="26"/>
        </w:rPr>
        <w:t xml:space="preserve"> </w:t>
      </w:r>
      <w:r>
        <w:rPr>
          <w:sz w:val="26"/>
        </w:rPr>
        <w:t>are</w:t>
      </w:r>
      <w:r>
        <w:rPr>
          <w:spacing w:val="-16"/>
          <w:sz w:val="26"/>
        </w:rPr>
        <w:t xml:space="preserve"> </w:t>
      </w:r>
      <w:r>
        <w:rPr>
          <w:sz w:val="26"/>
        </w:rPr>
        <w:t>short,</w:t>
      </w:r>
      <w:r>
        <w:rPr>
          <w:spacing w:val="-16"/>
          <w:sz w:val="26"/>
        </w:rPr>
        <w:t xml:space="preserve"> </w:t>
      </w:r>
      <w:r>
        <w:rPr>
          <w:sz w:val="26"/>
        </w:rPr>
        <w:t>you</w:t>
      </w:r>
      <w:r>
        <w:rPr>
          <w:spacing w:val="-16"/>
          <w:sz w:val="26"/>
        </w:rPr>
        <w:t xml:space="preserve"> </w:t>
      </w:r>
      <w:r>
        <w:rPr>
          <w:sz w:val="26"/>
        </w:rPr>
        <w:t>may</w:t>
      </w:r>
      <w:r>
        <w:rPr>
          <w:spacing w:val="-16"/>
          <w:sz w:val="26"/>
        </w:rPr>
        <w:t xml:space="preserve"> </w:t>
      </w:r>
      <w:r>
        <w:rPr>
          <w:sz w:val="26"/>
        </w:rPr>
        <w:t>not</w:t>
      </w:r>
      <w:r>
        <w:rPr>
          <w:spacing w:val="-16"/>
          <w:sz w:val="26"/>
        </w:rPr>
        <w:t xml:space="preserve"> </w:t>
      </w:r>
      <w:r>
        <w:rPr>
          <w:sz w:val="26"/>
        </w:rPr>
        <w:t>be</w:t>
      </w:r>
      <w:r>
        <w:rPr>
          <w:spacing w:val="-16"/>
          <w:sz w:val="26"/>
        </w:rPr>
        <w:t xml:space="preserve"> </w:t>
      </w:r>
      <w:r>
        <w:rPr>
          <w:sz w:val="26"/>
        </w:rPr>
        <w:t>able</w:t>
      </w:r>
      <w:r>
        <w:rPr>
          <w:spacing w:val="-16"/>
          <w:sz w:val="26"/>
        </w:rPr>
        <w:t xml:space="preserve"> </w:t>
      </w:r>
      <w:r>
        <w:rPr>
          <w:sz w:val="26"/>
        </w:rPr>
        <w:t>to</w:t>
      </w:r>
      <w:r>
        <w:rPr>
          <w:spacing w:val="-16"/>
          <w:sz w:val="26"/>
        </w:rPr>
        <w:t xml:space="preserve"> </w:t>
      </w:r>
      <w:r>
        <w:rPr>
          <w:sz w:val="26"/>
        </w:rPr>
        <w:t>restrain</w:t>
      </w:r>
      <w:r>
        <w:rPr>
          <w:spacing w:val="-16"/>
          <w:sz w:val="26"/>
        </w:rPr>
        <w:t xml:space="preserve"> </w:t>
      </w:r>
      <w:r>
        <w:rPr>
          <w:sz w:val="26"/>
        </w:rPr>
        <w:t>them</w:t>
      </w:r>
      <w:r>
        <w:rPr>
          <w:spacing w:val="-16"/>
          <w:sz w:val="26"/>
        </w:rPr>
        <w:t xml:space="preserve"> </w:t>
      </w:r>
      <w:r>
        <w:rPr>
          <w:sz w:val="26"/>
        </w:rPr>
        <w:t>with</w:t>
      </w:r>
      <w:r>
        <w:rPr>
          <w:spacing w:val="-16"/>
          <w:sz w:val="26"/>
        </w:rPr>
        <w:t xml:space="preserve"> </w:t>
      </w:r>
      <w:r>
        <w:rPr>
          <w:rFonts w:ascii="Calibri" w:hAnsi="Calibri"/>
          <w:b/>
          <w:sz w:val="26"/>
        </w:rPr>
        <w:t>lashings</w:t>
      </w:r>
      <w:r>
        <w:rPr>
          <w:rFonts w:ascii="Calibri" w:hAnsi="Calibri"/>
          <w:b/>
          <w:spacing w:val="-3"/>
          <w:sz w:val="26"/>
        </w:rPr>
        <w:t xml:space="preserve"> </w:t>
      </w:r>
      <w:r>
        <w:rPr>
          <w:sz w:val="26"/>
        </w:rPr>
        <w:t>only.</w:t>
      </w:r>
      <w:r>
        <w:rPr>
          <w:spacing w:val="40"/>
          <w:sz w:val="26"/>
        </w:rPr>
        <w:t xml:space="preserve"> </w:t>
      </w:r>
      <w:r>
        <w:rPr>
          <w:rFonts w:ascii="Calibri" w:hAnsi="Calibri"/>
          <w:b/>
          <w:sz w:val="26"/>
        </w:rPr>
        <w:t>Head boards</w:t>
      </w:r>
      <w:r>
        <w:rPr>
          <w:rFonts w:ascii="Calibri" w:hAnsi="Calibri"/>
          <w:b/>
          <w:spacing w:val="-15"/>
          <w:sz w:val="26"/>
        </w:rPr>
        <w:t xml:space="preserve"> </w:t>
      </w:r>
      <w:r>
        <w:rPr>
          <w:sz w:val="26"/>
        </w:rPr>
        <w:t>and</w:t>
      </w:r>
      <w:r>
        <w:rPr>
          <w:spacing w:val="-18"/>
          <w:sz w:val="26"/>
        </w:rPr>
        <w:t xml:space="preserve"> </w:t>
      </w:r>
      <w:r>
        <w:rPr>
          <w:rFonts w:ascii="Calibri" w:hAnsi="Calibri"/>
          <w:b/>
          <w:sz w:val="26"/>
        </w:rPr>
        <w:t>tail</w:t>
      </w:r>
      <w:r>
        <w:rPr>
          <w:rFonts w:ascii="Calibri" w:hAnsi="Calibri"/>
          <w:b/>
          <w:spacing w:val="-15"/>
          <w:sz w:val="26"/>
        </w:rPr>
        <w:t xml:space="preserve"> </w:t>
      </w:r>
      <w:r>
        <w:rPr>
          <w:rFonts w:ascii="Calibri" w:hAnsi="Calibri"/>
          <w:b/>
          <w:sz w:val="26"/>
        </w:rPr>
        <w:t>boards</w:t>
      </w:r>
      <w:r>
        <w:rPr>
          <w:rFonts w:ascii="Calibri" w:hAnsi="Calibri"/>
          <w:b/>
          <w:spacing w:val="-4"/>
          <w:sz w:val="26"/>
        </w:rPr>
        <w:t xml:space="preserve"> </w:t>
      </w:r>
      <w:r>
        <w:rPr>
          <w:sz w:val="26"/>
        </w:rPr>
        <w:t>may</w:t>
      </w:r>
      <w:r>
        <w:rPr>
          <w:spacing w:val="-19"/>
          <w:sz w:val="26"/>
        </w:rPr>
        <w:t xml:space="preserve"> </w:t>
      </w:r>
      <w:r>
        <w:rPr>
          <w:sz w:val="26"/>
        </w:rPr>
        <w:t>have</w:t>
      </w:r>
      <w:r>
        <w:rPr>
          <w:spacing w:val="-18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z w:val="26"/>
        </w:rPr>
        <w:t>be</w:t>
      </w:r>
      <w:r>
        <w:rPr>
          <w:spacing w:val="-18"/>
          <w:sz w:val="26"/>
        </w:rPr>
        <w:t xml:space="preserve"> </w:t>
      </w:r>
      <w:r>
        <w:rPr>
          <w:sz w:val="26"/>
        </w:rPr>
        <w:t>fitted</w:t>
      </w:r>
      <w:r>
        <w:rPr>
          <w:spacing w:val="-18"/>
          <w:sz w:val="26"/>
        </w:rPr>
        <w:t xml:space="preserve"> </w:t>
      </w:r>
      <w:r>
        <w:rPr>
          <w:sz w:val="26"/>
        </w:rPr>
        <w:t>to</w:t>
      </w:r>
      <w:r>
        <w:rPr>
          <w:spacing w:val="-18"/>
          <w:sz w:val="26"/>
        </w:rPr>
        <w:t xml:space="preserve"> </w:t>
      </w:r>
      <w:r>
        <w:rPr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z w:val="26"/>
        </w:rPr>
        <w:t>trailer</w:t>
      </w:r>
      <w:r>
        <w:rPr>
          <w:spacing w:val="-18"/>
          <w:sz w:val="26"/>
        </w:rPr>
        <w:t xml:space="preserve"> </w:t>
      </w:r>
      <w:r>
        <w:rPr>
          <w:sz w:val="26"/>
        </w:rPr>
        <w:t>of</w:t>
      </w:r>
      <w:r>
        <w:rPr>
          <w:spacing w:val="-18"/>
          <w:sz w:val="26"/>
        </w:rPr>
        <w:t xml:space="preserve"> </w:t>
      </w:r>
      <w:r>
        <w:rPr>
          <w:sz w:val="26"/>
        </w:rPr>
        <w:t>your</w:t>
      </w:r>
      <w:r>
        <w:rPr>
          <w:spacing w:val="-18"/>
          <w:sz w:val="26"/>
        </w:rPr>
        <w:t xml:space="preserve"> </w:t>
      </w:r>
      <w:r>
        <w:rPr>
          <w:sz w:val="26"/>
        </w:rPr>
        <w:t>truck.</w:t>
      </w:r>
      <w:r>
        <w:rPr>
          <w:spacing w:val="-18"/>
          <w:sz w:val="26"/>
        </w:rPr>
        <w:t xml:space="preserve"> </w:t>
      </w:r>
      <w:r>
        <w:rPr>
          <w:sz w:val="26"/>
        </w:rPr>
        <w:t>This</w:t>
      </w:r>
      <w:r>
        <w:rPr>
          <w:spacing w:val="-18"/>
          <w:sz w:val="26"/>
        </w:rPr>
        <w:t xml:space="preserve"> </w:t>
      </w:r>
      <w:r>
        <w:rPr>
          <w:sz w:val="26"/>
        </w:rPr>
        <w:t>can</w:t>
      </w:r>
      <w:r>
        <w:rPr>
          <w:spacing w:val="-18"/>
          <w:sz w:val="26"/>
        </w:rPr>
        <w:t xml:space="preserve"> </w:t>
      </w:r>
      <w:r>
        <w:rPr>
          <w:sz w:val="26"/>
        </w:rPr>
        <w:t>reduce</w:t>
      </w:r>
      <w:r>
        <w:rPr>
          <w:spacing w:val="-18"/>
          <w:sz w:val="26"/>
        </w:rPr>
        <w:t xml:space="preserve"> </w:t>
      </w:r>
      <w:r>
        <w:rPr>
          <w:sz w:val="26"/>
        </w:rPr>
        <w:t>your</w:t>
      </w:r>
      <w:r>
        <w:rPr>
          <w:spacing w:val="-18"/>
          <w:sz w:val="26"/>
        </w:rPr>
        <w:t xml:space="preserve"> </w:t>
      </w:r>
      <w:r>
        <w:rPr>
          <w:sz w:val="26"/>
        </w:rPr>
        <w:t>pay load by more than one tonne.</w:t>
      </w:r>
    </w:p>
    <w:p w14:paraId="564F6092" w14:textId="77777777" w:rsidR="00EB6170" w:rsidRDefault="00EB6170">
      <w:pPr>
        <w:pStyle w:val="BodyText"/>
        <w:rPr>
          <w:sz w:val="27"/>
        </w:rPr>
      </w:pPr>
    </w:p>
    <w:p w14:paraId="564F6093" w14:textId="77777777" w:rsidR="00EB6170" w:rsidRDefault="002243A5">
      <w:pPr>
        <w:pStyle w:val="BodyText"/>
        <w:spacing w:line="242" w:lineRule="auto"/>
        <w:ind w:left="720" w:right="734"/>
        <w:jc w:val="both"/>
      </w:pPr>
      <w:r>
        <w:t>The</w:t>
      </w:r>
      <w:r>
        <w:rPr>
          <w:spacing w:val="-14"/>
        </w:rPr>
        <w:t xml:space="preserve"> </w:t>
      </w:r>
      <w:r>
        <w:rPr>
          <w:rFonts w:ascii="Calibri"/>
          <w:b/>
        </w:rPr>
        <w:t>Heavy</w:t>
      </w:r>
      <w:r>
        <w:rPr>
          <w:rFonts w:ascii="Calibri"/>
          <w:b/>
          <w:spacing w:val="-14"/>
        </w:rPr>
        <w:t xml:space="preserve"> </w:t>
      </w:r>
      <w:r>
        <w:rPr>
          <w:rFonts w:ascii="Calibri"/>
          <w:b/>
        </w:rPr>
        <w:t>Vehicle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National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 xml:space="preserve">Laws </w:t>
      </w:r>
      <w:r>
        <w:t>recognise</w:t>
      </w:r>
      <w:r>
        <w:rPr>
          <w:spacing w:val="-14"/>
        </w:rPr>
        <w:t xml:space="preserve"> </w:t>
      </w:r>
      <w:r>
        <w:t>that</w:t>
      </w:r>
      <w:r>
        <w:rPr>
          <w:spacing w:val="-14"/>
        </w:rPr>
        <w:t xml:space="preserve"> </w:t>
      </w:r>
      <w:r>
        <w:t>you</w:t>
      </w:r>
      <w:r>
        <w:rPr>
          <w:spacing w:val="-14"/>
        </w:rPr>
        <w:t xml:space="preserve"> </w:t>
      </w:r>
      <w:r>
        <w:t>are</w:t>
      </w:r>
      <w:r>
        <w:rPr>
          <w:spacing w:val="-14"/>
        </w:rPr>
        <w:t xml:space="preserve"> </w:t>
      </w:r>
      <w:r>
        <w:t>only</w:t>
      </w:r>
      <w:r>
        <w:rPr>
          <w:spacing w:val="-14"/>
        </w:rPr>
        <w:t xml:space="preserve"> </w:t>
      </w:r>
      <w:r>
        <w:t>one</w:t>
      </w:r>
      <w:r>
        <w:rPr>
          <w:spacing w:val="-14"/>
        </w:rPr>
        <w:t xml:space="preserve"> </w:t>
      </w:r>
      <w:r>
        <w:t>part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chain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responsibility. All</w:t>
      </w:r>
      <w:r>
        <w:rPr>
          <w:spacing w:val="-19"/>
        </w:rPr>
        <w:t xml:space="preserve"> </w:t>
      </w:r>
      <w:r>
        <w:t>parties</w:t>
      </w:r>
      <w:r>
        <w:rPr>
          <w:spacing w:val="-18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chain,</w:t>
      </w:r>
      <w:r>
        <w:rPr>
          <w:spacing w:val="-18"/>
        </w:rPr>
        <w:t xml:space="preserve"> </w:t>
      </w:r>
      <w:r>
        <w:t>including</w:t>
      </w:r>
      <w:r>
        <w:rPr>
          <w:spacing w:val="-18"/>
        </w:rPr>
        <w:t xml:space="preserve"> </w:t>
      </w:r>
      <w:r>
        <w:t>you,</w:t>
      </w:r>
      <w:r>
        <w:rPr>
          <w:spacing w:val="-18"/>
        </w:rPr>
        <w:t xml:space="preserve"> </w:t>
      </w:r>
      <w:r>
        <w:t>are</w:t>
      </w:r>
      <w:r>
        <w:rPr>
          <w:spacing w:val="-18"/>
        </w:rPr>
        <w:t xml:space="preserve"> </w:t>
      </w:r>
      <w:r>
        <w:t>liable</w:t>
      </w:r>
      <w:r>
        <w:rPr>
          <w:spacing w:val="-18"/>
        </w:rPr>
        <w:t xml:space="preserve"> </w:t>
      </w:r>
      <w:r>
        <w:t>for</w:t>
      </w:r>
      <w:r>
        <w:rPr>
          <w:spacing w:val="-18"/>
        </w:rPr>
        <w:t xml:space="preserve"> </w:t>
      </w:r>
      <w:r>
        <w:t>big</w:t>
      </w:r>
      <w:r>
        <w:rPr>
          <w:spacing w:val="-18"/>
        </w:rPr>
        <w:t xml:space="preserve"> </w:t>
      </w:r>
      <w:r>
        <w:t>fines</w:t>
      </w:r>
      <w:r>
        <w:rPr>
          <w:spacing w:val="-18"/>
        </w:rPr>
        <w:t xml:space="preserve"> </w:t>
      </w:r>
      <w:r>
        <w:t>if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laws</w:t>
      </w:r>
      <w:r>
        <w:rPr>
          <w:spacing w:val="-18"/>
        </w:rPr>
        <w:t xml:space="preserve"> </w:t>
      </w:r>
      <w:r>
        <w:t>are</w:t>
      </w:r>
      <w:r>
        <w:rPr>
          <w:spacing w:val="-18"/>
        </w:rPr>
        <w:t xml:space="preserve"> </w:t>
      </w:r>
      <w:r>
        <w:t>broken.</w:t>
      </w:r>
      <w:r>
        <w:rPr>
          <w:spacing w:val="24"/>
        </w:rPr>
        <w:t xml:space="preserve"> </w:t>
      </w:r>
      <w:r>
        <w:t>It</w:t>
      </w:r>
      <w:r>
        <w:rPr>
          <w:spacing w:val="-18"/>
        </w:rPr>
        <w:t xml:space="preserve"> </w:t>
      </w:r>
      <w:r>
        <w:t>is</w:t>
      </w:r>
      <w:r>
        <w:rPr>
          <w:spacing w:val="-18"/>
        </w:rPr>
        <w:t xml:space="preserve"> </w:t>
      </w:r>
      <w:r>
        <w:t>important</w:t>
      </w:r>
      <w:r>
        <w:rPr>
          <w:spacing w:val="-18"/>
        </w:rPr>
        <w:t xml:space="preserve"> </w:t>
      </w:r>
      <w:r>
        <w:t xml:space="preserve">that you understand these laws and highlight concerns to your </w:t>
      </w:r>
      <w:r>
        <w:rPr>
          <w:rFonts w:ascii="Calibri"/>
          <w:b/>
        </w:rPr>
        <w:t xml:space="preserve">employer </w:t>
      </w:r>
      <w:r>
        <w:t>if you believe the orders and schedules you are being asked to do are unsafe or illegal.</w:t>
      </w:r>
    </w:p>
    <w:p w14:paraId="564F6094" w14:textId="77777777" w:rsidR="00EB6170" w:rsidRDefault="00EB6170">
      <w:pPr>
        <w:pStyle w:val="BodyText"/>
        <w:spacing w:before="7"/>
        <w:rPr>
          <w:sz w:val="29"/>
        </w:rPr>
      </w:pPr>
    </w:p>
    <w:p w14:paraId="564F6095" w14:textId="77777777" w:rsidR="00EB6170" w:rsidRDefault="002243A5">
      <w:pPr>
        <w:pStyle w:val="BodyText"/>
        <w:spacing w:before="1" w:line="247" w:lineRule="auto"/>
        <w:ind w:left="720" w:right="736"/>
        <w:jc w:val="both"/>
      </w:pP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other</w:t>
      </w:r>
      <w:r>
        <w:rPr>
          <w:spacing w:val="-13"/>
        </w:rPr>
        <w:t xml:space="preserve"> </w:t>
      </w:r>
      <w:r>
        <w:rPr>
          <w:spacing w:val="-4"/>
        </w:rPr>
        <w:t>hand,</w:t>
      </w:r>
      <w:r>
        <w:rPr>
          <w:spacing w:val="-13"/>
        </w:rPr>
        <w:t xml:space="preserve"> </w:t>
      </w:r>
      <w:r>
        <w:rPr>
          <w:spacing w:val="-4"/>
        </w:rPr>
        <w:t>it</w:t>
      </w:r>
      <w:r>
        <w:rPr>
          <w:spacing w:val="-13"/>
        </w:rPr>
        <w:t xml:space="preserve"> </w:t>
      </w:r>
      <w:r>
        <w:rPr>
          <w:spacing w:val="-4"/>
        </w:rPr>
        <w:t>is</w:t>
      </w:r>
      <w:r>
        <w:rPr>
          <w:spacing w:val="-13"/>
        </w:rPr>
        <w:t xml:space="preserve"> </w:t>
      </w:r>
      <w:r>
        <w:rPr>
          <w:spacing w:val="-4"/>
        </w:rPr>
        <w:t>important</w:t>
      </w:r>
      <w:r>
        <w:rPr>
          <w:spacing w:val="-13"/>
        </w:rPr>
        <w:t xml:space="preserve"> </w:t>
      </w:r>
      <w:r>
        <w:rPr>
          <w:spacing w:val="-4"/>
        </w:rPr>
        <w:t>that</w:t>
      </w:r>
      <w:r>
        <w:rPr>
          <w:spacing w:val="-13"/>
        </w:rPr>
        <w:t xml:space="preserve"> </w:t>
      </w:r>
      <w:r>
        <w:rPr>
          <w:spacing w:val="-4"/>
        </w:rPr>
        <w:t>you</w:t>
      </w:r>
      <w:r>
        <w:rPr>
          <w:spacing w:val="-13"/>
        </w:rPr>
        <w:t xml:space="preserve"> </w:t>
      </w:r>
      <w:r>
        <w:rPr>
          <w:spacing w:val="-4"/>
        </w:rPr>
        <w:t>work</w:t>
      </w:r>
      <w:r>
        <w:rPr>
          <w:spacing w:val="-13"/>
        </w:rPr>
        <w:t xml:space="preserve"> </w:t>
      </w:r>
      <w:r>
        <w:rPr>
          <w:spacing w:val="-4"/>
        </w:rPr>
        <w:t>carefully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consistently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ensure</w:t>
      </w:r>
      <w:r>
        <w:rPr>
          <w:spacing w:val="-13"/>
        </w:rPr>
        <w:t xml:space="preserve"> </w:t>
      </w:r>
      <w:r>
        <w:rPr>
          <w:spacing w:val="-4"/>
        </w:rPr>
        <w:t>that</w:t>
      </w:r>
      <w:r>
        <w:rPr>
          <w:spacing w:val="-13"/>
        </w:rPr>
        <w:t xml:space="preserve"> </w:t>
      </w:r>
      <w:r>
        <w:rPr>
          <w:spacing w:val="-4"/>
        </w:rPr>
        <w:t>schedules</w:t>
      </w:r>
      <w:r>
        <w:rPr>
          <w:spacing w:val="-13"/>
        </w:rPr>
        <w:t xml:space="preserve"> </w:t>
      </w:r>
      <w:r>
        <w:rPr>
          <w:spacing w:val="-4"/>
        </w:rPr>
        <w:t xml:space="preserve">are </w:t>
      </w:r>
      <w:r>
        <w:t>met wherever possible and running costs are minimised.</w:t>
      </w:r>
      <w:r>
        <w:rPr>
          <w:spacing w:val="40"/>
        </w:rPr>
        <w:t xml:space="preserve"> </w:t>
      </w:r>
      <w:r>
        <w:t>Things you can do to help include:</w:t>
      </w:r>
    </w:p>
    <w:p w14:paraId="564F6096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231"/>
        <w:rPr>
          <w:sz w:val="26"/>
        </w:rPr>
      </w:pPr>
      <w:r>
        <w:rPr>
          <w:sz w:val="26"/>
        </w:rPr>
        <w:t>planning</w:t>
      </w:r>
      <w:r>
        <w:rPr>
          <w:spacing w:val="-10"/>
          <w:sz w:val="26"/>
        </w:rPr>
        <w:t xml:space="preserve"> </w:t>
      </w:r>
      <w:r>
        <w:rPr>
          <w:sz w:val="26"/>
        </w:rPr>
        <w:t>your</w:t>
      </w:r>
      <w:r>
        <w:rPr>
          <w:spacing w:val="-10"/>
          <w:sz w:val="26"/>
        </w:rPr>
        <w:t xml:space="preserve"> </w:t>
      </w:r>
      <w:r>
        <w:rPr>
          <w:sz w:val="26"/>
        </w:rPr>
        <w:t>day</w:t>
      </w:r>
      <w:r>
        <w:rPr>
          <w:spacing w:val="-9"/>
          <w:sz w:val="26"/>
        </w:rPr>
        <w:t xml:space="preserve"> </w:t>
      </w:r>
      <w:r>
        <w:rPr>
          <w:sz w:val="26"/>
        </w:rPr>
        <w:t>so</w:t>
      </w:r>
      <w:r>
        <w:rPr>
          <w:spacing w:val="-10"/>
          <w:sz w:val="26"/>
        </w:rPr>
        <w:t xml:space="preserve"> </w:t>
      </w:r>
      <w:r>
        <w:rPr>
          <w:sz w:val="26"/>
        </w:rPr>
        <w:t>that</w:t>
      </w:r>
      <w:r>
        <w:rPr>
          <w:spacing w:val="-9"/>
          <w:sz w:val="26"/>
        </w:rPr>
        <w:t xml:space="preserve"> </w:t>
      </w:r>
      <w:r>
        <w:rPr>
          <w:sz w:val="26"/>
        </w:rPr>
        <w:t>waiting</w:t>
      </w:r>
      <w:r>
        <w:rPr>
          <w:spacing w:val="-10"/>
          <w:sz w:val="26"/>
        </w:rPr>
        <w:t xml:space="preserve"> </w:t>
      </w:r>
      <w:r>
        <w:rPr>
          <w:sz w:val="26"/>
        </w:rPr>
        <w:t>times</w:t>
      </w:r>
      <w:r>
        <w:rPr>
          <w:spacing w:val="-9"/>
          <w:sz w:val="26"/>
        </w:rPr>
        <w:t xml:space="preserve"> </w:t>
      </w:r>
      <w:r>
        <w:rPr>
          <w:sz w:val="26"/>
        </w:rPr>
        <w:t>are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minimised,</w:t>
      </w:r>
    </w:p>
    <w:p w14:paraId="564F6097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2"/>
          <w:sz w:val="26"/>
        </w:rPr>
        <w:t>be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careful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with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your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daily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maintenance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inspections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so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that</w:t>
      </w:r>
      <w:r>
        <w:rPr>
          <w:spacing w:val="-6"/>
          <w:sz w:val="26"/>
        </w:rPr>
        <w:t xml:space="preserve"> </w:t>
      </w:r>
      <w:r>
        <w:rPr>
          <w:spacing w:val="-2"/>
          <w:sz w:val="26"/>
        </w:rPr>
        <w:t>problems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are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detected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early,</w:t>
      </w:r>
      <w:r>
        <w:rPr>
          <w:spacing w:val="-7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6098" w14:textId="77777777" w:rsidR="00EB6170" w:rsidRDefault="002243A5">
      <w:pPr>
        <w:pStyle w:val="ListParagraph"/>
        <w:numPr>
          <w:ilvl w:val="0"/>
          <w:numId w:val="35"/>
        </w:numPr>
        <w:tabs>
          <w:tab w:val="left" w:pos="1080"/>
          <w:tab w:val="left" w:pos="1081"/>
        </w:tabs>
        <w:rPr>
          <w:sz w:val="26"/>
        </w:rPr>
      </w:pPr>
      <w:r>
        <w:rPr>
          <w:spacing w:val="-4"/>
          <w:sz w:val="26"/>
        </w:rPr>
        <w:t>drive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so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that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fuel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use,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tyre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and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brake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wear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is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as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low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as</w:t>
      </w:r>
      <w:r>
        <w:rPr>
          <w:spacing w:val="-10"/>
          <w:sz w:val="26"/>
        </w:rPr>
        <w:t xml:space="preserve"> </w:t>
      </w:r>
      <w:r>
        <w:rPr>
          <w:spacing w:val="-4"/>
          <w:sz w:val="26"/>
        </w:rPr>
        <w:t>possible.</w:t>
      </w:r>
    </w:p>
    <w:p w14:paraId="564F6099" w14:textId="77777777" w:rsidR="00EB6170" w:rsidRDefault="00EB6170">
      <w:pPr>
        <w:pStyle w:val="BodyText"/>
        <w:spacing w:before="6"/>
        <w:rPr>
          <w:sz w:val="28"/>
        </w:rPr>
      </w:pPr>
    </w:p>
    <w:p w14:paraId="564F609A" w14:textId="77777777" w:rsidR="00EB6170" w:rsidRDefault="002243A5">
      <w:pPr>
        <w:pStyle w:val="Heading2"/>
        <w:spacing w:before="0"/>
        <w:jc w:val="both"/>
      </w:pPr>
      <w:bookmarkStart w:id="51" w:name="_TOC_250009"/>
      <w:r>
        <w:rPr>
          <w:color w:val="00534D"/>
        </w:rPr>
        <w:t>Performance</w:t>
      </w:r>
      <w:r>
        <w:rPr>
          <w:color w:val="00534D"/>
          <w:spacing w:val="40"/>
        </w:rPr>
        <w:t xml:space="preserve"> </w:t>
      </w:r>
      <w:bookmarkEnd w:id="51"/>
      <w:r>
        <w:rPr>
          <w:color w:val="00534D"/>
          <w:spacing w:val="-2"/>
        </w:rPr>
        <w:t>monitoring</w:t>
      </w:r>
    </w:p>
    <w:p w14:paraId="564F609B" w14:textId="77777777" w:rsidR="00EB6170" w:rsidRDefault="002243A5">
      <w:pPr>
        <w:pStyle w:val="BodyText"/>
        <w:spacing w:before="206" w:line="242" w:lineRule="auto"/>
        <w:ind w:left="720" w:right="734"/>
        <w:jc w:val="both"/>
      </w:pPr>
      <w:r>
        <w:t>Your</w:t>
      </w:r>
      <w:r>
        <w:rPr>
          <w:spacing w:val="-4"/>
        </w:rPr>
        <w:t xml:space="preserve"> </w:t>
      </w:r>
      <w:r>
        <w:rPr>
          <w:rFonts w:ascii="Calibri"/>
          <w:b/>
        </w:rPr>
        <w:t xml:space="preserve">employer </w:t>
      </w:r>
      <w:r>
        <w:t>may</w:t>
      </w:r>
      <w:r>
        <w:rPr>
          <w:spacing w:val="-4"/>
        </w:rPr>
        <w:t xml:space="preserve"> </w:t>
      </w:r>
      <w:r>
        <w:t>fit</w:t>
      </w:r>
      <w:r>
        <w:rPr>
          <w:spacing w:val="-4"/>
        </w:rPr>
        <w:t xml:space="preserve"> </w:t>
      </w:r>
      <w:r>
        <w:t>your</w:t>
      </w:r>
      <w:r>
        <w:rPr>
          <w:spacing w:val="-4"/>
        </w:rPr>
        <w:t xml:space="preserve"> </w:t>
      </w:r>
      <w:r>
        <w:t>truck</w:t>
      </w:r>
      <w:r>
        <w:rPr>
          <w:spacing w:val="-4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devices</w:t>
      </w:r>
      <w:r>
        <w:rPr>
          <w:spacing w:val="-4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keep</w:t>
      </w:r>
      <w:r>
        <w:rPr>
          <w:spacing w:val="-4"/>
        </w:rPr>
        <w:t xml:space="preserve"> </w:t>
      </w:r>
      <w:r>
        <w:t>track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way</w:t>
      </w:r>
      <w:r>
        <w:rPr>
          <w:spacing w:val="-4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drive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hours</w:t>
      </w:r>
      <w:r>
        <w:rPr>
          <w:spacing w:val="-4"/>
        </w:rPr>
        <w:t xml:space="preserve"> </w:t>
      </w:r>
      <w:r>
        <w:t>you work.</w:t>
      </w:r>
      <w:r>
        <w:rPr>
          <w:spacing w:val="40"/>
        </w:rPr>
        <w:t xml:space="preserve"> </w:t>
      </w:r>
      <w:r>
        <w:t>The information from these devices can be important for managing costs and ensuring the business is sustainable.</w:t>
      </w:r>
      <w:r>
        <w:rPr>
          <w:spacing w:val="40"/>
        </w:rPr>
        <w:t xml:space="preserve"> </w:t>
      </w:r>
      <w:r>
        <w:t xml:space="preserve">Talk to your </w:t>
      </w:r>
      <w:r>
        <w:rPr>
          <w:rFonts w:ascii="Calibri"/>
          <w:b/>
        </w:rPr>
        <w:t xml:space="preserve">employer </w:t>
      </w:r>
      <w:r>
        <w:t>about the information they are collecting.</w:t>
      </w:r>
      <w:r>
        <w:rPr>
          <w:spacing w:val="40"/>
        </w:rPr>
        <w:t xml:space="preserve"> </w:t>
      </w:r>
      <w:r>
        <w:t>It is also useful</w:t>
      </w:r>
      <w:r>
        <w:rPr>
          <w:spacing w:val="-2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improve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way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drive.</w:t>
      </w:r>
    </w:p>
    <w:p w14:paraId="564F609C" w14:textId="77777777" w:rsidR="00EB6170" w:rsidRDefault="00EB6170">
      <w:pPr>
        <w:pStyle w:val="BodyText"/>
        <w:spacing w:before="3"/>
        <w:rPr>
          <w:sz w:val="29"/>
        </w:rPr>
      </w:pPr>
    </w:p>
    <w:p w14:paraId="564F609D" w14:textId="77777777" w:rsidR="00EB6170" w:rsidRDefault="002243A5">
      <w:pPr>
        <w:pStyle w:val="BodyText"/>
        <w:spacing w:before="1" w:line="237" w:lineRule="auto"/>
        <w:ind w:left="720" w:right="734"/>
        <w:jc w:val="both"/>
      </w:pPr>
      <w:r>
        <w:t>If</w:t>
      </w:r>
      <w:r>
        <w:rPr>
          <w:spacing w:val="-6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t>truck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fitted</w:t>
      </w:r>
      <w:r>
        <w:rPr>
          <w:spacing w:val="-6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such</w:t>
      </w:r>
      <w:r>
        <w:rPr>
          <w:spacing w:val="-6"/>
        </w:rPr>
        <w:t xml:space="preserve"> </w:t>
      </w:r>
      <w:r>
        <w:t>devices,</w:t>
      </w:r>
      <w:r>
        <w:rPr>
          <w:spacing w:val="-6"/>
        </w:rPr>
        <w:t xml:space="preserve"> </w:t>
      </w:r>
      <w:r>
        <w:t>then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records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rPr>
          <w:rFonts w:ascii="Calibri"/>
          <w:b/>
        </w:rPr>
        <w:t xml:space="preserve">work diary </w:t>
      </w:r>
      <w:r>
        <w:t>and</w:t>
      </w:r>
      <w:r>
        <w:rPr>
          <w:spacing w:val="-6"/>
        </w:rPr>
        <w:t xml:space="preserve"> </w:t>
      </w:r>
      <w:r>
        <w:t>records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 xml:space="preserve">the </w:t>
      </w:r>
      <w:r>
        <w:rPr>
          <w:spacing w:val="-2"/>
        </w:rPr>
        <w:t>costs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running</w:t>
      </w:r>
      <w:r>
        <w:rPr>
          <w:spacing w:val="-16"/>
        </w:rPr>
        <w:t xml:space="preserve"> </w:t>
      </w:r>
      <w:r>
        <w:rPr>
          <w:spacing w:val="-2"/>
        </w:rPr>
        <w:t>your</w:t>
      </w:r>
      <w:r>
        <w:rPr>
          <w:spacing w:val="-16"/>
        </w:rPr>
        <w:t xml:space="preserve"> </w:t>
      </w:r>
      <w:r>
        <w:rPr>
          <w:spacing w:val="-2"/>
        </w:rPr>
        <w:t>truck</w:t>
      </w:r>
      <w:r>
        <w:rPr>
          <w:spacing w:val="-16"/>
        </w:rPr>
        <w:t xml:space="preserve"> </w:t>
      </w:r>
      <w:r>
        <w:rPr>
          <w:spacing w:val="-2"/>
        </w:rPr>
        <w:t>are</w:t>
      </w:r>
      <w:r>
        <w:rPr>
          <w:spacing w:val="-16"/>
        </w:rPr>
        <w:t xml:space="preserve"> </w:t>
      </w:r>
      <w:r>
        <w:rPr>
          <w:spacing w:val="-2"/>
        </w:rPr>
        <w:t>important</w:t>
      </w:r>
      <w:r>
        <w:rPr>
          <w:spacing w:val="-16"/>
        </w:rPr>
        <w:t xml:space="preserve"> </w:t>
      </w:r>
      <w:r>
        <w:rPr>
          <w:spacing w:val="-2"/>
        </w:rPr>
        <w:t>so</w:t>
      </w:r>
      <w:r>
        <w:rPr>
          <w:spacing w:val="-16"/>
        </w:rPr>
        <w:t xml:space="preserve"> </w:t>
      </w:r>
      <w:r>
        <w:rPr>
          <w:spacing w:val="-2"/>
        </w:rPr>
        <w:t>that</w:t>
      </w:r>
      <w:r>
        <w:rPr>
          <w:spacing w:val="-16"/>
        </w:rPr>
        <w:t xml:space="preserve"> </w:t>
      </w:r>
      <w:r>
        <w:rPr>
          <w:spacing w:val="-2"/>
        </w:rPr>
        <w:t>your</w:t>
      </w:r>
      <w:r>
        <w:rPr>
          <w:spacing w:val="-16"/>
        </w:rPr>
        <w:t xml:space="preserve"> </w:t>
      </w:r>
      <w:r>
        <w:rPr>
          <w:rFonts w:ascii="Calibri"/>
          <w:b/>
          <w:spacing w:val="-2"/>
        </w:rPr>
        <w:t>employer</w:t>
      </w:r>
      <w:r>
        <w:rPr>
          <w:rFonts w:ascii="Calibri"/>
          <w:b/>
          <w:spacing w:val="-13"/>
        </w:rPr>
        <w:t xml:space="preserve"> </w:t>
      </w:r>
      <w:r>
        <w:rPr>
          <w:spacing w:val="-2"/>
        </w:rPr>
        <w:t>is</w:t>
      </w:r>
      <w:r>
        <w:rPr>
          <w:spacing w:val="-16"/>
        </w:rPr>
        <w:t xml:space="preserve"> </w:t>
      </w:r>
      <w:r>
        <w:rPr>
          <w:spacing w:val="-2"/>
        </w:rPr>
        <w:t>able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ensure</w:t>
      </w:r>
      <w:r>
        <w:rPr>
          <w:spacing w:val="-16"/>
        </w:rPr>
        <w:t xml:space="preserve"> </w:t>
      </w:r>
      <w:r>
        <w:rPr>
          <w:spacing w:val="-2"/>
        </w:rPr>
        <w:t>that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costs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 xml:space="preserve">the </w:t>
      </w:r>
      <w:r>
        <w:t>work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doing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line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their</w:t>
      </w:r>
      <w:r>
        <w:rPr>
          <w:spacing w:val="-2"/>
        </w:rPr>
        <w:t xml:space="preserve"> </w:t>
      </w:r>
      <w:r>
        <w:t>budget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their</w:t>
      </w:r>
      <w:r>
        <w:rPr>
          <w:spacing w:val="-2"/>
        </w:rPr>
        <w:t xml:space="preserve"> </w:t>
      </w:r>
      <w:r>
        <w:t>business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sustainable.</w:t>
      </w:r>
    </w:p>
    <w:p w14:paraId="564F609E" w14:textId="77777777" w:rsidR="00EB6170" w:rsidRDefault="00EB6170">
      <w:pPr>
        <w:spacing w:line="237" w:lineRule="auto"/>
        <w:jc w:val="both"/>
        <w:sectPr w:rsidR="00EB6170">
          <w:pgSz w:w="11910" w:h="16840"/>
          <w:pgMar w:top="0" w:right="0" w:bottom="1000" w:left="0" w:header="0" w:footer="812" w:gutter="0"/>
          <w:cols w:space="720"/>
        </w:sectPr>
      </w:pPr>
    </w:p>
    <w:p w14:paraId="564F609F" w14:textId="77777777" w:rsidR="00EB6170" w:rsidRDefault="00EB6170">
      <w:pPr>
        <w:pStyle w:val="BodyText"/>
        <w:rPr>
          <w:sz w:val="20"/>
        </w:rPr>
      </w:pPr>
    </w:p>
    <w:p w14:paraId="564F60A0" w14:textId="77777777" w:rsidR="00EB6170" w:rsidRDefault="00EB6170">
      <w:pPr>
        <w:pStyle w:val="BodyText"/>
        <w:rPr>
          <w:sz w:val="20"/>
        </w:rPr>
      </w:pPr>
    </w:p>
    <w:p w14:paraId="564F60A1" w14:textId="77777777" w:rsidR="00EB6170" w:rsidRDefault="00EB6170">
      <w:pPr>
        <w:pStyle w:val="BodyText"/>
        <w:rPr>
          <w:sz w:val="20"/>
        </w:rPr>
      </w:pPr>
    </w:p>
    <w:p w14:paraId="564F60A2" w14:textId="77777777" w:rsidR="00EB6170" w:rsidRDefault="00EB6170">
      <w:pPr>
        <w:pStyle w:val="BodyText"/>
        <w:rPr>
          <w:sz w:val="20"/>
        </w:rPr>
      </w:pPr>
    </w:p>
    <w:p w14:paraId="564F60A3" w14:textId="77777777" w:rsidR="00EB6170" w:rsidRDefault="00EB6170">
      <w:pPr>
        <w:pStyle w:val="BodyText"/>
        <w:rPr>
          <w:sz w:val="20"/>
        </w:rPr>
      </w:pPr>
    </w:p>
    <w:p w14:paraId="564F60A4" w14:textId="77777777" w:rsidR="00EB6170" w:rsidRDefault="00EB6170">
      <w:pPr>
        <w:pStyle w:val="BodyText"/>
        <w:rPr>
          <w:sz w:val="20"/>
        </w:rPr>
      </w:pPr>
    </w:p>
    <w:p w14:paraId="564F60A5" w14:textId="77777777" w:rsidR="00EB6170" w:rsidRDefault="00EB6170">
      <w:pPr>
        <w:pStyle w:val="BodyText"/>
        <w:rPr>
          <w:sz w:val="20"/>
        </w:rPr>
      </w:pPr>
    </w:p>
    <w:p w14:paraId="564F60A6" w14:textId="77777777" w:rsidR="00EB6170" w:rsidRDefault="00EB6170">
      <w:pPr>
        <w:pStyle w:val="BodyText"/>
        <w:rPr>
          <w:sz w:val="20"/>
        </w:rPr>
      </w:pPr>
    </w:p>
    <w:p w14:paraId="564F60A7" w14:textId="77777777" w:rsidR="00EB6170" w:rsidRDefault="00EB6170">
      <w:pPr>
        <w:pStyle w:val="BodyText"/>
        <w:rPr>
          <w:sz w:val="20"/>
        </w:rPr>
      </w:pPr>
    </w:p>
    <w:p w14:paraId="564F60A8" w14:textId="77777777" w:rsidR="00EB6170" w:rsidRDefault="00EB6170">
      <w:pPr>
        <w:pStyle w:val="BodyText"/>
        <w:rPr>
          <w:sz w:val="20"/>
        </w:rPr>
      </w:pPr>
    </w:p>
    <w:p w14:paraId="564F60A9" w14:textId="77777777" w:rsidR="00EB6170" w:rsidRDefault="00EB6170">
      <w:pPr>
        <w:pStyle w:val="BodyText"/>
        <w:rPr>
          <w:sz w:val="20"/>
        </w:rPr>
      </w:pPr>
    </w:p>
    <w:p w14:paraId="564F60AA" w14:textId="77777777" w:rsidR="00EB6170" w:rsidRDefault="00EB6170">
      <w:pPr>
        <w:pStyle w:val="BodyText"/>
        <w:rPr>
          <w:sz w:val="16"/>
        </w:rPr>
      </w:pPr>
    </w:p>
    <w:p w14:paraId="564F60AB" w14:textId="710B3C37" w:rsidR="00EB6170" w:rsidRDefault="002243A5">
      <w:pPr>
        <w:pStyle w:val="BodyText"/>
        <w:spacing w:before="102" w:line="247" w:lineRule="auto"/>
        <w:ind w:left="721" w:right="718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1760" behindDoc="0" locked="0" layoutInCell="1" allowOverlap="1" wp14:anchorId="564F641E" wp14:editId="29244F84">
                <wp:simplePos x="0" y="0"/>
                <wp:positionH relativeFrom="page">
                  <wp:posOffset>0</wp:posOffset>
                </wp:positionH>
                <wp:positionV relativeFrom="paragraph">
                  <wp:posOffset>-1749425</wp:posOffset>
                </wp:positionV>
                <wp:extent cx="7560310" cy="1719580"/>
                <wp:effectExtent l="0" t="0" r="0" b="0"/>
                <wp:wrapNone/>
                <wp:docPr id="104" name="docshapegroup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19580"/>
                          <a:chOff x="0" y="-2755"/>
                          <a:chExt cx="11906" cy="2708"/>
                        </a:xfrm>
                      </wpg:grpSpPr>
                      <wps:wsp>
                        <wps:cNvPr id="106" name="docshape524"/>
                        <wps:cNvSpPr>
                          <a:spLocks noChangeArrowheads="1"/>
                        </wps:cNvSpPr>
                        <wps:spPr bwMode="auto">
                          <a:xfrm>
                            <a:off x="0" y="-2755"/>
                            <a:ext cx="11906" cy="2708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docshape5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755"/>
                            <a:ext cx="11906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574" w14:textId="77777777" w:rsidR="00EB6170" w:rsidRDefault="00EB6170">
                              <w:pPr>
                                <w:rPr>
                                  <w:rFonts w:ascii="Calibri"/>
                                  <w:b/>
                                  <w:sz w:val="87"/>
                                </w:rPr>
                              </w:pPr>
                            </w:p>
                            <w:p w14:paraId="564F6575" w14:textId="77777777" w:rsidR="00EB6170" w:rsidRDefault="002243A5">
                              <w:pPr>
                                <w:ind w:left="685"/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w w:val="90"/>
                                  <w:sz w:val="68"/>
                                </w:rPr>
                                <w:t>14.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36"/>
                                  <w:w w:val="9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w w:val="90"/>
                                  <w:sz w:val="68"/>
                                </w:rPr>
                                <w:t>Relevant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58"/>
                                  <w:w w:val="9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w w:val="90"/>
                                  <w:sz w:val="68"/>
                                </w:rPr>
                                <w:t>authorities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58"/>
                                  <w:w w:val="9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w w:val="90"/>
                                  <w:sz w:val="68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57"/>
                                  <w:w w:val="9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w w:val="90"/>
                                  <w:sz w:val="68"/>
                                </w:rPr>
                                <w:t>legislation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41E" id="docshapegroup523" o:spid="_x0000_s1309" style="position:absolute;left:0;text-align:left;margin-left:0;margin-top:-137.75pt;width:595.3pt;height:135.4pt;z-index:251701760;mso-position-horizontal-relative:page" coordorigin=",-2755" coordsize="11906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">
                <v:rect id="docshape524" o:spid="_x0000_s1310" style="position:absolute;top:-2755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" fillcolor="#00534d" stroked="f"/>
                <v:shape id="docshape525" o:spid="_x0000_s1311" type="#_x0000_t202" style="position:absolute;top:-2755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14:paraId="564F6574" w14:textId="77777777" w:rsidR="00EB6170" w:rsidRDefault="00EB6170">
                        <w:pPr>
                          <w:rPr>
                            <w:rFonts w:ascii="Calibri"/>
                            <w:b/>
                            <w:sz w:val="87"/>
                          </w:rPr>
                        </w:pPr>
                      </w:p>
                      <w:p w14:paraId="564F6575" w14:textId="77777777" w:rsidR="00EB6170" w:rsidRDefault="002243A5">
                        <w:pPr>
                          <w:ind w:left="685"/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2"/>
                            <w:w w:val="90"/>
                            <w:sz w:val="68"/>
                          </w:rPr>
                          <w:t>14.</w:t>
                        </w:r>
                        <w:r>
                          <w:rPr>
                            <w:rFonts w:ascii="Trebuchet MS"/>
                            <w:color w:val="FFFFFF"/>
                            <w:spacing w:val="-36"/>
                            <w:w w:val="9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2"/>
                            <w:w w:val="90"/>
                            <w:sz w:val="68"/>
                          </w:rPr>
                          <w:t>Relevant</w:t>
                        </w:r>
                        <w:r>
                          <w:rPr>
                            <w:rFonts w:ascii="Trebuchet MS"/>
                            <w:color w:val="FFFFFF"/>
                            <w:spacing w:val="-58"/>
                            <w:w w:val="9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2"/>
                            <w:w w:val="90"/>
                            <w:sz w:val="68"/>
                          </w:rPr>
                          <w:t>authorities</w:t>
                        </w:r>
                        <w:r>
                          <w:rPr>
                            <w:rFonts w:ascii="Trebuchet MS"/>
                            <w:color w:val="FFFFFF"/>
                            <w:spacing w:val="-58"/>
                            <w:w w:val="9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2"/>
                            <w:w w:val="90"/>
                            <w:sz w:val="68"/>
                          </w:rPr>
                          <w:t>and</w:t>
                        </w:r>
                        <w:r>
                          <w:rPr>
                            <w:rFonts w:ascii="Trebuchet MS"/>
                            <w:color w:val="FFFFFF"/>
                            <w:spacing w:val="-57"/>
                            <w:w w:val="9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2"/>
                            <w:w w:val="90"/>
                            <w:sz w:val="68"/>
                          </w:rPr>
                          <w:t>legislation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 xml:space="preserve">Regulatory and licensing requirements for loading, driving and unloading trucks that carry logs and </w:t>
      </w:r>
      <w:r>
        <w:rPr>
          <w:spacing w:val="-6"/>
        </w:rPr>
        <w:t>other</w:t>
      </w:r>
      <w:r>
        <w:rPr>
          <w:spacing w:val="-10"/>
        </w:rPr>
        <w:t xml:space="preserve"> </w:t>
      </w:r>
      <w:r>
        <w:rPr>
          <w:spacing w:val="-6"/>
        </w:rPr>
        <w:t>forest</w:t>
      </w:r>
      <w:r>
        <w:rPr>
          <w:spacing w:val="-10"/>
        </w:rPr>
        <w:t xml:space="preserve"> </w:t>
      </w:r>
      <w:r>
        <w:rPr>
          <w:spacing w:val="-6"/>
        </w:rPr>
        <w:t>produce</w:t>
      </w:r>
      <w:r>
        <w:rPr>
          <w:spacing w:val="-10"/>
        </w:rPr>
        <w:t xml:space="preserve"> </w:t>
      </w:r>
      <w:r>
        <w:rPr>
          <w:spacing w:val="-6"/>
        </w:rPr>
        <w:t>vary</w:t>
      </w:r>
      <w:r>
        <w:rPr>
          <w:spacing w:val="-8"/>
        </w:rPr>
        <w:t xml:space="preserve"> </w:t>
      </w:r>
      <w:r>
        <w:rPr>
          <w:spacing w:val="-6"/>
        </w:rPr>
        <w:t>from</w:t>
      </w:r>
      <w:r>
        <w:rPr>
          <w:spacing w:val="-10"/>
        </w:rPr>
        <w:t xml:space="preserve"> </w:t>
      </w:r>
      <w:r>
        <w:rPr>
          <w:spacing w:val="-6"/>
        </w:rPr>
        <w:t>state</w:t>
      </w:r>
      <w:r>
        <w:rPr>
          <w:spacing w:val="-8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state.</w:t>
      </w:r>
      <w:r>
        <w:rPr>
          <w:spacing w:val="39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table</w:t>
      </w:r>
      <w:r>
        <w:rPr>
          <w:spacing w:val="-10"/>
        </w:rPr>
        <w:t xml:space="preserve"> </w:t>
      </w:r>
      <w:r>
        <w:rPr>
          <w:spacing w:val="-6"/>
        </w:rPr>
        <w:t>below</w:t>
      </w:r>
      <w:r>
        <w:rPr>
          <w:spacing w:val="-10"/>
        </w:rPr>
        <w:t xml:space="preserve"> </w:t>
      </w:r>
      <w:r>
        <w:rPr>
          <w:spacing w:val="-6"/>
        </w:rPr>
        <w:t>provides</w:t>
      </w:r>
      <w:r>
        <w:rPr>
          <w:spacing w:val="-10"/>
        </w:rPr>
        <w:t xml:space="preserve"> </w:t>
      </w:r>
      <w:r>
        <w:rPr>
          <w:spacing w:val="-6"/>
        </w:rPr>
        <w:t>details</w:t>
      </w:r>
      <w:r>
        <w:rPr>
          <w:spacing w:val="-8"/>
        </w:rPr>
        <w:t xml:space="preserve"> </w:t>
      </w:r>
      <w:r>
        <w:rPr>
          <w:spacing w:val="-6"/>
        </w:rPr>
        <w:t>of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relevant</w:t>
      </w:r>
      <w:r>
        <w:rPr>
          <w:spacing w:val="-10"/>
        </w:rPr>
        <w:t xml:space="preserve"> </w:t>
      </w:r>
      <w:r>
        <w:rPr>
          <w:spacing w:val="-6"/>
        </w:rPr>
        <w:t xml:space="preserve">legislation </w:t>
      </w:r>
      <w:r>
        <w:t>and responsible authorities.</w:t>
      </w:r>
    </w:p>
    <w:p w14:paraId="564F60AC" w14:textId="77777777" w:rsidR="00EB6170" w:rsidRDefault="002243A5">
      <w:pPr>
        <w:pStyle w:val="Heading2"/>
        <w:spacing w:before="169"/>
        <w:ind w:left="721"/>
        <w:jc w:val="both"/>
      </w:pPr>
      <w:bookmarkStart w:id="52" w:name="_TOC_250008"/>
      <w:r>
        <w:rPr>
          <w:color w:val="00534D"/>
        </w:rPr>
        <w:t>Workplace</w:t>
      </w:r>
      <w:r>
        <w:rPr>
          <w:color w:val="00534D"/>
          <w:spacing w:val="19"/>
        </w:rPr>
        <w:t xml:space="preserve"> </w:t>
      </w:r>
      <w:bookmarkEnd w:id="52"/>
      <w:r>
        <w:rPr>
          <w:color w:val="00534D"/>
          <w:spacing w:val="-2"/>
        </w:rPr>
        <w:t>safety</w:t>
      </w:r>
    </w:p>
    <w:p w14:paraId="564F60AD" w14:textId="77777777" w:rsidR="00EB6170" w:rsidRDefault="00EB6170">
      <w:pPr>
        <w:pStyle w:val="BodyText"/>
        <w:spacing w:before="3"/>
        <w:rPr>
          <w:rFonts w:ascii="Calibri"/>
          <w:b/>
          <w:sz w:val="17"/>
        </w:rPr>
      </w:pPr>
    </w:p>
    <w:tbl>
      <w:tblPr>
        <w:tblW w:w="0" w:type="auto"/>
        <w:tblInd w:w="73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25"/>
        <w:gridCol w:w="5223"/>
      </w:tblGrid>
      <w:tr w:rsidR="00EB6170" w14:paraId="564F60B4" w14:textId="77777777">
        <w:trPr>
          <w:trHeight w:val="1597"/>
        </w:trPr>
        <w:tc>
          <w:tcPr>
            <w:tcW w:w="5225" w:type="dxa"/>
            <w:tcBorders>
              <w:bottom w:val="single" w:sz="2" w:space="0" w:color="000000"/>
              <w:right w:val="single" w:sz="2" w:space="0" w:color="000000"/>
            </w:tcBorders>
          </w:tcPr>
          <w:p w14:paraId="564F60AE" w14:textId="77777777" w:rsidR="00EB6170" w:rsidRDefault="002243A5">
            <w:pPr>
              <w:pStyle w:val="TableParagraph"/>
              <w:spacing w:before="21"/>
              <w:ind w:left="25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Commonwealth</w:t>
            </w:r>
          </w:p>
          <w:p w14:paraId="564F60AF" w14:textId="77777777" w:rsidR="00EB6170" w:rsidRDefault="002243A5">
            <w:pPr>
              <w:pStyle w:val="TableParagraph"/>
              <w:spacing w:before="241" w:line="247" w:lineRule="auto"/>
              <w:ind w:left="250" w:right="2957"/>
              <w:rPr>
                <w:sz w:val="24"/>
              </w:rPr>
            </w:pPr>
            <w:r>
              <w:rPr>
                <w:sz w:val="24"/>
              </w:rPr>
              <w:t>Safe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Australia </w:t>
            </w:r>
            <w:r>
              <w:rPr>
                <w:spacing w:val="-2"/>
                <w:sz w:val="24"/>
              </w:rPr>
              <w:t>Phone: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1300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551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832</w:t>
            </w:r>
          </w:p>
          <w:p w14:paraId="564F60B0" w14:textId="77777777" w:rsidR="00EB6170" w:rsidRDefault="00000000">
            <w:pPr>
              <w:pStyle w:val="TableParagraph"/>
              <w:spacing w:before="2"/>
              <w:ind w:left="250"/>
              <w:rPr>
                <w:sz w:val="24"/>
              </w:rPr>
            </w:pPr>
            <w:hyperlink r:id="rId340">
              <w:r w:rsidR="002243A5">
                <w:rPr>
                  <w:spacing w:val="-2"/>
                  <w:sz w:val="24"/>
                </w:rPr>
                <w:t>www.safeworkaustralia.gov.au</w:t>
              </w:r>
            </w:hyperlink>
          </w:p>
        </w:tc>
        <w:tc>
          <w:tcPr>
            <w:tcW w:w="5223" w:type="dxa"/>
            <w:tcBorders>
              <w:left w:val="single" w:sz="2" w:space="0" w:color="000000"/>
              <w:bottom w:val="single" w:sz="2" w:space="0" w:color="000000"/>
            </w:tcBorders>
          </w:tcPr>
          <w:p w14:paraId="564F60B1" w14:textId="77777777" w:rsidR="00EB6170" w:rsidRDefault="002243A5">
            <w:pPr>
              <w:pStyle w:val="TableParagraph"/>
              <w:spacing w:before="21"/>
              <w:ind w:left="24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Australian</w:t>
            </w:r>
            <w:r>
              <w:rPr>
                <w:rFonts w:ascii="Calibri"/>
                <w:b/>
                <w:spacing w:val="30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Capital</w:t>
            </w:r>
            <w:r>
              <w:rPr>
                <w:rFonts w:ascii="Calibri"/>
                <w:b/>
                <w:spacing w:val="13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Territory</w:t>
            </w:r>
          </w:p>
          <w:p w14:paraId="564F60B2" w14:textId="77777777" w:rsidR="00EB6170" w:rsidRDefault="002243A5">
            <w:pPr>
              <w:pStyle w:val="TableParagraph"/>
              <w:spacing w:before="1"/>
              <w:ind w:left="249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Work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Health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and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Safety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Act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>2011</w:t>
            </w:r>
          </w:p>
          <w:p w14:paraId="564F60B3" w14:textId="77777777" w:rsidR="00EB6170" w:rsidRDefault="002243A5">
            <w:pPr>
              <w:pStyle w:val="TableParagraph"/>
              <w:spacing w:before="249" w:line="247" w:lineRule="auto"/>
              <w:ind w:left="249" w:right="2956"/>
              <w:rPr>
                <w:sz w:val="24"/>
              </w:rPr>
            </w:pPr>
            <w:r>
              <w:rPr>
                <w:sz w:val="24"/>
              </w:rPr>
              <w:t>WorkSafe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 xml:space="preserve">ACT </w:t>
            </w:r>
            <w:r>
              <w:rPr>
                <w:spacing w:val="-2"/>
                <w:sz w:val="24"/>
              </w:rPr>
              <w:t>Phone: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02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6207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3000</w:t>
            </w:r>
          </w:p>
        </w:tc>
      </w:tr>
      <w:tr w:rsidR="00EB6170" w14:paraId="564F60BE" w14:textId="77777777">
        <w:trPr>
          <w:trHeight w:val="2136"/>
        </w:trPr>
        <w:tc>
          <w:tcPr>
            <w:tcW w:w="52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0B5" w14:textId="77777777" w:rsidR="00EB6170" w:rsidRDefault="002243A5">
            <w:pPr>
              <w:pStyle w:val="TableParagraph"/>
              <w:spacing w:before="29"/>
              <w:ind w:left="25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New</w:t>
            </w:r>
            <w:r>
              <w:rPr>
                <w:rFonts w:ascii="Calibri"/>
                <w:b/>
                <w:spacing w:val="16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South</w:t>
            </w:r>
            <w:r>
              <w:rPr>
                <w:rFonts w:ascii="Calibri"/>
                <w:b/>
                <w:spacing w:val="4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sz w:val="24"/>
              </w:rPr>
              <w:t>Wales</w:t>
            </w:r>
          </w:p>
          <w:p w14:paraId="564F60B6" w14:textId="77777777" w:rsidR="00EB6170" w:rsidRDefault="002243A5">
            <w:pPr>
              <w:pStyle w:val="TableParagraph"/>
              <w:ind w:left="250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Work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Health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and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Safety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Act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>2011</w:t>
            </w:r>
          </w:p>
          <w:p w14:paraId="564F60B7" w14:textId="77777777" w:rsidR="00EB6170" w:rsidRDefault="002243A5">
            <w:pPr>
              <w:pStyle w:val="TableParagraph"/>
              <w:spacing w:before="250" w:line="247" w:lineRule="auto"/>
              <w:ind w:left="250" w:right="2957"/>
              <w:rPr>
                <w:sz w:val="24"/>
              </w:rPr>
            </w:pPr>
            <w:r>
              <w:rPr>
                <w:w w:val="85"/>
                <w:sz w:val="24"/>
              </w:rPr>
              <w:t>WorkCover</w:t>
            </w:r>
            <w:r>
              <w:rPr>
                <w:spacing w:val="-7"/>
                <w:w w:val="85"/>
                <w:sz w:val="24"/>
              </w:rPr>
              <w:t xml:space="preserve"> </w:t>
            </w:r>
            <w:r>
              <w:rPr>
                <w:w w:val="85"/>
                <w:sz w:val="24"/>
              </w:rPr>
              <w:t xml:space="preserve">NSW </w:t>
            </w:r>
            <w:r>
              <w:rPr>
                <w:spacing w:val="-2"/>
                <w:sz w:val="24"/>
              </w:rPr>
              <w:t>Phone: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13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10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50</w:t>
            </w:r>
          </w:p>
          <w:p w14:paraId="564F60B8" w14:textId="77777777" w:rsidR="00EB6170" w:rsidRDefault="00000000">
            <w:pPr>
              <w:pStyle w:val="TableParagraph"/>
              <w:spacing w:before="2"/>
              <w:ind w:left="250"/>
              <w:rPr>
                <w:sz w:val="24"/>
              </w:rPr>
            </w:pPr>
            <w:hyperlink r:id="rId341">
              <w:r w:rsidR="002243A5">
                <w:rPr>
                  <w:spacing w:val="-2"/>
                  <w:sz w:val="24"/>
                </w:rPr>
                <w:t>www.workcover.nsw.gov.au</w:t>
              </w:r>
            </w:hyperlink>
          </w:p>
        </w:tc>
        <w:tc>
          <w:tcPr>
            <w:tcW w:w="5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0B9" w14:textId="77777777" w:rsidR="00EB6170" w:rsidRDefault="002243A5">
            <w:pPr>
              <w:pStyle w:val="TableParagraph"/>
              <w:spacing w:before="29"/>
              <w:ind w:left="24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Northern</w:t>
            </w:r>
            <w:r>
              <w:rPr>
                <w:rFonts w:ascii="Calibri"/>
                <w:b/>
                <w:spacing w:val="13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Territory</w:t>
            </w:r>
          </w:p>
          <w:p w14:paraId="564F60BA" w14:textId="77777777" w:rsidR="00EB6170" w:rsidRDefault="002243A5">
            <w:pPr>
              <w:pStyle w:val="TableParagraph"/>
              <w:spacing w:line="247" w:lineRule="auto"/>
              <w:ind w:left="249" w:right="316"/>
              <w:rPr>
                <w:i/>
                <w:sz w:val="24"/>
              </w:rPr>
            </w:pPr>
            <w:r>
              <w:rPr>
                <w:i/>
                <w:sz w:val="24"/>
              </w:rPr>
              <w:t>Work</w:t>
            </w:r>
            <w:r>
              <w:rPr>
                <w:i/>
                <w:spacing w:val="-20"/>
                <w:sz w:val="24"/>
              </w:rPr>
              <w:t xml:space="preserve"> </w:t>
            </w:r>
            <w:r>
              <w:rPr>
                <w:i/>
                <w:sz w:val="24"/>
              </w:rPr>
              <w:t>Health</w:t>
            </w:r>
            <w:r>
              <w:rPr>
                <w:i/>
                <w:spacing w:val="-20"/>
                <w:sz w:val="24"/>
              </w:rPr>
              <w:t xml:space="preserve"> </w:t>
            </w:r>
            <w:r>
              <w:rPr>
                <w:i/>
                <w:sz w:val="24"/>
              </w:rPr>
              <w:t>and</w:t>
            </w:r>
            <w:r>
              <w:rPr>
                <w:i/>
                <w:spacing w:val="-20"/>
                <w:sz w:val="24"/>
              </w:rPr>
              <w:t xml:space="preserve"> </w:t>
            </w:r>
            <w:r>
              <w:rPr>
                <w:i/>
                <w:sz w:val="24"/>
              </w:rPr>
              <w:t>Safety</w:t>
            </w:r>
            <w:r>
              <w:rPr>
                <w:i/>
                <w:spacing w:val="-20"/>
                <w:sz w:val="24"/>
              </w:rPr>
              <w:t xml:space="preserve"> </w:t>
            </w:r>
            <w:r>
              <w:rPr>
                <w:i/>
                <w:sz w:val="24"/>
              </w:rPr>
              <w:t>(National</w:t>
            </w:r>
            <w:r>
              <w:rPr>
                <w:i/>
                <w:spacing w:val="-20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Uniform </w:t>
            </w:r>
            <w:r>
              <w:rPr>
                <w:i/>
                <w:w w:val="105"/>
                <w:sz w:val="24"/>
              </w:rPr>
              <w:t>Legislation)</w:t>
            </w:r>
            <w:r>
              <w:rPr>
                <w:i/>
                <w:spacing w:val="-5"/>
                <w:w w:val="105"/>
                <w:sz w:val="24"/>
              </w:rPr>
              <w:t xml:space="preserve"> </w:t>
            </w:r>
            <w:r>
              <w:rPr>
                <w:i/>
                <w:w w:val="105"/>
                <w:sz w:val="24"/>
              </w:rPr>
              <w:t>Act</w:t>
            </w:r>
            <w:r>
              <w:rPr>
                <w:i/>
                <w:spacing w:val="-5"/>
                <w:w w:val="105"/>
                <w:sz w:val="24"/>
              </w:rPr>
              <w:t xml:space="preserve"> </w:t>
            </w:r>
            <w:r>
              <w:rPr>
                <w:i/>
                <w:w w:val="105"/>
                <w:sz w:val="24"/>
              </w:rPr>
              <w:t>2011</w:t>
            </w:r>
          </w:p>
          <w:p w14:paraId="564F60BB" w14:textId="77777777" w:rsidR="00EB6170" w:rsidRDefault="002243A5">
            <w:pPr>
              <w:pStyle w:val="TableParagraph"/>
              <w:spacing w:before="243"/>
              <w:ind w:left="249"/>
              <w:rPr>
                <w:sz w:val="24"/>
              </w:rPr>
            </w:pPr>
            <w:r>
              <w:rPr>
                <w:w w:val="90"/>
                <w:sz w:val="24"/>
              </w:rPr>
              <w:t>WorkSafe</w:t>
            </w:r>
            <w:r>
              <w:rPr>
                <w:spacing w:val="-8"/>
                <w:w w:val="90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NT</w:t>
            </w:r>
          </w:p>
          <w:p w14:paraId="564F60BC" w14:textId="77777777" w:rsidR="00EB6170" w:rsidRDefault="002243A5">
            <w:pPr>
              <w:pStyle w:val="TableParagraph"/>
              <w:spacing w:before="9"/>
              <w:ind w:left="249"/>
              <w:rPr>
                <w:sz w:val="24"/>
              </w:rPr>
            </w:pPr>
            <w:r>
              <w:rPr>
                <w:spacing w:val="-4"/>
                <w:sz w:val="24"/>
              </w:rPr>
              <w:t>Phone: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1800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019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115</w:t>
            </w:r>
          </w:p>
          <w:p w14:paraId="564F60BD" w14:textId="77777777" w:rsidR="00EB6170" w:rsidRDefault="00000000">
            <w:pPr>
              <w:pStyle w:val="TableParagraph"/>
              <w:spacing w:before="10"/>
              <w:ind w:left="249"/>
              <w:rPr>
                <w:sz w:val="24"/>
              </w:rPr>
            </w:pPr>
            <w:hyperlink r:id="rId342">
              <w:r w:rsidR="002243A5">
                <w:rPr>
                  <w:spacing w:val="-2"/>
                  <w:sz w:val="24"/>
                </w:rPr>
                <w:t>www.worksafe.nt.gov.au</w:t>
              </w:r>
            </w:hyperlink>
          </w:p>
        </w:tc>
      </w:tr>
      <w:tr w:rsidR="00EB6170" w14:paraId="564F60C7" w14:textId="77777777">
        <w:trPr>
          <w:trHeight w:val="1865"/>
        </w:trPr>
        <w:tc>
          <w:tcPr>
            <w:tcW w:w="52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0BF" w14:textId="77777777" w:rsidR="00EB6170" w:rsidRDefault="002243A5">
            <w:pPr>
              <w:pStyle w:val="TableParagraph"/>
              <w:spacing w:before="29"/>
              <w:ind w:left="25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Queensland</w:t>
            </w:r>
          </w:p>
          <w:p w14:paraId="564F60C0" w14:textId="77777777" w:rsidR="00EB6170" w:rsidRDefault="002243A5">
            <w:pPr>
              <w:pStyle w:val="TableParagraph"/>
              <w:ind w:left="250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Work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Health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and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Safety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Act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>2011</w:t>
            </w:r>
          </w:p>
          <w:p w14:paraId="564F60C1" w14:textId="77777777" w:rsidR="00EB6170" w:rsidRDefault="002243A5">
            <w:pPr>
              <w:pStyle w:val="TableParagraph"/>
              <w:spacing w:before="250" w:line="247" w:lineRule="auto"/>
              <w:ind w:left="250" w:right="991"/>
              <w:rPr>
                <w:sz w:val="24"/>
              </w:rPr>
            </w:pPr>
            <w:r>
              <w:rPr>
                <w:spacing w:val="-2"/>
                <w:sz w:val="24"/>
              </w:rPr>
              <w:t>Workplace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Health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Safety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Queensland </w:t>
            </w:r>
            <w:r>
              <w:rPr>
                <w:sz w:val="24"/>
              </w:rPr>
              <w:t>Phone: 1300 369 915</w:t>
            </w:r>
          </w:p>
          <w:p w14:paraId="564F60C2" w14:textId="77777777" w:rsidR="00EB6170" w:rsidRDefault="00000000">
            <w:pPr>
              <w:pStyle w:val="TableParagraph"/>
              <w:spacing w:before="3"/>
              <w:ind w:left="250"/>
              <w:rPr>
                <w:sz w:val="24"/>
              </w:rPr>
            </w:pPr>
            <w:hyperlink r:id="rId343">
              <w:r w:rsidR="002243A5">
                <w:rPr>
                  <w:spacing w:val="-2"/>
                  <w:sz w:val="24"/>
                </w:rPr>
                <w:t>www.deir.qld.gov.au/workplace</w:t>
              </w:r>
            </w:hyperlink>
          </w:p>
        </w:tc>
        <w:tc>
          <w:tcPr>
            <w:tcW w:w="5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0C3" w14:textId="77777777" w:rsidR="00EB6170" w:rsidRDefault="002243A5">
            <w:pPr>
              <w:pStyle w:val="TableParagraph"/>
              <w:spacing w:before="29"/>
              <w:ind w:left="24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South</w:t>
            </w:r>
            <w:r>
              <w:rPr>
                <w:rFonts w:ascii="Calibri"/>
                <w:b/>
                <w:spacing w:val="-3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Australia</w:t>
            </w:r>
          </w:p>
          <w:p w14:paraId="564F60C4" w14:textId="77777777" w:rsidR="00EB6170" w:rsidRDefault="002243A5">
            <w:pPr>
              <w:pStyle w:val="TableParagraph"/>
              <w:ind w:left="249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Work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Health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and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Safety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Act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>2012</w:t>
            </w:r>
          </w:p>
          <w:p w14:paraId="564F60C5" w14:textId="77777777" w:rsidR="00EB6170" w:rsidRDefault="002243A5">
            <w:pPr>
              <w:pStyle w:val="TableParagraph"/>
              <w:spacing w:before="250"/>
              <w:ind w:left="249"/>
              <w:rPr>
                <w:sz w:val="24"/>
              </w:rPr>
            </w:pPr>
            <w:r>
              <w:rPr>
                <w:spacing w:val="-2"/>
                <w:w w:val="90"/>
                <w:sz w:val="24"/>
              </w:rPr>
              <w:t>Safe</w:t>
            </w:r>
            <w:r>
              <w:rPr>
                <w:spacing w:val="-9"/>
                <w:w w:val="90"/>
                <w:sz w:val="24"/>
              </w:rPr>
              <w:t xml:space="preserve"> </w:t>
            </w:r>
            <w:r>
              <w:rPr>
                <w:spacing w:val="-2"/>
                <w:w w:val="90"/>
                <w:sz w:val="24"/>
              </w:rPr>
              <w:t>Work</w:t>
            </w:r>
            <w:r>
              <w:rPr>
                <w:spacing w:val="-9"/>
                <w:w w:val="90"/>
                <w:sz w:val="24"/>
              </w:rPr>
              <w:t xml:space="preserve"> </w:t>
            </w:r>
            <w:r>
              <w:rPr>
                <w:spacing w:val="-5"/>
                <w:w w:val="90"/>
                <w:sz w:val="24"/>
              </w:rPr>
              <w:t>SA</w:t>
            </w:r>
          </w:p>
          <w:p w14:paraId="564F60C6" w14:textId="77777777" w:rsidR="00EB6170" w:rsidRDefault="002243A5">
            <w:pPr>
              <w:pStyle w:val="TableParagraph"/>
              <w:spacing w:before="10" w:line="247" w:lineRule="auto"/>
              <w:ind w:left="249"/>
              <w:rPr>
                <w:sz w:val="24"/>
              </w:rPr>
            </w:pPr>
            <w:r>
              <w:rPr>
                <w:spacing w:val="-4"/>
                <w:sz w:val="24"/>
              </w:rPr>
              <w:t>Phone: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08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8303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0400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1300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365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255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(within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SA) </w:t>
            </w:r>
            <w:hyperlink r:id="rId344">
              <w:r>
                <w:rPr>
                  <w:spacing w:val="-2"/>
                  <w:sz w:val="24"/>
                </w:rPr>
                <w:t>www.safework.sa.gov.au</w:t>
              </w:r>
            </w:hyperlink>
          </w:p>
        </w:tc>
      </w:tr>
      <w:tr w:rsidR="00EB6170" w14:paraId="564F60D3" w14:textId="77777777">
        <w:trPr>
          <w:trHeight w:val="3522"/>
        </w:trPr>
        <w:tc>
          <w:tcPr>
            <w:tcW w:w="52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0C8" w14:textId="77777777" w:rsidR="00EB6170" w:rsidRDefault="002243A5">
            <w:pPr>
              <w:pStyle w:val="TableParagraph"/>
              <w:spacing w:before="29"/>
              <w:ind w:left="25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Tasmania</w:t>
            </w:r>
          </w:p>
          <w:p w14:paraId="564F60C9" w14:textId="77777777" w:rsidR="00EB6170" w:rsidRDefault="002243A5">
            <w:pPr>
              <w:pStyle w:val="TableParagraph"/>
              <w:ind w:left="250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Work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Health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and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Safety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Act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>2012</w:t>
            </w:r>
          </w:p>
          <w:p w14:paraId="564F60CA" w14:textId="77777777" w:rsidR="00EB6170" w:rsidRDefault="002243A5">
            <w:pPr>
              <w:pStyle w:val="TableParagraph"/>
              <w:spacing w:before="250"/>
              <w:ind w:left="250"/>
              <w:rPr>
                <w:i/>
                <w:sz w:val="24"/>
              </w:rPr>
            </w:pPr>
            <w:r>
              <w:rPr>
                <w:i/>
                <w:sz w:val="24"/>
              </w:rPr>
              <w:t>Regulatory</w:t>
            </w:r>
            <w:r>
              <w:rPr>
                <w:i/>
                <w:spacing w:val="18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Authority</w:t>
            </w:r>
          </w:p>
          <w:p w14:paraId="564F60CB" w14:textId="77777777" w:rsidR="00EB6170" w:rsidRDefault="002243A5">
            <w:pPr>
              <w:pStyle w:val="TableParagraph"/>
              <w:spacing w:before="10"/>
              <w:ind w:left="250"/>
              <w:rPr>
                <w:sz w:val="24"/>
              </w:rPr>
            </w:pPr>
            <w:r>
              <w:rPr>
                <w:spacing w:val="-2"/>
                <w:w w:val="90"/>
                <w:sz w:val="24"/>
              </w:rPr>
              <w:t>Worksafe</w:t>
            </w:r>
            <w:r>
              <w:rPr>
                <w:spacing w:val="-7"/>
                <w:w w:val="9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Tasmania</w:t>
            </w:r>
          </w:p>
          <w:p w14:paraId="564F60CC" w14:textId="77777777" w:rsidR="00EB6170" w:rsidRDefault="002243A5">
            <w:pPr>
              <w:pStyle w:val="TableParagraph"/>
              <w:spacing w:before="9"/>
              <w:ind w:left="250"/>
              <w:rPr>
                <w:sz w:val="24"/>
              </w:rPr>
            </w:pPr>
            <w:r>
              <w:rPr>
                <w:spacing w:val="-2"/>
                <w:sz w:val="24"/>
              </w:rPr>
              <w:t>Phone: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1300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366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322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(within</w:t>
            </w:r>
            <w:r>
              <w:rPr>
                <w:spacing w:val="-2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Tasmania)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or</w:t>
            </w:r>
          </w:p>
          <w:p w14:paraId="564F60CD" w14:textId="77777777" w:rsidR="00EB6170" w:rsidRDefault="002243A5">
            <w:pPr>
              <w:pStyle w:val="TableParagraph"/>
              <w:spacing w:before="10" w:line="247" w:lineRule="auto"/>
              <w:ind w:left="250" w:right="991"/>
              <w:rPr>
                <w:sz w:val="24"/>
              </w:rPr>
            </w:pPr>
            <w:r>
              <w:rPr>
                <w:spacing w:val="-4"/>
                <w:sz w:val="24"/>
              </w:rPr>
              <w:t>03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6166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4600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(outside</w:t>
            </w:r>
            <w:r>
              <w:rPr>
                <w:spacing w:val="-2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Tasmania) </w:t>
            </w:r>
            <w:hyperlink r:id="rId345">
              <w:r>
                <w:rPr>
                  <w:spacing w:val="-2"/>
                  <w:sz w:val="24"/>
                </w:rPr>
                <w:t>www.wst.tas.gov.au</w:t>
              </w:r>
            </w:hyperlink>
          </w:p>
          <w:p w14:paraId="564F60CE" w14:textId="77777777" w:rsidR="00EB6170" w:rsidRDefault="002243A5">
            <w:pPr>
              <w:pStyle w:val="TableParagraph"/>
              <w:spacing w:before="243" w:line="247" w:lineRule="auto"/>
              <w:ind w:left="250" w:right="2254"/>
              <w:rPr>
                <w:sz w:val="24"/>
              </w:rPr>
            </w:pPr>
            <w:r>
              <w:rPr>
                <w:sz w:val="24"/>
              </w:rPr>
              <w:t>Licensing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Authority </w:t>
            </w:r>
            <w:r>
              <w:rPr>
                <w:spacing w:val="-10"/>
                <w:sz w:val="24"/>
              </w:rPr>
              <w:t>ForestWorks</w:t>
            </w:r>
            <w:r>
              <w:rPr>
                <w:spacing w:val="-25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 xml:space="preserve">Tasmania </w:t>
            </w:r>
            <w:r>
              <w:rPr>
                <w:sz w:val="24"/>
              </w:rPr>
              <w:t>Phone: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03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6331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6077</w:t>
            </w:r>
          </w:p>
        </w:tc>
        <w:tc>
          <w:tcPr>
            <w:tcW w:w="5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0CF" w14:textId="77777777" w:rsidR="00EB6170" w:rsidRDefault="002243A5">
            <w:pPr>
              <w:pStyle w:val="TableParagraph"/>
              <w:spacing w:before="29"/>
              <w:ind w:left="24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Victoria</w:t>
            </w:r>
          </w:p>
          <w:p w14:paraId="564F60D0" w14:textId="77777777" w:rsidR="00EB6170" w:rsidRDefault="002243A5">
            <w:pPr>
              <w:pStyle w:val="TableParagraph"/>
              <w:ind w:left="249"/>
              <w:rPr>
                <w:i/>
                <w:sz w:val="24"/>
              </w:rPr>
            </w:pPr>
            <w:r>
              <w:rPr>
                <w:i/>
                <w:sz w:val="24"/>
              </w:rPr>
              <w:t>Occupational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Health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and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Safety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Act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>2004</w:t>
            </w:r>
          </w:p>
          <w:p w14:paraId="564F60D1" w14:textId="77777777" w:rsidR="00EB6170" w:rsidRDefault="002243A5">
            <w:pPr>
              <w:pStyle w:val="TableParagraph"/>
              <w:spacing w:before="250" w:line="247" w:lineRule="auto"/>
              <w:ind w:left="249" w:right="1521"/>
              <w:rPr>
                <w:sz w:val="24"/>
              </w:rPr>
            </w:pPr>
            <w:r>
              <w:rPr>
                <w:w w:val="90"/>
                <w:sz w:val="24"/>
              </w:rPr>
              <w:t xml:space="preserve">Victorian Workcover Authority </w:t>
            </w:r>
            <w:r>
              <w:rPr>
                <w:sz w:val="24"/>
              </w:rPr>
              <w:t>Phone: 1800 136 089</w:t>
            </w:r>
          </w:p>
          <w:p w14:paraId="564F60D2" w14:textId="77777777" w:rsidR="00EB6170" w:rsidRDefault="00000000">
            <w:pPr>
              <w:pStyle w:val="TableParagraph"/>
              <w:spacing w:before="3"/>
              <w:ind w:left="249"/>
              <w:rPr>
                <w:sz w:val="24"/>
              </w:rPr>
            </w:pPr>
            <w:hyperlink r:id="rId346">
              <w:r w:rsidR="002243A5">
                <w:rPr>
                  <w:spacing w:val="-2"/>
                  <w:sz w:val="24"/>
                </w:rPr>
                <w:t>www.workcover.vic.gov.au</w:t>
              </w:r>
            </w:hyperlink>
          </w:p>
        </w:tc>
      </w:tr>
      <w:tr w:rsidR="00EB6170" w14:paraId="564F60DA" w14:textId="77777777">
        <w:trPr>
          <w:trHeight w:val="1870"/>
        </w:trPr>
        <w:tc>
          <w:tcPr>
            <w:tcW w:w="5225" w:type="dxa"/>
            <w:tcBorders>
              <w:top w:val="single" w:sz="2" w:space="0" w:color="000000"/>
              <w:right w:val="single" w:sz="2" w:space="0" w:color="000000"/>
            </w:tcBorders>
          </w:tcPr>
          <w:p w14:paraId="564F60D4" w14:textId="77777777" w:rsidR="00EB6170" w:rsidRDefault="002243A5">
            <w:pPr>
              <w:pStyle w:val="TableParagraph"/>
              <w:spacing w:before="29"/>
              <w:ind w:left="25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Western</w:t>
            </w:r>
            <w:r>
              <w:rPr>
                <w:rFonts w:ascii="Calibri"/>
                <w:b/>
                <w:spacing w:val="-12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Australia</w:t>
            </w:r>
          </w:p>
          <w:p w14:paraId="564F60D5" w14:textId="77777777" w:rsidR="00EB6170" w:rsidRDefault="002243A5">
            <w:pPr>
              <w:pStyle w:val="TableParagraph"/>
              <w:ind w:left="250"/>
              <w:rPr>
                <w:i/>
                <w:sz w:val="24"/>
              </w:rPr>
            </w:pPr>
            <w:r>
              <w:rPr>
                <w:i/>
                <w:sz w:val="24"/>
              </w:rPr>
              <w:t>Occupational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Safety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and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Health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Act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>1984</w:t>
            </w:r>
          </w:p>
          <w:p w14:paraId="564F60D6" w14:textId="77777777" w:rsidR="00EB6170" w:rsidRDefault="002243A5">
            <w:pPr>
              <w:pStyle w:val="TableParagraph"/>
              <w:spacing w:before="250"/>
              <w:ind w:left="250"/>
              <w:rPr>
                <w:sz w:val="24"/>
              </w:rPr>
            </w:pPr>
            <w:r>
              <w:rPr>
                <w:w w:val="90"/>
                <w:sz w:val="24"/>
              </w:rPr>
              <w:t>WorkSafe</w:t>
            </w:r>
            <w:r>
              <w:rPr>
                <w:spacing w:val="-16"/>
                <w:w w:val="90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WA</w:t>
            </w:r>
          </w:p>
          <w:p w14:paraId="564F60D7" w14:textId="77777777" w:rsidR="00EB6170" w:rsidRDefault="002243A5">
            <w:pPr>
              <w:pStyle w:val="TableParagraph"/>
              <w:spacing w:before="9"/>
              <w:ind w:left="250"/>
              <w:rPr>
                <w:sz w:val="24"/>
              </w:rPr>
            </w:pPr>
            <w:r>
              <w:rPr>
                <w:spacing w:val="-4"/>
                <w:sz w:val="24"/>
              </w:rPr>
              <w:t>Phone: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1300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307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877</w:t>
            </w:r>
          </w:p>
          <w:p w14:paraId="564F60D8" w14:textId="77777777" w:rsidR="00EB6170" w:rsidRDefault="00000000">
            <w:pPr>
              <w:pStyle w:val="TableParagraph"/>
              <w:spacing w:before="10"/>
              <w:ind w:left="250"/>
              <w:rPr>
                <w:sz w:val="24"/>
              </w:rPr>
            </w:pPr>
            <w:hyperlink r:id="rId347">
              <w:r w:rsidR="002243A5">
                <w:rPr>
                  <w:spacing w:val="-2"/>
                  <w:sz w:val="24"/>
                </w:rPr>
                <w:t>www.commerce.wa.gov.au/WorkSafe</w:t>
              </w:r>
            </w:hyperlink>
          </w:p>
        </w:tc>
        <w:tc>
          <w:tcPr>
            <w:tcW w:w="5223" w:type="dxa"/>
            <w:tcBorders>
              <w:top w:val="single" w:sz="2" w:space="0" w:color="000000"/>
              <w:left w:val="single" w:sz="2" w:space="0" w:color="000000"/>
            </w:tcBorders>
          </w:tcPr>
          <w:p w14:paraId="564F60D9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564F60DB" w14:textId="77777777" w:rsidR="00EB6170" w:rsidRDefault="00EB6170">
      <w:pPr>
        <w:rPr>
          <w:rFonts w:ascii="Times New Roman"/>
          <w:sz w:val="24"/>
        </w:rPr>
        <w:sectPr w:rsidR="00EB6170">
          <w:pgSz w:w="11910" w:h="16840"/>
          <w:pgMar w:top="0" w:right="0" w:bottom="1000" w:left="0" w:header="0" w:footer="812" w:gutter="0"/>
          <w:cols w:space="720"/>
        </w:sectPr>
      </w:pPr>
    </w:p>
    <w:p w14:paraId="564F60DC" w14:textId="77777777" w:rsidR="00EB6170" w:rsidRDefault="002243A5">
      <w:pPr>
        <w:pStyle w:val="Heading2"/>
      </w:pPr>
      <w:bookmarkStart w:id="53" w:name="_TOC_250007"/>
      <w:r>
        <w:rPr>
          <w:color w:val="00534D"/>
        </w:rPr>
        <w:lastRenderedPageBreak/>
        <w:t>Heavy</w:t>
      </w:r>
      <w:r>
        <w:rPr>
          <w:color w:val="00534D"/>
          <w:spacing w:val="10"/>
        </w:rPr>
        <w:t xml:space="preserve"> </w:t>
      </w:r>
      <w:r>
        <w:rPr>
          <w:color w:val="00534D"/>
        </w:rPr>
        <w:t>Vehicle</w:t>
      </w:r>
      <w:r>
        <w:rPr>
          <w:color w:val="00534D"/>
          <w:spacing w:val="27"/>
        </w:rPr>
        <w:t xml:space="preserve"> </w:t>
      </w:r>
      <w:r>
        <w:rPr>
          <w:color w:val="00534D"/>
        </w:rPr>
        <w:t>National</w:t>
      </w:r>
      <w:r>
        <w:rPr>
          <w:color w:val="00534D"/>
          <w:spacing w:val="27"/>
        </w:rPr>
        <w:t xml:space="preserve"> </w:t>
      </w:r>
      <w:bookmarkEnd w:id="53"/>
      <w:r>
        <w:rPr>
          <w:color w:val="00534D"/>
          <w:spacing w:val="-5"/>
        </w:rPr>
        <w:t>Law</w:t>
      </w:r>
    </w:p>
    <w:p w14:paraId="564F60DD" w14:textId="77777777" w:rsidR="00EB6170" w:rsidRDefault="00EB6170">
      <w:pPr>
        <w:pStyle w:val="BodyText"/>
        <w:spacing w:before="2"/>
        <w:rPr>
          <w:rFonts w:ascii="Calibri"/>
          <w:b/>
          <w:sz w:val="21"/>
        </w:rPr>
      </w:pPr>
    </w:p>
    <w:tbl>
      <w:tblPr>
        <w:tblW w:w="0" w:type="auto"/>
        <w:tblInd w:w="7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25"/>
        <w:gridCol w:w="5223"/>
      </w:tblGrid>
      <w:tr w:rsidR="00EB6170" w14:paraId="564F60E5" w14:textId="77777777">
        <w:trPr>
          <w:trHeight w:val="1621"/>
        </w:trPr>
        <w:tc>
          <w:tcPr>
            <w:tcW w:w="5225" w:type="dxa"/>
            <w:tcBorders>
              <w:bottom w:val="single" w:sz="2" w:space="0" w:color="000000"/>
              <w:right w:val="single" w:sz="2" w:space="0" w:color="000000"/>
            </w:tcBorders>
          </w:tcPr>
          <w:p w14:paraId="564F60DE" w14:textId="77777777" w:rsidR="00EB6170" w:rsidRDefault="002243A5">
            <w:pPr>
              <w:pStyle w:val="TableParagraph"/>
              <w:spacing w:before="21"/>
              <w:ind w:left="25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National</w:t>
            </w:r>
            <w:r>
              <w:rPr>
                <w:rFonts w:ascii="Calibri"/>
                <w:b/>
                <w:spacing w:val="20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Heavy</w:t>
            </w:r>
            <w:r>
              <w:rPr>
                <w:rFonts w:ascii="Calibri"/>
                <w:b/>
                <w:spacing w:val="6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Vehicle</w:t>
            </w:r>
            <w:r>
              <w:rPr>
                <w:rFonts w:ascii="Calibri"/>
                <w:b/>
                <w:spacing w:val="20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Regulator</w:t>
            </w:r>
          </w:p>
          <w:p w14:paraId="564F60DF" w14:textId="77777777" w:rsidR="00EB6170" w:rsidRDefault="002243A5">
            <w:pPr>
              <w:pStyle w:val="TableParagraph"/>
              <w:spacing w:before="1"/>
              <w:ind w:left="250"/>
              <w:rPr>
                <w:sz w:val="24"/>
              </w:rPr>
            </w:pPr>
            <w:r>
              <w:rPr>
                <w:w w:val="85"/>
                <w:sz w:val="24"/>
              </w:rPr>
              <w:t>PO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w w:val="85"/>
                <w:sz w:val="24"/>
              </w:rPr>
              <w:t>Box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w w:val="85"/>
                <w:sz w:val="24"/>
              </w:rPr>
              <w:t>492</w:t>
            </w:r>
          </w:p>
          <w:p w14:paraId="564F60E0" w14:textId="77777777" w:rsidR="00EB6170" w:rsidRDefault="002243A5">
            <w:pPr>
              <w:pStyle w:val="TableParagraph"/>
              <w:spacing w:before="9"/>
              <w:ind w:left="250"/>
              <w:rPr>
                <w:sz w:val="24"/>
              </w:rPr>
            </w:pPr>
            <w:r>
              <w:rPr>
                <w:w w:val="90"/>
                <w:sz w:val="24"/>
              </w:rPr>
              <w:t>Fortitude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Valley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QLD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pacing w:val="-4"/>
                <w:w w:val="90"/>
                <w:sz w:val="24"/>
              </w:rPr>
              <w:t>4006</w:t>
            </w:r>
          </w:p>
          <w:p w14:paraId="564F60E1" w14:textId="77777777" w:rsidR="00EB6170" w:rsidRDefault="002243A5">
            <w:pPr>
              <w:pStyle w:val="TableParagraph"/>
              <w:spacing w:before="10"/>
              <w:ind w:left="250"/>
              <w:rPr>
                <w:sz w:val="24"/>
              </w:rPr>
            </w:pPr>
            <w:r>
              <w:rPr>
                <w:w w:val="90"/>
                <w:sz w:val="24"/>
              </w:rPr>
              <w:t>Phone: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1300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MYNHVR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(1300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696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pacing w:val="-4"/>
                <w:w w:val="90"/>
                <w:sz w:val="24"/>
              </w:rPr>
              <w:t>487)</w:t>
            </w:r>
          </w:p>
          <w:p w14:paraId="564F60E2" w14:textId="77777777" w:rsidR="00EB6170" w:rsidRDefault="00000000">
            <w:pPr>
              <w:pStyle w:val="TableParagraph"/>
              <w:spacing w:before="10"/>
              <w:ind w:left="250"/>
              <w:rPr>
                <w:sz w:val="24"/>
              </w:rPr>
            </w:pPr>
            <w:hyperlink r:id="rId348">
              <w:r w:rsidR="002243A5">
                <w:rPr>
                  <w:spacing w:val="-2"/>
                  <w:sz w:val="24"/>
                </w:rPr>
                <w:t>www.nhvr.gov.au</w:t>
              </w:r>
            </w:hyperlink>
          </w:p>
        </w:tc>
        <w:tc>
          <w:tcPr>
            <w:tcW w:w="5223" w:type="dxa"/>
            <w:tcBorders>
              <w:left w:val="single" w:sz="2" w:space="0" w:color="000000"/>
              <w:bottom w:val="single" w:sz="2" w:space="0" w:color="000000"/>
            </w:tcBorders>
          </w:tcPr>
          <w:p w14:paraId="564F60E3" w14:textId="77777777" w:rsidR="00EB6170" w:rsidRDefault="002243A5">
            <w:pPr>
              <w:pStyle w:val="TableParagraph"/>
              <w:spacing w:before="21"/>
              <w:ind w:left="24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Australian</w:t>
            </w:r>
            <w:r>
              <w:rPr>
                <w:rFonts w:ascii="Calibri"/>
                <w:b/>
                <w:spacing w:val="30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Capital</w:t>
            </w:r>
            <w:r>
              <w:rPr>
                <w:rFonts w:ascii="Calibri"/>
                <w:b/>
                <w:spacing w:val="13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Territory</w:t>
            </w:r>
          </w:p>
          <w:p w14:paraId="564F60E4" w14:textId="77777777" w:rsidR="00EB6170" w:rsidRDefault="002243A5">
            <w:pPr>
              <w:pStyle w:val="TableParagraph"/>
              <w:spacing w:before="1" w:line="247" w:lineRule="auto"/>
              <w:ind w:left="249" w:right="1351"/>
              <w:rPr>
                <w:sz w:val="24"/>
              </w:rPr>
            </w:pPr>
            <w:r>
              <w:rPr>
                <w:spacing w:val="-2"/>
                <w:sz w:val="24"/>
              </w:rPr>
              <w:t>Roads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2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Traffic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Authority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Canberra </w:t>
            </w:r>
            <w:hyperlink r:id="rId349">
              <w:r>
                <w:rPr>
                  <w:spacing w:val="-2"/>
                  <w:sz w:val="24"/>
                </w:rPr>
                <w:t>www.tams.act.gov.au/roads-transport</w:t>
              </w:r>
            </w:hyperlink>
            <w:r>
              <w:rPr>
                <w:spacing w:val="-2"/>
                <w:sz w:val="24"/>
              </w:rPr>
              <w:t xml:space="preserve"> </w:t>
            </w:r>
            <w:hyperlink r:id="rId350">
              <w:r>
                <w:rPr>
                  <w:spacing w:val="-2"/>
                  <w:sz w:val="24"/>
                </w:rPr>
                <w:t>www.rego.act.gov.au/</w:t>
              </w:r>
            </w:hyperlink>
          </w:p>
        </w:tc>
      </w:tr>
      <w:tr w:rsidR="00EB6170" w14:paraId="564F60F0" w14:textId="77777777">
        <w:trPr>
          <w:trHeight w:val="2262"/>
        </w:trPr>
        <w:tc>
          <w:tcPr>
            <w:tcW w:w="52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0E6" w14:textId="77777777" w:rsidR="00EB6170" w:rsidRDefault="002243A5">
            <w:pPr>
              <w:pStyle w:val="TableParagraph"/>
              <w:spacing w:before="29"/>
              <w:ind w:left="25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New</w:t>
            </w:r>
            <w:r>
              <w:rPr>
                <w:rFonts w:ascii="Calibri"/>
                <w:b/>
                <w:spacing w:val="16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South</w:t>
            </w:r>
            <w:r>
              <w:rPr>
                <w:rFonts w:ascii="Calibri"/>
                <w:b/>
                <w:spacing w:val="4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sz w:val="24"/>
              </w:rPr>
              <w:t>Wales</w:t>
            </w:r>
          </w:p>
          <w:p w14:paraId="564F60E7" w14:textId="77777777" w:rsidR="00EB6170" w:rsidRDefault="002243A5">
            <w:pPr>
              <w:pStyle w:val="TableParagraph"/>
              <w:spacing w:line="247" w:lineRule="auto"/>
              <w:ind w:left="250" w:right="1610"/>
              <w:rPr>
                <w:sz w:val="24"/>
              </w:rPr>
            </w:pPr>
            <w:r>
              <w:rPr>
                <w:spacing w:val="-2"/>
                <w:sz w:val="24"/>
              </w:rPr>
              <w:t>Roads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Maritime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Services </w:t>
            </w:r>
            <w:r>
              <w:rPr>
                <w:sz w:val="24"/>
              </w:rPr>
              <w:t>Phone: 1300 364 847</w:t>
            </w:r>
          </w:p>
          <w:p w14:paraId="564F60E8" w14:textId="77777777" w:rsidR="00EB6170" w:rsidRDefault="00000000">
            <w:pPr>
              <w:pStyle w:val="TableParagraph"/>
              <w:spacing w:before="3"/>
              <w:ind w:left="250"/>
              <w:rPr>
                <w:sz w:val="24"/>
              </w:rPr>
            </w:pPr>
            <w:hyperlink r:id="rId351">
              <w:r w:rsidR="002243A5">
                <w:rPr>
                  <w:spacing w:val="-2"/>
                  <w:sz w:val="24"/>
                </w:rPr>
                <w:t>www.rms.nsw.gov.au</w:t>
              </w:r>
            </w:hyperlink>
          </w:p>
        </w:tc>
        <w:tc>
          <w:tcPr>
            <w:tcW w:w="5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0E9" w14:textId="77777777" w:rsidR="00EB6170" w:rsidRDefault="002243A5">
            <w:pPr>
              <w:pStyle w:val="TableParagraph"/>
              <w:spacing w:before="29"/>
              <w:ind w:left="24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Northern</w:t>
            </w:r>
            <w:r>
              <w:rPr>
                <w:rFonts w:ascii="Calibri"/>
                <w:b/>
                <w:spacing w:val="13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Territory</w:t>
            </w:r>
          </w:p>
          <w:p w14:paraId="564F60EA" w14:textId="77777777" w:rsidR="00EB6170" w:rsidRDefault="002243A5">
            <w:pPr>
              <w:pStyle w:val="TableParagraph"/>
              <w:ind w:left="249"/>
              <w:rPr>
                <w:i/>
                <w:sz w:val="24"/>
              </w:rPr>
            </w:pPr>
            <w:r>
              <w:rPr>
                <w:i/>
                <w:spacing w:val="-6"/>
                <w:sz w:val="24"/>
              </w:rPr>
              <w:t>Traffic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pacing w:val="-5"/>
                <w:sz w:val="24"/>
              </w:rPr>
              <w:t>Act</w:t>
            </w:r>
          </w:p>
          <w:p w14:paraId="564F60EB" w14:textId="77777777" w:rsidR="00EB6170" w:rsidRDefault="002243A5">
            <w:pPr>
              <w:pStyle w:val="TableParagraph"/>
              <w:spacing w:before="10"/>
              <w:ind w:left="249"/>
              <w:rPr>
                <w:i/>
                <w:sz w:val="24"/>
              </w:rPr>
            </w:pPr>
            <w:r>
              <w:rPr>
                <w:i/>
                <w:spacing w:val="-6"/>
                <w:sz w:val="24"/>
              </w:rPr>
              <w:t>Traffic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Regulations</w:t>
            </w:r>
          </w:p>
          <w:p w14:paraId="564F60EC" w14:textId="77777777" w:rsidR="00EB6170" w:rsidRDefault="00EB6170">
            <w:pPr>
              <w:pStyle w:val="TableParagraph"/>
              <w:spacing w:before="11"/>
              <w:rPr>
                <w:rFonts w:ascii="Calibri"/>
                <w:b/>
                <w:sz w:val="23"/>
              </w:rPr>
            </w:pPr>
          </w:p>
          <w:p w14:paraId="564F60ED" w14:textId="77777777" w:rsidR="00EB6170" w:rsidRDefault="002243A5">
            <w:pPr>
              <w:pStyle w:val="TableParagraph"/>
              <w:ind w:left="24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Motor</w:t>
            </w:r>
            <w:r>
              <w:rPr>
                <w:rFonts w:ascii="Calibri"/>
                <w:b/>
                <w:spacing w:val="-8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Vehicle</w:t>
            </w:r>
            <w:r>
              <w:rPr>
                <w:rFonts w:ascii="Calibri"/>
                <w:b/>
                <w:spacing w:val="3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Registry</w:t>
            </w:r>
          </w:p>
          <w:p w14:paraId="564F60EE" w14:textId="77777777" w:rsidR="00EB6170" w:rsidRDefault="002243A5">
            <w:pPr>
              <w:pStyle w:val="TableParagraph"/>
              <w:spacing w:before="1"/>
              <w:ind w:left="249"/>
              <w:rPr>
                <w:sz w:val="24"/>
              </w:rPr>
            </w:pPr>
            <w:r>
              <w:rPr>
                <w:spacing w:val="-4"/>
                <w:sz w:val="24"/>
              </w:rPr>
              <w:t>Phone: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1800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654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628</w:t>
            </w:r>
          </w:p>
          <w:p w14:paraId="564F60EF" w14:textId="77777777" w:rsidR="00EB6170" w:rsidRDefault="00000000">
            <w:pPr>
              <w:pStyle w:val="TableParagraph"/>
              <w:spacing w:before="10"/>
              <w:ind w:left="249"/>
              <w:rPr>
                <w:sz w:val="24"/>
              </w:rPr>
            </w:pPr>
            <w:hyperlink r:id="rId352">
              <w:r w:rsidR="002243A5">
                <w:rPr>
                  <w:spacing w:val="-2"/>
                  <w:sz w:val="24"/>
                </w:rPr>
                <w:t>www.transport.nt.gov.au</w:t>
              </w:r>
            </w:hyperlink>
          </w:p>
        </w:tc>
      </w:tr>
      <w:tr w:rsidR="00EB6170" w14:paraId="564F60F7" w14:textId="77777777">
        <w:trPr>
          <w:trHeight w:val="1724"/>
        </w:trPr>
        <w:tc>
          <w:tcPr>
            <w:tcW w:w="52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0F1" w14:textId="77777777" w:rsidR="00EB6170" w:rsidRDefault="002243A5">
            <w:pPr>
              <w:pStyle w:val="TableParagraph"/>
              <w:spacing w:before="29"/>
              <w:ind w:left="25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Queensland</w:t>
            </w:r>
          </w:p>
          <w:p w14:paraId="564F60F2" w14:textId="77777777" w:rsidR="00EB6170" w:rsidRDefault="002243A5">
            <w:pPr>
              <w:pStyle w:val="TableParagraph"/>
              <w:spacing w:line="247" w:lineRule="auto"/>
              <w:ind w:left="250" w:right="991"/>
              <w:rPr>
                <w:sz w:val="24"/>
              </w:rPr>
            </w:pPr>
            <w:r>
              <w:rPr>
                <w:spacing w:val="-2"/>
                <w:sz w:val="24"/>
              </w:rPr>
              <w:t>Department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2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Transport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Main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Roads </w:t>
            </w:r>
            <w:r>
              <w:rPr>
                <w:sz w:val="24"/>
              </w:rPr>
              <w:t>Phone: 1300 364 847</w:t>
            </w:r>
          </w:p>
          <w:p w14:paraId="564F60F3" w14:textId="77777777" w:rsidR="00EB6170" w:rsidRDefault="00000000">
            <w:pPr>
              <w:pStyle w:val="TableParagraph"/>
              <w:spacing w:before="3"/>
              <w:ind w:left="250"/>
              <w:rPr>
                <w:sz w:val="24"/>
              </w:rPr>
            </w:pPr>
            <w:hyperlink r:id="rId353">
              <w:r w:rsidR="002243A5">
                <w:rPr>
                  <w:spacing w:val="-2"/>
                  <w:sz w:val="24"/>
                </w:rPr>
                <w:t>www.tmr.qld.gov.au</w:t>
              </w:r>
            </w:hyperlink>
          </w:p>
        </w:tc>
        <w:tc>
          <w:tcPr>
            <w:tcW w:w="5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0F4" w14:textId="77777777" w:rsidR="00EB6170" w:rsidRDefault="002243A5">
            <w:pPr>
              <w:pStyle w:val="TableParagraph"/>
              <w:spacing w:before="29"/>
              <w:ind w:left="24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South</w:t>
            </w:r>
            <w:r>
              <w:rPr>
                <w:rFonts w:ascii="Calibri"/>
                <w:b/>
                <w:spacing w:val="-3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Australia</w:t>
            </w:r>
          </w:p>
          <w:p w14:paraId="564F60F5" w14:textId="77777777" w:rsidR="00EB6170" w:rsidRDefault="002243A5">
            <w:pPr>
              <w:pStyle w:val="TableParagraph"/>
              <w:spacing w:line="247" w:lineRule="auto"/>
              <w:ind w:left="249"/>
              <w:rPr>
                <w:sz w:val="24"/>
              </w:rPr>
            </w:pPr>
            <w:r>
              <w:rPr>
                <w:spacing w:val="-2"/>
                <w:sz w:val="24"/>
              </w:rPr>
              <w:t>Department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Planning,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Transport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 Infrastructure</w:t>
            </w:r>
          </w:p>
          <w:p w14:paraId="564F60F6" w14:textId="77777777" w:rsidR="00EB6170" w:rsidRDefault="002243A5">
            <w:pPr>
              <w:pStyle w:val="TableParagraph"/>
              <w:spacing w:before="3" w:line="247" w:lineRule="auto"/>
              <w:ind w:left="249" w:right="2956"/>
              <w:rPr>
                <w:sz w:val="24"/>
              </w:rPr>
            </w:pPr>
            <w:r>
              <w:rPr>
                <w:sz w:val="24"/>
              </w:rPr>
              <w:t xml:space="preserve">Phone: 13 10 84 </w:t>
            </w:r>
            <w:hyperlink r:id="rId354">
              <w:r>
                <w:rPr>
                  <w:spacing w:val="-2"/>
                  <w:sz w:val="24"/>
                </w:rPr>
                <w:t>www.dpti.sa.gov.au</w:t>
              </w:r>
            </w:hyperlink>
          </w:p>
        </w:tc>
      </w:tr>
      <w:tr w:rsidR="00EB6170" w14:paraId="564F6100" w14:textId="77777777">
        <w:trPr>
          <w:trHeight w:val="1667"/>
        </w:trPr>
        <w:tc>
          <w:tcPr>
            <w:tcW w:w="52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0F8" w14:textId="77777777" w:rsidR="00EB6170" w:rsidRDefault="002243A5">
            <w:pPr>
              <w:pStyle w:val="TableParagraph"/>
              <w:spacing w:before="29"/>
              <w:ind w:left="25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Tasmania</w:t>
            </w:r>
          </w:p>
          <w:p w14:paraId="564F60F9" w14:textId="77777777" w:rsidR="00EB6170" w:rsidRDefault="002243A5">
            <w:pPr>
              <w:pStyle w:val="TableParagraph"/>
              <w:spacing w:line="247" w:lineRule="auto"/>
              <w:ind w:left="250" w:right="991"/>
              <w:rPr>
                <w:sz w:val="24"/>
              </w:rPr>
            </w:pPr>
            <w:r>
              <w:rPr>
                <w:spacing w:val="-2"/>
                <w:sz w:val="24"/>
              </w:rPr>
              <w:t>Department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Infrastructure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Energy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and </w:t>
            </w:r>
            <w:r>
              <w:rPr>
                <w:sz w:val="24"/>
              </w:rPr>
              <w:t>Resources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(DIER)</w:t>
            </w:r>
          </w:p>
          <w:p w14:paraId="564F60FA" w14:textId="77777777" w:rsidR="00EB6170" w:rsidRDefault="002243A5">
            <w:pPr>
              <w:pStyle w:val="TableParagraph"/>
              <w:spacing w:before="3"/>
              <w:ind w:left="250"/>
              <w:rPr>
                <w:sz w:val="24"/>
              </w:rPr>
            </w:pPr>
            <w:r>
              <w:rPr>
                <w:spacing w:val="-4"/>
                <w:sz w:val="24"/>
              </w:rPr>
              <w:t>Phone: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1300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851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225</w:t>
            </w:r>
          </w:p>
          <w:p w14:paraId="564F60FB" w14:textId="77777777" w:rsidR="00EB6170" w:rsidRDefault="00000000">
            <w:pPr>
              <w:pStyle w:val="TableParagraph"/>
              <w:spacing w:before="10"/>
              <w:ind w:left="250"/>
              <w:rPr>
                <w:sz w:val="24"/>
              </w:rPr>
            </w:pPr>
            <w:hyperlink r:id="rId355">
              <w:r w:rsidR="002243A5">
                <w:rPr>
                  <w:spacing w:val="-2"/>
                  <w:sz w:val="24"/>
                </w:rPr>
                <w:t>www.dier.tas.gov.au</w:t>
              </w:r>
            </w:hyperlink>
          </w:p>
        </w:tc>
        <w:tc>
          <w:tcPr>
            <w:tcW w:w="5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0FC" w14:textId="77777777" w:rsidR="00EB6170" w:rsidRDefault="002243A5">
            <w:pPr>
              <w:pStyle w:val="TableParagraph"/>
              <w:spacing w:before="29"/>
              <w:ind w:left="24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Victoria</w:t>
            </w:r>
          </w:p>
          <w:p w14:paraId="564F60FD" w14:textId="77777777" w:rsidR="00EB6170" w:rsidRDefault="002243A5">
            <w:pPr>
              <w:pStyle w:val="TableParagraph"/>
              <w:ind w:left="249"/>
              <w:rPr>
                <w:sz w:val="24"/>
              </w:rPr>
            </w:pPr>
            <w:r>
              <w:rPr>
                <w:spacing w:val="-2"/>
                <w:sz w:val="24"/>
              </w:rPr>
              <w:t>VicRoads</w:t>
            </w:r>
          </w:p>
          <w:p w14:paraId="564F60FE" w14:textId="77777777" w:rsidR="00EB6170" w:rsidRDefault="002243A5">
            <w:pPr>
              <w:pStyle w:val="TableParagraph"/>
              <w:spacing w:before="10"/>
              <w:ind w:left="249"/>
              <w:rPr>
                <w:sz w:val="24"/>
              </w:rPr>
            </w:pPr>
            <w:r>
              <w:rPr>
                <w:spacing w:val="-4"/>
                <w:sz w:val="24"/>
              </w:rPr>
              <w:t>Phone: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03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9854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2666</w:t>
            </w:r>
          </w:p>
          <w:p w14:paraId="564F60FF" w14:textId="77777777" w:rsidR="00EB6170" w:rsidRDefault="00000000">
            <w:pPr>
              <w:pStyle w:val="TableParagraph"/>
              <w:spacing w:before="10"/>
              <w:ind w:left="249"/>
              <w:rPr>
                <w:sz w:val="24"/>
              </w:rPr>
            </w:pPr>
            <w:hyperlink r:id="rId356">
              <w:r w:rsidR="002243A5">
                <w:rPr>
                  <w:spacing w:val="-2"/>
                  <w:sz w:val="24"/>
                </w:rPr>
                <w:t>www.vicroads.vic.gov.au</w:t>
              </w:r>
            </w:hyperlink>
          </w:p>
        </w:tc>
      </w:tr>
      <w:tr w:rsidR="00EB6170" w14:paraId="564F6107" w14:textId="77777777">
        <w:trPr>
          <w:trHeight w:val="1649"/>
        </w:trPr>
        <w:tc>
          <w:tcPr>
            <w:tcW w:w="5225" w:type="dxa"/>
            <w:tcBorders>
              <w:top w:val="single" w:sz="2" w:space="0" w:color="000000"/>
              <w:right w:val="single" w:sz="2" w:space="0" w:color="000000"/>
            </w:tcBorders>
          </w:tcPr>
          <w:p w14:paraId="564F6101" w14:textId="77777777" w:rsidR="00EB6170" w:rsidRDefault="002243A5">
            <w:pPr>
              <w:pStyle w:val="TableParagraph"/>
              <w:spacing w:before="29"/>
              <w:ind w:left="25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Western</w:t>
            </w:r>
            <w:r>
              <w:rPr>
                <w:rFonts w:ascii="Calibri"/>
                <w:b/>
                <w:spacing w:val="-12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Australia</w:t>
            </w:r>
          </w:p>
          <w:p w14:paraId="564F6102" w14:textId="77777777" w:rsidR="00EB6170" w:rsidRDefault="002243A5">
            <w:pPr>
              <w:pStyle w:val="TableParagraph"/>
              <w:spacing w:before="1"/>
              <w:ind w:left="250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Road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Traffic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Act</w:t>
            </w:r>
            <w:r>
              <w:rPr>
                <w:i/>
                <w:spacing w:val="-16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>1974</w:t>
            </w:r>
          </w:p>
          <w:p w14:paraId="564F6103" w14:textId="77777777" w:rsidR="00EB6170" w:rsidRDefault="002243A5">
            <w:pPr>
              <w:pStyle w:val="TableParagraph"/>
              <w:spacing w:before="9"/>
              <w:ind w:left="250"/>
              <w:rPr>
                <w:i/>
                <w:sz w:val="24"/>
              </w:rPr>
            </w:pPr>
            <w:r>
              <w:rPr>
                <w:i/>
                <w:sz w:val="24"/>
              </w:rPr>
              <w:t>Road</w:t>
            </w:r>
            <w:r>
              <w:rPr>
                <w:i/>
                <w:spacing w:val="-11"/>
                <w:sz w:val="24"/>
              </w:rPr>
              <w:t xml:space="preserve"> </w:t>
            </w:r>
            <w:r>
              <w:rPr>
                <w:i/>
                <w:sz w:val="24"/>
              </w:rPr>
              <w:t>Traffic</w:t>
            </w:r>
            <w:r>
              <w:rPr>
                <w:i/>
                <w:spacing w:val="-11"/>
                <w:sz w:val="24"/>
              </w:rPr>
              <w:t xml:space="preserve"> </w:t>
            </w:r>
            <w:r>
              <w:rPr>
                <w:i/>
                <w:sz w:val="24"/>
              </w:rPr>
              <w:t>(Vehicle</w:t>
            </w:r>
            <w:r>
              <w:rPr>
                <w:i/>
                <w:spacing w:val="-11"/>
                <w:sz w:val="24"/>
              </w:rPr>
              <w:t xml:space="preserve"> </w:t>
            </w:r>
            <w:r>
              <w:rPr>
                <w:i/>
                <w:sz w:val="24"/>
              </w:rPr>
              <w:t>Standards)</w:t>
            </w:r>
            <w:r>
              <w:rPr>
                <w:i/>
                <w:spacing w:val="-11"/>
                <w:sz w:val="24"/>
              </w:rPr>
              <w:t xml:space="preserve"> </w:t>
            </w:r>
            <w:r>
              <w:rPr>
                <w:i/>
                <w:sz w:val="24"/>
              </w:rPr>
              <w:t>Regulations</w:t>
            </w:r>
            <w:r>
              <w:rPr>
                <w:i/>
                <w:spacing w:val="-11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>2002</w:t>
            </w:r>
          </w:p>
          <w:p w14:paraId="564F6104" w14:textId="77777777" w:rsidR="00EB6170" w:rsidRDefault="002243A5">
            <w:pPr>
              <w:pStyle w:val="TableParagraph"/>
              <w:spacing w:before="10"/>
              <w:ind w:left="250"/>
              <w:rPr>
                <w:sz w:val="24"/>
              </w:rPr>
            </w:pPr>
            <w:r>
              <w:rPr>
                <w:w w:val="90"/>
                <w:sz w:val="24"/>
              </w:rPr>
              <w:t>Phone: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138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HVO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(138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4"/>
                <w:w w:val="90"/>
                <w:sz w:val="24"/>
              </w:rPr>
              <w:t>486)</w:t>
            </w:r>
          </w:p>
          <w:p w14:paraId="564F6105" w14:textId="77777777" w:rsidR="00EB6170" w:rsidRDefault="00000000">
            <w:pPr>
              <w:pStyle w:val="TableParagraph"/>
              <w:spacing w:before="10"/>
              <w:ind w:left="250"/>
              <w:rPr>
                <w:sz w:val="24"/>
              </w:rPr>
            </w:pPr>
            <w:hyperlink r:id="rId357">
              <w:r w:rsidR="002243A5">
                <w:rPr>
                  <w:spacing w:val="-2"/>
                  <w:sz w:val="24"/>
                </w:rPr>
                <w:t>www.mainroads.wa.gov.au</w:t>
              </w:r>
            </w:hyperlink>
          </w:p>
        </w:tc>
        <w:tc>
          <w:tcPr>
            <w:tcW w:w="5223" w:type="dxa"/>
            <w:tcBorders>
              <w:top w:val="single" w:sz="2" w:space="0" w:color="000000"/>
              <w:left w:val="single" w:sz="2" w:space="0" w:color="000000"/>
            </w:tcBorders>
          </w:tcPr>
          <w:p w14:paraId="564F6106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564F6108" w14:textId="77777777" w:rsidR="00EB6170" w:rsidRDefault="00EB6170">
      <w:pPr>
        <w:rPr>
          <w:rFonts w:ascii="Times New Roman"/>
          <w:sz w:val="24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6109" w14:textId="77777777" w:rsidR="00EB6170" w:rsidRDefault="002243A5">
      <w:pPr>
        <w:pStyle w:val="Heading2"/>
        <w:spacing w:before="84"/>
      </w:pPr>
      <w:bookmarkStart w:id="54" w:name="_TOC_250006"/>
      <w:bookmarkEnd w:id="54"/>
      <w:r>
        <w:rPr>
          <w:color w:val="00534D"/>
          <w:spacing w:val="-2"/>
          <w:w w:val="105"/>
        </w:rPr>
        <w:lastRenderedPageBreak/>
        <w:t>Environment</w:t>
      </w:r>
    </w:p>
    <w:p w14:paraId="564F610A" w14:textId="77777777" w:rsidR="00EB6170" w:rsidRDefault="00EB6170">
      <w:pPr>
        <w:pStyle w:val="BodyText"/>
        <w:spacing w:before="7" w:after="1"/>
        <w:rPr>
          <w:rFonts w:ascii="Calibri"/>
          <w:b/>
          <w:sz w:val="16"/>
        </w:rPr>
      </w:pPr>
    </w:p>
    <w:tbl>
      <w:tblPr>
        <w:tblW w:w="0" w:type="auto"/>
        <w:tblInd w:w="7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25"/>
        <w:gridCol w:w="5223"/>
      </w:tblGrid>
      <w:tr w:rsidR="00EB6170" w14:paraId="564F6115" w14:textId="77777777">
        <w:trPr>
          <w:trHeight w:val="3207"/>
        </w:trPr>
        <w:tc>
          <w:tcPr>
            <w:tcW w:w="5225" w:type="dxa"/>
            <w:tcBorders>
              <w:bottom w:val="single" w:sz="2" w:space="0" w:color="000000"/>
              <w:right w:val="single" w:sz="2" w:space="0" w:color="000000"/>
            </w:tcBorders>
          </w:tcPr>
          <w:p w14:paraId="564F610B" w14:textId="77777777" w:rsidR="00EB6170" w:rsidRDefault="002243A5">
            <w:pPr>
              <w:pStyle w:val="TableParagraph"/>
              <w:spacing w:before="21"/>
              <w:ind w:left="25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New</w:t>
            </w:r>
            <w:r>
              <w:rPr>
                <w:rFonts w:ascii="Calibri"/>
                <w:b/>
                <w:spacing w:val="16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South</w:t>
            </w:r>
            <w:r>
              <w:rPr>
                <w:rFonts w:ascii="Calibri"/>
                <w:b/>
                <w:spacing w:val="4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sz w:val="24"/>
              </w:rPr>
              <w:t>Wales</w:t>
            </w:r>
          </w:p>
          <w:p w14:paraId="564F610C" w14:textId="77777777" w:rsidR="00EB6170" w:rsidRDefault="002243A5">
            <w:pPr>
              <w:pStyle w:val="TableParagraph"/>
              <w:spacing w:before="1" w:line="247" w:lineRule="auto"/>
              <w:ind w:left="250"/>
              <w:rPr>
                <w:sz w:val="24"/>
              </w:rPr>
            </w:pPr>
            <w:r>
              <w:rPr>
                <w:spacing w:val="-6"/>
                <w:sz w:val="24"/>
              </w:rPr>
              <w:t>NSW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Environment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Protection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 xml:space="preserve">Authority </w:t>
            </w:r>
            <w:hyperlink r:id="rId358">
              <w:r>
                <w:rPr>
                  <w:spacing w:val="-2"/>
                  <w:sz w:val="24"/>
                </w:rPr>
                <w:t>www.epa.nsw.gov.au</w:t>
              </w:r>
            </w:hyperlink>
          </w:p>
          <w:p w14:paraId="564F610D" w14:textId="77777777" w:rsidR="00EB6170" w:rsidRDefault="002243A5">
            <w:pPr>
              <w:pStyle w:val="TableParagraph"/>
              <w:spacing w:before="2"/>
              <w:ind w:left="250"/>
              <w:rPr>
                <w:sz w:val="24"/>
              </w:rPr>
            </w:pPr>
            <w:r>
              <w:rPr>
                <w:spacing w:val="-2"/>
                <w:sz w:val="24"/>
                <w:u w:val="single"/>
              </w:rPr>
              <w:t>Principal</w:t>
            </w:r>
            <w:r>
              <w:rPr>
                <w:spacing w:val="-10"/>
                <w:sz w:val="24"/>
                <w:u w:val="single"/>
              </w:rPr>
              <w:t xml:space="preserve"> </w:t>
            </w:r>
            <w:r>
              <w:rPr>
                <w:spacing w:val="-2"/>
                <w:sz w:val="24"/>
                <w:u w:val="single"/>
              </w:rPr>
              <w:t>Legislation</w:t>
            </w:r>
          </w:p>
          <w:p w14:paraId="564F610E" w14:textId="77777777" w:rsidR="00EB6170" w:rsidRDefault="002243A5">
            <w:pPr>
              <w:pStyle w:val="TableParagraph"/>
              <w:spacing w:before="10" w:line="247" w:lineRule="auto"/>
              <w:ind w:left="250" w:right="671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Forestry</w:t>
            </w:r>
            <w:r>
              <w:rPr>
                <w:i/>
                <w:spacing w:val="-17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Act</w:t>
            </w:r>
            <w:r>
              <w:rPr>
                <w:i/>
                <w:spacing w:val="-17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2012</w:t>
            </w:r>
            <w:r>
              <w:rPr>
                <w:i/>
                <w:spacing w:val="-17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and</w:t>
            </w:r>
            <w:r>
              <w:rPr>
                <w:i/>
                <w:spacing w:val="-17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Forestry</w:t>
            </w:r>
            <w:r>
              <w:rPr>
                <w:i/>
                <w:spacing w:val="-17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Regulation</w:t>
            </w:r>
            <w:r>
              <w:rPr>
                <w:i/>
                <w:spacing w:val="-17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 xml:space="preserve">2012 </w:t>
            </w:r>
            <w:r>
              <w:rPr>
                <w:i/>
                <w:sz w:val="24"/>
              </w:rPr>
              <w:t>Plantations and Reafforestation Act 1999 Native Vegetation Regulation 2013</w:t>
            </w:r>
          </w:p>
          <w:p w14:paraId="564F610F" w14:textId="77777777" w:rsidR="00EB6170" w:rsidRDefault="002243A5">
            <w:pPr>
              <w:pStyle w:val="TableParagraph"/>
              <w:spacing w:before="4"/>
              <w:ind w:left="250"/>
              <w:rPr>
                <w:sz w:val="24"/>
              </w:rPr>
            </w:pPr>
            <w:r>
              <w:rPr>
                <w:spacing w:val="-6"/>
                <w:sz w:val="24"/>
                <w:u w:val="single"/>
              </w:rPr>
              <w:t>Codes</w:t>
            </w:r>
            <w:r>
              <w:rPr>
                <w:spacing w:val="-14"/>
                <w:sz w:val="24"/>
                <w:u w:val="single"/>
              </w:rPr>
              <w:t xml:space="preserve"> </w:t>
            </w:r>
            <w:r>
              <w:rPr>
                <w:spacing w:val="-6"/>
                <w:sz w:val="24"/>
                <w:u w:val="single"/>
              </w:rPr>
              <w:t>of</w:t>
            </w:r>
            <w:r>
              <w:rPr>
                <w:spacing w:val="-13"/>
                <w:sz w:val="24"/>
                <w:u w:val="single"/>
              </w:rPr>
              <w:t xml:space="preserve"> </w:t>
            </w:r>
            <w:r>
              <w:rPr>
                <w:spacing w:val="-6"/>
                <w:sz w:val="24"/>
                <w:u w:val="single"/>
              </w:rPr>
              <w:t>Practice</w:t>
            </w:r>
          </w:p>
          <w:p w14:paraId="564F6110" w14:textId="77777777" w:rsidR="00EB6170" w:rsidRDefault="002243A5">
            <w:pPr>
              <w:pStyle w:val="TableParagraph"/>
              <w:spacing w:before="10"/>
              <w:ind w:left="250"/>
              <w:rPr>
                <w:sz w:val="24"/>
              </w:rPr>
            </w:pPr>
            <w:r>
              <w:rPr>
                <w:spacing w:val="-8"/>
                <w:sz w:val="24"/>
              </w:rPr>
              <w:t>Forest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Practices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Code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8"/>
                <w:sz w:val="24"/>
              </w:rPr>
              <w:t>2005</w:t>
            </w:r>
          </w:p>
          <w:p w14:paraId="564F6111" w14:textId="77777777" w:rsidR="00EB6170" w:rsidRDefault="002243A5">
            <w:pPr>
              <w:pStyle w:val="TableParagraph"/>
              <w:spacing w:before="9"/>
              <w:ind w:left="250"/>
              <w:rPr>
                <w:sz w:val="24"/>
              </w:rPr>
            </w:pPr>
            <w:r>
              <w:rPr>
                <w:w w:val="90"/>
                <w:sz w:val="24"/>
              </w:rPr>
              <w:t>Private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Native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Forestry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Code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of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pacing w:val="-2"/>
                <w:w w:val="90"/>
                <w:sz w:val="24"/>
              </w:rPr>
              <w:t>Practice</w:t>
            </w:r>
          </w:p>
        </w:tc>
        <w:tc>
          <w:tcPr>
            <w:tcW w:w="5223" w:type="dxa"/>
            <w:tcBorders>
              <w:left w:val="single" w:sz="2" w:space="0" w:color="000000"/>
              <w:bottom w:val="single" w:sz="2" w:space="0" w:color="000000"/>
            </w:tcBorders>
          </w:tcPr>
          <w:p w14:paraId="564F6112" w14:textId="77777777" w:rsidR="00EB6170" w:rsidRDefault="002243A5">
            <w:pPr>
              <w:pStyle w:val="TableParagraph"/>
              <w:spacing w:before="21"/>
              <w:ind w:left="24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Northern</w:t>
            </w:r>
            <w:r>
              <w:rPr>
                <w:rFonts w:ascii="Calibri"/>
                <w:b/>
                <w:spacing w:val="13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Territory</w:t>
            </w:r>
          </w:p>
          <w:p w14:paraId="564F6113" w14:textId="77777777" w:rsidR="00EB6170" w:rsidRDefault="002243A5">
            <w:pPr>
              <w:pStyle w:val="TableParagraph"/>
              <w:spacing w:before="1" w:line="247" w:lineRule="auto"/>
              <w:ind w:left="249"/>
              <w:rPr>
                <w:sz w:val="24"/>
              </w:rPr>
            </w:pPr>
            <w:r>
              <w:rPr>
                <w:spacing w:val="-2"/>
                <w:sz w:val="24"/>
              </w:rPr>
              <w:t>Department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Primary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Industry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Fisheries </w:t>
            </w:r>
            <w:hyperlink r:id="rId359">
              <w:r>
                <w:rPr>
                  <w:spacing w:val="-2"/>
                  <w:sz w:val="24"/>
                </w:rPr>
                <w:t>www.nt.gov.au/d/</w:t>
              </w:r>
            </w:hyperlink>
          </w:p>
          <w:p w14:paraId="564F6114" w14:textId="77777777" w:rsidR="00EB6170" w:rsidRDefault="002243A5">
            <w:pPr>
              <w:pStyle w:val="TableParagraph"/>
              <w:spacing w:before="2" w:line="247" w:lineRule="auto"/>
              <w:ind w:left="249"/>
              <w:rPr>
                <w:sz w:val="24"/>
              </w:rPr>
            </w:pPr>
            <w:r>
              <w:rPr>
                <w:sz w:val="24"/>
              </w:rPr>
              <w:t xml:space="preserve">Various laws with general duties of care and a </w:t>
            </w:r>
            <w:r>
              <w:rPr>
                <w:spacing w:val="-4"/>
                <w:sz w:val="24"/>
              </w:rPr>
              <w:t>voluntary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Code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Practice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for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Plantation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Forestry.</w:t>
            </w:r>
          </w:p>
        </w:tc>
      </w:tr>
      <w:tr w:rsidR="00EB6170" w14:paraId="564F611D" w14:textId="77777777">
        <w:trPr>
          <w:trHeight w:val="2062"/>
        </w:trPr>
        <w:tc>
          <w:tcPr>
            <w:tcW w:w="52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16" w14:textId="77777777" w:rsidR="00EB6170" w:rsidRDefault="002243A5">
            <w:pPr>
              <w:pStyle w:val="TableParagraph"/>
              <w:spacing w:before="29"/>
              <w:ind w:left="25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Queensland</w:t>
            </w:r>
          </w:p>
          <w:p w14:paraId="564F6117" w14:textId="77777777" w:rsidR="00EB6170" w:rsidRDefault="002243A5">
            <w:pPr>
              <w:pStyle w:val="TableParagraph"/>
              <w:spacing w:line="247" w:lineRule="auto"/>
              <w:ind w:left="250" w:right="1223"/>
              <w:rPr>
                <w:sz w:val="24"/>
              </w:rPr>
            </w:pPr>
            <w:r>
              <w:rPr>
                <w:spacing w:val="-4"/>
                <w:sz w:val="24"/>
              </w:rPr>
              <w:t>Department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of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Agriculture,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Fisheries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Forestry</w:t>
            </w:r>
          </w:p>
          <w:p w14:paraId="564F6118" w14:textId="77777777" w:rsidR="00EB6170" w:rsidRDefault="00000000">
            <w:pPr>
              <w:pStyle w:val="TableParagraph"/>
              <w:spacing w:before="3"/>
              <w:ind w:left="250"/>
              <w:rPr>
                <w:sz w:val="24"/>
              </w:rPr>
            </w:pPr>
            <w:hyperlink r:id="rId360">
              <w:r w:rsidR="002243A5">
                <w:rPr>
                  <w:spacing w:val="-2"/>
                  <w:sz w:val="24"/>
                </w:rPr>
                <w:t>www.daff.qld.gov.au</w:t>
              </w:r>
            </w:hyperlink>
          </w:p>
          <w:p w14:paraId="564F6119" w14:textId="77777777" w:rsidR="00EB6170" w:rsidRDefault="002243A5">
            <w:pPr>
              <w:pStyle w:val="TableParagraph"/>
              <w:spacing w:before="10" w:line="247" w:lineRule="auto"/>
              <w:ind w:left="250" w:right="491"/>
              <w:rPr>
                <w:sz w:val="24"/>
              </w:rPr>
            </w:pPr>
            <w:r>
              <w:rPr>
                <w:sz w:val="24"/>
              </w:rPr>
              <w:t>Various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laws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general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duties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but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no specific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Code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Practice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forestry.</w:t>
            </w:r>
          </w:p>
        </w:tc>
        <w:tc>
          <w:tcPr>
            <w:tcW w:w="5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1A" w14:textId="77777777" w:rsidR="00EB6170" w:rsidRDefault="002243A5">
            <w:pPr>
              <w:pStyle w:val="TableParagraph"/>
              <w:spacing w:before="29"/>
              <w:ind w:left="24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South</w:t>
            </w:r>
            <w:r>
              <w:rPr>
                <w:rFonts w:ascii="Calibri"/>
                <w:b/>
                <w:spacing w:val="-3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Australia</w:t>
            </w:r>
          </w:p>
          <w:p w14:paraId="564F611B" w14:textId="77777777" w:rsidR="00EB6170" w:rsidRDefault="002243A5">
            <w:pPr>
              <w:pStyle w:val="TableParagraph"/>
              <w:spacing w:line="247" w:lineRule="auto"/>
              <w:ind w:left="249" w:right="316"/>
              <w:rPr>
                <w:sz w:val="24"/>
              </w:rPr>
            </w:pPr>
            <w:r>
              <w:rPr>
                <w:spacing w:val="-2"/>
                <w:sz w:val="24"/>
              </w:rPr>
              <w:t>Department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Primary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Industries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Resources </w:t>
            </w:r>
            <w:hyperlink r:id="rId361">
              <w:r>
                <w:rPr>
                  <w:spacing w:val="-2"/>
                  <w:sz w:val="24"/>
                </w:rPr>
                <w:t>www.pir.sa.gov.au</w:t>
              </w:r>
            </w:hyperlink>
          </w:p>
          <w:p w14:paraId="564F611C" w14:textId="77777777" w:rsidR="00EB6170" w:rsidRDefault="002243A5">
            <w:pPr>
              <w:pStyle w:val="TableParagraph"/>
              <w:spacing w:before="3" w:line="247" w:lineRule="auto"/>
              <w:ind w:left="249"/>
              <w:rPr>
                <w:sz w:val="24"/>
              </w:rPr>
            </w:pPr>
            <w:r>
              <w:rPr>
                <w:sz w:val="24"/>
              </w:rPr>
              <w:t>Various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laws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general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duties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are </w:t>
            </w:r>
            <w:r>
              <w:rPr>
                <w:spacing w:val="-2"/>
                <w:sz w:val="24"/>
              </w:rPr>
              <w:t>summarised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Guidelines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Plantation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Forestry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in </w:t>
            </w:r>
            <w:r>
              <w:rPr>
                <w:sz w:val="24"/>
              </w:rPr>
              <w:t>South Australia 2009.</w:t>
            </w:r>
          </w:p>
        </w:tc>
      </w:tr>
      <w:tr w:rsidR="00EB6170" w14:paraId="564F6125" w14:textId="77777777">
        <w:trPr>
          <w:trHeight w:val="2927"/>
        </w:trPr>
        <w:tc>
          <w:tcPr>
            <w:tcW w:w="52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1E" w14:textId="77777777" w:rsidR="00EB6170" w:rsidRDefault="002243A5">
            <w:pPr>
              <w:pStyle w:val="TableParagraph"/>
              <w:spacing w:before="29"/>
              <w:ind w:left="25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Tasmania</w:t>
            </w:r>
          </w:p>
          <w:p w14:paraId="564F611F" w14:textId="77777777" w:rsidR="00EB6170" w:rsidRDefault="002243A5">
            <w:pPr>
              <w:pStyle w:val="TableParagraph"/>
              <w:spacing w:line="247" w:lineRule="auto"/>
              <w:ind w:left="250" w:right="2540"/>
              <w:rPr>
                <w:sz w:val="24"/>
              </w:rPr>
            </w:pPr>
            <w:r>
              <w:rPr>
                <w:spacing w:val="-6"/>
                <w:sz w:val="24"/>
              </w:rPr>
              <w:t>Forest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Practices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 xml:space="preserve">Authority </w:t>
            </w:r>
            <w:hyperlink r:id="rId362">
              <w:r>
                <w:rPr>
                  <w:spacing w:val="-2"/>
                  <w:sz w:val="24"/>
                </w:rPr>
                <w:t>www.fpa.tas.gov.au</w:t>
              </w:r>
            </w:hyperlink>
            <w:r>
              <w:rPr>
                <w:spacing w:val="80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Forest Practices Act 1985 </w:t>
            </w:r>
            <w:r>
              <w:rPr>
                <w:sz w:val="24"/>
              </w:rPr>
              <w:t>Forest Practices Code</w:t>
            </w:r>
          </w:p>
        </w:tc>
        <w:tc>
          <w:tcPr>
            <w:tcW w:w="5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20" w14:textId="77777777" w:rsidR="00EB6170" w:rsidRDefault="002243A5">
            <w:pPr>
              <w:pStyle w:val="TableParagraph"/>
              <w:spacing w:before="29"/>
              <w:ind w:left="24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Victoria</w:t>
            </w:r>
          </w:p>
          <w:p w14:paraId="564F6121" w14:textId="77777777" w:rsidR="00EB6170" w:rsidRDefault="002243A5">
            <w:pPr>
              <w:pStyle w:val="TableParagraph"/>
              <w:spacing w:line="247" w:lineRule="auto"/>
              <w:ind w:left="249" w:right="1521"/>
              <w:rPr>
                <w:sz w:val="24"/>
              </w:rPr>
            </w:pPr>
            <w:r>
              <w:rPr>
                <w:sz w:val="24"/>
              </w:rPr>
              <w:t>Department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Environment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and Primary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Industries </w:t>
            </w:r>
            <w:hyperlink r:id="rId363">
              <w:r>
                <w:rPr>
                  <w:spacing w:val="-2"/>
                  <w:sz w:val="24"/>
                </w:rPr>
                <w:t>www.depi.vic.gov.au</w:t>
              </w:r>
            </w:hyperlink>
          </w:p>
          <w:p w14:paraId="564F6122" w14:textId="77777777" w:rsidR="00EB6170" w:rsidRDefault="002243A5">
            <w:pPr>
              <w:pStyle w:val="TableParagraph"/>
              <w:spacing w:before="4"/>
              <w:ind w:left="249"/>
              <w:rPr>
                <w:sz w:val="24"/>
              </w:rPr>
            </w:pPr>
            <w:r>
              <w:rPr>
                <w:spacing w:val="-2"/>
                <w:sz w:val="24"/>
                <w:u w:val="single"/>
              </w:rPr>
              <w:t>Principal</w:t>
            </w:r>
            <w:r>
              <w:rPr>
                <w:spacing w:val="-10"/>
                <w:sz w:val="24"/>
                <w:u w:val="single"/>
              </w:rPr>
              <w:t xml:space="preserve"> </w:t>
            </w:r>
            <w:r>
              <w:rPr>
                <w:spacing w:val="-2"/>
                <w:sz w:val="24"/>
                <w:u w:val="single"/>
              </w:rPr>
              <w:t>Legislation</w:t>
            </w:r>
          </w:p>
          <w:p w14:paraId="564F6123" w14:textId="77777777" w:rsidR="00EB6170" w:rsidRDefault="002243A5">
            <w:pPr>
              <w:pStyle w:val="TableParagraph"/>
              <w:spacing w:before="10" w:line="247" w:lineRule="auto"/>
              <w:ind w:left="249" w:right="1521"/>
              <w:rPr>
                <w:sz w:val="24"/>
              </w:rPr>
            </w:pPr>
            <w:r>
              <w:rPr>
                <w:i/>
                <w:spacing w:val="-2"/>
                <w:sz w:val="24"/>
              </w:rPr>
              <w:t>Sustainable</w:t>
            </w:r>
            <w:r>
              <w:rPr>
                <w:i/>
                <w:spacing w:val="-18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Forests</w:t>
            </w:r>
            <w:r>
              <w:rPr>
                <w:i/>
                <w:spacing w:val="-18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(Timber)</w:t>
            </w:r>
            <w:r>
              <w:rPr>
                <w:i/>
                <w:spacing w:val="-18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Act</w:t>
            </w:r>
            <w:r>
              <w:rPr>
                <w:i/>
                <w:spacing w:val="-18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 xml:space="preserve">2004 </w:t>
            </w:r>
            <w:r>
              <w:rPr>
                <w:i/>
                <w:sz w:val="24"/>
              </w:rPr>
              <w:t xml:space="preserve">Planning and Environment Act 1987 </w:t>
            </w:r>
            <w:r>
              <w:rPr>
                <w:sz w:val="24"/>
                <w:u w:val="single"/>
              </w:rPr>
              <w:t>Code of Practice</w:t>
            </w:r>
          </w:p>
          <w:p w14:paraId="564F6124" w14:textId="77777777" w:rsidR="00EB6170" w:rsidRDefault="002243A5">
            <w:pPr>
              <w:pStyle w:val="TableParagraph"/>
              <w:spacing w:before="4"/>
              <w:ind w:left="249"/>
              <w:rPr>
                <w:i/>
                <w:sz w:val="24"/>
              </w:rPr>
            </w:pPr>
            <w:r>
              <w:rPr>
                <w:i/>
                <w:sz w:val="24"/>
              </w:rPr>
              <w:t>Code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Practice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for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z w:val="24"/>
              </w:rPr>
              <w:t>Timber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Production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>2007</w:t>
            </w:r>
          </w:p>
        </w:tc>
      </w:tr>
      <w:tr w:rsidR="00EB6170" w14:paraId="564F612A" w14:textId="77777777">
        <w:trPr>
          <w:trHeight w:val="1767"/>
        </w:trPr>
        <w:tc>
          <w:tcPr>
            <w:tcW w:w="5225" w:type="dxa"/>
            <w:tcBorders>
              <w:top w:val="single" w:sz="2" w:space="0" w:color="000000"/>
              <w:right w:val="single" w:sz="2" w:space="0" w:color="000000"/>
            </w:tcBorders>
          </w:tcPr>
          <w:p w14:paraId="564F6126" w14:textId="77777777" w:rsidR="00EB6170" w:rsidRDefault="002243A5">
            <w:pPr>
              <w:pStyle w:val="TableParagraph"/>
              <w:spacing w:before="29"/>
              <w:ind w:left="25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Western</w:t>
            </w:r>
            <w:r>
              <w:rPr>
                <w:rFonts w:ascii="Calibri"/>
                <w:b/>
                <w:spacing w:val="-12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Australia</w:t>
            </w:r>
          </w:p>
          <w:p w14:paraId="564F6127" w14:textId="77777777" w:rsidR="00EB6170" w:rsidRDefault="002243A5">
            <w:pPr>
              <w:pStyle w:val="TableParagraph"/>
              <w:spacing w:line="247" w:lineRule="auto"/>
              <w:ind w:left="250" w:right="1142"/>
              <w:rPr>
                <w:sz w:val="24"/>
              </w:rPr>
            </w:pPr>
            <w:r>
              <w:rPr>
                <w:sz w:val="24"/>
              </w:rPr>
              <w:t>Department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Environment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 xml:space="preserve">Regulation </w:t>
            </w:r>
            <w:hyperlink r:id="rId364">
              <w:r>
                <w:rPr>
                  <w:spacing w:val="-2"/>
                  <w:sz w:val="24"/>
                </w:rPr>
                <w:t>www.der.wa.gov.au</w:t>
              </w:r>
            </w:hyperlink>
          </w:p>
          <w:p w14:paraId="564F6128" w14:textId="77777777" w:rsidR="00EB6170" w:rsidRDefault="002243A5">
            <w:pPr>
              <w:pStyle w:val="TableParagraph"/>
              <w:spacing w:before="3" w:line="247" w:lineRule="auto"/>
              <w:ind w:left="250"/>
              <w:rPr>
                <w:sz w:val="24"/>
              </w:rPr>
            </w:pPr>
            <w:r>
              <w:rPr>
                <w:sz w:val="24"/>
              </w:rPr>
              <w:t xml:space="preserve">Various laws with general duties of care and a </w:t>
            </w:r>
            <w:r>
              <w:rPr>
                <w:spacing w:val="-4"/>
                <w:sz w:val="24"/>
              </w:rPr>
              <w:t>voluntary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Code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of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Practice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for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timber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production.</w:t>
            </w:r>
          </w:p>
        </w:tc>
        <w:tc>
          <w:tcPr>
            <w:tcW w:w="5223" w:type="dxa"/>
            <w:tcBorders>
              <w:top w:val="single" w:sz="2" w:space="0" w:color="000000"/>
              <w:left w:val="single" w:sz="2" w:space="0" w:color="000000"/>
            </w:tcBorders>
          </w:tcPr>
          <w:p w14:paraId="564F6129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564F612B" w14:textId="77777777" w:rsidR="00EB6170" w:rsidRDefault="00EB6170">
      <w:pPr>
        <w:rPr>
          <w:rFonts w:ascii="Times New Roman"/>
          <w:sz w:val="24"/>
        </w:rPr>
        <w:sectPr w:rsidR="00EB6170">
          <w:pgSz w:w="11910" w:h="16840"/>
          <w:pgMar w:top="580" w:right="0" w:bottom="1000" w:left="0" w:header="0" w:footer="812" w:gutter="0"/>
          <w:cols w:space="720"/>
        </w:sectPr>
      </w:pPr>
    </w:p>
    <w:p w14:paraId="564F612C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2D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2E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2F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30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31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32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33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34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35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36" w14:textId="77777777" w:rsidR="00EB6170" w:rsidRDefault="00EB6170">
      <w:pPr>
        <w:pStyle w:val="BodyText"/>
        <w:spacing w:before="1"/>
        <w:rPr>
          <w:rFonts w:ascii="Calibri"/>
          <w:b/>
          <w:sz w:val="22"/>
        </w:rPr>
      </w:pPr>
    </w:p>
    <w:p w14:paraId="564F6137" w14:textId="4E6DBF20" w:rsidR="00EB6170" w:rsidRDefault="002243A5">
      <w:pPr>
        <w:pStyle w:val="Heading3"/>
        <w:spacing w:before="10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2784" behindDoc="0" locked="0" layoutInCell="1" allowOverlap="1" wp14:anchorId="564F641F" wp14:editId="0004AD01">
                <wp:simplePos x="0" y="0"/>
                <wp:positionH relativeFrom="page">
                  <wp:posOffset>0</wp:posOffset>
                </wp:positionH>
                <wp:positionV relativeFrom="paragraph">
                  <wp:posOffset>-1732915</wp:posOffset>
                </wp:positionV>
                <wp:extent cx="7560310" cy="1719580"/>
                <wp:effectExtent l="0" t="0" r="0" b="0"/>
                <wp:wrapNone/>
                <wp:docPr id="98" name="docshapegroup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19580"/>
                          <a:chOff x="0" y="-2729"/>
                          <a:chExt cx="11906" cy="2708"/>
                        </a:xfrm>
                      </wpg:grpSpPr>
                      <wps:wsp>
                        <wps:cNvPr id="100" name="docshape527"/>
                        <wps:cNvSpPr>
                          <a:spLocks noChangeArrowheads="1"/>
                        </wps:cNvSpPr>
                        <wps:spPr bwMode="auto">
                          <a:xfrm>
                            <a:off x="0" y="-2730"/>
                            <a:ext cx="11906" cy="2708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docshape5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730"/>
                            <a:ext cx="11906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576" w14:textId="77777777" w:rsidR="00EB6170" w:rsidRDefault="00EB6170">
                              <w:pPr>
                                <w:spacing w:before="9"/>
                                <w:rPr>
                                  <w:rFonts w:ascii="Calibri"/>
                                  <w:b/>
                                  <w:sz w:val="92"/>
                                </w:rPr>
                              </w:pPr>
                            </w:p>
                            <w:p w14:paraId="564F6577" w14:textId="77777777" w:rsidR="00EB6170" w:rsidRDefault="002243A5">
                              <w:pPr>
                                <w:spacing w:line="213" w:lineRule="auto"/>
                                <w:ind w:left="1685" w:hanging="1001"/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15.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26"/>
                                  <w:w w:val="90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 xml:space="preserve">Technical standards and further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4"/>
                                  <w:sz w:val="68"/>
                                </w:rPr>
                                <w:t>references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41F" id="docshapegroup526" o:spid="_x0000_s1312" style="position:absolute;left:0;text-align:left;margin-left:0;margin-top:-136.45pt;width:595.3pt;height:135.4pt;z-index:251702784;mso-position-horizontal-relative:page" coordorigin=",-2729" coordsize="11906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">
                <v:rect id="docshape527" o:spid="_x0000_s1313" style="position:absolute;top:-2730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" fillcolor="#00534d" stroked="f"/>
                <v:shape id="docshape528" o:spid="_x0000_s1314" type="#_x0000_t202" style="position:absolute;top:-2730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14:paraId="564F6576" w14:textId="77777777" w:rsidR="00EB6170" w:rsidRDefault="00EB6170">
                        <w:pPr>
                          <w:spacing w:before="9"/>
                          <w:rPr>
                            <w:rFonts w:ascii="Calibri"/>
                            <w:b/>
                            <w:sz w:val="92"/>
                          </w:rPr>
                        </w:pPr>
                      </w:p>
                      <w:p w14:paraId="564F6577" w14:textId="77777777" w:rsidR="00EB6170" w:rsidRDefault="002243A5">
                        <w:pPr>
                          <w:spacing w:line="213" w:lineRule="auto"/>
                          <w:ind w:left="1685" w:hanging="1001"/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15.</w:t>
                        </w:r>
                        <w:r>
                          <w:rPr>
                            <w:rFonts w:ascii="Trebuchet MS"/>
                            <w:color w:val="FFFFFF"/>
                            <w:spacing w:val="-26"/>
                            <w:w w:val="90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 xml:space="preserve">Technical standards and further </w:t>
                        </w:r>
                        <w:r>
                          <w:rPr>
                            <w:rFonts w:ascii="Trebuchet MS"/>
                            <w:color w:val="FFFFFF"/>
                            <w:spacing w:val="-14"/>
                            <w:sz w:val="68"/>
                          </w:rPr>
                          <w:t>references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636466"/>
        </w:rPr>
        <w:t>National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Transport</w:t>
      </w:r>
      <w:r>
        <w:rPr>
          <w:color w:val="636466"/>
          <w:spacing w:val="35"/>
        </w:rPr>
        <w:t xml:space="preserve"> </w:t>
      </w:r>
      <w:r>
        <w:rPr>
          <w:color w:val="636466"/>
          <w:spacing w:val="-2"/>
        </w:rPr>
        <w:t>Commission</w:t>
      </w:r>
    </w:p>
    <w:p w14:paraId="564F6138" w14:textId="77777777" w:rsidR="00EB6170" w:rsidRDefault="002243A5">
      <w:pPr>
        <w:pStyle w:val="ListParagraph"/>
        <w:numPr>
          <w:ilvl w:val="0"/>
          <w:numId w:val="8"/>
        </w:numPr>
        <w:tabs>
          <w:tab w:val="left" w:pos="1080"/>
          <w:tab w:val="left" w:pos="1081"/>
        </w:tabs>
        <w:spacing w:before="158"/>
        <w:rPr>
          <w:sz w:val="26"/>
        </w:rPr>
      </w:pPr>
      <w:r>
        <w:rPr>
          <w:spacing w:val="-6"/>
          <w:sz w:val="26"/>
        </w:rPr>
        <w:t>National</w:t>
      </w:r>
      <w:r>
        <w:rPr>
          <w:spacing w:val="-21"/>
          <w:sz w:val="26"/>
        </w:rPr>
        <w:t xml:space="preserve"> </w:t>
      </w:r>
      <w:r>
        <w:rPr>
          <w:spacing w:val="-6"/>
          <w:sz w:val="26"/>
        </w:rPr>
        <w:t>Transport</w:t>
      </w:r>
      <w:r>
        <w:rPr>
          <w:spacing w:val="-8"/>
          <w:sz w:val="26"/>
        </w:rPr>
        <w:t xml:space="preserve"> </w:t>
      </w:r>
      <w:r>
        <w:rPr>
          <w:spacing w:val="-6"/>
          <w:sz w:val="26"/>
        </w:rPr>
        <w:t>Commission</w:t>
      </w:r>
      <w:r>
        <w:rPr>
          <w:spacing w:val="-8"/>
          <w:sz w:val="26"/>
        </w:rPr>
        <w:t xml:space="preserve"> </w:t>
      </w:r>
      <w:r>
        <w:rPr>
          <w:spacing w:val="-6"/>
          <w:sz w:val="26"/>
        </w:rPr>
        <w:t>(2004),</w:t>
      </w:r>
      <w:r>
        <w:rPr>
          <w:spacing w:val="-8"/>
          <w:sz w:val="26"/>
        </w:rPr>
        <w:t xml:space="preserve"> </w:t>
      </w:r>
      <w:r>
        <w:rPr>
          <w:spacing w:val="-6"/>
          <w:sz w:val="26"/>
        </w:rPr>
        <w:t>Load</w:t>
      </w:r>
      <w:r>
        <w:rPr>
          <w:spacing w:val="-8"/>
          <w:sz w:val="26"/>
        </w:rPr>
        <w:t xml:space="preserve"> </w:t>
      </w:r>
      <w:r>
        <w:rPr>
          <w:spacing w:val="-6"/>
          <w:sz w:val="26"/>
        </w:rPr>
        <w:t>Restraint</w:t>
      </w:r>
      <w:r>
        <w:rPr>
          <w:spacing w:val="-8"/>
          <w:sz w:val="26"/>
        </w:rPr>
        <w:t xml:space="preserve"> </w:t>
      </w:r>
      <w:r>
        <w:rPr>
          <w:spacing w:val="-6"/>
          <w:sz w:val="26"/>
        </w:rPr>
        <w:t>Guide,</w:t>
      </w:r>
      <w:r>
        <w:rPr>
          <w:spacing w:val="-7"/>
          <w:sz w:val="26"/>
        </w:rPr>
        <w:t xml:space="preserve"> </w:t>
      </w:r>
      <w:r>
        <w:rPr>
          <w:spacing w:val="-6"/>
          <w:sz w:val="26"/>
        </w:rPr>
        <w:t>Second</w:t>
      </w:r>
      <w:r>
        <w:rPr>
          <w:spacing w:val="-8"/>
          <w:sz w:val="26"/>
        </w:rPr>
        <w:t xml:space="preserve"> </w:t>
      </w:r>
      <w:r>
        <w:rPr>
          <w:spacing w:val="-6"/>
          <w:sz w:val="26"/>
        </w:rPr>
        <w:t>Edition</w:t>
      </w:r>
    </w:p>
    <w:p w14:paraId="564F6139" w14:textId="77777777" w:rsidR="00EB6170" w:rsidRDefault="00EB6170">
      <w:pPr>
        <w:pStyle w:val="BodyText"/>
        <w:spacing w:before="8"/>
        <w:rPr>
          <w:sz w:val="23"/>
        </w:rPr>
      </w:pPr>
    </w:p>
    <w:p w14:paraId="564F613A" w14:textId="77777777" w:rsidR="00EB6170" w:rsidRDefault="002243A5">
      <w:pPr>
        <w:pStyle w:val="Heading3"/>
      </w:pPr>
      <w:r>
        <w:rPr>
          <w:color w:val="636466"/>
        </w:rPr>
        <w:t>Safe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Australia: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Codes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Practice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–</w:t>
      </w:r>
      <w:r>
        <w:rPr>
          <w:color w:val="636466"/>
          <w:spacing w:val="9"/>
        </w:rPr>
        <w:t xml:space="preserve"> </w:t>
      </w:r>
      <w:hyperlink r:id="rId365">
        <w:r>
          <w:rPr>
            <w:color w:val="636466"/>
            <w:spacing w:val="-2"/>
          </w:rPr>
          <w:t>www.safeworkaustralia.gov.au</w:t>
        </w:r>
      </w:hyperlink>
    </w:p>
    <w:p w14:paraId="564F613B" w14:textId="77777777" w:rsidR="00EB6170" w:rsidRDefault="002243A5">
      <w:pPr>
        <w:pStyle w:val="ListParagraph"/>
        <w:numPr>
          <w:ilvl w:val="0"/>
          <w:numId w:val="8"/>
        </w:numPr>
        <w:tabs>
          <w:tab w:val="left" w:pos="1080"/>
          <w:tab w:val="left" w:pos="1081"/>
        </w:tabs>
        <w:spacing w:before="150"/>
        <w:rPr>
          <w:sz w:val="26"/>
        </w:rPr>
      </w:pPr>
      <w:r>
        <w:rPr>
          <w:spacing w:val="-4"/>
          <w:sz w:val="26"/>
        </w:rPr>
        <w:t>How</w:t>
      </w:r>
      <w:r>
        <w:rPr>
          <w:spacing w:val="-15"/>
          <w:sz w:val="26"/>
        </w:rPr>
        <w:t xml:space="preserve"> </w:t>
      </w:r>
      <w:r>
        <w:rPr>
          <w:spacing w:val="-4"/>
          <w:sz w:val="26"/>
        </w:rPr>
        <w:t>to</w:t>
      </w:r>
      <w:r>
        <w:rPr>
          <w:spacing w:val="-14"/>
          <w:sz w:val="26"/>
        </w:rPr>
        <w:t xml:space="preserve"> </w:t>
      </w:r>
      <w:r>
        <w:rPr>
          <w:spacing w:val="-4"/>
          <w:sz w:val="26"/>
        </w:rPr>
        <w:t>Manage</w:t>
      </w:r>
      <w:r>
        <w:rPr>
          <w:spacing w:val="-23"/>
          <w:sz w:val="26"/>
        </w:rPr>
        <w:t xml:space="preserve"> </w:t>
      </w:r>
      <w:r>
        <w:rPr>
          <w:spacing w:val="-4"/>
          <w:sz w:val="26"/>
        </w:rPr>
        <w:t>Work</w:t>
      </w:r>
      <w:r>
        <w:rPr>
          <w:spacing w:val="-14"/>
          <w:sz w:val="26"/>
        </w:rPr>
        <w:t xml:space="preserve"> </w:t>
      </w:r>
      <w:r>
        <w:rPr>
          <w:spacing w:val="-4"/>
          <w:sz w:val="26"/>
        </w:rPr>
        <w:t>Health</w:t>
      </w:r>
      <w:r>
        <w:rPr>
          <w:spacing w:val="-14"/>
          <w:sz w:val="26"/>
        </w:rPr>
        <w:t xml:space="preserve"> </w:t>
      </w:r>
      <w:r>
        <w:rPr>
          <w:spacing w:val="-4"/>
          <w:sz w:val="26"/>
        </w:rPr>
        <w:t>and</w:t>
      </w:r>
      <w:r>
        <w:rPr>
          <w:spacing w:val="-14"/>
          <w:sz w:val="26"/>
        </w:rPr>
        <w:t xml:space="preserve"> </w:t>
      </w:r>
      <w:r>
        <w:rPr>
          <w:spacing w:val="-4"/>
          <w:sz w:val="26"/>
        </w:rPr>
        <w:t>Safety</w:t>
      </w:r>
      <w:r>
        <w:rPr>
          <w:spacing w:val="-14"/>
          <w:sz w:val="26"/>
        </w:rPr>
        <w:t xml:space="preserve"> </w:t>
      </w:r>
      <w:r>
        <w:rPr>
          <w:spacing w:val="-4"/>
          <w:sz w:val="26"/>
        </w:rPr>
        <w:t>Risks</w:t>
      </w:r>
    </w:p>
    <w:p w14:paraId="564F613C" w14:textId="77777777" w:rsidR="00EB6170" w:rsidRDefault="002243A5">
      <w:pPr>
        <w:pStyle w:val="ListParagraph"/>
        <w:numPr>
          <w:ilvl w:val="0"/>
          <w:numId w:val="8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Managing</w:t>
      </w:r>
      <w:r>
        <w:rPr>
          <w:spacing w:val="-13"/>
          <w:sz w:val="26"/>
        </w:rPr>
        <w:t xml:space="preserve"> </w:t>
      </w:r>
      <w:r>
        <w:rPr>
          <w:sz w:val="26"/>
        </w:rPr>
        <w:t>the</w:t>
      </w:r>
      <w:r>
        <w:rPr>
          <w:spacing w:val="-12"/>
          <w:sz w:val="26"/>
        </w:rPr>
        <w:t xml:space="preserve"> </w:t>
      </w:r>
      <w:r>
        <w:rPr>
          <w:sz w:val="26"/>
        </w:rPr>
        <w:t>Risk</w:t>
      </w:r>
      <w:r>
        <w:rPr>
          <w:spacing w:val="-12"/>
          <w:sz w:val="26"/>
        </w:rPr>
        <w:t xml:space="preserve"> </w:t>
      </w:r>
      <w:r>
        <w:rPr>
          <w:sz w:val="26"/>
        </w:rPr>
        <w:t>of</w:t>
      </w:r>
      <w:r>
        <w:rPr>
          <w:spacing w:val="-12"/>
          <w:sz w:val="26"/>
        </w:rPr>
        <w:t xml:space="preserve"> </w:t>
      </w:r>
      <w:r>
        <w:rPr>
          <w:sz w:val="26"/>
        </w:rPr>
        <w:t>Falls</w:t>
      </w:r>
      <w:r>
        <w:rPr>
          <w:spacing w:val="-12"/>
          <w:sz w:val="26"/>
        </w:rPr>
        <w:t xml:space="preserve"> </w:t>
      </w:r>
      <w:r>
        <w:rPr>
          <w:sz w:val="26"/>
        </w:rPr>
        <w:t>at</w:t>
      </w:r>
      <w:r>
        <w:rPr>
          <w:spacing w:val="-22"/>
          <w:sz w:val="26"/>
        </w:rPr>
        <w:t xml:space="preserve"> </w:t>
      </w:r>
      <w:r>
        <w:rPr>
          <w:spacing w:val="-2"/>
          <w:sz w:val="26"/>
        </w:rPr>
        <w:t>Workplaces</w:t>
      </w:r>
    </w:p>
    <w:p w14:paraId="564F613D" w14:textId="77777777" w:rsidR="00EB6170" w:rsidRDefault="002243A5">
      <w:pPr>
        <w:pStyle w:val="ListParagraph"/>
        <w:numPr>
          <w:ilvl w:val="0"/>
          <w:numId w:val="8"/>
        </w:numPr>
        <w:tabs>
          <w:tab w:val="left" w:pos="1080"/>
          <w:tab w:val="left" w:pos="1081"/>
        </w:tabs>
        <w:rPr>
          <w:sz w:val="26"/>
        </w:rPr>
      </w:pPr>
      <w:r>
        <w:rPr>
          <w:spacing w:val="-6"/>
          <w:sz w:val="26"/>
        </w:rPr>
        <w:t>First</w:t>
      </w:r>
      <w:r>
        <w:rPr>
          <w:spacing w:val="-12"/>
          <w:sz w:val="26"/>
        </w:rPr>
        <w:t xml:space="preserve"> </w:t>
      </w:r>
      <w:r>
        <w:rPr>
          <w:spacing w:val="-6"/>
          <w:sz w:val="26"/>
        </w:rPr>
        <w:t>Aid</w:t>
      </w:r>
      <w:r>
        <w:rPr>
          <w:spacing w:val="-12"/>
          <w:sz w:val="26"/>
        </w:rPr>
        <w:t xml:space="preserve"> </w:t>
      </w:r>
      <w:r>
        <w:rPr>
          <w:spacing w:val="-6"/>
          <w:sz w:val="26"/>
        </w:rPr>
        <w:t>in</w:t>
      </w:r>
      <w:r>
        <w:rPr>
          <w:spacing w:val="-11"/>
          <w:sz w:val="26"/>
        </w:rPr>
        <w:t xml:space="preserve"> </w:t>
      </w:r>
      <w:r>
        <w:rPr>
          <w:spacing w:val="-6"/>
          <w:sz w:val="26"/>
        </w:rPr>
        <w:t>the</w:t>
      </w:r>
      <w:r>
        <w:rPr>
          <w:spacing w:val="-22"/>
          <w:sz w:val="26"/>
        </w:rPr>
        <w:t xml:space="preserve"> </w:t>
      </w:r>
      <w:r>
        <w:rPr>
          <w:spacing w:val="-6"/>
          <w:sz w:val="26"/>
        </w:rPr>
        <w:t>Workplace</w:t>
      </w:r>
    </w:p>
    <w:p w14:paraId="564F613E" w14:textId="77777777" w:rsidR="00EB6170" w:rsidRDefault="002243A5">
      <w:pPr>
        <w:pStyle w:val="ListParagraph"/>
        <w:numPr>
          <w:ilvl w:val="0"/>
          <w:numId w:val="8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2"/>
          <w:sz w:val="26"/>
        </w:rPr>
        <w:t>Managing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Risks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Hazardous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Chemicals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in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8"/>
          <w:sz w:val="26"/>
        </w:rPr>
        <w:t xml:space="preserve"> </w:t>
      </w:r>
      <w:r>
        <w:rPr>
          <w:spacing w:val="-2"/>
          <w:sz w:val="26"/>
        </w:rPr>
        <w:t>Workplace</w:t>
      </w:r>
    </w:p>
    <w:p w14:paraId="564F613F" w14:textId="77777777" w:rsidR="00EB6170" w:rsidRDefault="002243A5">
      <w:pPr>
        <w:pStyle w:val="ListParagraph"/>
        <w:numPr>
          <w:ilvl w:val="0"/>
          <w:numId w:val="8"/>
        </w:numPr>
        <w:tabs>
          <w:tab w:val="left" w:pos="1080"/>
          <w:tab w:val="left" w:pos="1081"/>
        </w:tabs>
        <w:rPr>
          <w:sz w:val="26"/>
        </w:rPr>
      </w:pPr>
      <w:r>
        <w:rPr>
          <w:spacing w:val="-2"/>
          <w:sz w:val="26"/>
        </w:rPr>
        <w:t>Hazardous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Manual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Tasks</w:t>
      </w:r>
    </w:p>
    <w:p w14:paraId="564F6140" w14:textId="77777777" w:rsidR="00EB6170" w:rsidRDefault="002243A5">
      <w:pPr>
        <w:pStyle w:val="ListParagraph"/>
        <w:numPr>
          <w:ilvl w:val="0"/>
          <w:numId w:val="8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Managing</w:t>
      </w:r>
      <w:r>
        <w:rPr>
          <w:spacing w:val="-14"/>
          <w:sz w:val="26"/>
        </w:rPr>
        <w:t xml:space="preserve"> </w:t>
      </w:r>
      <w:r>
        <w:rPr>
          <w:sz w:val="26"/>
        </w:rPr>
        <w:t>Noise</w:t>
      </w:r>
      <w:r>
        <w:rPr>
          <w:spacing w:val="-13"/>
          <w:sz w:val="26"/>
        </w:rPr>
        <w:t xml:space="preserve"> </w:t>
      </w:r>
      <w:r>
        <w:rPr>
          <w:sz w:val="26"/>
        </w:rPr>
        <w:t>and</w:t>
      </w:r>
      <w:r>
        <w:rPr>
          <w:spacing w:val="-13"/>
          <w:sz w:val="26"/>
        </w:rPr>
        <w:t xml:space="preserve"> </w:t>
      </w:r>
      <w:r>
        <w:rPr>
          <w:sz w:val="26"/>
        </w:rPr>
        <w:t>Preventing</w:t>
      </w:r>
      <w:r>
        <w:rPr>
          <w:spacing w:val="-14"/>
          <w:sz w:val="26"/>
        </w:rPr>
        <w:t xml:space="preserve"> </w:t>
      </w:r>
      <w:r>
        <w:rPr>
          <w:sz w:val="26"/>
        </w:rPr>
        <w:t>Hearing</w:t>
      </w:r>
      <w:r>
        <w:rPr>
          <w:spacing w:val="-13"/>
          <w:sz w:val="26"/>
        </w:rPr>
        <w:t xml:space="preserve"> </w:t>
      </w:r>
      <w:r>
        <w:rPr>
          <w:sz w:val="26"/>
        </w:rPr>
        <w:t>Loss</w:t>
      </w:r>
      <w:r>
        <w:rPr>
          <w:spacing w:val="-13"/>
          <w:sz w:val="26"/>
        </w:rPr>
        <w:t xml:space="preserve"> </w:t>
      </w:r>
      <w:r>
        <w:rPr>
          <w:sz w:val="26"/>
        </w:rPr>
        <w:t>at</w:t>
      </w:r>
      <w:r>
        <w:rPr>
          <w:spacing w:val="-23"/>
          <w:sz w:val="26"/>
        </w:rPr>
        <w:t xml:space="preserve"> </w:t>
      </w:r>
      <w:r>
        <w:rPr>
          <w:spacing w:val="-4"/>
          <w:sz w:val="26"/>
        </w:rPr>
        <w:t>Work</w:t>
      </w:r>
    </w:p>
    <w:p w14:paraId="564F6141" w14:textId="77777777" w:rsidR="00EB6170" w:rsidRDefault="002243A5">
      <w:pPr>
        <w:pStyle w:val="ListParagraph"/>
        <w:numPr>
          <w:ilvl w:val="0"/>
          <w:numId w:val="8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Managing</w:t>
      </w:r>
      <w:r>
        <w:rPr>
          <w:spacing w:val="-10"/>
          <w:sz w:val="26"/>
        </w:rPr>
        <w:t xml:space="preserve"> </w:t>
      </w:r>
      <w:r>
        <w:rPr>
          <w:sz w:val="26"/>
        </w:rPr>
        <w:t>the</w:t>
      </w:r>
      <w:r>
        <w:rPr>
          <w:spacing w:val="-9"/>
          <w:sz w:val="26"/>
        </w:rPr>
        <w:t xml:space="preserve"> </w:t>
      </w:r>
      <w:r>
        <w:rPr>
          <w:sz w:val="26"/>
        </w:rPr>
        <w:t>Risks</w:t>
      </w:r>
      <w:r>
        <w:rPr>
          <w:spacing w:val="-10"/>
          <w:sz w:val="26"/>
        </w:rPr>
        <w:t xml:space="preserve"> </w:t>
      </w:r>
      <w:r>
        <w:rPr>
          <w:sz w:val="26"/>
        </w:rPr>
        <w:t>of</w:t>
      </w:r>
      <w:r>
        <w:rPr>
          <w:spacing w:val="-9"/>
          <w:sz w:val="26"/>
        </w:rPr>
        <w:t xml:space="preserve"> </w:t>
      </w:r>
      <w:r>
        <w:rPr>
          <w:sz w:val="26"/>
        </w:rPr>
        <w:t>Plant</w:t>
      </w:r>
      <w:r>
        <w:rPr>
          <w:spacing w:val="-10"/>
          <w:sz w:val="26"/>
        </w:rPr>
        <w:t xml:space="preserve"> </w:t>
      </w:r>
      <w:r>
        <w:rPr>
          <w:sz w:val="26"/>
        </w:rPr>
        <w:t>in</w:t>
      </w:r>
      <w:r>
        <w:rPr>
          <w:spacing w:val="-9"/>
          <w:sz w:val="26"/>
        </w:rPr>
        <w:t xml:space="preserve"> </w:t>
      </w:r>
      <w:r>
        <w:rPr>
          <w:sz w:val="26"/>
        </w:rPr>
        <w:t>the</w:t>
      </w:r>
      <w:r>
        <w:rPr>
          <w:spacing w:val="-20"/>
          <w:sz w:val="26"/>
        </w:rPr>
        <w:t xml:space="preserve"> </w:t>
      </w:r>
      <w:r>
        <w:rPr>
          <w:spacing w:val="-2"/>
          <w:sz w:val="26"/>
        </w:rPr>
        <w:t>Workplace</w:t>
      </w:r>
    </w:p>
    <w:p w14:paraId="564F6142" w14:textId="77777777" w:rsidR="00EB6170" w:rsidRDefault="002243A5">
      <w:pPr>
        <w:pStyle w:val="Heading3"/>
        <w:spacing w:before="266"/>
      </w:pPr>
      <w:r>
        <w:rPr>
          <w:color w:val="636466"/>
        </w:rPr>
        <w:t>Information</w:t>
      </w:r>
      <w:r>
        <w:rPr>
          <w:color w:val="636466"/>
          <w:spacing w:val="21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21"/>
        </w:rPr>
        <w:t xml:space="preserve"> </w:t>
      </w:r>
      <w:r>
        <w:rPr>
          <w:color w:val="636466"/>
        </w:rPr>
        <w:t>Safety</w:t>
      </w:r>
      <w:r>
        <w:rPr>
          <w:color w:val="636466"/>
          <w:spacing w:val="2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22"/>
        </w:rPr>
        <w:t xml:space="preserve"> </w:t>
      </w:r>
      <w:r>
        <w:rPr>
          <w:color w:val="636466"/>
        </w:rPr>
        <w:t>Forest</w:t>
      </w:r>
      <w:r>
        <w:rPr>
          <w:color w:val="636466"/>
          <w:spacing w:val="21"/>
        </w:rPr>
        <w:t xml:space="preserve"> </w:t>
      </w:r>
      <w:r>
        <w:rPr>
          <w:color w:val="636466"/>
          <w:spacing w:val="-2"/>
        </w:rPr>
        <w:t>Operations</w:t>
      </w:r>
    </w:p>
    <w:p w14:paraId="564F6143" w14:textId="77777777" w:rsidR="00EB6170" w:rsidRDefault="002243A5">
      <w:pPr>
        <w:pStyle w:val="ListParagraph"/>
        <w:numPr>
          <w:ilvl w:val="0"/>
          <w:numId w:val="8"/>
        </w:numPr>
        <w:tabs>
          <w:tab w:val="left" w:pos="1080"/>
          <w:tab w:val="left" w:pos="1081"/>
        </w:tabs>
        <w:spacing w:before="150"/>
        <w:rPr>
          <w:sz w:val="26"/>
        </w:rPr>
      </w:pPr>
      <w:r>
        <w:rPr>
          <w:spacing w:val="-6"/>
          <w:sz w:val="26"/>
        </w:rPr>
        <w:t>Forest</w:t>
      </w:r>
      <w:r>
        <w:rPr>
          <w:spacing w:val="-9"/>
          <w:sz w:val="26"/>
        </w:rPr>
        <w:t xml:space="preserve"> </w:t>
      </w:r>
      <w:r>
        <w:rPr>
          <w:spacing w:val="-6"/>
          <w:sz w:val="26"/>
        </w:rPr>
        <w:t>Safety</w:t>
      </w:r>
      <w:r>
        <w:rPr>
          <w:spacing w:val="-9"/>
          <w:sz w:val="26"/>
        </w:rPr>
        <w:t xml:space="preserve"> </w:t>
      </w:r>
      <w:r>
        <w:rPr>
          <w:spacing w:val="-6"/>
          <w:sz w:val="26"/>
        </w:rPr>
        <w:t>Code</w:t>
      </w:r>
      <w:r>
        <w:rPr>
          <w:spacing w:val="-8"/>
          <w:sz w:val="26"/>
        </w:rPr>
        <w:t xml:space="preserve"> </w:t>
      </w:r>
      <w:r>
        <w:rPr>
          <w:spacing w:val="-6"/>
          <w:sz w:val="26"/>
        </w:rPr>
        <w:t>(Tasmania)</w:t>
      </w:r>
      <w:r>
        <w:rPr>
          <w:spacing w:val="-9"/>
          <w:sz w:val="26"/>
        </w:rPr>
        <w:t xml:space="preserve"> </w:t>
      </w:r>
      <w:r>
        <w:rPr>
          <w:spacing w:val="-6"/>
          <w:sz w:val="26"/>
        </w:rPr>
        <w:t>2007</w:t>
      </w:r>
    </w:p>
    <w:p w14:paraId="564F6144" w14:textId="77777777" w:rsidR="00EB6170" w:rsidRDefault="002243A5">
      <w:pPr>
        <w:pStyle w:val="ListParagraph"/>
        <w:numPr>
          <w:ilvl w:val="0"/>
          <w:numId w:val="8"/>
        </w:numPr>
        <w:tabs>
          <w:tab w:val="left" w:pos="1080"/>
          <w:tab w:val="left" w:pos="1081"/>
        </w:tabs>
        <w:rPr>
          <w:sz w:val="26"/>
        </w:rPr>
      </w:pPr>
      <w:r>
        <w:rPr>
          <w:spacing w:val="-6"/>
          <w:sz w:val="26"/>
        </w:rPr>
        <w:t>Safety in Forest Harvesting</w:t>
      </w:r>
      <w:r>
        <w:rPr>
          <w:spacing w:val="-5"/>
          <w:sz w:val="26"/>
        </w:rPr>
        <w:t xml:space="preserve"> </w:t>
      </w:r>
      <w:r>
        <w:rPr>
          <w:spacing w:val="-6"/>
          <w:sz w:val="26"/>
        </w:rPr>
        <w:t>Operations: Code of</w:t>
      </w:r>
      <w:r>
        <w:rPr>
          <w:spacing w:val="-5"/>
          <w:sz w:val="26"/>
        </w:rPr>
        <w:t xml:space="preserve"> </w:t>
      </w:r>
      <w:r>
        <w:rPr>
          <w:spacing w:val="-6"/>
          <w:sz w:val="26"/>
        </w:rPr>
        <w:t>Practice (NSW)</w:t>
      </w:r>
    </w:p>
    <w:p w14:paraId="564F6145" w14:textId="77777777" w:rsidR="00EB6170" w:rsidRDefault="002243A5">
      <w:pPr>
        <w:pStyle w:val="ListParagraph"/>
        <w:numPr>
          <w:ilvl w:val="0"/>
          <w:numId w:val="8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6"/>
          <w:sz w:val="26"/>
        </w:rPr>
        <w:t>Forest</w:t>
      </w:r>
      <w:r>
        <w:rPr>
          <w:spacing w:val="-9"/>
          <w:sz w:val="26"/>
        </w:rPr>
        <w:t xml:space="preserve"> </w:t>
      </w:r>
      <w:r>
        <w:rPr>
          <w:spacing w:val="-6"/>
          <w:sz w:val="26"/>
        </w:rPr>
        <w:t>Harvesting</w:t>
      </w:r>
      <w:r>
        <w:rPr>
          <w:spacing w:val="-8"/>
          <w:sz w:val="26"/>
        </w:rPr>
        <w:t xml:space="preserve"> </w:t>
      </w:r>
      <w:r>
        <w:rPr>
          <w:spacing w:val="-6"/>
          <w:sz w:val="26"/>
        </w:rPr>
        <w:t>Code</w:t>
      </w:r>
      <w:r>
        <w:rPr>
          <w:spacing w:val="-8"/>
          <w:sz w:val="26"/>
        </w:rPr>
        <w:t xml:space="preserve"> </w:t>
      </w:r>
      <w:r>
        <w:rPr>
          <w:spacing w:val="-6"/>
          <w:sz w:val="26"/>
        </w:rPr>
        <w:t>of</w:t>
      </w:r>
      <w:r>
        <w:rPr>
          <w:spacing w:val="-9"/>
          <w:sz w:val="26"/>
        </w:rPr>
        <w:t xml:space="preserve"> </w:t>
      </w:r>
      <w:r>
        <w:rPr>
          <w:spacing w:val="-6"/>
          <w:sz w:val="26"/>
        </w:rPr>
        <w:t>Practice</w:t>
      </w:r>
      <w:r>
        <w:rPr>
          <w:spacing w:val="-8"/>
          <w:sz w:val="26"/>
        </w:rPr>
        <w:t xml:space="preserve"> </w:t>
      </w:r>
      <w:r>
        <w:rPr>
          <w:spacing w:val="-6"/>
          <w:sz w:val="26"/>
        </w:rPr>
        <w:t>2007</w:t>
      </w:r>
      <w:r>
        <w:rPr>
          <w:spacing w:val="-8"/>
          <w:sz w:val="26"/>
        </w:rPr>
        <w:t xml:space="preserve"> </w:t>
      </w:r>
      <w:r>
        <w:rPr>
          <w:spacing w:val="-6"/>
          <w:sz w:val="26"/>
        </w:rPr>
        <w:t>(Qld)</w:t>
      </w:r>
    </w:p>
    <w:p w14:paraId="564F6146" w14:textId="77777777" w:rsidR="00EB6170" w:rsidRDefault="002243A5">
      <w:pPr>
        <w:pStyle w:val="ListParagraph"/>
        <w:numPr>
          <w:ilvl w:val="0"/>
          <w:numId w:val="8"/>
        </w:numPr>
        <w:tabs>
          <w:tab w:val="left" w:pos="1080"/>
          <w:tab w:val="left" w:pos="1081"/>
        </w:tabs>
        <w:rPr>
          <w:sz w:val="26"/>
        </w:rPr>
      </w:pPr>
      <w:r>
        <w:rPr>
          <w:spacing w:val="-12"/>
          <w:sz w:val="26"/>
        </w:rPr>
        <w:t>WorkSafe</w:t>
      </w:r>
      <w:r>
        <w:rPr>
          <w:spacing w:val="-30"/>
          <w:sz w:val="26"/>
        </w:rPr>
        <w:t xml:space="preserve"> </w:t>
      </w:r>
      <w:r>
        <w:rPr>
          <w:spacing w:val="-12"/>
          <w:sz w:val="26"/>
        </w:rPr>
        <w:t>Victoria</w:t>
      </w:r>
      <w:r>
        <w:rPr>
          <w:spacing w:val="-17"/>
          <w:sz w:val="26"/>
        </w:rPr>
        <w:t xml:space="preserve"> </w:t>
      </w:r>
      <w:r>
        <w:rPr>
          <w:spacing w:val="-12"/>
          <w:sz w:val="26"/>
        </w:rPr>
        <w:t>(2007),</w:t>
      </w:r>
      <w:r>
        <w:rPr>
          <w:spacing w:val="-18"/>
          <w:sz w:val="26"/>
        </w:rPr>
        <w:t xml:space="preserve"> </w:t>
      </w:r>
      <w:r>
        <w:rPr>
          <w:spacing w:val="-12"/>
          <w:sz w:val="26"/>
        </w:rPr>
        <w:t>Industry</w:t>
      </w:r>
      <w:r>
        <w:rPr>
          <w:spacing w:val="-18"/>
          <w:sz w:val="26"/>
        </w:rPr>
        <w:t xml:space="preserve"> </w:t>
      </w:r>
      <w:r>
        <w:rPr>
          <w:spacing w:val="-12"/>
          <w:sz w:val="26"/>
        </w:rPr>
        <w:t>Standard,</w:t>
      </w:r>
      <w:r>
        <w:rPr>
          <w:spacing w:val="-17"/>
          <w:sz w:val="26"/>
        </w:rPr>
        <w:t xml:space="preserve"> </w:t>
      </w:r>
      <w:r>
        <w:rPr>
          <w:spacing w:val="-12"/>
          <w:sz w:val="26"/>
        </w:rPr>
        <w:t>Safety</w:t>
      </w:r>
      <w:r>
        <w:rPr>
          <w:spacing w:val="-18"/>
          <w:sz w:val="26"/>
        </w:rPr>
        <w:t xml:space="preserve"> </w:t>
      </w:r>
      <w:r>
        <w:rPr>
          <w:spacing w:val="-12"/>
          <w:sz w:val="26"/>
        </w:rPr>
        <w:t>in</w:t>
      </w:r>
      <w:r>
        <w:rPr>
          <w:spacing w:val="-18"/>
          <w:sz w:val="26"/>
        </w:rPr>
        <w:t xml:space="preserve"> </w:t>
      </w:r>
      <w:r>
        <w:rPr>
          <w:spacing w:val="-12"/>
          <w:sz w:val="26"/>
        </w:rPr>
        <w:t>Forest</w:t>
      </w:r>
      <w:r>
        <w:rPr>
          <w:spacing w:val="-17"/>
          <w:sz w:val="26"/>
        </w:rPr>
        <w:t xml:space="preserve"> </w:t>
      </w:r>
      <w:r>
        <w:rPr>
          <w:spacing w:val="-12"/>
          <w:sz w:val="26"/>
        </w:rPr>
        <w:t>Operations</w:t>
      </w:r>
      <w:r>
        <w:rPr>
          <w:spacing w:val="-18"/>
          <w:sz w:val="26"/>
        </w:rPr>
        <w:t xml:space="preserve"> </w:t>
      </w:r>
      <w:r>
        <w:rPr>
          <w:spacing w:val="-12"/>
          <w:sz w:val="26"/>
        </w:rPr>
        <w:t>–</w:t>
      </w:r>
      <w:r>
        <w:rPr>
          <w:spacing w:val="-18"/>
          <w:sz w:val="26"/>
        </w:rPr>
        <w:t xml:space="preserve"> </w:t>
      </w:r>
      <w:r>
        <w:rPr>
          <w:spacing w:val="-12"/>
          <w:sz w:val="26"/>
        </w:rPr>
        <w:t>Harvest</w:t>
      </w:r>
      <w:r>
        <w:rPr>
          <w:spacing w:val="-17"/>
          <w:sz w:val="26"/>
        </w:rPr>
        <w:t xml:space="preserve"> </w:t>
      </w:r>
      <w:r>
        <w:rPr>
          <w:spacing w:val="-12"/>
          <w:sz w:val="26"/>
        </w:rPr>
        <w:t>and</w:t>
      </w:r>
      <w:r>
        <w:rPr>
          <w:spacing w:val="-18"/>
          <w:sz w:val="26"/>
        </w:rPr>
        <w:t xml:space="preserve"> </w:t>
      </w:r>
      <w:r>
        <w:rPr>
          <w:spacing w:val="-12"/>
          <w:sz w:val="26"/>
        </w:rPr>
        <w:t>Haulage</w:t>
      </w:r>
      <w:r>
        <w:rPr>
          <w:spacing w:val="-18"/>
          <w:sz w:val="26"/>
        </w:rPr>
        <w:t xml:space="preserve"> </w:t>
      </w:r>
      <w:r>
        <w:rPr>
          <w:spacing w:val="-12"/>
          <w:sz w:val="26"/>
        </w:rPr>
        <w:t>(Vic.)</w:t>
      </w:r>
    </w:p>
    <w:p w14:paraId="564F6147" w14:textId="77777777" w:rsidR="00EB6170" w:rsidRDefault="002243A5">
      <w:pPr>
        <w:pStyle w:val="Heading3"/>
        <w:spacing w:before="234"/>
      </w:pPr>
      <w:r>
        <w:rPr>
          <w:color w:val="636466"/>
        </w:rPr>
        <w:t>Information</w:t>
      </w:r>
      <w:r>
        <w:rPr>
          <w:color w:val="636466"/>
          <w:spacing w:val="29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truck</w:t>
      </w:r>
      <w:r>
        <w:rPr>
          <w:color w:val="636466"/>
          <w:spacing w:val="29"/>
        </w:rPr>
        <w:t xml:space="preserve"> </w:t>
      </w:r>
      <w:r>
        <w:rPr>
          <w:color w:val="636466"/>
          <w:spacing w:val="-2"/>
        </w:rPr>
        <w:t>safety</w:t>
      </w:r>
    </w:p>
    <w:p w14:paraId="564F6148" w14:textId="77777777" w:rsidR="00EB6170" w:rsidRDefault="002243A5">
      <w:pPr>
        <w:pStyle w:val="ListParagraph"/>
        <w:numPr>
          <w:ilvl w:val="0"/>
          <w:numId w:val="8"/>
        </w:numPr>
        <w:tabs>
          <w:tab w:val="left" w:pos="1080"/>
          <w:tab w:val="left" w:pos="1081"/>
        </w:tabs>
        <w:spacing w:before="150" w:line="247" w:lineRule="auto"/>
        <w:ind w:right="887"/>
        <w:rPr>
          <w:sz w:val="26"/>
        </w:rPr>
      </w:pPr>
      <w:r>
        <w:rPr>
          <w:spacing w:val="-2"/>
          <w:sz w:val="26"/>
        </w:rPr>
        <w:t>VicRoads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(2010)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Heavy</w:t>
      </w:r>
      <w:r>
        <w:rPr>
          <w:spacing w:val="-23"/>
          <w:sz w:val="26"/>
        </w:rPr>
        <w:t xml:space="preserve"> </w:t>
      </w:r>
      <w:r>
        <w:rPr>
          <w:spacing w:val="-2"/>
          <w:sz w:val="26"/>
        </w:rPr>
        <w:t>Vehicle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Rollover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Prevention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>Program</w:t>
      </w:r>
      <w:r>
        <w:rPr>
          <w:spacing w:val="-13"/>
          <w:sz w:val="26"/>
        </w:rPr>
        <w:t xml:space="preserve"> </w:t>
      </w:r>
      <w:r>
        <w:rPr>
          <w:spacing w:val="-2"/>
          <w:sz w:val="26"/>
        </w:rPr>
        <w:t xml:space="preserve">Guide </w:t>
      </w:r>
      <w:hyperlink r:id="rId366">
        <w:r>
          <w:rPr>
            <w:spacing w:val="-2"/>
            <w:sz w:val="26"/>
          </w:rPr>
          <w:t>http://www.vicroads.vic.gov.au/Home/Moreinfoandservices/HeavyVehicles/HeavyVehicleSafety/</w:t>
        </w:r>
      </w:hyperlink>
      <w:r>
        <w:rPr>
          <w:spacing w:val="-2"/>
          <w:sz w:val="26"/>
        </w:rPr>
        <w:t xml:space="preserve"> HeavyVehicleRolloverPreventionProgram.htm</w:t>
      </w:r>
    </w:p>
    <w:p w14:paraId="564F6149" w14:textId="4FF0B695" w:rsidR="00EB6170" w:rsidRDefault="002243A5">
      <w:pPr>
        <w:pStyle w:val="ListParagraph"/>
        <w:numPr>
          <w:ilvl w:val="0"/>
          <w:numId w:val="8"/>
        </w:numPr>
        <w:tabs>
          <w:tab w:val="left" w:pos="1080"/>
          <w:tab w:val="left" w:pos="1081"/>
          <w:tab w:val="left" w:pos="9726"/>
        </w:tabs>
        <w:spacing w:before="4"/>
        <w:rPr>
          <w:sz w:val="26"/>
        </w:rPr>
      </w:pPr>
      <w:r>
        <w:rPr>
          <w:w w:val="90"/>
          <w:sz w:val="26"/>
        </w:rPr>
        <w:t>DIER,</w:t>
      </w:r>
      <w:r>
        <w:rPr>
          <w:spacing w:val="-1"/>
          <w:sz w:val="26"/>
        </w:rPr>
        <w:t xml:space="preserve"> </w:t>
      </w:r>
      <w:r>
        <w:rPr>
          <w:w w:val="90"/>
          <w:sz w:val="26"/>
        </w:rPr>
        <w:t>Tasmania</w:t>
      </w:r>
      <w:r>
        <w:rPr>
          <w:spacing w:val="16"/>
          <w:sz w:val="26"/>
        </w:rPr>
        <w:t xml:space="preserve"> </w:t>
      </w:r>
      <w:r>
        <w:rPr>
          <w:w w:val="90"/>
          <w:sz w:val="26"/>
        </w:rPr>
        <w:t>(2007)</w:t>
      </w:r>
      <w:r>
        <w:rPr>
          <w:spacing w:val="17"/>
          <w:sz w:val="26"/>
        </w:rPr>
        <w:t xml:space="preserve"> </w:t>
      </w:r>
      <w:r>
        <w:rPr>
          <w:w w:val="90"/>
          <w:sz w:val="26"/>
        </w:rPr>
        <w:t>Static</w:t>
      </w:r>
      <w:r>
        <w:rPr>
          <w:spacing w:val="16"/>
          <w:sz w:val="26"/>
        </w:rPr>
        <w:t xml:space="preserve"> </w:t>
      </w:r>
      <w:r>
        <w:rPr>
          <w:w w:val="90"/>
          <w:sz w:val="26"/>
        </w:rPr>
        <w:t>Roll</w:t>
      </w:r>
      <w:r>
        <w:rPr>
          <w:spacing w:val="-1"/>
          <w:sz w:val="26"/>
        </w:rPr>
        <w:t xml:space="preserve"> </w:t>
      </w:r>
      <w:r>
        <w:rPr>
          <w:w w:val="90"/>
          <w:sz w:val="26"/>
        </w:rPr>
        <w:t>Threshold</w:t>
      </w:r>
      <w:r>
        <w:rPr>
          <w:spacing w:val="17"/>
          <w:sz w:val="26"/>
        </w:rPr>
        <w:t xml:space="preserve"> </w:t>
      </w:r>
      <w:r>
        <w:rPr>
          <w:w w:val="90"/>
          <w:sz w:val="26"/>
        </w:rPr>
        <w:t>Calculator,</w:t>
      </w:r>
      <w:r>
        <w:rPr>
          <w:spacing w:val="16"/>
          <w:sz w:val="26"/>
        </w:rPr>
        <w:t xml:space="preserve"> </w:t>
      </w:r>
      <w:hyperlink r:id="rId367">
        <w:r>
          <w:rPr>
            <w:spacing w:val="-2"/>
            <w:w w:val="90"/>
            <w:sz w:val="26"/>
          </w:rPr>
          <w:t>http://www.dier.tas.gov.au/</w:t>
        </w:r>
      </w:hyperlink>
      <w:r w:rsidR="001918F7">
        <w:rPr>
          <w:spacing w:val="-2"/>
          <w:w w:val="90"/>
          <w:sz w:val="26"/>
        </w:rPr>
        <w:t>__</w:t>
      </w:r>
      <w:r>
        <w:rPr>
          <w:spacing w:val="-2"/>
          <w:sz w:val="26"/>
        </w:rPr>
        <w:t>srt/index.html</w:t>
      </w:r>
    </w:p>
    <w:p w14:paraId="564F614A" w14:textId="77777777" w:rsidR="00EB6170" w:rsidRDefault="002243A5">
      <w:pPr>
        <w:pStyle w:val="ListParagraph"/>
        <w:numPr>
          <w:ilvl w:val="0"/>
          <w:numId w:val="8"/>
        </w:numPr>
        <w:tabs>
          <w:tab w:val="left" w:pos="1080"/>
          <w:tab w:val="left" w:pos="1081"/>
        </w:tabs>
        <w:rPr>
          <w:sz w:val="26"/>
        </w:rPr>
      </w:pPr>
      <w:r>
        <w:rPr>
          <w:w w:val="90"/>
          <w:sz w:val="26"/>
        </w:rPr>
        <w:t>FITEC</w:t>
      </w:r>
      <w:r>
        <w:rPr>
          <w:spacing w:val="8"/>
          <w:sz w:val="26"/>
        </w:rPr>
        <w:t xml:space="preserve"> </w:t>
      </w:r>
      <w:r>
        <w:rPr>
          <w:w w:val="90"/>
          <w:sz w:val="26"/>
        </w:rPr>
        <w:t>(2005)</w:t>
      </w:r>
      <w:r>
        <w:rPr>
          <w:spacing w:val="8"/>
          <w:sz w:val="26"/>
        </w:rPr>
        <w:t xml:space="preserve"> </w:t>
      </w:r>
      <w:r>
        <w:rPr>
          <w:w w:val="90"/>
          <w:sz w:val="26"/>
        </w:rPr>
        <w:t>Best</w:t>
      </w:r>
      <w:r>
        <w:rPr>
          <w:spacing w:val="8"/>
          <w:sz w:val="26"/>
        </w:rPr>
        <w:t xml:space="preserve"> </w:t>
      </w:r>
      <w:r>
        <w:rPr>
          <w:w w:val="90"/>
          <w:sz w:val="26"/>
        </w:rPr>
        <w:t>Practice</w:t>
      </w:r>
      <w:r>
        <w:rPr>
          <w:spacing w:val="9"/>
          <w:sz w:val="26"/>
        </w:rPr>
        <w:t xml:space="preserve"> </w:t>
      </w:r>
      <w:r>
        <w:rPr>
          <w:w w:val="90"/>
          <w:sz w:val="26"/>
        </w:rPr>
        <w:t>Guidelines</w:t>
      </w:r>
      <w:r>
        <w:rPr>
          <w:spacing w:val="8"/>
          <w:sz w:val="26"/>
        </w:rPr>
        <w:t xml:space="preserve"> </w:t>
      </w:r>
      <w:r>
        <w:rPr>
          <w:w w:val="90"/>
          <w:sz w:val="26"/>
        </w:rPr>
        <w:t>for</w:t>
      </w:r>
      <w:r>
        <w:rPr>
          <w:spacing w:val="-7"/>
          <w:sz w:val="26"/>
        </w:rPr>
        <w:t xml:space="preserve"> </w:t>
      </w:r>
      <w:r>
        <w:rPr>
          <w:w w:val="90"/>
          <w:sz w:val="26"/>
        </w:rPr>
        <w:t>Transport,</w:t>
      </w:r>
      <w:r>
        <w:rPr>
          <w:spacing w:val="8"/>
          <w:sz w:val="26"/>
        </w:rPr>
        <w:t xml:space="preserve"> </w:t>
      </w:r>
      <w:r>
        <w:rPr>
          <w:w w:val="90"/>
          <w:sz w:val="26"/>
        </w:rPr>
        <w:t>New</w:t>
      </w:r>
      <w:r>
        <w:rPr>
          <w:spacing w:val="8"/>
          <w:sz w:val="26"/>
        </w:rPr>
        <w:t xml:space="preserve"> </w:t>
      </w:r>
      <w:r>
        <w:rPr>
          <w:spacing w:val="-2"/>
          <w:w w:val="90"/>
          <w:sz w:val="26"/>
        </w:rPr>
        <w:t>Zealand</w:t>
      </w:r>
    </w:p>
    <w:p w14:paraId="564F614B" w14:textId="77777777" w:rsidR="00EB6170" w:rsidRDefault="002243A5">
      <w:pPr>
        <w:pStyle w:val="Heading3"/>
        <w:spacing w:before="174"/>
      </w:pPr>
      <w:r>
        <w:rPr>
          <w:color w:val="636466"/>
        </w:rPr>
        <w:t>Australian/International</w:t>
      </w:r>
      <w:r>
        <w:rPr>
          <w:color w:val="636466"/>
          <w:spacing w:val="51"/>
        </w:rPr>
        <w:t xml:space="preserve"> </w:t>
      </w:r>
      <w:r>
        <w:rPr>
          <w:color w:val="636466"/>
          <w:spacing w:val="-2"/>
        </w:rPr>
        <w:t>Standards</w:t>
      </w:r>
    </w:p>
    <w:p w14:paraId="564F614C" w14:textId="77777777" w:rsidR="00EB6170" w:rsidRDefault="00EB6170">
      <w:pPr>
        <w:pStyle w:val="BodyText"/>
        <w:spacing w:before="6"/>
        <w:rPr>
          <w:rFonts w:ascii="Calibri"/>
          <w:b/>
          <w:sz w:val="6"/>
        </w:rPr>
      </w:pPr>
    </w:p>
    <w:tbl>
      <w:tblPr>
        <w:tblW w:w="0" w:type="auto"/>
        <w:tblInd w:w="7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5"/>
        <w:gridCol w:w="7320"/>
      </w:tblGrid>
      <w:tr w:rsidR="00EB6170" w14:paraId="564F614F" w14:textId="77777777">
        <w:trPr>
          <w:trHeight w:val="327"/>
        </w:trPr>
        <w:tc>
          <w:tcPr>
            <w:tcW w:w="3125" w:type="dxa"/>
            <w:tcBorders>
              <w:bottom w:val="single" w:sz="2" w:space="0" w:color="000000"/>
              <w:right w:val="single" w:sz="2" w:space="0" w:color="000000"/>
            </w:tcBorders>
          </w:tcPr>
          <w:p w14:paraId="564F614D" w14:textId="77777777" w:rsidR="00EB6170" w:rsidRDefault="002243A5">
            <w:pPr>
              <w:pStyle w:val="TableParagraph"/>
              <w:spacing w:before="21" w:line="286" w:lineRule="exact"/>
              <w:ind w:left="8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w w:val="105"/>
                <w:sz w:val="24"/>
              </w:rPr>
              <w:t>AS/NZS</w:t>
            </w:r>
            <w:r>
              <w:rPr>
                <w:rFonts w:ascii="Calibri" w:hAnsi="Calibri"/>
                <w:b/>
                <w:spacing w:val="-13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1270</w:t>
            </w:r>
            <w:r>
              <w:rPr>
                <w:rFonts w:ascii="Calibri" w:hAns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–</w:t>
            </w:r>
            <w:r>
              <w:rPr>
                <w:rFonts w:ascii="Calibri" w:hAns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w w:val="105"/>
                <w:sz w:val="24"/>
              </w:rPr>
              <w:t>2002</w:t>
            </w:r>
          </w:p>
        </w:tc>
        <w:tc>
          <w:tcPr>
            <w:tcW w:w="7320" w:type="dxa"/>
            <w:tcBorders>
              <w:left w:val="single" w:sz="2" w:space="0" w:color="000000"/>
              <w:bottom w:val="single" w:sz="2" w:space="0" w:color="000000"/>
            </w:tcBorders>
          </w:tcPr>
          <w:p w14:paraId="564F614E" w14:textId="77777777" w:rsidR="00EB6170" w:rsidRDefault="002243A5">
            <w:pPr>
              <w:pStyle w:val="TableParagraph"/>
              <w:spacing w:before="27"/>
              <w:ind w:left="80"/>
              <w:rPr>
                <w:sz w:val="24"/>
              </w:rPr>
            </w:pPr>
            <w:r>
              <w:rPr>
                <w:spacing w:val="-4"/>
                <w:sz w:val="24"/>
              </w:rPr>
              <w:t>Acoustics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–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Hearing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Protectors</w:t>
            </w:r>
          </w:p>
        </w:tc>
      </w:tr>
      <w:tr w:rsidR="00EB6170" w14:paraId="564F6152" w14:textId="77777777">
        <w:trPr>
          <w:trHeight w:val="335"/>
        </w:trPr>
        <w:tc>
          <w:tcPr>
            <w:tcW w:w="31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50" w14:textId="77777777" w:rsidR="00EB6170" w:rsidRDefault="002243A5">
            <w:pPr>
              <w:pStyle w:val="TableParagraph"/>
              <w:spacing w:before="29" w:line="286" w:lineRule="exact"/>
              <w:ind w:left="8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w w:val="105"/>
                <w:sz w:val="24"/>
              </w:rPr>
              <w:t>AS/NZS</w:t>
            </w:r>
            <w:r>
              <w:rPr>
                <w:rFonts w:ascii="Calibri" w:hAnsi="Calibri"/>
                <w:b/>
                <w:spacing w:val="-13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1319</w:t>
            </w:r>
            <w:r>
              <w:rPr>
                <w:rFonts w:ascii="Calibri" w:hAns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–</w:t>
            </w:r>
            <w:r>
              <w:rPr>
                <w:rFonts w:ascii="Calibri" w:hAns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w w:val="105"/>
                <w:sz w:val="24"/>
              </w:rPr>
              <w:t>1994</w:t>
            </w:r>
          </w:p>
        </w:tc>
        <w:tc>
          <w:tcPr>
            <w:tcW w:w="7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51" w14:textId="77777777" w:rsidR="00EB6170" w:rsidRDefault="002243A5">
            <w:pPr>
              <w:pStyle w:val="TableParagraph"/>
              <w:spacing w:before="34"/>
              <w:ind w:left="80"/>
              <w:rPr>
                <w:sz w:val="24"/>
              </w:rPr>
            </w:pPr>
            <w:r>
              <w:rPr>
                <w:spacing w:val="-2"/>
                <w:sz w:val="24"/>
              </w:rPr>
              <w:t>Safety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Signs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Occupational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Environment</w:t>
            </w:r>
          </w:p>
        </w:tc>
      </w:tr>
      <w:tr w:rsidR="00EB6170" w14:paraId="564F6155" w14:textId="77777777">
        <w:trPr>
          <w:trHeight w:val="335"/>
        </w:trPr>
        <w:tc>
          <w:tcPr>
            <w:tcW w:w="31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53" w14:textId="77777777" w:rsidR="00EB6170" w:rsidRDefault="002243A5">
            <w:pPr>
              <w:pStyle w:val="TableParagraph"/>
              <w:spacing w:before="29" w:line="286" w:lineRule="exact"/>
              <w:ind w:left="8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w w:val="105"/>
                <w:sz w:val="24"/>
              </w:rPr>
              <w:t>AS/NZS</w:t>
            </w:r>
            <w:r>
              <w:rPr>
                <w:rFonts w:ascii="Calibri" w:hAnsi="Calibri"/>
                <w:b/>
                <w:spacing w:val="-13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1336</w:t>
            </w:r>
            <w:r>
              <w:rPr>
                <w:rFonts w:ascii="Calibri" w:hAns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–</w:t>
            </w:r>
            <w:r>
              <w:rPr>
                <w:rFonts w:ascii="Calibri" w:hAns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w w:val="105"/>
                <w:sz w:val="24"/>
              </w:rPr>
              <w:t>1997</w:t>
            </w:r>
          </w:p>
        </w:tc>
        <w:tc>
          <w:tcPr>
            <w:tcW w:w="7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54" w14:textId="77777777" w:rsidR="00EB6170" w:rsidRDefault="002243A5">
            <w:pPr>
              <w:pStyle w:val="TableParagraph"/>
              <w:spacing w:before="34"/>
              <w:ind w:left="80"/>
              <w:rPr>
                <w:sz w:val="24"/>
              </w:rPr>
            </w:pPr>
            <w:r>
              <w:rPr>
                <w:spacing w:val="-4"/>
                <w:sz w:val="24"/>
              </w:rPr>
              <w:t>Recommended Practices for Eye Protection</w:t>
            </w:r>
          </w:p>
        </w:tc>
      </w:tr>
      <w:tr w:rsidR="00EB6170" w14:paraId="564F6158" w14:textId="77777777">
        <w:trPr>
          <w:trHeight w:val="335"/>
        </w:trPr>
        <w:tc>
          <w:tcPr>
            <w:tcW w:w="31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56" w14:textId="77777777" w:rsidR="00EB6170" w:rsidRDefault="002243A5">
            <w:pPr>
              <w:pStyle w:val="TableParagraph"/>
              <w:spacing w:before="29" w:line="286" w:lineRule="exact"/>
              <w:ind w:left="8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w w:val="105"/>
                <w:sz w:val="24"/>
              </w:rPr>
              <w:t>AS/NZS</w:t>
            </w:r>
            <w:r>
              <w:rPr>
                <w:rFonts w:ascii="Calibri" w:hAnsi="Calibri"/>
                <w:b/>
                <w:spacing w:val="-13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1337</w:t>
            </w:r>
            <w:r>
              <w:rPr>
                <w:rFonts w:ascii="Calibri" w:hAns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–</w:t>
            </w:r>
            <w:r>
              <w:rPr>
                <w:rFonts w:ascii="Calibri" w:hAns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w w:val="105"/>
                <w:sz w:val="24"/>
              </w:rPr>
              <w:t>1992</w:t>
            </w:r>
          </w:p>
        </w:tc>
        <w:tc>
          <w:tcPr>
            <w:tcW w:w="7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57" w14:textId="77777777" w:rsidR="00EB6170" w:rsidRDefault="002243A5">
            <w:pPr>
              <w:pStyle w:val="TableParagraph"/>
              <w:spacing w:before="34"/>
              <w:ind w:left="80"/>
              <w:rPr>
                <w:sz w:val="24"/>
              </w:rPr>
            </w:pPr>
            <w:r>
              <w:rPr>
                <w:spacing w:val="-6"/>
                <w:sz w:val="24"/>
              </w:rPr>
              <w:t>Eye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Protectors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for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Industrial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Applications</w:t>
            </w:r>
          </w:p>
        </w:tc>
      </w:tr>
      <w:tr w:rsidR="00EB6170" w14:paraId="564F615B" w14:textId="77777777">
        <w:trPr>
          <w:trHeight w:val="335"/>
        </w:trPr>
        <w:tc>
          <w:tcPr>
            <w:tcW w:w="31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59" w14:textId="77777777" w:rsidR="00EB6170" w:rsidRDefault="002243A5">
            <w:pPr>
              <w:pStyle w:val="TableParagraph"/>
              <w:spacing w:before="29" w:line="286" w:lineRule="exact"/>
              <w:ind w:left="8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w w:val="105"/>
                <w:sz w:val="24"/>
              </w:rPr>
              <w:t>AS/NZS</w:t>
            </w:r>
            <w:r>
              <w:rPr>
                <w:rFonts w:ascii="Calibri" w:hAnsi="Calibri"/>
                <w:b/>
                <w:spacing w:val="-13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1801</w:t>
            </w:r>
            <w:r>
              <w:rPr>
                <w:rFonts w:ascii="Calibri" w:hAns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–</w:t>
            </w:r>
            <w:r>
              <w:rPr>
                <w:rFonts w:ascii="Calibri" w:hAns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w w:val="105"/>
                <w:sz w:val="24"/>
              </w:rPr>
              <w:t>1997</w:t>
            </w:r>
          </w:p>
        </w:tc>
        <w:tc>
          <w:tcPr>
            <w:tcW w:w="7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5A" w14:textId="77777777" w:rsidR="00EB6170" w:rsidRDefault="002243A5">
            <w:pPr>
              <w:pStyle w:val="TableParagraph"/>
              <w:spacing w:before="35"/>
              <w:ind w:left="80"/>
              <w:rPr>
                <w:sz w:val="24"/>
              </w:rPr>
            </w:pPr>
            <w:r>
              <w:rPr>
                <w:spacing w:val="-4"/>
                <w:sz w:val="24"/>
              </w:rPr>
              <w:t>Occupational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Protective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Helmets</w:t>
            </w:r>
          </w:p>
        </w:tc>
      </w:tr>
      <w:tr w:rsidR="00EB6170" w14:paraId="564F615E" w14:textId="77777777">
        <w:trPr>
          <w:trHeight w:val="335"/>
        </w:trPr>
        <w:tc>
          <w:tcPr>
            <w:tcW w:w="31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5C" w14:textId="77777777" w:rsidR="00EB6170" w:rsidRDefault="002243A5">
            <w:pPr>
              <w:pStyle w:val="TableParagraph"/>
              <w:spacing w:before="29" w:line="286" w:lineRule="exact"/>
              <w:ind w:left="8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AS/NZS</w:t>
            </w:r>
            <w:r>
              <w:rPr>
                <w:rFonts w:ascii="Calibri" w:hAnsi="Calibri"/>
                <w:b/>
                <w:spacing w:val="1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2210.1</w:t>
            </w:r>
            <w:r>
              <w:rPr>
                <w:rFonts w:ascii="Calibri" w:hAnsi="Calibri"/>
                <w:b/>
                <w:spacing w:val="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–</w:t>
            </w:r>
            <w:r>
              <w:rPr>
                <w:rFonts w:ascii="Calibri" w:hAnsi="Calibri"/>
                <w:b/>
                <w:spacing w:val="14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sz w:val="24"/>
              </w:rPr>
              <w:t>1994</w:t>
            </w:r>
          </w:p>
        </w:tc>
        <w:tc>
          <w:tcPr>
            <w:tcW w:w="7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5D" w14:textId="77777777" w:rsidR="00EB6170" w:rsidRDefault="002243A5">
            <w:pPr>
              <w:pStyle w:val="TableParagraph"/>
              <w:spacing w:before="35"/>
              <w:ind w:left="80"/>
              <w:rPr>
                <w:sz w:val="24"/>
              </w:rPr>
            </w:pPr>
            <w:r>
              <w:rPr>
                <w:spacing w:val="-6"/>
                <w:sz w:val="24"/>
              </w:rPr>
              <w:t>Occupational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Protective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Footwear,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Part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I: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Guide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to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Selection,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Care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Use</w:t>
            </w:r>
          </w:p>
        </w:tc>
      </w:tr>
      <w:tr w:rsidR="00EB6170" w14:paraId="564F6161" w14:textId="77777777">
        <w:trPr>
          <w:trHeight w:val="335"/>
        </w:trPr>
        <w:tc>
          <w:tcPr>
            <w:tcW w:w="31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5F" w14:textId="77777777" w:rsidR="00EB6170" w:rsidRDefault="002243A5">
            <w:pPr>
              <w:pStyle w:val="TableParagraph"/>
              <w:spacing w:before="29" w:line="286" w:lineRule="exact"/>
              <w:ind w:left="8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w w:val="105"/>
                <w:sz w:val="24"/>
              </w:rPr>
              <w:t>AS/NZS</w:t>
            </w:r>
            <w:r>
              <w:rPr>
                <w:rFonts w:ascii="Calibri" w:hAnsi="Calibri"/>
                <w:b/>
                <w:spacing w:val="-13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4344</w:t>
            </w:r>
            <w:r>
              <w:rPr>
                <w:rFonts w:ascii="Calibri" w:hAns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–</w:t>
            </w:r>
            <w:r>
              <w:rPr>
                <w:rFonts w:ascii="Calibri" w:hAns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w w:val="105"/>
                <w:sz w:val="24"/>
              </w:rPr>
              <w:t>2001</w:t>
            </w:r>
          </w:p>
        </w:tc>
        <w:tc>
          <w:tcPr>
            <w:tcW w:w="7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60" w14:textId="77777777" w:rsidR="00EB6170" w:rsidRDefault="002243A5">
            <w:pPr>
              <w:pStyle w:val="TableParagraph"/>
              <w:spacing w:before="35"/>
              <w:ind w:left="80"/>
              <w:rPr>
                <w:sz w:val="24"/>
              </w:rPr>
            </w:pPr>
            <w:r>
              <w:rPr>
                <w:spacing w:val="-6"/>
                <w:sz w:val="24"/>
              </w:rPr>
              <w:t>Motor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Vehicles – Cargo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Systems –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Transport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Chain 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Components</w:t>
            </w:r>
          </w:p>
        </w:tc>
      </w:tr>
      <w:tr w:rsidR="00EB6170" w14:paraId="564F6164" w14:textId="77777777">
        <w:trPr>
          <w:trHeight w:val="335"/>
        </w:trPr>
        <w:tc>
          <w:tcPr>
            <w:tcW w:w="31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62" w14:textId="77777777" w:rsidR="00EB6170" w:rsidRDefault="002243A5">
            <w:pPr>
              <w:pStyle w:val="TableParagraph"/>
              <w:spacing w:before="29" w:line="285" w:lineRule="exact"/>
              <w:ind w:left="8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w w:val="105"/>
                <w:sz w:val="24"/>
              </w:rPr>
              <w:t>AS/NZS</w:t>
            </w:r>
            <w:r>
              <w:rPr>
                <w:rFonts w:ascii="Calibri" w:hAnsi="Calibri"/>
                <w:b/>
                <w:spacing w:val="-13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4380</w:t>
            </w:r>
            <w:r>
              <w:rPr>
                <w:rFonts w:ascii="Calibri" w:hAns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–</w:t>
            </w:r>
            <w:r>
              <w:rPr>
                <w:rFonts w:ascii="Calibri" w:hAns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w w:val="105"/>
                <w:sz w:val="24"/>
              </w:rPr>
              <w:t>2001</w:t>
            </w:r>
          </w:p>
        </w:tc>
        <w:tc>
          <w:tcPr>
            <w:tcW w:w="7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63" w14:textId="77777777" w:rsidR="00EB6170" w:rsidRDefault="002243A5">
            <w:pPr>
              <w:pStyle w:val="TableParagraph"/>
              <w:spacing w:before="35"/>
              <w:ind w:left="80"/>
              <w:rPr>
                <w:sz w:val="24"/>
              </w:rPr>
            </w:pPr>
            <w:r>
              <w:rPr>
                <w:spacing w:val="-4"/>
                <w:sz w:val="24"/>
              </w:rPr>
              <w:t>Motor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Vehicles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–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Cargo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Systems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–</w:t>
            </w:r>
            <w:r>
              <w:rPr>
                <w:spacing w:val="-2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Transport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Webbing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and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Components</w:t>
            </w:r>
          </w:p>
        </w:tc>
      </w:tr>
      <w:tr w:rsidR="00EB6170" w14:paraId="564F6167" w14:textId="77777777">
        <w:trPr>
          <w:trHeight w:val="335"/>
        </w:trPr>
        <w:tc>
          <w:tcPr>
            <w:tcW w:w="31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65" w14:textId="77777777" w:rsidR="00EB6170" w:rsidRDefault="002243A5">
            <w:pPr>
              <w:pStyle w:val="TableParagraph"/>
              <w:spacing w:before="29" w:line="285" w:lineRule="exact"/>
              <w:ind w:left="8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w w:val="105"/>
                <w:sz w:val="24"/>
              </w:rPr>
              <w:t>AS/NZS</w:t>
            </w:r>
            <w:r>
              <w:rPr>
                <w:rFonts w:ascii="Calibri" w:hAnsi="Calibri"/>
                <w:b/>
                <w:spacing w:val="-13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4602</w:t>
            </w:r>
            <w:r>
              <w:rPr>
                <w:rFonts w:ascii="Calibri" w:hAns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4"/>
              </w:rPr>
              <w:t>–</w:t>
            </w:r>
            <w:r>
              <w:rPr>
                <w:rFonts w:ascii="Calibri" w:hAns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w w:val="105"/>
                <w:sz w:val="24"/>
              </w:rPr>
              <w:t>1999</w:t>
            </w:r>
          </w:p>
        </w:tc>
        <w:tc>
          <w:tcPr>
            <w:tcW w:w="7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66" w14:textId="77777777" w:rsidR="00EB6170" w:rsidRDefault="002243A5">
            <w:pPr>
              <w:pStyle w:val="TableParagraph"/>
              <w:spacing w:before="35"/>
              <w:ind w:left="80"/>
              <w:rPr>
                <w:sz w:val="24"/>
              </w:rPr>
            </w:pPr>
            <w:r>
              <w:rPr>
                <w:spacing w:val="-2"/>
                <w:sz w:val="24"/>
              </w:rPr>
              <w:t>High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Visibility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Safety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Garments</w:t>
            </w:r>
          </w:p>
        </w:tc>
      </w:tr>
      <w:tr w:rsidR="00EB6170" w14:paraId="564F616A" w14:textId="77777777">
        <w:trPr>
          <w:trHeight w:val="335"/>
        </w:trPr>
        <w:tc>
          <w:tcPr>
            <w:tcW w:w="31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68" w14:textId="77777777" w:rsidR="00EB6170" w:rsidRDefault="002243A5">
            <w:pPr>
              <w:pStyle w:val="TableParagraph"/>
              <w:spacing w:before="29" w:line="285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ADR</w:t>
            </w:r>
            <w:r>
              <w:rPr>
                <w:rFonts w:ascii="Calibri"/>
                <w:b/>
                <w:spacing w:val="3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80/01</w:t>
            </w:r>
            <w:r>
              <w:rPr>
                <w:rFonts w:ascii="Calibri"/>
                <w:b/>
                <w:spacing w:val="4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(Euro</w:t>
            </w:r>
            <w:r>
              <w:rPr>
                <w:rFonts w:ascii="Calibri"/>
                <w:b/>
                <w:spacing w:val="4"/>
                <w:sz w:val="24"/>
              </w:rPr>
              <w:t xml:space="preserve"> </w:t>
            </w:r>
            <w:r>
              <w:rPr>
                <w:rFonts w:ascii="Calibri"/>
                <w:b/>
                <w:spacing w:val="-5"/>
                <w:sz w:val="24"/>
              </w:rPr>
              <w:t>IV)</w:t>
            </w:r>
          </w:p>
        </w:tc>
        <w:tc>
          <w:tcPr>
            <w:tcW w:w="7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69" w14:textId="77777777" w:rsidR="00EB6170" w:rsidRDefault="002243A5">
            <w:pPr>
              <w:pStyle w:val="TableParagraph"/>
              <w:spacing w:before="35"/>
              <w:ind w:left="80"/>
              <w:rPr>
                <w:sz w:val="24"/>
              </w:rPr>
            </w:pPr>
            <w:r>
              <w:rPr>
                <w:spacing w:val="-4"/>
                <w:sz w:val="24"/>
              </w:rPr>
              <w:t>Australian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Design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Rules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80/01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–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Emission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Control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for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Heavy</w:t>
            </w:r>
            <w:r>
              <w:rPr>
                <w:spacing w:val="-2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Vehicles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(2005)</w:t>
            </w:r>
          </w:p>
        </w:tc>
      </w:tr>
      <w:tr w:rsidR="00EB6170" w14:paraId="564F616D" w14:textId="77777777">
        <w:trPr>
          <w:trHeight w:val="335"/>
        </w:trPr>
        <w:tc>
          <w:tcPr>
            <w:tcW w:w="312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6B" w14:textId="77777777" w:rsidR="00EB6170" w:rsidRDefault="002243A5">
            <w:pPr>
              <w:pStyle w:val="TableParagraph"/>
              <w:spacing w:before="29" w:line="285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UN</w:t>
            </w:r>
            <w:r>
              <w:rPr>
                <w:rFonts w:ascii="Calibri"/>
                <w:b/>
                <w:spacing w:val="-6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ECE</w:t>
            </w:r>
            <w:r>
              <w:rPr>
                <w:rFonts w:ascii="Calibri"/>
                <w:b/>
                <w:spacing w:val="-6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Regulation</w:t>
            </w:r>
            <w:r>
              <w:rPr>
                <w:rFonts w:ascii="Calibri"/>
                <w:b/>
                <w:spacing w:val="-5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No.</w:t>
            </w:r>
            <w:r>
              <w:rPr>
                <w:rFonts w:ascii="Calibri"/>
                <w:b/>
                <w:spacing w:val="-6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5"/>
                <w:w w:val="105"/>
                <w:sz w:val="24"/>
              </w:rPr>
              <w:t>93</w:t>
            </w:r>
          </w:p>
        </w:tc>
        <w:tc>
          <w:tcPr>
            <w:tcW w:w="7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6C" w14:textId="77777777" w:rsidR="00EB6170" w:rsidRDefault="002243A5">
            <w:pPr>
              <w:pStyle w:val="TableParagraph"/>
              <w:spacing w:before="35"/>
              <w:ind w:left="80"/>
              <w:rPr>
                <w:sz w:val="24"/>
              </w:rPr>
            </w:pPr>
            <w:r>
              <w:rPr>
                <w:spacing w:val="-4"/>
                <w:sz w:val="24"/>
              </w:rPr>
              <w:t>Front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under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run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protective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devices</w:t>
            </w:r>
          </w:p>
        </w:tc>
      </w:tr>
      <w:tr w:rsidR="00EB6170" w14:paraId="564F6170" w14:textId="77777777">
        <w:trPr>
          <w:trHeight w:val="369"/>
        </w:trPr>
        <w:tc>
          <w:tcPr>
            <w:tcW w:w="3125" w:type="dxa"/>
            <w:tcBorders>
              <w:top w:val="single" w:sz="2" w:space="0" w:color="000000"/>
              <w:right w:val="single" w:sz="2" w:space="0" w:color="000000"/>
            </w:tcBorders>
          </w:tcPr>
          <w:p w14:paraId="564F616E" w14:textId="77777777" w:rsidR="00EB6170" w:rsidRDefault="002243A5">
            <w:pPr>
              <w:pStyle w:val="TableParagraph"/>
              <w:spacing w:before="30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UN</w:t>
            </w:r>
            <w:r>
              <w:rPr>
                <w:rFonts w:ascii="Calibri"/>
                <w:b/>
                <w:spacing w:val="-6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ECE</w:t>
            </w:r>
            <w:r>
              <w:rPr>
                <w:rFonts w:ascii="Calibri"/>
                <w:b/>
                <w:spacing w:val="-6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Regulation</w:t>
            </w:r>
            <w:r>
              <w:rPr>
                <w:rFonts w:ascii="Calibri"/>
                <w:b/>
                <w:spacing w:val="-5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No.</w:t>
            </w:r>
            <w:r>
              <w:rPr>
                <w:rFonts w:ascii="Calibri"/>
                <w:b/>
                <w:spacing w:val="-6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5"/>
                <w:w w:val="105"/>
                <w:sz w:val="24"/>
              </w:rPr>
              <w:t>29</w:t>
            </w:r>
          </w:p>
        </w:tc>
        <w:tc>
          <w:tcPr>
            <w:tcW w:w="7320" w:type="dxa"/>
            <w:tcBorders>
              <w:top w:val="single" w:sz="2" w:space="0" w:color="000000"/>
              <w:left w:val="single" w:sz="2" w:space="0" w:color="000000"/>
            </w:tcBorders>
          </w:tcPr>
          <w:p w14:paraId="564F616F" w14:textId="77777777" w:rsidR="00EB6170" w:rsidRDefault="002243A5">
            <w:pPr>
              <w:pStyle w:val="TableParagraph"/>
              <w:spacing w:before="35"/>
              <w:ind w:left="80"/>
              <w:rPr>
                <w:sz w:val="24"/>
              </w:rPr>
            </w:pPr>
            <w:r>
              <w:rPr>
                <w:spacing w:val="-2"/>
                <w:sz w:val="24"/>
              </w:rPr>
              <w:t>Cabs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commercial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vehicles</w:t>
            </w:r>
          </w:p>
        </w:tc>
      </w:tr>
    </w:tbl>
    <w:p w14:paraId="564F6171" w14:textId="77777777" w:rsidR="00EB6170" w:rsidRDefault="00EB6170">
      <w:pPr>
        <w:rPr>
          <w:sz w:val="24"/>
        </w:rPr>
        <w:sectPr w:rsidR="00EB6170">
          <w:pgSz w:w="11910" w:h="16840"/>
          <w:pgMar w:top="0" w:right="0" w:bottom="1000" w:left="0" w:header="0" w:footer="812" w:gutter="0"/>
          <w:cols w:space="720"/>
        </w:sectPr>
      </w:pPr>
    </w:p>
    <w:p w14:paraId="564F6172" w14:textId="594C9F1E" w:rsidR="00EB6170" w:rsidRDefault="002243A5">
      <w:pPr>
        <w:pStyle w:val="BodyText"/>
        <w:rPr>
          <w:rFonts w:ascii="Calibri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3808" behindDoc="0" locked="0" layoutInCell="1" allowOverlap="1" wp14:anchorId="564F6420" wp14:editId="3C71155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719580"/>
                <wp:effectExtent l="0" t="0" r="0" b="0"/>
                <wp:wrapNone/>
                <wp:docPr id="92" name="docshapegroup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19580"/>
                          <a:chOff x="0" y="0"/>
                          <a:chExt cx="11906" cy="2708"/>
                        </a:xfrm>
                      </wpg:grpSpPr>
                      <wps:wsp>
                        <wps:cNvPr id="94" name="docshape53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2708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docshape53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578" w14:textId="77777777" w:rsidR="00EB6170" w:rsidRDefault="00EB6170">
                              <w:pPr>
                                <w:rPr>
                                  <w:rFonts w:ascii="Calibri"/>
                                  <w:b/>
                                  <w:sz w:val="87"/>
                                </w:rPr>
                              </w:pPr>
                            </w:p>
                            <w:p w14:paraId="564F6579" w14:textId="77777777" w:rsidR="00EB6170" w:rsidRDefault="002243A5">
                              <w:pPr>
                                <w:ind w:left="685"/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10"/>
                                  <w:sz w:val="68"/>
                                </w:rPr>
                                <w:t>16.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13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sz w:val="68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420" id="docshapegroup529" o:spid="_x0000_s1315" style="position:absolute;margin-left:0;margin-top:0;width:595.3pt;height:135.4pt;z-index:251703808;mso-position-horizontal-relative:page;mso-position-vertical-relative:page" coordsize="11906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">
                <v:rect id="docshape530" o:spid="_x0000_s1316" style="position:absolute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" fillcolor="#00534d" stroked="f"/>
                <v:shape id="docshape531" o:spid="_x0000_s1317" type="#_x0000_t202" style="position:absolute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5wC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+H3S/wBcvUDAAD//wMAUEsBAi0AFAAGAAgAAAAhANvh9svuAAAAhQEAABMAAAAAAAAAAAAA&#10;AAAAAAAAAFtDb250ZW50X1R5cGVzXS54bWxQSwECLQAUAAYACAAAACEAWvQsW78AAAAVAQAACwAA&#10;AAAAAAAAAAAAAAAfAQAAX3JlbHMvLnJlbHNQSwECLQAUAAYACAAAACEAmE+cAsMAAADbAAAADwAA&#10;AAAAAAAAAAAAAAAHAgAAZHJzL2Rvd25yZXYueG1sUEsFBgAAAAADAAMAtwAAAPcCAAAAAA==&#10;" filled="f" stroked="f">
                  <v:textbox inset="0,0,0,0">
                    <w:txbxContent>
                      <w:p w14:paraId="564F6578" w14:textId="77777777" w:rsidR="00EB6170" w:rsidRDefault="00EB6170">
                        <w:pPr>
                          <w:rPr>
                            <w:rFonts w:ascii="Calibri"/>
                            <w:b/>
                            <w:sz w:val="87"/>
                          </w:rPr>
                        </w:pPr>
                      </w:p>
                      <w:p w14:paraId="564F6579" w14:textId="77777777" w:rsidR="00EB6170" w:rsidRDefault="002243A5">
                        <w:pPr>
                          <w:ind w:left="685"/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10"/>
                            <w:sz w:val="68"/>
                          </w:rPr>
                          <w:t>16.</w:t>
                        </w:r>
                        <w:r>
                          <w:rPr>
                            <w:rFonts w:ascii="Trebuchet MS"/>
                            <w:color w:val="FFFFFF"/>
                            <w:spacing w:val="-13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2"/>
                            <w:sz w:val="68"/>
                          </w:rPr>
                          <w:t>Glossary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64F6173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74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75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76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77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78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79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7A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7B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7C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7D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17E" w14:textId="77777777" w:rsidR="00EB6170" w:rsidRDefault="00EB6170">
      <w:pPr>
        <w:pStyle w:val="BodyText"/>
        <w:spacing w:before="8"/>
        <w:rPr>
          <w:rFonts w:ascii="Calibri"/>
          <w:b/>
          <w:sz w:val="11"/>
        </w:rPr>
      </w:pPr>
    </w:p>
    <w:tbl>
      <w:tblPr>
        <w:tblW w:w="0" w:type="auto"/>
        <w:tblInd w:w="7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55"/>
        <w:gridCol w:w="7490"/>
      </w:tblGrid>
      <w:tr w:rsidR="00EB6170" w14:paraId="564F6181" w14:textId="77777777">
        <w:trPr>
          <w:trHeight w:val="327"/>
        </w:trPr>
        <w:tc>
          <w:tcPr>
            <w:tcW w:w="2955" w:type="dxa"/>
            <w:tcBorders>
              <w:bottom w:val="single" w:sz="2" w:space="0" w:color="000000"/>
              <w:right w:val="single" w:sz="2" w:space="0" w:color="000000"/>
            </w:tcBorders>
          </w:tcPr>
          <w:p w14:paraId="564F617F" w14:textId="77777777" w:rsidR="00EB6170" w:rsidRDefault="002243A5">
            <w:pPr>
              <w:pStyle w:val="TableParagraph"/>
              <w:spacing w:before="21" w:line="286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anchor</w:t>
            </w:r>
            <w:r>
              <w:rPr>
                <w:rFonts w:ascii="Calibri"/>
                <w:b/>
                <w:spacing w:val="22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point</w:t>
            </w:r>
          </w:p>
        </w:tc>
        <w:tc>
          <w:tcPr>
            <w:tcW w:w="7490" w:type="dxa"/>
            <w:tcBorders>
              <w:left w:val="single" w:sz="2" w:space="0" w:color="000000"/>
              <w:bottom w:val="single" w:sz="2" w:space="0" w:color="000000"/>
            </w:tcBorders>
          </w:tcPr>
          <w:p w14:paraId="564F6180" w14:textId="491DDAF1" w:rsidR="00EB6170" w:rsidRDefault="002243A5">
            <w:pPr>
              <w:pStyle w:val="TableParagraph"/>
              <w:spacing w:before="21" w:line="286" w:lineRule="exact"/>
              <w:ind w:left="80"/>
              <w:rPr>
                <w:sz w:val="24"/>
              </w:rPr>
            </w:pPr>
            <w:r>
              <w:rPr>
                <w:spacing w:val="-2"/>
                <w:sz w:val="24"/>
              </w:rPr>
              <w:t>Fitting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attachment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vehicle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load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secure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lashings</w:t>
            </w:r>
            <w:r>
              <w:rPr>
                <w:spacing w:val="-2"/>
                <w:sz w:val="24"/>
              </w:rPr>
              <w:t>.</w:t>
            </w:r>
            <w:r w:rsidR="00C83D0F">
              <w:rPr>
                <w:rStyle w:val="FootnoteReference"/>
                <w:spacing w:val="-2"/>
                <w:sz w:val="24"/>
              </w:rPr>
              <w:footnoteReference w:id="1"/>
            </w:r>
          </w:p>
        </w:tc>
      </w:tr>
      <w:tr w:rsidR="00EB6170" w14:paraId="564F6184" w14:textId="77777777">
        <w:trPr>
          <w:trHeight w:val="622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82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belly</w:t>
            </w:r>
            <w:r>
              <w:rPr>
                <w:rFonts w:ascii="Calibri"/>
                <w:b/>
                <w:spacing w:val="-8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chain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83" w14:textId="77777777" w:rsidR="00EB6170" w:rsidRDefault="002243A5">
            <w:pPr>
              <w:pStyle w:val="TableParagraph"/>
              <w:spacing w:before="29"/>
              <w:ind w:left="80" w:right="225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 xml:space="preserve">chain </w:t>
            </w:r>
            <w:r>
              <w:rPr>
                <w:sz w:val="24"/>
              </w:rPr>
              <w:t>wrapped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around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centre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bay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logs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attached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to the truck chassis.</w:t>
            </w:r>
          </w:p>
        </w:tc>
      </w:tr>
      <w:tr w:rsidR="00EB6170" w14:paraId="564F6187" w14:textId="77777777">
        <w:trPr>
          <w:trHeight w:val="335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85" w14:textId="77777777" w:rsidR="00EB6170" w:rsidRDefault="002243A5">
            <w:pPr>
              <w:pStyle w:val="TableParagraph"/>
              <w:spacing w:before="29" w:line="286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bolster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86" w14:textId="7C536C7A" w:rsidR="00EB6170" w:rsidRDefault="002243A5">
            <w:pPr>
              <w:pStyle w:val="TableParagraph"/>
              <w:spacing w:before="34"/>
              <w:ind w:left="80"/>
              <w:rPr>
                <w:sz w:val="24"/>
              </w:rPr>
            </w:pPr>
            <w:r>
              <w:rPr>
                <w:sz w:val="24"/>
              </w:rPr>
              <w:t>Rigid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base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commonly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logs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jinkers.</w:t>
            </w:r>
            <w:r>
              <w:rPr>
                <w:spacing w:val="-14"/>
                <w:sz w:val="24"/>
              </w:rPr>
              <w:t xml:space="preserve"> </w:t>
            </w:r>
            <w:r w:rsidR="00E93DD6">
              <w:rPr>
                <w:rStyle w:val="FootnoteReference"/>
                <w:spacing w:val="-2"/>
                <w:sz w:val="24"/>
              </w:rPr>
              <w:t>1</w:t>
            </w:r>
          </w:p>
        </w:tc>
      </w:tr>
      <w:tr w:rsidR="00EB6170" w14:paraId="564F618A" w14:textId="77777777">
        <w:trPr>
          <w:trHeight w:val="916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88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cab</w:t>
            </w:r>
            <w:r>
              <w:rPr>
                <w:rFonts w:ascii="Calibri"/>
                <w:b/>
                <w:spacing w:val="-5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w w:val="105"/>
                <w:sz w:val="24"/>
              </w:rPr>
              <w:t>guard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89" w14:textId="77777777" w:rsidR="00EB6170" w:rsidRDefault="002243A5">
            <w:pPr>
              <w:pStyle w:val="TableParagraph"/>
              <w:spacing w:before="34" w:line="242" w:lineRule="auto"/>
              <w:ind w:left="80" w:right="225"/>
              <w:rPr>
                <w:sz w:val="24"/>
              </w:rPr>
            </w:pPr>
            <w:r>
              <w:rPr>
                <w:sz w:val="24"/>
              </w:rPr>
              <w:t>A permanent vertical frame mounted behind the cabin of the prime mover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protect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driver</w:t>
            </w:r>
            <w:r>
              <w:rPr>
                <w:rFonts w:ascii="Calibri"/>
                <w:b/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event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load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shift.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cab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guard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not recognised as a means of load restraint.</w:t>
            </w:r>
          </w:p>
        </w:tc>
      </w:tr>
      <w:tr w:rsidR="00EB6170" w14:paraId="564F618D" w14:textId="77777777">
        <w:trPr>
          <w:trHeight w:val="911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8B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chain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8C" w14:textId="77777777" w:rsidR="00EB6170" w:rsidRDefault="002243A5">
            <w:pPr>
              <w:pStyle w:val="TableParagraph"/>
              <w:spacing w:before="33" w:line="280" w:lineRule="atLeast"/>
              <w:ind w:left="80" w:right="154"/>
              <w:rPr>
                <w:sz w:val="24"/>
              </w:rPr>
            </w:pPr>
            <w:r>
              <w:rPr>
                <w:sz w:val="24"/>
              </w:rPr>
              <w:t>Transport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chains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restrain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load.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need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compliant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 xml:space="preserve">with </w:t>
            </w:r>
            <w:r>
              <w:rPr>
                <w:spacing w:val="-4"/>
                <w:sz w:val="24"/>
              </w:rPr>
              <w:t>AS/NZS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4344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–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2001: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Motor</w:t>
            </w:r>
            <w:r>
              <w:rPr>
                <w:spacing w:val="-2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Vehicles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–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Cargo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Systems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–</w:t>
            </w:r>
            <w:r>
              <w:rPr>
                <w:spacing w:val="-2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Transport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Chain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and </w:t>
            </w:r>
            <w:r>
              <w:rPr>
                <w:sz w:val="24"/>
              </w:rPr>
              <w:t>Components.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Lifting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chain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load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restraint.</w:t>
            </w:r>
          </w:p>
        </w:tc>
      </w:tr>
      <w:tr w:rsidR="00EB6170" w14:paraId="564F6190" w14:textId="77777777">
        <w:trPr>
          <w:trHeight w:val="911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8E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cheater</w:t>
            </w:r>
            <w:r>
              <w:rPr>
                <w:rFonts w:ascii="Calibri"/>
                <w:b/>
                <w:spacing w:val="12"/>
                <w:sz w:val="24"/>
              </w:rPr>
              <w:t xml:space="preserve"> </w:t>
            </w:r>
            <w:r>
              <w:rPr>
                <w:rFonts w:ascii="Calibri"/>
                <w:b/>
                <w:spacing w:val="-5"/>
                <w:sz w:val="24"/>
              </w:rPr>
              <w:t>bar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8F" w14:textId="28308D35" w:rsidR="00EB6170" w:rsidRDefault="002243A5">
            <w:pPr>
              <w:pStyle w:val="TableParagraph"/>
              <w:spacing w:before="27" w:line="288" w:lineRule="exact"/>
              <w:ind w:left="80"/>
              <w:rPr>
                <w:sz w:val="24"/>
              </w:rPr>
            </w:pPr>
            <w:r>
              <w:rPr>
                <w:sz w:val="24"/>
              </w:rPr>
              <w:t>Usually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length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pipe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placed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over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operating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lever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 xml:space="preserve">dog </w:t>
            </w:r>
            <w:r>
              <w:rPr>
                <w:sz w:val="24"/>
              </w:rPr>
              <w:t>so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to extend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length.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(The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use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these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extensions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approved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any manufacturer and can be dangerous.) </w:t>
            </w:r>
            <w:r w:rsidR="00E93DD6">
              <w:rPr>
                <w:rStyle w:val="FootnoteReference"/>
                <w:spacing w:val="-2"/>
                <w:sz w:val="24"/>
              </w:rPr>
              <w:t>1</w:t>
            </w:r>
          </w:p>
        </w:tc>
      </w:tr>
      <w:tr w:rsidR="00EB6170" w14:paraId="564F6193" w14:textId="77777777">
        <w:trPr>
          <w:trHeight w:val="335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91" w14:textId="77777777" w:rsidR="00EB6170" w:rsidRDefault="002243A5">
            <w:pPr>
              <w:pStyle w:val="TableParagraph"/>
              <w:spacing w:before="29" w:line="286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competency</w:t>
            </w:r>
            <w:r>
              <w:rPr>
                <w:rFonts w:ascii="Calibri"/>
                <w:b/>
                <w:spacing w:val="5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standard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92" w14:textId="77777777" w:rsidR="00EB6170" w:rsidRDefault="002243A5">
            <w:pPr>
              <w:pStyle w:val="TableParagraph"/>
              <w:spacing w:before="29" w:line="286" w:lineRule="exact"/>
              <w:ind w:left="80"/>
              <w:rPr>
                <w:sz w:val="24"/>
              </w:rPr>
            </w:pPr>
            <w:r>
              <w:rPr>
                <w:spacing w:val="-4"/>
                <w:sz w:val="24"/>
              </w:rPr>
              <w:t>Collective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term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sz w:val="24"/>
              </w:rPr>
              <w:t>units</w:t>
            </w:r>
            <w:r>
              <w:rPr>
                <w:rFonts w:asci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sz w:val="24"/>
              </w:rPr>
              <w:t>of</w:t>
            </w:r>
            <w:r>
              <w:rPr>
                <w:rFonts w:asci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sz w:val="24"/>
              </w:rPr>
              <w:t>competency</w:t>
            </w:r>
            <w:r>
              <w:rPr>
                <w:spacing w:val="-4"/>
                <w:sz w:val="24"/>
              </w:rPr>
              <w:t>.</w:t>
            </w:r>
          </w:p>
        </w:tc>
      </w:tr>
      <w:tr w:rsidR="00EB6170" w14:paraId="564F6196" w14:textId="77777777">
        <w:trPr>
          <w:trHeight w:val="622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94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consignor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95" w14:textId="77777777" w:rsidR="00EB6170" w:rsidRDefault="002243A5">
            <w:pPr>
              <w:pStyle w:val="TableParagraph"/>
              <w:spacing w:before="33" w:line="280" w:lineRule="atLeast"/>
              <w:ind w:left="80" w:right="22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person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who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identified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consignee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goods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the transport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documentation.</w:t>
            </w:r>
          </w:p>
        </w:tc>
      </w:tr>
      <w:tr w:rsidR="00EB6170" w14:paraId="564F6199" w14:textId="77777777">
        <w:trPr>
          <w:trHeight w:val="623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97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contained</w:t>
            </w:r>
            <w:r>
              <w:rPr>
                <w:rFonts w:ascii="Calibri"/>
                <w:b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w w:val="105"/>
                <w:sz w:val="24"/>
              </w:rPr>
              <w:t>load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98" w14:textId="4519C6DE" w:rsidR="00EB6170" w:rsidRDefault="002243A5">
            <w:pPr>
              <w:pStyle w:val="TableParagraph"/>
              <w:spacing w:before="20" w:line="290" w:lineRule="atLeast"/>
              <w:ind w:left="80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load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prevented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dislodging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vehicle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vehicle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structure </w:t>
            </w:r>
            <w:r>
              <w:rPr>
                <w:w w:val="95"/>
                <w:sz w:val="24"/>
              </w:rPr>
              <w:t xml:space="preserve">(gates, sides, rack, </w:t>
            </w:r>
            <w:r>
              <w:rPr>
                <w:rFonts w:ascii="Calibri"/>
                <w:b/>
                <w:w w:val="95"/>
                <w:sz w:val="24"/>
              </w:rPr>
              <w:t>headboards</w:t>
            </w:r>
            <w:r>
              <w:rPr>
                <w:w w:val="95"/>
                <w:sz w:val="24"/>
              </w:rPr>
              <w:t xml:space="preserve">, </w:t>
            </w:r>
            <w:r>
              <w:rPr>
                <w:rFonts w:ascii="Calibri"/>
                <w:b/>
                <w:w w:val="95"/>
                <w:sz w:val="24"/>
              </w:rPr>
              <w:t>stanchions</w:t>
            </w:r>
            <w:r>
              <w:rPr>
                <w:w w:val="95"/>
                <w:sz w:val="24"/>
              </w:rPr>
              <w:t xml:space="preserve">, etc.) or other parts of the load. </w:t>
            </w:r>
            <w:r w:rsidR="00DC2B5B">
              <w:rPr>
                <w:rStyle w:val="FootnoteReference"/>
                <w:spacing w:val="-2"/>
                <w:sz w:val="24"/>
              </w:rPr>
              <w:t>1</w:t>
            </w:r>
          </w:p>
        </w:tc>
      </w:tr>
      <w:tr w:rsidR="00EB6170" w14:paraId="564F619C" w14:textId="77777777">
        <w:trPr>
          <w:trHeight w:val="622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9A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4"/>
                <w:w w:val="105"/>
                <w:sz w:val="24"/>
              </w:rPr>
              <w:t>crane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9B" w14:textId="77777777" w:rsidR="00EB6170" w:rsidRDefault="002243A5">
            <w:pPr>
              <w:pStyle w:val="TableParagraph"/>
              <w:spacing w:before="20" w:line="290" w:lineRule="atLeast"/>
              <w:ind w:left="80"/>
              <w:rPr>
                <w:sz w:val="24"/>
              </w:rPr>
            </w:pPr>
            <w:r>
              <w:rPr>
                <w:sz w:val="24"/>
              </w:rPr>
              <w:t>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item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plant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intended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raising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lowering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load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moving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it horizontally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required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registered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under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safety laws</w:t>
            </w:r>
            <w:r>
              <w:rPr>
                <w:sz w:val="24"/>
              </w:rPr>
              <w:t>.</w:t>
            </w:r>
          </w:p>
        </w:tc>
      </w:tr>
      <w:tr w:rsidR="00EB6170" w14:paraId="564F619F" w14:textId="77777777">
        <w:trPr>
          <w:trHeight w:val="911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9D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dangerous</w:t>
            </w:r>
            <w:r>
              <w:rPr>
                <w:rFonts w:ascii="Calibri"/>
                <w:b/>
                <w:spacing w:val="3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occurrence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9E" w14:textId="77777777" w:rsidR="00EB6170" w:rsidRDefault="002243A5">
            <w:pPr>
              <w:pStyle w:val="TableParagraph"/>
              <w:spacing w:before="27" w:line="288" w:lineRule="exact"/>
              <w:ind w:left="80" w:right="558"/>
              <w:rPr>
                <w:sz w:val="24"/>
              </w:rPr>
            </w:pPr>
            <w:r>
              <w:rPr>
                <w:sz w:val="24"/>
              </w:rPr>
              <w:t>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incident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where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 xml:space="preserve">worker </w:t>
            </w:r>
            <w:r>
              <w:rPr>
                <w:sz w:val="24"/>
              </w:rPr>
              <w:t>or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person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exposed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 xml:space="preserve">a </w:t>
            </w:r>
            <w:r>
              <w:rPr>
                <w:spacing w:val="-2"/>
                <w:sz w:val="24"/>
              </w:rPr>
              <w:t>serious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risk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their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health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safety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need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reported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a </w:t>
            </w:r>
            <w:r>
              <w:rPr>
                <w:sz w:val="24"/>
              </w:rPr>
              <w:t>workplace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regulator.</w:t>
            </w:r>
          </w:p>
        </w:tc>
      </w:tr>
      <w:tr w:rsidR="00EB6170" w14:paraId="564F61A2" w14:textId="77777777">
        <w:trPr>
          <w:trHeight w:val="622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A0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5"/>
                <w:w w:val="110"/>
                <w:sz w:val="24"/>
              </w:rPr>
              <w:t>dog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A1" w14:textId="7BF038AB" w:rsidR="00EB6170" w:rsidRDefault="002243A5">
            <w:pPr>
              <w:pStyle w:val="TableParagraph"/>
              <w:spacing w:before="29"/>
              <w:ind w:left="80" w:right="225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chain</w:t>
            </w:r>
            <w:r>
              <w:rPr>
                <w:rFonts w:asci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tensioner</w:t>
            </w:r>
            <w:r>
              <w:rPr>
                <w:rFonts w:ascii="Calibri"/>
                <w:b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incorporating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over-centre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locking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 xml:space="preserve">fixed or pivoting lever. </w:t>
            </w:r>
            <w:r w:rsidR="00DC2B5B">
              <w:rPr>
                <w:rStyle w:val="FootnoteReference"/>
                <w:spacing w:val="-2"/>
              </w:rPr>
              <w:t>1</w:t>
            </w:r>
          </w:p>
        </w:tc>
      </w:tr>
      <w:tr w:rsidR="00EB6170" w14:paraId="564F61A5" w14:textId="77777777">
        <w:trPr>
          <w:trHeight w:val="335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A3" w14:textId="77777777" w:rsidR="00EB6170" w:rsidRDefault="002243A5">
            <w:pPr>
              <w:pStyle w:val="TableParagraph"/>
              <w:spacing w:before="30" w:line="285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driver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A4" w14:textId="77777777" w:rsidR="00EB6170" w:rsidRDefault="002243A5">
            <w:pPr>
              <w:pStyle w:val="TableParagraph"/>
              <w:spacing w:before="35"/>
              <w:ind w:left="80"/>
              <w:rPr>
                <w:sz w:val="24"/>
              </w:rPr>
            </w:pPr>
            <w:r>
              <w:rPr>
                <w:spacing w:val="-2"/>
                <w:sz w:val="24"/>
              </w:rPr>
              <w:t>Person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driving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truck.</w:t>
            </w:r>
          </w:p>
        </w:tc>
      </w:tr>
      <w:tr w:rsidR="00EB6170" w14:paraId="564F61A8" w14:textId="77777777">
        <w:trPr>
          <w:trHeight w:val="623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A6" w14:textId="77777777" w:rsidR="00EB6170" w:rsidRDefault="002243A5">
            <w:pPr>
              <w:pStyle w:val="TableParagraph"/>
              <w:spacing w:before="30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employer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A7" w14:textId="77777777" w:rsidR="00EB6170" w:rsidRDefault="002243A5">
            <w:pPr>
              <w:pStyle w:val="TableParagraph"/>
              <w:spacing w:before="33" w:line="280" w:lineRule="atLeast"/>
              <w:ind w:left="80" w:right="225"/>
              <w:rPr>
                <w:sz w:val="24"/>
              </w:rPr>
            </w:pPr>
            <w:r>
              <w:rPr>
                <w:spacing w:val="-2"/>
                <w:sz w:val="24"/>
              </w:rPr>
              <w:t>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person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who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employs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one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more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persons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under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contracts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of </w:t>
            </w:r>
            <w:r>
              <w:rPr>
                <w:sz w:val="24"/>
              </w:rPr>
              <w:t>employment or training.</w:t>
            </w:r>
          </w:p>
        </w:tc>
      </w:tr>
      <w:tr w:rsidR="00EB6170" w14:paraId="564F61AB" w14:textId="77777777">
        <w:trPr>
          <w:trHeight w:val="622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A9" w14:textId="77777777" w:rsidR="00EB6170" w:rsidRDefault="002243A5">
            <w:pPr>
              <w:pStyle w:val="TableParagraph"/>
              <w:spacing w:before="30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first</w:t>
            </w:r>
            <w:r>
              <w:rPr>
                <w:rFonts w:asci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aider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AA" w14:textId="77777777" w:rsidR="00EB6170" w:rsidRDefault="002243A5">
            <w:pPr>
              <w:pStyle w:val="TableParagraph"/>
              <w:spacing w:before="34" w:line="280" w:lineRule="atLeast"/>
              <w:ind w:left="80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person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who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completed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appropriate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training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been nominated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employer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role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workplace.</w:t>
            </w:r>
          </w:p>
        </w:tc>
      </w:tr>
      <w:tr w:rsidR="00EB6170" w14:paraId="564F61AE" w14:textId="77777777">
        <w:trPr>
          <w:trHeight w:val="911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AC" w14:textId="77777777" w:rsidR="00EB6170" w:rsidRDefault="002243A5">
            <w:pPr>
              <w:pStyle w:val="TableParagraph"/>
              <w:spacing w:before="30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headboard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AD" w14:textId="77777777" w:rsidR="00EB6170" w:rsidRDefault="002243A5">
            <w:pPr>
              <w:pStyle w:val="TableParagraph"/>
              <w:spacing w:before="27" w:line="288" w:lineRule="exact"/>
              <w:ind w:left="80" w:right="413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Usually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permanent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vertical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frame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used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front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trailer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restrain </w:t>
            </w:r>
            <w:r>
              <w:rPr>
                <w:sz w:val="24"/>
              </w:rPr>
              <w:t>its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load.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 xml:space="preserve">headboard </w:t>
            </w:r>
            <w:r>
              <w:rPr>
                <w:sz w:val="24"/>
              </w:rPr>
              <w:t>can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also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serve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protect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driver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cabin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and remove the need for a </w:t>
            </w:r>
            <w:r>
              <w:rPr>
                <w:rFonts w:ascii="Calibri"/>
                <w:b/>
                <w:sz w:val="24"/>
              </w:rPr>
              <w:t>cab guard</w:t>
            </w:r>
            <w:r>
              <w:rPr>
                <w:sz w:val="24"/>
              </w:rPr>
              <w:t>.</w:t>
            </w:r>
          </w:p>
        </w:tc>
      </w:tr>
      <w:tr w:rsidR="00EB6170" w14:paraId="564F61B1" w14:textId="77777777">
        <w:trPr>
          <w:trHeight w:val="622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AF" w14:textId="77777777" w:rsidR="00EB6170" w:rsidRDefault="002243A5">
            <w:pPr>
              <w:pStyle w:val="TableParagraph"/>
              <w:spacing w:before="27" w:line="288" w:lineRule="exact"/>
              <w:ind w:left="80" w:right="553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Heavy</w:t>
            </w:r>
            <w:r>
              <w:rPr>
                <w:rFonts w:ascii="Calibri"/>
                <w:b/>
                <w:spacing w:val="-1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 xml:space="preserve">Vehicle </w:t>
            </w:r>
            <w:r>
              <w:rPr>
                <w:rFonts w:ascii="Calibri"/>
                <w:b/>
                <w:w w:val="105"/>
                <w:sz w:val="24"/>
              </w:rPr>
              <w:t>National Law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B0" w14:textId="77777777" w:rsidR="00EB6170" w:rsidRDefault="002243A5">
            <w:pPr>
              <w:pStyle w:val="TableParagraph"/>
              <w:spacing w:before="23" w:line="290" w:lineRule="atLeast"/>
              <w:ind w:left="80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national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scheme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facilitating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regulating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use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vehicles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over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4.5 tonnes gross vehicle mass on roads.</w:t>
            </w:r>
          </w:p>
        </w:tc>
      </w:tr>
      <w:tr w:rsidR="00EB6170" w14:paraId="564F61B4" w14:textId="77777777">
        <w:trPr>
          <w:trHeight w:val="335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B2" w14:textId="77777777" w:rsidR="00EB6170" w:rsidRDefault="002243A5">
            <w:pPr>
              <w:pStyle w:val="TableParagraph"/>
              <w:spacing w:before="30" w:line="285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high</w:t>
            </w:r>
            <w:r>
              <w:rPr>
                <w:rFonts w:ascii="Calibri"/>
                <w:b/>
                <w:spacing w:val="-9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w w:val="105"/>
                <w:sz w:val="24"/>
              </w:rPr>
              <w:t>risk</w:t>
            </w:r>
            <w:r>
              <w:rPr>
                <w:rFonts w:ascii="Calibri"/>
                <w:b/>
                <w:spacing w:val="-8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w w:val="105"/>
                <w:sz w:val="24"/>
              </w:rPr>
              <w:t>work</w:t>
            </w:r>
            <w:r>
              <w:rPr>
                <w:rFonts w:ascii="Calibri"/>
                <w:b/>
                <w:spacing w:val="-8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licence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B3" w14:textId="77777777" w:rsidR="00EB6170" w:rsidRDefault="002243A5">
            <w:pPr>
              <w:pStyle w:val="TableParagraph"/>
              <w:spacing w:before="30" w:line="285" w:lineRule="exact"/>
              <w:ind w:left="80"/>
              <w:rPr>
                <w:sz w:val="24"/>
              </w:rPr>
            </w:pPr>
            <w:r>
              <w:rPr>
                <w:spacing w:val="-2"/>
                <w:sz w:val="24"/>
              </w:rPr>
              <w:t>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licence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required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by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safety laws</w:t>
            </w:r>
            <w:r>
              <w:rPr>
                <w:rFonts w:ascii="Calibri"/>
                <w:b/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work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with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high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risk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equipment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plant.</w:t>
            </w:r>
          </w:p>
        </w:tc>
      </w:tr>
      <w:tr w:rsidR="00EB6170" w14:paraId="564F61B7" w14:textId="77777777">
        <w:trPr>
          <w:trHeight w:val="911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B5" w14:textId="77777777" w:rsidR="00EB6170" w:rsidRDefault="002243A5">
            <w:pPr>
              <w:pStyle w:val="TableParagraph"/>
              <w:spacing w:before="30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10"/>
                <w:sz w:val="24"/>
              </w:rPr>
              <w:t>landing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B6" w14:textId="77777777" w:rsidR="00EB6170" w:rsidRDefault="002243A5">
            <w:pPr>
              <w:pStyle w:val="TableParagraph"/>
              <w:spacing w:before="21" w:line="290" w:lineRule="atLeast"/>
              <w:ind w:left="80" w:right="225"/>
              <w:rPr>
                <w:sz w:val="24"/>
              </w:rPr>
            </w:pPr>
            <w:r>
              <w:rPr>
                <w:sz w:val="24"/>
              </w:rPr>
              <w:t>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area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forest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loading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logs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includes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log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dump, roadside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bay,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log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yard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area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cutting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up,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debarking, measuring, sawing and loading of logs.</w:t>
            </w:r>
          </w:p>
        </w:tc>
      </w:tr>
      <w:tr w:rsidR="00EB6170" w14:paraId="564F61BA" w14:textId="77777777">
        <w:trPr>
          <w:trHeight w:val="327"/>
        </w:trPr>
        <w:tc>
          <w:tcPr>
            <w:tcW w:w="2955" w:type="dxa"/>
            <w:tcBorders>
              <w:top w:val="single" w:sz="2" w:space="0" w:color="000000"/>
              <w:right w:val="single" w:sz="2" w:space="0" w:color="000000"/>
            </w:tcBorders>
          </w:tcPr>
          <w:p w14:paraId="564F61B8" w14:textId="77777777" w:rsidR="00EB6170" w:rsidRDefault="002243A5">
            <w:pPr>
              <w:pStyle w:val="TableParagraph"/>
              <w:spacing w:before="30" w:line="277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lastRenderedPageBreak/>
              <w:t>lashing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</w:tcBorders>
          </w:tcPr>
          <w:p w14:paraId="564F61B9" w14:textId="7CF9828F" w:rsidR="00EB6170" w:rsidRDefault="002243A5">
            <w:pPr>
              <w:pStyle w:val="TableParagraph"/>
              <w:spacing w:before="30" w:line="277" w:lineRule="exact"/>
              <w:ind w:left="80"/>
              <w:rPr>
                <w:sz w:val="24"/>
              </w:rPr>
            </w:pPr>
            <w:r>
              <w:rPr>
                <w:sz w:val="24"/>
              </w:rPr>
              <w:t>Fastening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devices,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chains</w:t>
            </w:r>
            <w:r>
              <w:rPr>
                <w:sz w:val="24"/>
              </w:rPr>
              <w:t>,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cables,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ropes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webbing</w:t>
            </w:r>
            <w:r>
              <w:rPr>
                <w:rFonts w:ascii="Calibri"/>
                <w:b/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restrain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loads.</w:t>
            </w:r>
            <w:r>
              <w:rPr>
                <w:spacing w:val="-16"/>
                <w:sz w:val="24"/>
              </w:rPr>
              <w:t xml:space="preserve"> </w:t>
            </w:r>
          </w:p>
        </w:tc>
      </w:tr>
    </w:tbl>
    <w:p w14:paraId="564F61BB" w14:textId="77777777" w:rsidR="00EB6170" w:rsidRDefault="00EB6170">
      <w:pPr>
        <w:spacing w:line="277" w:lineRule="exact"/>
        <w:rPr>
          <w:sz w:val="24"/>
        </w:rPr>
        <w:sectPr w:rsidR="00EB6170">
          <w:pgSz w:w="11910" w:h="16840"/>
          <w:pgMar w:top="0" w:right="0" w:bottom="1000" w:left="0" w:header="0" w:footer="812" w:gutter="0"/>
          <w:cols w:space="720"/>
        </w:sectPr>
      </w:pPr>
    </w:p>
    <w:tbl>
      <w:tblPr>
        <w:tblW w:w="0" w:type="auto"/>
        <w:tblInd w:w="7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55"/>
        <w:gridCol w:w="7490"/>
      </w:tblGrid>
      <w:tr w:rsidR="00EB6170" w14:paraId="564F61BE" w14:textId="77777777">
        <w:trPr>
          <w:trHeight w:val="615"/>
        </w:trPr>
        <w:tc>
          <w:tcPr>
            <w:tcW w:w="2955" w:type="dxa"/>
            <w:tcBorders>
              <w:bottom w:val="single" w:sz="2" w:space="0" w:color="000000"/>
              <w:right w:val="single" w:sz="2" w:space="0" w:color="000000"/>
            </w:tcBorders>
          </w:tcPr>
          <w:p w14:paraId="564F61BC" w14:textId="77777777" w:rsidR="00EB6170" w:rsidRDefault="002243A5">
            <w:pPr>
              <w:pStyle w:val="TableParagraph"/>
              <w:spacing w:before="21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lashing</w:t>
            </w:r>
            <w:r>
              <w:rPr>
                <w:rFonts w:ascii="Calibri"/>
                <w:b/>
                <w:spacing w:val="-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w w:val="105"/>
                <w:sz w:val="24"/>
              </w:rPr>
              <w:t xml:space="preserve">capacity </w:t>
            </w:r>
            <w:r>
              <w:rPr>
                <w:rFonts w:ascii="Calibri"/>
                <w:b/>
                <w:spacing w:val="-4"/>
                <w:w w:val="105"/>
                <w:sz w:val="24"/>
              </w:rPr>
              <w:t>(LC)</w:t>
            </w:r>
          </w:p>
        </w:tc>
        <w:tc>
          <w:tcPr>
            <w:tcW w:w="7490" w:type="dxa"/>
            <w:tcBorders>
              <w:left w:val="single" w:sz="2" w:space="0" w:color="000000"/>
              <w:bottom w:val="single" w:sz="2" w:space="0" w:color="000000"/>
            </w:tcBorders>
          </w:tcPr>
          <w:p w14:paraId="564F61BD" w14:textId="6CC8D9BF" w:rsidR="00EB6170" w:rsidRDefault="002243A5">
            <w:pPr>
              <w:pStyle w:val="TableParagraph"/>
              <w:spacing w:before="21"/>
              <w:ind w:left="80" w:right="22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maximum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force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(in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kilograms)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 xml:space="preserve">lashing </w:t>
            </w:r>
            <w:r>
              <w:rPr>
                <w:sz w:val="24"/>
              </w:rPr>
              <w:t>system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designed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to sustain in use. </w:t>
            </w:r>
            <w:r w:rsidR="00DC2B5B">
              <w:rPr>
                <w:rStyle w:val="FootnoteReference"/>
                <w:spacing w:val="-2"/>
                <w:sz w:val="24"/>
              </w:rPr>
              <w:t>1</w:t>
            </w:r>
          </w:p>
        </w:tc>
      </w:tr>
      <w:tr w:rsidR="00EB6170" w14:paraId="564F61C1" w14:textId="77777777">
        <w:trPr>
          <w:trHeight w:val="335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BF" w14:textId="77777777" w:rsidR="00EB6170" w:rsidRDefault="002243A5">
            <w:pPr>
              <w:pStyle w:val="TableParagraph"/>
              <w:spacing w:before="29" w:line="286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lashing</w:t>
            </w:r>
            <w:r>
              <w:rPr>
                <w:rFonts w:ascii="Calibri"/>
                <w:b/>
                <w:spacing w:val="3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w w:val="105"/>
                <w:sz w:val="24"/>
              </w:rPr>
              <w:t>pre-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tension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C0" w14:textId="77777777" w:rsidR="00EB6170" w:rsidRDefault="002243A5">
            <w:pPr>
              <w:pStyle w:val="TableParagraph"/>
              <w:spacing w:before="29" w:line="286" w:lineRule="exact"/>
              <w:ind w:left="80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force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(in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kilograms)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applied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lashing</w:t>
            </w:r>
            <w:r>
              <w:rPr>
                <w:rFonts w:ascii="Calibri"/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tensioning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device.</w:t>
            </w:r>
          </w:p>
        </w:tc>
      </w:tr>
      <w:tr w:rsidR="00EB6170" w14:paraId="564F61C4" w14:textId="77777777">
        <w:trPr>
          <w:trHeight w:val="335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C2" w14:textId="77777777" w:rsidR="00EB6170" w:rsidRDefault="002243A5">
            <w:pPr>
              <w:pStyle w:val="TableParagraph"/>
              <w:spacing w:before="29" w:line="286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load</w:t>
            </w:r>
            <w:r>
              <w:rPr>
                <w:rFonts w:ascii="Calibri"/>
                <w:b/>
                <w:spacing w:val="-8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binder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C3" w14:textId="4D19F6F9" w:rsidR="00EB6170" w:rsidRDefault="002243A5">
            <w:pPr>
              <w:pStyle w:val="TableParagraph"/>
              <w:spacing w:before="29" w:line="286" w:lineRule="exact"/>
              <w:ind w:left="80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device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tensioning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lashing</w:t>
            </w:r>
            <w:r>
              <w:rPr>
                <w:sz w:val="24"/>
              </w:rPr>
              <w:t>.</w:t>
            </w:r>
            <w:r>
              <w:rPr>
                <w:spacing w:val="-8"/>
                <w:sz w:val="24"/>
              </w:rPr>
              <w:t xml:space="preserve"> </w:t>
            </w:r>
            <w:r w:rsidR="00DC2B5B">
              <w:rPr>
                <w:rStyle w:val="FootnoteReference"/>
                <w:spacing w:val="-2"/>
                <w:sz w:val="24"/>
              </w:rPr>
              <w:t>1</w:t>
            </w:r>
          </w:p>
        </w:tc>
      </w:tr>
      <w:tr w:rsidR="00EB6170" w14:paraId="564F61C7" w14:textId="77777777">
        <w:trPr>
          <w:trHeight w:val="335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C5" w14:textId="77777777" w:rsidR="00EB6170" w:rsidRDefault="002243A5">
            <w:pPr>
              <w:pStyle w:val="TableParagraph"/>
              <w:spacing w:before="29" w:line="286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Load</w:t>
            </w:r>
            <w:r>
              <w:rPr>
                <w:rFonts w:ascii="Calibri"/>
                <w:b/>
                <w:spacing w:val="19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Restraint</w:t>
            </w:r>
            <w:r>
              <w:rPr>
                <w:rFonts w:ascii="Calibri"/>
                <w:b/>
                <w:spacing w:val="20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Guide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C6" w14:textId="77777777" w:rsidR="00EB6170" w:rsidRDefault="002243A5">
            <w:pPr>
              <w:pStyle w:val="TableParagraph"/>
              <w:spacing w:before="34"/>
              <w:ind w:left="80"/>
              <w:rPr>
                <w:sz w:val="24"/>
              </w:rPr>
            </w:pPr>
            <w:r>
              <w:rPr>
                <w:spacing w:val="-6"/>
                <w:sz w:val="24"/>
              </w:rPr>
              <w:t>National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Transport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Commission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(2004),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Load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Restraint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Guide,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Second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Edition.</w:t>
            </w:r>
          </w:p>
        </w:tc>
      </w:tr>
      <w:tr w:rsidR="00EB6170" w14:paraId="564F61CA" w14:textId="77777777">
        <w:trPr>
          <w:trHeight w:val="647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C8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loader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C9" w14:textId="77777777" w:rsidR="00EB6170" w:rsidRDefault="002243A5">
            <w:pPr>
              <w:pStyle w:val="TableParagraph"/>
              <w:spacing w:before="3" w:line="310" w:lineRule="atLeast"/>
              <w:ind w:left="80" w:right="558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person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who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loads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heavy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vehicle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container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the goods for transport.</w:t>
            </w:r>
          </w:p>
        </w:tc>
      </w:tr>
      <w:tr w:rsidR="00EB6170" w14:paraId="564F61CD" w14:textId="77777777">
        <w:trPr>
          <w:trHeight w:val="622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CB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mobile</w:t>
            </w:r>
            <w:r>
              <w:rPr>
                <w:rFonts w:ascii="Calibri"/>
                <w:b/>
                <w:spacing w:val="22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sz w:val="24"/>
              </w:rPr>
              <w:t>plant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CC" w14:textId="77777777" w:rsidR="00EB6170" w:rsidRDefault="002243A5">
            <w:pPr>
              <w:pStyle w:val="TableParagraph"/>
              <w:spacing w:before="23" w:line="290" w:lineRule="atLeast"/>
              <w:ind w:left="80"/>
              <w:rPr>
                <w:sz w:val="24"/>
              </w:rPr>
            </w:pPr>
            <w:r>
              <w:rPr>
                <w:spacing w:val="-2"/>
                <w:sz w:val="24"/>
              </w:rPr>
              <w:t>Plant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used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load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unload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truck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that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may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include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excavators,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forwarders, </w:t>
            </w:r>
            <w:r>
              <w:rPr>
                <w:sz w:val="24"/>
              </w:rPr>
              <w:t>wheeled loads and truck mounted cranes.</w:t>
            </w:r>
          </w:p>
        </w:tc>
      </w:tr>
      <w:tr w:rsidR="00EB6170" w14:paraId="564F61D3" w14:textId="77777777">
        <w:trPr>
          <w:trHeight w:val="1223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CE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packer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CF" w14:textId="77777777" w:rsidR="00EB6170" w:rsidRDefault="002243A5">
            <w:pPr>
              <w:pStyle w:val="TableParagraph"/>
              <w:spacing w:before="35"/>
              <w:ind w:left="80"/>
              <w:rPr>
                <w:sz w:val="24"/>
              </w:rPr>
            </w:pPr>
            <w:r>
              <w:rPr>
                <w:spacing w:val="-6"/>
                <w:sz w:val="24"/>
              </w:rPr>
              <w:t>The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person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who:</w:t>
            </w:r>
          </w:p>
          <w:p w14:paraId="564F61D0" w14:textId="77777777" w:rsidR="00EB6170" w:rsidRDefault="002243A5">
            <w:pPr>
              <w:pStyle w:val="TableParagraph"/>
              <w:numPr>
                <w:ilvl w:val="0"/>
                <w:numId w:val="7"/>
              </w:numPr>
              <w:tabs>
                <w:tab w:val="left" w:pos="440"/>
                <w:tab w:val="left" w:pos="441"/>
              </w:tabs>
              <w:spacing w:before="33"/>
              <w:ind w:hanging="361"/>
              <w:rPr>
                <w:sz w:val="24"/>
              </w:rPr>
            </w:pPr>
            <w:r>
              <w:rPr>
                <w:sz w:val="24"/>
              </w:rPr>
              <w:t>assembles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goods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single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package,</w:t>
            </w:r>
          </w:p>
          <w:p w14:paraId="564F61D1" w14:textId="77777777" w:rsidR="00EB6170" w:rsidRDefault="002243A5">
            <w:pPr>
              <w:pStyle w:val="TableParagraph"/>
              <w:numPr>
                <w:ilvl w:val="0"/>
                <w:numId w:val="7"/>
              </w:numPr>
              <w:tabs>
                <w:tab w:val="left" w:pos="440"/>
                <w:tab w:val="left" w:pos="441"/>
              </w:tabs>
              <w:spacing w:before="10"/>
              <w:ind w:hanging="361"/>
              <w:rPr>
                <w:sz w:val="24"/>
              </w:rPr>
            </w:pPr>
            <w:r>
              <w:rPr>
                <w:sz w:val="24"/>
              </w:rPr>
              <w:t>uses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methods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combine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goods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single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package,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or</w:t>
            </w:r>
          </w:p>
          <w:p w14:paraId="564F61D2" w14:textId="77777777" w:rsidR="00EB6170" w:rsidRDefault="002243A5">
            <w:pPr>
              <w:pStyle w:val="TableParagraph"/>
              <w:numPr>
                <w:ilvl w:val="0"/>
                <w:numId w:val="7"/>
              </w:numPr>
              <w:tabs>
                <w:tab w:val="left" w:pos="440"/>
                <w:tab w:val="left" w:pos="441"/>
              </w:tabs>
              <w:spacing w:before="10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manages,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supervises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controls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above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activities.</w:t>
            </w:r>
          </w:p>
        </w:tc>
      </w:tr>
      <w:tr w:rsidR="00EB6170" w14:paraId="564F61D6" w14:textId="77777777">
        <w:trPr>
          <w:trHeight w:val="622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D4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pencilling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D5" w14:textId="77777777" w:rsidR="00EB6170" w:rsidRDefault="002243A5">
            <w:pPr>
              <w:pStyle w:val="TableParagraph"/>
              <w:spacing w:before="23" w:line="290" w:lineRule="atLeast"/>
              <w:ind w:left="80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practice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lifting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two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three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logs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one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grab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then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dropping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 xml:space="preserve">one </w:t>
            </w:r>
            <w:r>
              <w:rPr>
                <w:spacing w:val="-2"/>
                <w:w w:val="105"/>
                <w:sz w:val="24"/>
              </w:rPr>
              <w:t>end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of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the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logs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on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the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ground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in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order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to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align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the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ends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of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the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logs.</w:t>
            </w:r>
          </w:p>
        </w:tc>
      </w:tr>
      <w:tr w:rsidR="00EB6170" w14:paraId="564F61D9" w14:textId="77777777">
        <w:trPr>
          <w:trHeight w:val="335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D7" w14:textId="77777777" w:rsidR="00EB6170" w:rsidRDefault="002243A5">
            <w:pPr>
              <w:pStyle w:val="TableParagraph"/>
              <w:spacing w:before="29" w:line="285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performance</w:t>
            </w:r>
            <w:r>
              <w:rPr>
                <w:rFonts w:ascii="Calibri"/>
                <w:b/>
                <w:spacing w:val="41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standard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D8" w14:textId="77777777" w:rsidR="00EB6170" w:rsidRDefault="002243A5">
            <w:pPr>
              <w:pStyle w:val="TableParagraph"/>
              <w:spacing w:before="29" w:line="285" w:lineRule="exact"/>
              <w:ind w:left="80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specifications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outlined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page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186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Load</w:t>
            </w:r>
            <w:r>
              <w:rPr>
                <w:rFonts w:ascii="Calibri"/>
                <w:b/>
                <w:spacing w:val="3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Restraint</w:t>
            </w:r>
            <w:r>
              <w:rPr>
                <w:rFonts w:ascii="Calibri"/>
                <w:b/>
                <w:spacing w:val="3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Guide</w:t>
            </w:r>
            <w:r>
              <w:rPr>
                <w:spacing w:val="-2"/>
                <w:sz w:val="24"/>
              </w:rPr>
              <w:t>.</w:t>
            </w:r>
          </w:p>
        </w:tc>
      </w:tr>
      <w:tr w:rsidR="00EB6170" w14:paraId="564F61DC" w14:textId="77777777">
        <w:trPr>
          <w:trHeight w:val="335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DA" w14:textId="77777777" w:rsidR="00EB6170" w:rsidRDefault="002243A5">
            <w:pPr>
              <w:pStyle w:val="TableParagraph"/>
              <w:spacing w:before="29" w:line="285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4"/>
                <w:w w:val="105"/>
                <w:sz w:val="24"/>
              </w:rPr>
              <w:t>pins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DB" w14:textId="77777777" w:rsidR="00EB6170" w:rsidRDefault="002243A5">
            <w:pPr>
              <w:pStyle w:val="TableParagraph"/>
              <w:spacing w:before="29" w:line="285" w:lineRule="exact"/>
              <w:ind w:left="80"/>
              <w:rPr>
                <w:sz w:val="24"/>
              </w:rPr>
            </w:pPr>
            <w:r>
              <w:rPr>
                <w:sz w:val="24"/>
              </w:rPr>
              <w:t>Extension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placed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top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stanchions</w:t>
            </w:r>
            <w:r>
              <w:rPr>
                <w:spacing w:val="-2"/>
                <w:sz w:val="24"/>
              </w:rPr>
              <w:t>.</w:t>
            </w:r>
          </w:p>
        </w:tc>
      </w:tr>
      <w:tr w:rsidR="00EB6170" w14:paraId="564F61DF" w14:textId="77777777">
        <w:trPr>
          <w:trHeight w:val="335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DD" w14:textId="77777777" w:rsidR="00EB6170" w:rsidRDefault="002243A5">
            <w:pPr>
              <w:pStyle w:val="TableParagraph"/>
              <w:spacing w:before="29" w:line="285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pre-</w:t>
            </w:r>
            <w:r>
              <w:rPr>
                <w:rFonts w:ascii="Calibri"/>
                <w:b/>
                <w:spacing w:val="-2"/>
                <w:sz w:val="24"/>
              </w:rPr>
              <w:t>tension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DE" w14:textId="1F1BBE05" w:rsidR="00EB6170" w:rsidRDefault="002243A5">
            <w:pPr>
              <w:pStyle w:val="TableParagraph"/>
              <w:spacing w:before="29" w:line="285" w:lineRule="exact"/>
              <w:ind w:left="80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initial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tension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lashing</w:t>
            </w:r>
            <w:r>
              <w:rPr>
                <w:rFonts w:ascii="Calibri"/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after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tensioning.</w:t>
            </w:r>
            <w:r>
              <w:rPr>
                <w:spacing w:val="-12"/>
                <w:sz w:val="24"/>
              </w:rPr>
              <w:t xml:space="preserve"> </w:t>
            </w:r>
            <w:r w:rsidR="00DC2B5B">
              <w:rPr>
                <w:rStyle w:val="FootnoteReference"/>
                <w:spacing w:val="-2"/>
                <w:sz w:val="24"/>
              </w:rPr>
              <w:t>1</w:t>
            </w:r>
          </w:p>
        </w:tc>
      </w:tr>
      <w:tr w:rsidR="00EB6170" w14:paraId="564F61E7" w14:textId="77777777">
        <w:trPr>
          <w:trHeight w:val="2087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E0" w14:textId="77777777" w:rsidR="00EB6170" w:rsidRDefault="002243A5">
            <w:pPr>
              <w:pStyle w:val="TableParagraph"/>
              <w:spacing w:before="30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reasonably</w:t>
            </w:r>
            <w:r>
              <w:rPr>
                <w:rFonts w:ascii="Calibri"/>
                <w:b/>
                <w:spacing w:val="32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practicable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E1" w14:textId="77777777" w:rsidR="00EB6170" w:rsidRDefault="002243A5">
            <w:pPr>
              <w:pStyle w:val="TableParagraph"/>
              <w:spacing w:before="35"/>
              <w:ind w:left="80"/>
              <w:rPr>
                <w:sz w:val="24"/>
              </w:rPr>
            </w:pPr>
            <w:r>
              <w:rPr>
                <w:sz w:val="24"/>
              </w:rPr>
              <w:t>In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determining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what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reasonably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practicable,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account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must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taken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of:</w:t>
            </w:r>
          </w:p>
          <w:p w14:paraId="564F61E2" w14:textId="77777777" w:rsidR="00EB6170" w:rsidRDefault="002243A5">
            <w:pPr>
              <w:pStyle w:val="TableParagraph"/>
              <w:numPr>
                <w:ilvl w:val="0"/>
                <w:numId w:val="6"/>
              </w:numPr>
              <w:tabs>
                <w:tab w:val="left" w:pos="440"/>
                <w:tab w:val="left" w:pos="441"/>
              </w:tabs>
              <w:spacing w:before="34"/>
              <w:ind w:hanging="361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chance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person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being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exposed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harm,</w:t>
            </w:r>
          </w:p>
          <w:p w14:paraId="564F61E3" w14:textId="77777777" w:rsidR="00EB6170" w:rsidRDefault="002243A5">
            <w:pPr>
              <w:pStyle w:val="TableParagraph"/>
              <w:numPr>
                <w:ilvl w:val="0"/>
                <w:numId w:val="6"/>
              </w:numPr>
              <w:tabs>
                <w:tab w:val="left" w:pos="440"/>
                <w:tab w:val="left" w:pos="441"/>
              </w:tabs>
              <w:spacing w:before="9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the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potential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seriousness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injury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harm,</w:t>
            </w:r>
          </w:p>
          <w:p w14:paraId="564F61E4" w14:textId="77777777" w:rsidR="00EB6170" w:rsidRDefault="002243A5">
            <w:pPr>
              <w:pStyle w:val="TableParagraph"/>
              <w:numPr>
                <w:ilvl w:val="0"/>
                <w:numId w:val="6"/>
              </w:numPr>
              <w:tabs>
                <w:tab w:val="left" w:pos="440"/>
                <w:tab w:val="left" w:pos="441"/>
              </w:tabs>
              <w:spacing w:before="10" w:line="247" w:lineRule="auto"/>
              <w:ind w:right="158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known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known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about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hazard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ways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of eliminating or reducing that hazard or risk,</w:t>
            </w:r>
          </w:p>
          <w:p w14:paraId="564F61E5" w14:textId="77777777" w:rsidR="00EB6170" w:rsidRDefault="002243A5">
            <w:pPr>
              <w:pStyle w:val="TableParagraph"/>
              <w:numPr>
                <w:ilvl w:val="0"/>
                <w:numId w:val="6"/>
              </w:numPr>
              <w:tabs>
                <w:tab w:val="left" w:pos="440"/>
                <w:tab w:val="left" w:pos="441"/>
              </w:tabs>
              <w:spacing w:before="3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the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availability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ways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eliminate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reduce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hazard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risk,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and</w:t>
            </w:r>
          </w:p>
          <w:p w14:paraId="564F61E6" w14:textId="77777777" w:rsidR="00EB6170" w:rsidRDefault="002243A5">
            <w:pPr>
              <w:pStyle w:val="TableParagraph"/>
              <w:numPr>
                <w:ilvl w:val="0"/>
                <w:numId w:val="6"/>
              </w:numPr>
              <w:tabs>
                <w:tab w:val="left" w:pos="440"/>
                <w:tab w:val="left" w:pos="441"/>
              </w:tabs>
              <w:spacing w:before="9"/>
              <w:ind w:hanging="361"/>
              <w:rPr>
                <w:sz w:val="24"/>
              </w:rPr>
            </w:pPr>
            <w:r>
              <w:rPr>
                <w:sz w:val="24"/>
              </w:rPr>
              <w:t>cost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eliminating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reducing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hazard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risk.</w:t>
            </w:r>
          </w:p>
        </w:tc>
      </w:tr>
      <w:tr w:rsidR="00EB6170" w14:paraId="564F61EA" w14:textId="77777777">
        <w:trPr>
          <w:trHeight w:val="646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E8" w14:textId="77777777" w:rsidR="00EB6170" w:rsidRDefault="002243A5">
            <w:pPr>
              <w:pStyle w:val="TableParagraph"/>
              <w:spacing w:before="30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receiver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E9" w14:textId="77777777" w:rsidR="00EB6170" w:rsidRDefault="002243A5">
            <w:pPr>
              <w:pStyle w:val="TableParagraph"/>
              <w:spacing w:before="3" w:line="310" w:lineRule="atLeast"/>
              <w:ind w:left="80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person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who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actually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receives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goods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completion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road transport of the goods.</w:t>
            </w:r>
          </w:p>
        </w:tc>
      </w:tr>
      <w:tr w:rsidR="00EB6170" w14:paraId="564F61EF" w14:textId="77777777">
        <w:trPr>
          <w:trHeight w:val="1247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EB" w14:textId="77777777" w:rsidR="00EB6170" w:rsidRDefault="002243A5">
            <w:pPr>
              <w:pStyle w:val="TableParagraph"/>
              <w:spacing w:before="30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remote</w:t>
            </w:r>
            <w:r>
              <w:rPr>
                <w:rFonts w:ascii="Calibri"/>
                <w:b/>
                <w:spacing w:val="11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scale</w:t>
            </w:r>
            <w:r>
              <w:rPr>
                <w:rFonts w:ascii="Calibri"/>
                <w:b/>
                <w:spacing w:val="12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readouts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EC" w14:textId="77777777" w:rsidR="00EB6170" w:rsidRDefault="002243A5">
            <w:pPr>
              <w:pStyle w:val="TableParagraph"/>
              <w:spacing w:before="35" w:line="268" w:lineRule="auto"/>
              <w:ind w:left="80" w:right="225"/>
              <w:rPr>
                <w:sz w:val="24"/>
              </w:rPr>
            </w:pPr>
            <w:r>
              <w:rPr>
                <w:sz w:val="24"/>
              </w:rPr>
              <w:t>A device that allows the weight of the load to be monitored during a loading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operation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without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person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approaching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trailer.</w:t>
            </w:r>
            <w:r>
              <w:rPr>
                <w:spacing w:val="-25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include:</w:t>
            </w:r>
          </w:p>
          <w:p w14:paraId="564F61ED" w14:textId="77777777" w:rsidR="00EB6170" w:rsidRDefault="002243A5">
            <w:pPr>
              <w:pStyle w:val="TableParagraph"/>
              <w:numPr>
                <w:ilvl w:val="0"/>
                <w:numId w:val="5"/>
              </w:numPr>
              <w:tabs>
                <w:tab w:val="left" w:pos="440"/>
                <w:tab w:val="left" w:pos="441"/>
              </w:tabs>
              <w:spacing w:before="1"/>
              <w:ind w:hanging="361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portable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hand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held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device,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or</w:t>
            </w:r>
          </w:p>
          <w:p w14:paraId="564F61EE" w14:textId="77777777" w:rsidR="00EB6170" w:rsidRDefault="002243A5">
            <w:pPr>
              <w:pStyle w:val="TableParagraph"/>
              <w:numPr>
                <w:ilvl w:val="0"/>
                <w:numId w:val="5"/>
              </w:numPr>
              <w:tabs>
                <w:tab w:val="left" w:pos="440"/>
                <w:tab w:val="left" w:pos="441"/>
              </w:tabs>
              <w:spacing w:before="9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scale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read-out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fitted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truck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cabin.</w:t>
            </w:r>
          </w:p>
        </w:tc>
      </w:tr>
      <w:tr w:rsidR="00EB6170" w14:paraId="564F61F2" w14:textId="77777777">
        <w:trPr>
          <w:trHeight w:val="911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F0" w14:textId="77777777" w:rsidR="00EB6170" w:rsidRDefault="002243A5">
            <w:pPr>
              <w:pStyle w:val="TableParagraph"/>
              <w:spacing w:before="30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safe</w:t>
            </w:r>
            <w:r>
              <w:rPr>
                <w:rFonts w:ascii="Calibri"/>
                <w:b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work</w:t>
            </w:r>
            <w:r>
              <w:rPr>
                <w:rFonts w:ascii="Calibri"/>
                <w:b/>
                <w:spacing w:val="2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sz w:val="24"/>
              </w:rPr>
              <w:t>area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F1" w14:textId="77777777" w:rsidR="00EB6170" w:rsidRDefault="002243A5">
            <w:pPr>
              <w:pStyle w:val="TableParagraph"/>
              <w:spacing w:before="27" w:line="288" w:lineRule="exact"/>
              <w:ind w:left="80" w:right="274"/>
              <w:rPr>
                <w:sz w:val="24"/>
              </w:rPr>
            </w:pPr>
            <w:r>
              <w:rPr>
                <w:spacing w:val="-2"/>
                <w:sz w:val="24"/>
              </w:rPr>
              <w:t>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designated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area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which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others,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apart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from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worker</w:t>
            </w:r>
            <w:r>
              <w:rPr>
                <w:spacing w:val="-2"/>
                <w:sz w:val="24"/>
              </w:rPr>
              <w:t>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are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excluded.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separation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distance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usually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two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tree-lengths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activity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 any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direction.</w:t>
            </w:r>
          </w:p>
        </w:tc>
      </w:tr>
      <w:tr w:rsidR="00EB6170" w14:paraId="564F61F5" w14:textId="77777777">
        <w:trPr>
          <w:trHeight w:val="1198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F3" w14:textId="77777777" w:rsidR="00EB6170" w:rsidRDefault="002243A5">
            <w:pPr>
              <w:pStyle w:val="TableParagraph"/>
              <w:spacing w:before="30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 xml:space="preserve">safe </w:t>
            </w:r>
            <w:r>
              <w:rPr>
                <w:rFonts w:ascii="Calibri"/>
                <w:b/>
                <w:spacing w:val="-4"/>
                <w:sz w:val="24"/>
              </w:rPr>
              <w:t>zone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F4" w14:textId="77777777" w:rsidR="00EB6170" w:rsidRDefault="002243A5">
            <w:pPr>
              <w:pStyle w:val="TableParagraph"/>
              <w:spacing w:before="27" w:line="288" w:lineRule="exact"/>
              <w:ind w:left="80" w:right="558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location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loading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unloading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site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where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safe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 xml:space="preserve">driver </w:t>
            </w:r>
            <w:r>
              <w:rPr>
                <w:sz w:val="24"/>
              </w:rPr>
              <w:t>to remain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logs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loaded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unloaded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truck.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preferable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if all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parties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involved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operation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discuss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agree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writing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before operations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commence.</w:t>
            </w:r>
          </w:p>
        </w:tc>
      </w:tr>
      <w:tr w:rsidR="00EB6170" w14:paraId="564F61F8" w14:textId="77777777">
        <w:trPr>
          <w:trHeight w:val="911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F6" w14:textId="77777777" w:rsidR="00EB6170" w:rsidRDefault="002243A5">
            <w:pPr>
              <w:pStyle w:val="TableParagraph"/>
              <w:spacing w:before="30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safety</w:t>
            </w:r>
            <w:r>
              <w:rPr>
                <w:rFonts w:ascii="Calibri"/>
                <w:b/>
                <w:spacing w:val="6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sz w:val="24"/>
              </w:rPr>
              <w:t>laws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F7" w14:textId="77777777" w:rsidR="00EB6170" w:rsidRDefault="002243A5">
            <w:pPr>
              <w:pStyle w:val="TableParagraph"/>
              <w:spacing w:before="34" w:line="280" w:lineRule="atLeast"/>
              <w:ind w:left="80" w:right="274"/>
              <w:rPr>
                <w:sz w:val="24"/>
              </w:rPr>
            </w:pPr>
            <w:r>
              <w:rPr>
                <w:sz w:val="24"/>
              </w:rPr>
              <w:t>An inclusive term to describe all legislation and related regulatory instruments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related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workplace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Australian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states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and territories.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Refer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Section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14.</w:t>
            </w:r>
          </w:p>
        </w:tc>
      </w:tr>
      <w:tr w:rsidR="00EB6170" w14:paraId="564F61FC" w14:textId="77777777">
        <w:trPr>
          <w:trHeight w:val="622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F9" w14:textId="77777777" w:rsidR="00EB6170" w:rsidRDefault="002243A5">
            <w:pPr>
              <w:pStyle w:val="TableParagraph"/>
              <w:spacing w:before="30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serious</w:t>
            </w:r>
            <w:r>
              <w:rPr>
                <w:rFonts w:ascii="Calibri"/>
                <w:b/>
                <w:spacing w:val="16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injuries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FA" w14:textId="77777777" w:rsidR="00EB6170" w:rsidRDefault="002243A5">
            <w:pPr>
              <w:pStyle w:val="TableParagraph"/>
              <w:spacing w:before="36"/>
              <w:ind w:left="80"/>
              <w:rPr>
                <w:sz w:val="24"/>
              </w:rPr>
            </w:pPr>
            <w:r>
              <w:rPr>
                <w:spacing w:val="-2"/>
                <w:sz w:val="24"/>
              </w:rPr>
              <w:t>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injury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that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must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reported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workplace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regulator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accordance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with</w:t>
            </w:r>
          </w:p>
          <w:p w14:paraId="564F61FB" w14:textId="77777777" w:rsidR="00EB6170" w:rsidRDefault="002243A5">
            <w:pPr>
              <w:pStyle w:val="TableParagraph"/>
              <w:spacing w:before="4" w:line="285" w:lineRule="exact"/>
              <w:ind w:left="80"/>
              <w:rPr>
                <w:sz w:val="24"/>
              </w:rPr>
            </w:pPr>
            <w:r>
              <w:rPr>
                <w:rFonts w:ascii="Calibri"/>
                <w:b/>
                <w:sz w:val="24"/>
              </w:rPr>
              <w:t>safety</w:t>
            </w:r>
            <w:r>
              <w:rPr>
                <w:rFonts w:ascii="Calibri"/>
                <w:b/>
                <w:spacing w:val="6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laws</w:t>
            </w:r>
            <w:r>
              <w:rPr>
                <w:spacing w:val="-2"/>
                <w:sz w:val="24"/>
              </w:rPr>
              <w:t>.</w:t>
            </w:r>
          </w:p>
        </w:tc>
      </w:tr>
      <w:tr w:rsidR="00EB6170" w14:paraId="564F61FF" w14:textId="77777777">
        <w:trPr>
          <w:trHeight w:val="622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1FD" w14:textId="77777777" w:rsidR="00EB6170" w:rsidRDefault="002243A5">
            <w:pPr>
              <w:pStyle w:val="TableParagraph"/>
              <w:spacing w:before="30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skill</w:t>
            </w:r>
            <w:r>
              <w:rPr>
                <w:rFonts w:ascii="Calibri"/>
                <w:b/>
                <w:spacing w:val="-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5"/>
                <w:w w:val="105"/>
                <w:sz w:val="24"/>
              </w:rPr>
              <w:t>set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1FE" w14:textId="77777777" w:rsidR="00EB6170" w:rsidRDefault="002243A5">
            <w:pPr>
              <w:pStyle w:val="TableParagraph"/>
              <w:spacing w:before="30"/>
              <w:ind w:left="80" w:right="154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skill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set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combination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units</w:t>
            </w:r>
            <w:r>
              <w:rPr>
                <w:rFonts w:ascii="Calibri"/>
                <w:b/>
                <w:spacing w:val="-6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of</w:t>
            </w:r>
            <w:r>
              <w:rPr>
                <w:rFonts w:ascii="Calibri"/>
                <w:b/>
                <w:spacing w:val="-6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competency</w:t>
            </w:r>
            <w:r>
              <w:rPr>
                <w:rFonts w:ascii="Calibri"/>
                <w:b/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reflect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job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role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or a specific industry need.</w:t>
            </w:r>
          </w:p>
        </w:tc>
      </w:tr>
      <w:tr w:rsidR="00EB6170" w14:paraId="564F6202" w14:textId="77777777">
        <w:trPr>
          <w:trHeight w:val="327"/>
        </w:trPr>
        <w:tc>
          <w:tcPr>
            <w:tcW w:w="2955" w:type="dxa"/>
            <w:tcBorders>
              <w:top w:val="single" w:sz="2" w:space="0" w:color="000000"/>
              <w:right w:val="single" w:sz="2" w:space="0" w:color="000000"/>
            </w:tcBorders>
          </w:tcPr>
          <w:p w14:paraId="564F6200" w14:textId="77777777" w:rsidR="00EB6170" w:rsidRDefault="002243A5">
            <w:pPr>
              <w:pStyle w:val="TableParagraph"/>
              <w:spacing w:before="30" w:line="277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stanchion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</w:tcBorders>
          </w:tcPr>
          <w:p w14:paraId="564F6201" w14:textId="0BF48322" w:rsidR="00EB6170" w:rsidRDefault="002243A5">
            <w:pPr>
              <w:pStyle w:val="TableParagraph"/>
              <w:spacing w:before="36" w:line="271" w:lineRule="exact"/>
              <w:ind w:left="80"/>
              <w:rPr>
                <w:sz w:val="24"/>
              </w:rPr>
            </w:pPr>
            <w:r>
              <w:rPr>
                <w:w w:val="95"/>
                <w:sz w:val="24"/>
              </w:rPr>
              <w:t>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large</w:t>
            </w:r>
            <w:r>
              <w:rPr>
                <w:sz w:val="24"/>
              </w:rPr>
              <w:t xml:space="preserve"> </w:t>
            </w:r>
            <w:r>
              <w:rPr>
                <w:w w:val="95"/>
                <w:sz w:val="24"/>
              </w:rPr>
              <w:t>upright</w:t>
            </w:r>
            <w:r>
              <w:rPr>
                <w:sz w:val="24"/>
              </w:rPr>
              <w:t xml:space="preserve"> </w:t>
            </w:r>
            <w:r>
              <w:rPr>
                <w:w w:val="95"/>
                <w:sz w:val="24"/>
              </w:rPr>
              <w:t>fixed</w:t>
            </w:r>
            <w:r>
              <w:rPr>
                <w:sz w:val="24"/>
              </w:rPr>
              <w:t xml:space="preserve"> </w:t>
            </w:r>
            <w:r>
              <w:rPr>
                <w:w w:val="95"/>
                <w:sz w:val="24"/>
              </w:rPr>
              <w:t>to</w:t>
            </w:r>
            <w:r>
              <w:rPr>
                <w:sz w:val="24"/>
              </w:rPr>
              <w:t xml:space="preserve"> </w:t>
            </w:r>
            <w:r>
              <w:rPr>
                <w:w w:val="95"/>
                <w:sz w:val="24"/>
              </w:rPr>
              <w:t>the</w:t>
            </w:r>
            <w:r>
              <w:rPr>
                <w:sz w:val="24"/>
              </w:rPr>
              <w:t xml:space="preserve"> </w:t>
            </w:r>
            <w:r>
              <w:rPr>
                <w:w w:val="95"/>
                <w:sz w:val="24"/>
              </w:rPr>
              <w:t>side</w:t>
            </w:r>
            <w:r>
              <w:rPr>
                <w:sz w:val="24"/>
              </w:rPr>
              <w:t xml:space="preserve"> </w:t>
            </w:r>
            <w:r>
              <w:rPr>
                <w:w w:val="95"/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a</w:t>
            </w:r>
            <w:r>
              <w:rPr>
                <w:sz w:val="24"/>
              </w:rPr>
              <w:t xml:space="preserve"> </w:t>
            </w:r>
            <w:r>
              <w:rPr>
                <w:w w:val="95"/>
                <w:sz w:val="24"/>
              </w:rPr>
              <w:t>vehicle</w:t>
            </w:r>
            <w:r>
              <w:rPr>
                <w:sz w:val="24"/>
              </w:rPr>
              <w:t xml:space="preserve"> </w:t>
            </w:r>
            <w:r>
              <w:rPr>
                <w:w w:val="95"/>
                <w:sz w:val="24"/>
              </w:rPr>
              <w:t>for</w:t>
            </w:r>
            <w:r>
              <w:rPr>
                <w:sz w:val="24"/>
              </w:rPr>
              <w:t xml:space="preserve"> </w:t>
            </w:r>
            <w:r>
              <w:rPr>
                <w:w w:val="95"/>
                <w:sz w:val="24"/>
              </w:rPr>
              <w:t>sideways</w:t>
            </w:r>
            <w:r>
              <w:rPr>
                <w:sz w:val="24"/>
              </w:rPr>
              <w:t xml:space="preserve"> </w:t>
            </w:r>
            <w:r>
              <w:rPr>
                <w:w w:val="95"/>
                <w:sz w:val="24"/>
              </w:rPr>
              <w:t>restraint.</w:t>
            </w:r>
            <w:r>
              <w:rPr>
                <w:sz w:val="24"/>
              </w:rPr>
              <w:t xml:space="preserve"> </w:t>
            </w:r>
            <w:r w:rsidR="006A42A9">
              <w:rPr>
                <w:rStyle w:val="FootnoteReference"/>
                <w:spacing w:val="-2"/>
                <w:sz w:val="24"/>
              </w:rPr>
              <w:t>1</w:t>
            </w:r>
          </w:p>
        </w:tc>
      </w:tr>
    </w:tbl>
    <w:p w14:paraId="564F6203" w14:textId="77777777" w:rsidR="00EB6170" w:rsidRDefault="00EB6170">
      <w:pPr>
        <w:spacing w:line="271" w:lineRule="exact"/>
        <w:rPr>
          <w:sz w:val="24"/>
        </w:rPr>
        <w:sectPr w:rsidR="00EB6170">
          <w:type w:val="continuous"/>
          <w:pgSz w:w="11910" w:h="16840"/>
          <w:pgMar w:top="700" w:right="0" w:bottom="1000" w:left="0" w:header="0" w:footer="812" w:gutter="0"/>
          <w:cols w:space="720"/>
        </w:sectPr>
      </w:pPr>
    </w:p>
    <w:p w14:paraId="564F6204" w14:textId="77777777" w:rsidR="00EB6170" w:rsidRDefault="00EB6170">
      <w:pPr>
        <w:pStyle w:val="BodyText"/>
        <w:spacing w:before="2"/>
        <w:rPr>
          <w:rFonts w:ascii="Calibri"/>
          <w:b/>
          <w:sz w:val="2"/>
        </w:rPr>
      </w:pPr>
    </w:p>
    <w:tbl>
      <w:tblPr>
        <w:tblW w:w="0" w:type="auto"/>
        <w:tblInd w:w="73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55"/>
        <w:gridCol w:w="7490"/>
      </w:tblGrid>
      <w:tr w:rsidR="00EB6170" w14:paraId="564F6207" w14:textId="77777777">
        <w:trPr>
          <w:trHeight w:val="1479"/>
        </w:trPr>
        <w:tc>
          <w:tcPr>
            <w:tcW w:w="2955" w:type="dxa"/>
            <w:tcBorders>
              <w:bottom w:val="single" w:sz="2" w:space="0" w:color="000000"/>
              <w:right w:val="single" w:sz="2" w:space="0" w:color="000000"/>
            </w:tcBorders>
          </w:tcPr>
          <w:p w14:paraId="564F6205" w14:textId="77777777" w:rsidR="00EB6170" w:rsidRDefault="002243A5">
            <w:pPr>
              <w:pStyle w:val="TableParagraph"/>
              <w:spacing w:before="21"/>
              <w:ind w:left="7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statement</w:t>
            </w:r>
            <w:r>
              <w:rPr>
                <w:rFonts w:ascii="Calibri"/>
                <w:b/>
                <w:spacing w:val="10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of</w:t>
            </w:r>
            <w:r>
              <w:rPr>
                <w:rFonts w:ascii="Calibri"/>
                <w:b/>
                <w:spacing w:val="10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attainment</w:t>
            </w:r>
          </w:p>
        </w:tc>
        <w:tc>
          <w:tcPr>
            <w:tcW w:w="7490" w:type="dxa"/>
            <w:tcBorders>
              <w:left w:val="single" w:sz="2" w:space="0" w:color="000000"/>
              <w:bottom w:val="single" w:sz="2" w:space="0" w:color="000000"/>
            </w:tcBorders>
          </w:tcPr>
          <w:p w14:paraId="564F6206" w14:textId="77777777" w:rsidR="00EB6170" w:rsidRDefault="002243A5">
            <w:pPr>
              <w:pStyle w:val="TableParagraph"/>
              <w:spacing w:before="19" w:line="288" w:lineRule="exact"/>
              <w:ind w:left="80" w:right="264"/>
              <w:rPr>
                <w:sz w:val="24"/>
              </w:rPr>
            </w:pPr>
            <w:r>
              <w:rPr>
                <w:sz w:val="24"/>
              </w:rPr>
              <w:t>Certification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issued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student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partial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completion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qualification, including where relevant, the </w:t>
            </w:r>
            <w:r>
              <w:rPr>
                <w:rFonts w:ascii="Calibri"/>
                <w:b/>
                <w:sz w:val="24"/>
              </w:rPr>
              <w:t xml:space="preserve">units of competency </w:t>
            </w:r>
            <w:r>
              <w:rPr>
                <w:sz w:val="24"/>
              </w:rPr>
              <w:t>achieved under nationally endorsed standards.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Achievements recognised by statements of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attainment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accumulate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towards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qualification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Australian Qualifications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Framework.</w:t>
            </w:r>
          </w:p>
        </w:tc>
      </w:tr>
      <w:tr w:rsidR="00EB6170" w14:paraId="564F620A" w14:textId="77777777">
        <w:trPr>
          <w:trHeight w:val="622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208" w14:textId="77777777" w:rsidR="00EB6170" w:rsidRDefault="002243A5">
            <w:pPr>
              <w:pStyle w:val="TableParagraph"/>
              <w:spacing w:before="29"/>
              <w:ind w:left="7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tail</w:t>
            </w:r>
            <w:r>
              <w:rPr>
                <w:rFonts w:ascii="Calibri"/>
                <w:b/>
                <w:spacing w:val="-15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w w:val="105"/>
                <w:sz w:val="24"/>
              </w:rPr>
              <w:t>board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209" w14:textId="6944C71C" w:rsidR="00EB6170" w:rsidRDefault="002243A5">
            <w:pPr>
              <w:pStyle w:val="TableParagraph"/>
              <w:spacing w:before="23" w:line="290" w:lineRule="atLeast"/>
              <w:ind w:left="80" w:right="923"/>
              <w:rPr>
                <w:sz w:val="24"/>
              </w:rPr>
            </w:pPr>
            <w:r>
              <w:rPr>
                <w:sz w:val="24"/>
              </w:rPr>
              <w:t>Usually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permanent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vertical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frame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rear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vehicle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 xml:space="preserve">to contain its load. </w:t>
            </w:r>
            <w:r w:rsidR="00442AAF">
              <w:rPr>
                <w:rStyle w:val="FootnoteReference"/>
                <w:spacing w:val="-2"/>
                <w:sz w:val="24"/>
              </w:rPr>
              <w:t>1</w:t>
            </w:r>
          </w:p>
        </w:tc>
      </w:tr>
      <w:tr w:rsidR="00EB6170" w14:paraId="564F620D" w14:textId="77777777">
        <w:trPr>
          <w:trHeight w:val="623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20B" w14:textId="77777777" w:rsidR="00EB6170" w:rsidRDefault="002243A5">
            <w:pPr>
              <w:pStyle w:val="TableParagraph"/>
              <w:spacing w:before="29"/>
              <w:ind w:left="7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tensioner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20C" w14:textId="5B2E3E30" w:rsidR="00EB6170" w:rsidRDefault="002243A5">
            <w:pPr>
              <w:pStyle w:val="TableParagraph"/>
              <w:spacing w:before="29"/>
              <w:ind w:left="80" w:right="1459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device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tighten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 xml:space="preserve">lashing </w:t>
            </w:r>
            <w:r>
              <w:rPr>
                <w:sz w:val="24"/>
              </w:rPr>
              <w:t>(</w:t>
            </w:r>
            <w:r>
              <w:rPr>
                <w:rFonts w:ascii="Calibri"/>
                <w:b/>
                <w:sz w:val="24"/>
              </w:rPr>
              <w:t>winch</w:t>
            </w:r>
            <w:r>
              <w:rPr>
                <w:sz w:val="24"/>
              </w:rPr>
              <w:t>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dog</w:t>
            </w:r>
            <w:r>
              <w:rPr>
                <w:sz w:val="24"/>
              </w:rPr>
              <w:t>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hand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ratchet, auto-tensioner, etc). </w:t>
            </w:r>
            <w:r w:rsidR="00442AAF">
              <w:rPr>
                <w:rStyle w:val="FootnoteReference"/>
                <w:spacing w:val="-2"/>
                <w:sz w:val="24"/>
              </w:rPr>
              <w:t>1</w:t>
            </w:r>
          </w:p>
        </w:tc>
      </w:tr>
      <w:tr w:rsidR="00EB6170" w14:paraId="564F6210" w14:textId="77777777">
        <w:trPr>
          <w:trHeight w:val="335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20E" w14:textId="77777777" w:rsidR="00EB6170" w:rsidRDefault="002243A5">
            <w:pPr>
              <w:pStyle w:val="TableParagraph"/>
              <w:spacing w:before="29" w:line="286" w:lineRule="exact"/>
              <w:ind w:left="7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tie-</w:t>
            </w:r>
            <w:r>
              <w:rPr>
                <w:rFonts w:ascii="Calibri"/>
                <w:b/>
                <w:spacing w:val="-4"/>
                <w:sz w:val="24"/>
              </w:rPr>
              <w:t>down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20F" w14:textId="3180D59E" w:rsidR="00EB6170" w:rsidRDefault="002243A5">
            <w:pPr>
              <w:pStyle w:val="TableParagraph"/>
              <w:spacing w:before="34"/>
              <w:ind w:left="80"/>
              <w:rPr>
                <w:sz w:val="24"/>
              </w:rPr>
            </w:pPr>
            <w:r>
              <w:rPr>
                <w:spacing w:val="-2"/>
                <w:sz w:val="24"/>
              </w:rPr>
              <w:t>Tie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down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when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load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prevented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from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moving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by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friction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only.</w:t>
            </w:r>
            <w:r>
              <w:rPr>
                <w:spacing w:val="-9"/>
                <w:sz w:val="24"/>
              </w:rPr>
              <w:t xml:space="preserve"> </w:t>
            </w:r>
            <w:r w:rsidR="006A42A9">
              <w:rPr>
                <w:rStyle w:val="FootnoteReference"/>
                <w:spacing w:val="-2"/>
                <w:sz w:val="24"/>
              </w:rPr>
              <w:t>1</w:t>
            </w:r>
          </w:p>
        </w:tc>
      </w:tr>
      <w:tr w:rsidR="00EB6170" w14:paraId="564F6213" w14:textId="77777777">
        <w:trPr>
          <w:trHeight w:val="622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211" w14:textId="77777777" w:rsidR="00EB6170" w:rsidRDefault="002243A5">
            <w:pPr>
              <w:pStyle w:val="TableParagraph"/>
              <w:spacing w:before="29"/>
              <w:ind w:left="7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toolbox meeting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212" w14:textId="77777777" w:rsidR="00EB6170" w:rsidRDefault="002243A5">
            <w:pPr>
              <w:pStyle w:val="TableParagraph"/>
              <w:spacing w:before="29"/>
              <w:ind w:left="80" w:right="51"/>
              <w:rPr>
                <w:sz w:val="24"/>
              </w:rPr>
            </w:pPr>
            <w:r>
              <w:rPr>
                <w:sz w:val="24"/>
              </w:rPr>
              <w:t xml:space="preserve">A meeting between </w:t>
            </w:r>
            <w:r>
              <w:rPr>
                <w:rFonts w:ascii="Calibri"/>
                <w:b/>
                <w:sz w:val="24"/>
              </w:rPr>
              <w:t xml:space="preserve">workers </w:t>
            </w:r>
            <w:r>
              <w:rPr>
                <w:sz w:val="24"/>
              </w:rPr>
              <w:t>and their managers in the workplace to consult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about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relevant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issues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including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workplace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matters.</w:t>
            </w:r>
          </w:p>
        </w:tc>
      </w:tr>
      <w:tr w:rsidR="00EB6170" w14:paraId="564F6219" w14:textId="77777777">
        <w:trPr>
          <w:trHeight w:val="1334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214" w14:textId="77777777" w:rsidR="00EB6170" w:rsidRDefault="002243A5">
            <w:pPr>
              <w:pStyle w:val="TableParagraph"/>
              <w:spacing w:before="29"/>
              <w:ind w:left="7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transport</w:t>
            </w:r>
            <w:r>
              <w:rPr>
                <w:rFonts w:ascii="Calibri"/>
                <w:b/>
                <w:spacing w:val="32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operator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215" w14:textId="77777777" w:rsidR="00EB6170" w:rsidRDefault="002243A5">
            <w:pPr>
              <w:pStyle w:val="TableParagraph"/>
              <w:spacing w:before="35"/>
              <w:ind w:left="80"/>
              <w:rPr>
                <w:sz w:val="24"/>
              </w:rPr>
            </w:pPr>
            <w:r>
              <w:rPr>
                <w:spacing w:val="-6"/>
                <w:sz w:val="24"/>
              </w:rPr>
              <w:t>The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person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who:</w:t>
            </w:r>
          </w:p>
          <w:p w14:paraId="564F6216" w14:textId="77777777" w:rsidR="00EB6170" w:rsidRDefault="002243A5">
            <w:pPr>
              <w:pStyle w:val="TableParagraph"/>
              <w:numPr>
                <w:ilvl w:val="0"/>
                <w:numId w:val="4"/>
              </w:numPr>
              <w:tabs>
                <w:tab w:val="left" w:pos="440"/>
                <w:tab w:val="left" w:pos="441"/>
              </w:tabs>
              <w:spacing w:before="33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directs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controls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use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vehicle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vehicle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combination,</w:t>
            </w:r>
          </w:p>
          <w:p w14:paraId="564F6217" w14:textId="77777777" w:rsidR="00EB6170" w:rsidRDefault="002243A5">
            <w:pPr>
              <w:pStyle w:val="TableParagraph"/>
              <w:numPr>
                <w:ilvl w:val="0"/>
                <w:numId w:val="4"/>
              </w:numPr>
              <w:tabs>
                <w:tab w:val="left" w:pos="440"/>
                <w:tab w:val="left" w:pos="441"/>
              </w:tabs>
              <w:spacing w:before="10"/>
              <w:ind w:hanging="361"/>
              <w:rPr>
                <w:sz w:val="24"/>
              </w:rPr>
            </w:pPr>
            <w:r>
              <w:rPr>
                <w:sz w:val="24"/>
              </w:rPr>
              <w:t>schedules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transport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goods,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or</w:t>
            </w:r>
          </w:p>
          <w:p w14:paraId="564F6218" w14:textId="77777777" w:rsidR="00EB6170" w:rsidRDefault="002243A5">
            <w:pPr>
              <w:pStyle w:val="TableParagraph"/>
              <w:numPr>
                <w:ilvl w:val="0"/>
                <w:numId w:val="4"/>
              </w:numPr>
              <w:tabs>
                <w:tab w:val="left" w:pos="440"/>
                <w:tab w:val="left" w:pos="441"/>
              </w:tabs>
              <w:spacing w:before="4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schedules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work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rest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times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of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drivers</w:t>
            </w:r>
            <w:r>
              <w:rPr>
                <w:spacing w:val="-2"/>
                <w:sz w:val="24"/>
              </w:rPr>
              <w:t>.</w:t>
            </w:r>
          </w:p>
        </w:tc>
      </w:tr>
      <w:tr w:rsidR="00EB6170" w14:paraId="564F6222" w14:textId="77777777">
        <w:trPr>
          <w:trHeight w:val="3287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21A" w14:textId="77777777" w:rsidR="00EB6170" w:rsidRDefault="002243A5">
            <w:pPr>
              <w:pStyle w:val="TableParagraph"/>
              <w:spacing w:before="29"/>
              <w:ind w:left="7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unit</w:t>
            </w:r>
            <w:r>
              <w:rPr>
                <w:rFonts w:asci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w w:val="105"/>
                <w:sz w:val="24"/>
              </w:rPr>
              <w:t>of</w:t>
            </w:r>
            <w:r>
              <w:rPr>
                <w:rFonts w:ascii="Calibri"/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24"/>
              </w:rPr>
              <w:t>competency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21B" w14:textId="77777777" w:rsidR="00EB6170" w:rsidRDefault="002243A5">
            <w:pPr>
              <w:pStyle w:val="TableParagraph"/>
              <w:spacing w:before="34" w:line="259" w:lineRule="auto"/>
              <w:ind w:left="80"/>
              <w:rPr>
                <w:sz w:val="24"/>
              </w:rPr>
            </w:pPr>
            <w:r>
              <w:rPr>
                <w:sz w:val="24"/>
              </w:rPr>
              <w:t>Units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competency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(sometimes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known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competency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standards)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the building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blocks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qualifications.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reflect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functions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 carried out in the industry by describing:</w:t>
            </w:r>
          </w:p>
          <w:p w14:paraId="564F621C" w14:textId="77777777" w:rsidR="00EB6170" w:rsidRDefault="002243A5">
            <w:pPr>
              <w:pStyle w:val="TableParagraph"/>
              <w:numPr>
                <w:ilvl w:val="0"/>
                <w:numId w:val="3"/>
              </w:numPr>
              <w:tabs>
                <w:tab w:val="left" w:pos="439"/>
                <w:tab w:val="left" w:pos="441"/>
              </w:tabs>
              <w:spacing w:before="10"/>
              <w:ind w:hanging="361"/>
              <w:rPr>
                <w:sz w:val="24"/>
              </w:rPr>
            </w:pPr>
            <w:r>
              <w:rPr>
                <w:spacing w:val="-2"/>
                <w:sz w:val="24"/>
              </w:rPr>
              <w:t>technical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general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skills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required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for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job,</w:t>
            </w:r>
          </w:p>
          <w:p w14:paraId="564F621D" w14:textId="77777777" w:rsidR="00EB6170" w:rsidRDefault="002243A5">
            <w:pPr>
              <w:pStyle w:val="TableParagraph"/>
              <w:numPr>
                <w:ilvl w:val="0"/>
                <w:numId w:val="3"/>
              </w:numPr>
              <w:tabs>
                <w:tab w:val="left" w:pos="439"/>
                <w:tab w:val="left" w:pos="441"/>
              </w:tabs>
              <w:spacing w:before="10"/>
              <w:ind w:hanging="361"/>
              <w:rPr>
                <w:sz w:val="24"/>
              </w:rPr>
            </w:pPr>
            <w:r>
              <w:rPr>
                <w:spacing w:val="-4"/>
                <w:sz w:val="24"/>
              </w:rPr>
              <w:t>specific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knowledge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required to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carry out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the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work competently,</w:t>
            </w:r>
          </w:p>
          <w:p w14:paraId="564F621E" w14:textId="77777777" w:rsidR="00EB6170" w:rsidRDefault="002243A5">
            <w:pPr>
              <w:pStyle w:val="TableParagraph"/>
              <w:numPr>
                <w:ilvl w:val="0"/>
                <w:numId w:val="3"/>
              </w:numPr>
              <w:tabs>
                <w:tab w:val="left" w:pos="439"/>
                <w:tab w:val="left" w:pos="441"/>
              </w:tabs>
              <w:spacing w:before="10" w:line="247" w:lineRule="auto"/>
              <w:ind w:right="906"/>
              <w:rPr>
                <w:sz w:val="24"/>
              </w:rPr>
            </w:pPr>
            <w:r>
              <w:rPr>
                <w:sz w:val="24"/>
              </w:rPr>
              <w:t>different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environments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situations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 carried out,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</w:p>
          <w:p w14:paraId="564F621F" w14:textId="77777777" w:rsidR="00EB6170" w:rsidRDefault="002243A5">
            <w:pPr>
              <w:pStyle w:val="TableParagraph"/>
              <w:numPr>
                <w:ilvl w:val="0"/>
                <w:numId w:val="3"/>
              </w:numPr>
              <w:tabs>
                <w:tab w:val="left" w:pos="439"/>
                <w:tab w:val="left" w:pos="441"/>
              </w:tabs>
              <w:spacing w:before="2" w:line="247" w:lineRule="auto"/>
              <w:ind w:right="601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various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kinds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machinery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equipment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 performing the work.</w:t>
            </w:r>
          </w:p>
          <w:p w14:paraId="564F6220" w14:textId="77777777" w:rsidR="00EB6170" w:rsidRDefault="002243A5">
            <w:pPr>
              <w:pStyle w:val="TableParagraph"/>
              <w:spacing w:before="3"/>
              <w:ind w:left="80"/>
              <w:rPr>
                <w:sz w:val="24"/>
              </w:rPr>
            </w:pPr>
            <w:r>
              <w:rPr>
                <w:spacing w:val="-4"/>
                <w:sz w:val="24"/>
              </w:rPr>
              <w:t>All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units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competency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the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Forest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Forest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Products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Industry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Training</w:t>
            </w:r>
          </w:p>
          <w:p w14:paraId="564F6221" w14:textId="77777777" w:rsidR="00EB6170" w:rsidRDefault="002243A5">
            <w:pPr>
              <w:pStyle w:val="TableParagraph"/>
              <w:spacing w:before="13" w:line="302" w:lineRule="exact"/>
              <w:ind w:left="80"/>
              <w:rPr>
                <w:sz w:val="24"/>
              </w:rPr>
            </w:pPr>
            <w:r>
              <w:rPr>
                <w:sz w:val="24"/>
              </w:rPr>
              <w:t>Package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downloaded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4"/>
                <w:sz w:val="24"/>
              </w:rPr>
              <w:t xml:space="preserve"> </w:t>
            </w:r>
            <w:hyperlink r:id="rId368">
              <w:r>
                <w:rPr>
                  <w:rFonts w:ascii="Trebuchet MS"/>
                  <w:color w:val="00534D"/>
                  <w:spacing w:val="-5"/>
                  <w:sz w:val="26"/>
                  <w:u w:val="single" w:color="00534D"/>
                </w:rPr>
                <w:t>www.training.gov.au</w:t>
              </w:r>
              <w:r>
                <w:rPr>
                  <w:spacing w:val="-5"/>
                  <w:sz w:val="24"/>
                </w:rPr>
                <w:t>.</w:t>
              </w:r>
            </w:hyperlink>
          </w:p>
        </w:tc>
      </w:tr>
      <w:tr w:rsidR="00EB6170" w14:paraId="564F6225" w14:textId="77777777">
        <w:trPr>
          <w:trHeight w:val="1198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223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w w:val="105"/>
                <w:sz w:val="24"/>
              </w:rPr>
              <w:t>unstrapping</w:t>
            </w:r>
            <w:r>
              <w:rPr>
                <w:rFonts w:ascii="Calibri"/>
                <w:b/>
                <w:spacing w:val="1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spacing w:val="-4"/>
                <w:w w:val="105"/>
                <w:sz w:val="24"/>
              </w:rPr>
              <w:t>zone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224" w14:textId="77777777" w:rsidR="00EB6170" w:rsidRDefault="002243A5">
            <w:pPr>
              <w:pStyle w:val="TableParagraph"/>
              <w:spacing w:before="27" w:line="288" w:lineRule="exact"/>
              <w:ind w:left="80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designated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unloading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facility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where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safe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 xml:space="preserve">driver </w:t>
            </w:r>
            <w:r>
              <w:rPr>
                <w:sz w:val="24"/>
              </w:rPr>
              <w:t>to remove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 xml:space="preserve">lashing </w:t>
            </w:r>
            <w:r>
              <w:rPr>
                <w:sz w:val="24"/>
              </w:rPr>
              <w:t>from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truck.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Facilities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accept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logs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loaded above the height of the </w:t>
            </w:r>
            <w:r>
              <w:rPr>
                <w:rFonts w:ascii="Calibri"/>
                <w:b/>
                <w:sz w:val="24"/>
              </w:rPr>
              <w:t xml:space="preserve">stanchions </w:t>
            </w:r>
            <w:r>
              <w:rPr>
                <w:sz w:val="24"/>
              </w:rPr>
              <w:t xml:space="preserve">may need to supply a physical means of protecting </w:t>
            </w:r>
            <w:r>
              <w:rPr>
                <w:rFonts w:ascii="Calibri"/>
                <w:b/>
                <w:sz w:val="24"/>
              </w:rPr>
              <w:t xml:space="preserve">drivers </w:t>
            </w:r>
            <w:r>
              <w:rPr>
                <w:sz w:val="24"/>
              </w:rPr>
              <w:t xml:space="preserve">from falling logs as </w:t>
            </w:r>
            <w:r>
              <w:rPr>
                <w:rFonts w:ascii="Calibri"/>
                <w:b/>
                <w:sz w:val="24"/>
              </w:rPr>
              <w:t xml:space="preserve">lashings </w:t>
            </w:r>
            <w:r>
              <w:rPr>
                <w:sz w:val="24"/>
              </w:rPr>
              <w:t>are removed.</w:t>
            </w:r>
          </w:p>
        </w:tc>
      </w:tr>
      <w:tr w:rsidR="00EB6170" w14:paraId="564F6228" w14:textId="77777777">
        <w:trPr>
          <w:trHeight w:val="910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226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webbing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227" w14:textId="77777777" w:rsidR="00EB6170" w:rsidRDefault="002243A5">
            <w:pPr>
              <w:pStyle w:val="TableParagraph"/>
              <w:spacing w:before="33" w:line="280" w:lineRule="atLeast"/>
              <w:ind w:left="80" w:right="225"/>
              <w:rPr>
                <w:sz w:val="24"/>
              </w:rPr>
            </w:pPr>
            <w:r>
              <w:rPr>
                <w:spacing w:val="-2"/>
                <w:sz w:val="24"/>
              </w:rPr>
              <w:t>Woven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straps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used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restrain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load.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They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need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compliant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with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AS/ NZS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4380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–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2001: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Motor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Vehicles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–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Cargo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Systems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–</w:t>
            </w:r>
            <w:r>
              <w:rPr>
                <w:spacing w:val="-2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Transport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Webbing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Components.</w:t>
            </w:r>
          </w:p>
        </w:tc>
      </w:tr>
      <w:tr w:rsidR="00EB6170" w14:paraId="564F622B" w14:textId="77777777">
        <w:trPr>
          <w:trHeight w:val="335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229" w14:textId="77777777" w:rsidR="00EB6170" w:rsidRDefault="002243A5">
            <w:pPr>
              <w:pStyle w:val="TableParagraph"/>
              <w:spacing w:before="29" w:line="286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w w:val="105"/>
                <w:sz w:val="24"/>
              </w:rPr>
              <w:t>winch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22A" w14:textId="65DCD459" w:rsidR="00EB6170" w:rsidRDefault="002243A5">
            <w:pPr>
              <w:pStyle w:val="TableParagraph"/>
              <w:spacing w:before="29" w:line="286" w:lineRule="exact"/>
              <w:ind w:left="80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device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tensioning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lashings</w:t>
            </w:r>
            <w:r>
              <w:rPr>
                <w:rFonts w:ascii="Calibri"/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rotating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spool.</w:t>
            </w:r>
            <w:r>
              <w:rPr>
                <w:spacing w:val="-12"/>
                <w:sz w:val="24"/>
              </w:rPr>
              <w:t xml:space="preserve"> </w:t>
            </w:r>
            <w:r w:rsidR="007B0E8A">
              <w:rPr>
                <w:rStyle w:val="FootnoteReference"/>
                <w:spacing w:val="-2"/>
                <w:sz w:val="24"/>
              </w:rPr>
              <w:t>1</w:t>
            </w:r>
          </w:p>
        </w:tc>
      </w:tr>
      <w:tr w:rsidR="00EB6170" w14:paraId="564F622E" w14:textId="77777777">
        <w:trPr>
          <w:trHeight w:val="911"/>
        </w:trPr>
        <w:tc>
          <w:tcPr>
            <w:tcW w:w="295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4F622C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work</w:t>
            </w:r>
            <w:r>
              <w:rPr>
                <w:rFonts w:ascii="Calibri"/>
                <w:b/>
                <w:spacing w:val="4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diary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564F622D" w14:textId="77777777" w:rsidR="00EB6170" w:rsidRDefault="002243A5">
            <w:pPr>
              <w:pStyle w:val="TableParagraph"/>
              <w:spacing w:before="31" w:line="237" w:lineRule="auto"/>
              <w:ind w:left="80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national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driver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diary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prescribed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under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Heavy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Vehicle</w:t>
            </w:r>
            <w:r>
              <w:rPr>
                <w:rFonts w:ascii="Calibri" w:hAnsi="Calibri"/>
                <w:b/>
                <w:spacing w:val="-1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National Law </w:t>
            </w:r>
            <w:r>
              <w:rPr>
                <w:sz w:val="24"/>
              </w:rPr>
              <w:t>that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evidence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driver’s </w:t>
            </w:r>
            <w:r>
              <w:rPr>
                <w:sz w:val="24"/>
              </w:rPr>
              <w:t>work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rest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are compliant with the law and that their fatigue is being managed.</w:t>
            </w:r>
          </w:p>
        </w:tc>
      </w:tr>
      <w:tr w:rsidR="00EB6170" w14:paraId="564F6231" w14:textId="77777777">
        <w:trPr>
          <w:trHeight w:val="615"/>
        </w:trPr>
        <w:tc>
          <w:tcPr>
            <w:tcW w:w="2955" w:type="dxa"/>
            <w:tcBorders>
              <w:top w:val="single" w:sz="2" w:space="0" w:color="000000"/>
              <w:right w:val="single" w:sz="2" w:space="0" w:color="000000"/>
            </w:tcBorders>
          </w:tcPr>
          <w:p w14:paraId="564F622F" w14:textId="77777777" w:rsidR="00EB6170" w:rsidRDefault="002243A5">
            <w:pPr>
              <w:pStyle w:val="TableParagraph"/>
              <w:spacing w:before="29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worker</w:t>
            </w:r>
          </w:p>
        </w:tc>
        <w:tc>
          <w:tcPr>
            <w:tcW w:w="7490" w:type="dxa"/>
            <w:tcBorders>
              <w:top w:val="single" w:sz="2" w:space="0" w:color="000000"/>
              <w:left w:val="single" w:sz="2" w:space="0" w:color="000000"/>
            </w:tcBorders>
          </w:tcPr>
          <w:p w14:paraId="564F6230" w14:textId="77777777" w:rsidR="00EB6170" w:rsidRDefault="002243A5">
            <w:pPr>
              <w:pStyle w:val="TableParagraph"/>
              <w:spacing w:before="33" w:line="280" w:lineRule="atLeast"/>
              <w:ind w:left="80"/>
              <w:rPr>
                <w:sz w:val="24"/>
              </w:rPr>
            </w:pPr>
            <w:r>
              <w:rPr>
                <w:spacing w:val="-2"/>
                <w:sz w:val="24"/>
              </w:rPr>
              <w:t>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person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who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carries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out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work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in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any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capacity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for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person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conducting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a </w:t>
            </w:r>
            <w:r>
              <w:rPr>
                <w:sz w:val="24"/>
              </w:rPr>
              <w:t>business or undertaking.</w:t>
            </w:r>
          </w:p>
        </w:tc>
      </w:tr>
    </w:tbl>
    <w:p w14:paraId="564F6232" w14:textId="77777777" w:rsidR="00EB6170" w:rsidRDefault="00EB6170">
      <w:pPr>
        <w:pStyle w:val="BodyText"/>
        <w:spacing w:before="1"/>
        <w:rPr>
          <w:rFonts w:ascii="Calibri"/>
          <w:b/>
          <w:sz w:val="16"/>
        </w:rPr>
      </w:pPr>
    </w:p>
    <w:p w14:paraId="564F6233" w14:textId="14405113" w:rsidR="00EB6170" w:rsidRDefault="007B0E8A">
      <w:pPr>
        <w:spacing w:before="105"/>
        <w:ind w:left="713"/>
        <w:rPr>
          <w:rFonts w:ascii="Calibri"/>
          <w:b/>
          <w:sz w:val="26"/>
        </w:rPr>
      </w:pPr>
      <w:r>
        <w:rPr>
          <w:rStyle w:val="FootnoteReference"/>
          <w:spacing w:val="-2"/>
          <w:sz w:val="24"/>
        </w:rPr>
        <w:t>1</w:t>
      </w:r>
      <w:r w:rsidR="002243A5">
        <w:rPr>
          <w:spacing w:val="32"/>
          <w:sz w:val="26"/>
        </w:rPr>
        <w:t xml:space="preserve"> </w:t>
      </w:r>
      <w:r w:rsidR="002243A5">
        <w:rPr>
          <w:sz w:val="26"/>
        </w:rPr>
        <w:t>Definition</w:t>
      </w:r>
      <w:r w:rsidR="002243A5">
        <w:rPr>
          <w:spacing w:val="-18"/>
          <w:sz w:val="26"/>
        </w:rPr>
        <w:t xml:space="preserve"> </w:t>
      </w:r>
      <w:r w:rsidR="002243A5">
        <w:rPr>
          <w:sz w:val="26"/>
        </w:rPr>
        <w:t>from</w:t>
      </w:r>
      <w:r w:rsidR="002243A5">
        <w:rPr>
          <w:spacing w:val="-18"/>
          <w:sz w:val="26"/>
        </w:rPr>
        <w:t xml:space="preserve"> </w:t>
      </w:r>
      <w:r w:rsidR="002243A5">
        <w:rPr>
          <w:sz w:val="26"/>
        </w:rPr>
        <w:t>Section</w:t>
      </w:r>
      <w:r w:rsidR="002243A5">
        <w:rPr>
          <w:spacing w:val="-18"/>
          <w:sz w:val="26"/>
        </w:rPr>
        <w:t xml:space="preserve"> </w:t>
      </w:r>
      <w:r w:rsidR="002243A5">
        <w:rPr>
          <w:w w:val="110"/>
          <w:sz w:val="26"/>
        </w:rPr>
        <w:t>J</w:t>
      </w:r>
      <w:r w:rsidR="002243A5">
        <w:rPr>
          <w:spacing w:val="-24"/>
          <w:w w:val="110"/>
          <w:sz w:val="26"/>
        </w:rPr>
        <w:t xml:space="preserve"> </w:t>
      </w:r>
      <w:r w:rsidR="002243A5">
        <w:rPr>
          <w:sz w:val="26"/>
        </w:rPr>
        <w:t>of</w:t>
      </w:r>
      <w:r w:rsidR="002243A5">
        <w:rPr>
          <w:spacing w:val="-18"/>
          <w:sz w:val="26"/>
        </w:rPr>
        <w:t xml:space="preserve"> </w:t>
      </w:r>
      <w:r w:rsidR="002243A5">
        <w:rPr>
          <w:sz w:val="26"/>
        </w:rPr>
        <w:t>the</w:t>
      </w:r>
      <w:r w:rsidR="002243A5">
        <w:rPr>
          <w:spacing w:val="-18"/>
          <w:sz w:val="26"/>
        </w:rPr>
        <w:t xml:space="preserve"> </w:t>
      </w:r>
      <w:r w:rsidR="002243A5">
        <w:rPr>
          <w:rFonts w:ascii="Calibri"/>
          <w:b/>
          <w:sz w:val="26"/>
        </w:rPr>
        <w:t>Load</w:t>
      </w:r>
      <w:r w:rsidR="002243A5">
        <w:rPr>
          <w:rFonts w:ascii="Calibri"/>
          <w:b/>
          <w:spacing w:val="-7"/>
          <w:sz w:val="26"/>
        </w:rPr>
        <w:t xml:space="preserve"> </w:t>
      </w:r>
      <w:r w:rsidR="002243A5">
        <w:rPr>
          <w:rFonts w:ascii="Calibri"/>
          <w:b/>
          <w:sz w:val="26"/>
        </w:rPr>
        <w:t>Restraint</w:t>
      </w:r>
      <w:r w:rsidR="002243A5">
        <w:rPr>
          <w:rFonts w:ascii="Calibri"/>
          <w:b/>
          <w:spacing w:val="-7"/>
          <w:sz w:val="26"/>
        </w:rPr>
        <w:t xml:space="preserve"> </w:t>
      </w:r>
      <w:r w:rsidR="002243A5">
        <w:rPr>
          <w:rFonts w:ascii="Calibri"/>
          <w:b/>
          <w:spacing w:val="-2"/>
          <w:sz w:val="26"/>
        </w:rPr>
        <w:t>Guide.</w:t>
      </w:r>
    </w:p>
    <w:p w14:paraId="564F6234" w14:textId="77777777" w:rsidR="00EB6170" w:rsidRDefault="00EB6170">
      <w:pPr>
        <w:rPr>
          <w:rFonts w:ascii="Calibri"/>
          <w:sz w:val="26"/>
        </w:rPr>
        <w:sectPr w:rsidR="00EB6170">
          <w:pgSz w:w="11910" w:h="16840"/>
          <w:pgMar w:top="640" w:right="0" w:bottom="1000" w:left="0" w:header="0" w:footer="812" w:gutter="0"/>
          <w:cols w:space="720"/>
        </w:sectPr>
      </w:pPr>
    </w:p>
    <w:p w14:paraId="564F6235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236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237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238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239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23A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23B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23C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23D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23E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23F" w14:textId="77777777" w:rsidR="00EB6170" w:rsidRDefault="00EB6170">
      <w:pPr>
        <w:pStyle w:val="BodyText"/>
        <w:rPr>
          <w:rFonts w:ascii="Calibri"/>
          <w:b/>
          <w:sz w:val="20"/>
        </w:rPr>
      </w:pPr>
    </w:p>
    <w:p w14:paraId="564F6240" w14:textId="3FD9EAAE" w:rsidR="00EB6170" w:rsidRDefault="002243A5">
      <w:pPr>
        <w:pStyle w:val="BodyText"/>
        <w:tabs>
          <w:tab w:val="left" w:pos="1433"/>
          <w:tab w:val="left" w:pos="2730"/>
          <w:tab w:val="left" w:pos="3658"/>
          <w:tab w:val="left" w:pos="4375"/>
          <w:tab w:val="left" w:pos="5339"/>
          <w:tab w:val="left" w:pos="6740"/>
          <w:tab w:val="left" w:pos="7544"/>
          <w:tab w:val="left" w:pos="8148"/>
          <w:tab w:val="left" w:pos="8921"/>
          <w:tab w:val="left" w:pos="9849"/>
          <w:tab w:val="left" w:pos="10839"/>
        </w:tabs>
        <w:spacing w:before="254" w:line="247" w:lineRule="auto"/>
        <w:ind w:left="720" w:right="71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4832" behindDoc="0" locked="0" layoutInCell="1" allowOverlap="1" wp14:anchorId="564F6421" wp14:editId="1FDB6C64">
                <wp:simplePos x="0" y="0"/>
                <wp:positionH relativeFrom="page">
                  <wp:posOffset>0</wp:posOffset>
                </wp:positionH>
                <wp:positionV relativeFrom="paragraph">
                  <wp:posOffset>-1717040</wp:posOffset>
                </wp:positionV>
                <wp:extent cx="7560310" cy="1719580"/>
                <wp:effectExtent l="0" t="0" r="0" b="0"/>
                <wp:wrapNone/>
                <wp:docPr id="86" name="docshapegroup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19580"/>
                          <a:chOff x="0" y="-2704"/>
                          <a:chExt cx="11906" cy="2708"/>
                        </a:xfrm>
                      </wpg:grpSpPr>
                      <wps:wsp>
                        <wps:cNvPr id="88" name="docshape535"/>
                        <wps:cNvSpPr>
                          <a:spLocks noChangeArrowheads="1"/>
                        </wps:cNvSpPr>
                        <wps:spPr bwMode="auto">
                          <a:xfrm>
                            <a:off x="0" y="-2705"/>
                            <a:ext cx="11906" cy="2708"/>
                          </a:xfrm>
                          <a:prstGeom prst="rect">
                            <a:avLst/>
                          </a:prstGeom>
                          <a:solidFill>
                            <a:srgbClr val="005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docshape53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705"/>
                            <a:ext cx="11906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F657A" w14:textId="77777777" w:rsidR="00EB6170" w:rsidRDefault="00EB6170">
                              <w:pPr>
                                <w:spacing w:before="6"/>
                                <w:rPr>
                                  <w:sz w:val="91"/>
                                </w:rPr>
                              </w:pPr>
                            </w:p>
                            <w:p w14:paraId="564F657B" w14:textId="77777777" w:rsidR="00EB6170" w:rsidRDefault="002243A5">
                              <w:pPr>
                                <w:ind w:left="685"/>
                                <w:rPr>
                                  <w:rFonts w:ascii="Trebuchet MS"/>
                                  <w:sz w:val="6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17.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16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90"/>
                                  <w:sz w:val="68"/>
                                </w:rPr>
                                <w:t>Emergency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16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4"/>
                                  <w:w w:val="90"/>
                                  <w:sz w:val="68"/>
                                </w:rPr>
                                <w:t>plans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F6421" id="docshapegroup534" o:spid="_x0000_s1318" style="position:absolute;left:0;text-align:left;margin-left:0;margin-top:-135.2pt;width:595.3pt;height:135.4pt;z-index:251704832;mso-position-horizontal-relative:page" coordorigin=",-2704" coordsize="11906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">
                <v:rect id="docshape535" o:spid="_x0000_s1319" style="position:absolute;top:-2705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" fillcolor="#00534d" stroked="f"/>
                <v:shape id="docshape536" o:spid="_x0000_s1320" type="#_x0000_t202" style="position:absolute;top:-2705;width:11906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564F657A" w14:textId="77777777" w:rsidR="00EB6170" w:rsidRDefault="00EB6170">
                        <w:pPr>
                          <w:spacing w:before="6"/>
                          <w:rPr>
                            <w:sz w:val="91"/>
                          </w:rPr>
                        </w:pPr>
                      </w:p>
                      <w:p w14:paraId="564F657B" w14:textId="77777777" w:rsidR="00EB6170" w:rsidRDefault="002243A5">
                        <w:pPr>
                          <w:ind w:left="685"/>
                          <w:rPr>
                            <w:rFonts w:ascii="Trebuchet MS"/>
                            <w:sz w:val="68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17.</w:t>
                        </w:r>
                        <w:r>
                          <w:rPr>
                            <w:rFonts w:ascii="Trebuchet MS"/>
                            <w:color w:val="FFFFFF"/>
                            <w:spacing w:val="16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90"/>
                            <w:sz w:val="68"/>
                          </w:rPr>
                          <w:t>Emergency</w:t>
                        </w:r>
                        <w:r>
                          <w:rPr>
                            <w:rFonts w:ascii="Trebuchet MS"/>
                            <w:color w:val="FFFFFF"/>
                            <w:spacing w:val="16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4"/>
                            <w:w w:val="90"/>
                            <w:sz w:val="68"/>
                          </w:rPr>
                          <w:t>plans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Each</w:t>
      </w:r>
      <w:r>
        <w:tab/>
      </w:r>
      <w:r>
        <w:rPr>
          <w:spacing w:val="-2"/>
        </w:rPr>
        <w:t>workplace</w:t>
      </w:r>
      <w:r>
        <w:tab/>
      </w:r>
      <w:r>
        <w:rPr>
          <w:spacing w:val="-2"/>
        </w:rPr>
        <w:t>should</w:t>
      </w:r>
      <w:r>
        <w:tab/>
      </w:r>
      <w:r>
        <w:rPr>
          <w:spacing w:val="-4"/>
        </w:rPr>
        <w:t>have</w:t>
      </w:r>
      <w:r>
        <w:tab/>
      </w:r>
      <w:r>
        <w:rPr>
          <w:spacing w:val="-2"/>
        </w:rPr>
        <w:t>written</w:t>
      </w:r>
      <w:r>
        <w:tab/>
      </w:r>
      <w:r>
        <w:rPr>
          <w:spacing w:val="-2"/>
        </w:rPr>
        <w:t>emergency</w:t>
      </w:r>
      <w:r>
        <w:tab/>
      </w:r>
      <w:r>
        <w:rPr>
          <w:spacing w:val="-2"/>
        </w:rPr>
        <w:t>plans.</w:t>
      </w:r>
      <w:r>
        <w:tab/>
      </w:r>
      <w:r>
        <w:rPr>
          <w:spacing w:val="-4"/>
        </w:rPr>
        <w:t>The</w:t>
      </w:r>
      <w:r>
        <w:tab/>
      </w:r>
      <w:r>
        <w:rPr>
          <w:spacing w:val="-2"/>
        </w:rPr>
        <w:t>plans</w:t>
      </w:r>
      <w:r>
        <w:tab/>
      </w:r>
      <w:r>
        <w:rPr>
          <w:spacing w:val="-2"/>
        </w:rPr>
        <w:t>should</w:t>
      </w:r>
      <w:r>
        <w:tab/>
      </w:r>
      <w:r>
        <w:rPr>
          <w:spacing w:val="-2"/>
        </w:rPr>
        <w:t>include</w:t>
      </w:r>
      <w:r>
        <w:tab/>
      </w:r>
      <w:r>
        <w:rPr>
          <w:spacing w:val="-4"/>
        </w:rPr>
        <w:t xml:space="preserve">the </w:t>
      </w:r>
      <w:r>
        <w:t>following information:</w:t>
      </w:r>
    </w:p>
    <w:p w14:paraId="564F6241" w14:textId="77777777" w:rsidR="00EB6170" w:rsidRDefault="002243A5">
      <w:pPr>
        <w:pStyle w:val="ListParagraph"/>
        <w:numPr>
          <w:ilvl w:val="0"/>
          <w:numId w:val="2"/>
        </w:numPr>
        <w:tabs>
          <w:tab w:val="left" w:pos="1080"/>
          <w:tab w:val="left" w:pos="1081"/>
        </w:tabs>
        <w:spacing w:before="203" w:line="242" w:lineRule="auto"/>
        <w:ind w:right="831"/>
        <w:rPr>
          <w:sz w:val="26"/>
        </w:rPr>
      </w:pPr>
      <w:r>
        <w:rPr>
          <w:sz w:val="26"/>
        </w:rPr>
        <w:t>emergency</w:t>
      </w:r>
      <w:r>
        <w:rPr>
          <w:spacing w:val="-13"/>
          <w:sz w:val="26"/>
        </w:rPr>
        <w:t xml:space="preserve"> </w:t>
      </w:r>
      <w:r>
        <w:rPr>
          <w:sz w:val="26"/>
        </w:rPr>
        <w:t>contact</w:t>
      </w:r>
      <w:r>
        <w:rPr>
          <w:spacing w:val="-13"/>
          <w:sz w:val="26"/>
        </w:rPr>
        <w:t xml:space="preserve"> </w:t>
      </w:r>
      <w:r>
        <w:rPr>
          <w:sz w:val="26"/>
        </w:rPr>
        <w:t>details</w:t>
      </w:r>
      <w:r>
        <w:rPr>
          <w:spacing w:val="-13"/>
          <w:sz w:val="26"/>
        </w:rPr>
        <w:t xml:space="preserve"> </w:t>
      </w:r>
      <w:r>
        <w:rPr>
          <w:sz w:val="26"/>
        </w:rPr>
        <w:t>for</w:t>
      </w:r>
      <w:r>
        <w:rPr>
          <w:spacing w:val="-13"/>
          <w:sz w:val="26"/>
        </w:rPr>
        <w:t xml:space="preserve"> </w:t>
      </w:r>
      <w:r>
        <w:rPr>
          <w:sz w:val="26"/>
        </w:rPr>
        <w:t>key</w:t>
      </w:r>
      <w:r>
        <w:rPr>
          <w:spacing w:val="-13"/>
          <w:sz w:val="26"/>
        </w:rPr>
        <w:t xml:space="preserve"> </w:t>
      </w:r>
      <w:r>
        <w:rPr>
          <w:sz w:val="26"/>
        </w:rPr>
        <w:t>personnel</w:t>
      </w:r>
      <w:r>
        <w:rPr>
          <w:spacing w:val="-13"/>
          <w:sz w:val="26"/>
        </w:rPr>
        <w:t xml:space="preserve"> </w:t>
      </w:r>
      <w:r>
        <w:rPr>
          <w:sz w:val="26"/>
        </w:rPr>
        <w:t>who</w:t>
      </w:r>
      <w:r>
        <w:rPr>
          <w:spacing w:val="-13"/>
          <w:sz w:val="26"/>
        </w:rPr>
        <w:t xml:space="preserve"> </w:t>
      </w:r>
      <w:r>
        <w:rPr>
          <w:sz w:val="26"/>
        </w:rPr>
        <w:t>have</w:t>
      </w:r>
      <w:r>
        <w:rPr>
          <w:spacing w:val="-13"/>
          <w:sz w:val="26"/>
        </w:rPr>
        <w:t xml:space="preserve"> </w:t>
      </w:r>
      <w:r>
        <w:rPr>
          <w:sz w:val="26"/>
        </w:rPr>
        <w:t>responsibility</w:t>
      </w:r>
      <w:r>
        <w:rPr>
          <w:spacing w:val="-13"/>
          <w:sz w:val="26"/>
        </w:rPr>
        <w:t xml:space="preserve"> </w:t>
      </w:r>
      <w:r>
        <w:rPr>
          <w:sz w:val="26"/>
        </w:rPr>
        <w:t>under</w:t>
      </w:r>
      <w:r>
        <w:rPr>
          <w:spacing w:val="-13"/>
          <w:sz w:val="26"/>
        </w:rPr>
        <w:t xml:space="preserve"> </w:t>
      </w:r>
      <w:r>
        <w:rPr>
          <w:sz w:val="26"/>
        </w:rPr>
        <w:t>the</w:t>
      </w:r>
      <w:r>
        <w:rPr>
          <w:spacing w:val="-13"/>
          <w:sz w:val="26"/>
        </w:rPr>
        <w:t xml:space="preserve"> </w:t>
      </w:r>
      <w:r>
        <w:rPr>
          <w:sz w:val="26"/>
        </w:rPr>
        <w:t>emergency</w:t>
      </w:r>
      <w:r>
        <w:rPr>
          <w:spacing w:val="-13"/>
          <w:sz w:val="26"/>
        </w:rPr>
        <w:t xml:space="preserve"> </w:t>
      </w:r>
      <w:r>
        <w:rPr>
          <w:sz w:val="26"/>
        </w:rPr>
        <w:t xml:space="preserve">plan, for example, supervisors and </w:t>
      </w:r>
      <w:r>
        <w:rPr>
          <w:rFonts w:ascii="Calibri" w:hAnsi="Calibri"/>
          <w:b/>
          <w:sz w:val="26"/>
        </w:rPr>
        <w:t>first aider</w:t>
      </w:r>
      <w:r>
        <w:rPr>
          <w:sz w:val="26"/>
        </w:rPr>
        <w:t>,</w:t>
      </w:r>
    </w:p>
    <w:p w14:paraId="564F6242" w14:textId="77777777" w:rsidR="00EB6170" w:rsidRDefault="002243A5">
      <w:pPr>
        <w:pStyle w:val="ListParagraph"/>
        <w:numPr>
          <w:ilvl w:val="0"/>
          <w:numId w:val="2"/>
        </w:numPr>
        <w:tabs>
          <w:tab w:val="left" w:pos="1080"/>
          <w:tab w:val="left" w:pos="1081"/>
        </w:tabs>
        <w:spacing w:before="0" w:line="300" w:lineRule="exact"/>
        <w:rPr>
          <w:sz w:val="26"/>
        </w:rPr>
      </w:pPr>
      <w:r>
        <w:rPr>
          <w:sz w:val="26"/>
        </w:rPr>
        <w:t>contact</w:t>
      </w:r>
      <w:r>
        <w:rPr>
          <w:spacing w:val="-16"/>
          <w:sz w:val="26"/>
        </w:rPr>
        <w:t xml:space="preserve"> </w:t>
      </w:r>
      <w:r>
        <w:rPr>
          <w:sz w:val="26"/>
        </w:rPr>
        <w:t>details</w:t>
      </w:r>
      <w:r>
        <w:rPr>
          <w:spacing w:val="-16"/>
          <w:sz w:val="26"/>
        </w:rPr>
        <w:t xml:space="preserve"> </w:t>
      </w:r>
      <w:r>
        <w:rPr>
          <w:sz w:val="26"/>
        </w:rPr>
        <w:t>for</w:t>
      </w:r>
      <w:r>
        <w:rPr>
          <w:spacing w:val="-15"/>
          <w:sz w:val="26"/>
        </w:rPr>
        <w:t xml:space="preserve"> </w:t>
      </w:r>
      <w:r>
        <w:rPr>
          <w:sz w:val="26"/>
        </w:rPr>
        <w:t>local</w:t>
      </w:r>
      <w:r>
        <w:rPr>
          <w:spacing w:val="-16"/>
          <w:sz w:val="26"/>
        </w:rPr>
        <w:t xml:space="preserve"> </w:t>
      </w:r>
      <w:r>
        <w:rPr>
          <w:sz w:val="26"/>
        </w:rPr>
        <w:t>emergency</w:t>
      </w:r>
      <w:r>
        <w:rPr>
          <w:spacing w:val="-16"/>
          <w:sz w:val="26"/>
        </w:rPr>
        <w:t xml:space="preserve"> </w:t>
      </w:r>
      <w:r>
        <w:rPr>
          <w:spacing w:val="-2"/>
          <w:sz w:val="26"/>
        </w:rPr>
        <w:t>services,</w:t>
      </w:r>
    </w:p>
    <w:p w14:paraId="564F6243" w14:textId="77777777" w:rsidR="00EB6170" w:rsidRDefault="002243A5">
      <w:pPr>
        <w:pStyle w:val="ListParagraph"/>
        <w:numPr>
          <w:ilvl w:val="0"/>
          <w:numId w:val="2"/>
        </w:numPr>
        <w:tabs>
          <w:tab w:val="left" w:pos="1080"/>
          <w:tab w:val="left" w:pos="1081"/>
        </w:tabs>
        <w:rPr>
          <w:sz w:val="26"/>
        </w:rPr>
      </w:pPr>
      <w:r>
        <w:rPr>
          <w:sz w:val="26"/>
        </w:rPr>
        <w:t>a</w:t>
      </w:r>
      <w:r>
        <w:rPr>
          <w:spacing w:val="-13"/>
          <w:sz w:val="26"/>
        </w:rPr>
        <w:t xml:space="preserve"> </w:t>
      </w:r>
      <w:r>
        <w:rPr>
          <w:sz w:val="26"/>
        </w:rPr>
        <w:t>description</w:t>
      </w:r>
      <w:r>
        <w:rPr>
          <w:spacing w:val="-12"/>
          <w:sz w:val="26"/>
        </w:rPr>
        <w:t xml:space="preserve"> </w:t>
      </w:r>
      <w:r>
        <w:rPr>
          <w:sz w:val="26"/>
        </w:rPr>
        <w:t>of</w:t>
      </w:r>
      <w:r>
        <w:rPr>
          <w:spacing w:val="-12"/>
          <w:sz w:val="26"/>
        </w:rPr>
        <w:t xml:space="preserve"> </w:t>
      </w:r>
      <w:r>
        <w:rPr>
          <w:sz w:val="26"/>
        </w:rPr>
        <w:t>the</w:t>
      </w:r>
      <w:r>
        <w:rPr>
          <w:spacing w:val="-12"/>
          <w:sz w:val="26"/>
        </w:rPr>
        <w:t xml:space="preserve"> </w:t>
      </w:r>
      <w:r>
        <w:rPr>
          <w:sz w:val="26"/>
        </w:rPr>
        <w:t>means</w:t>
      </w:r>
      <w:r>
        <w:rPr>
          <w:spacing w:val="-12"/>
          <w:sz w:val="26"/>
        </w:rPr>
        <w:t xml:space="preserve"> </w:t>
      </w:r>
      <w:r>
        <w:rPr>
          <w:sz w:val="26"/>
        </w:rPr>
        <w:t>of</w:t>
      </w:r>
      <w:r>
        <w:rPr>
          <w:spacing w:val="-12"/>
          <w:sz w:val="26"/>
        </w:rPr>
        <w:t xml:space="preserve"> </w:t>
      </w:r>
      <w:r>
        <w:rPr>
          <w:sz w:val="26"/>
        </w:rPr>
        <w:t>alerting</w:t>
      </w:r>
      <w:r>
        <w:rPr>
          <w:spacing w:val="-12"/>
          <w:sz w:val="26"/>
        </w:rPr>
        <w:t xml:space="preserve"> </w:t>
      </w:r>
      <w:r>
        <w:rPr>
          <w:sz w:val="26"/>
        </w:rPr>
        <w:t>people,</w:t>
      </w:r>
      <w:r>
        <w:rPr>
          <w:spacing w:val="-12"/>
          <w:sz w:val="26"/>
        </w:rPr>
        <w:t xml:space="preserve"> </w:t>
      </w:r>
      <w:r>
        <w:rPr>
          <w:sz w:val="26"/>
        </w:rPr>
        <w:t>for</w:t>
      </w:r>
      <w:r>
        <w:rPr>
          <w:spacing w:val="-13"/>
          <w:sz w:val="26"/>
        </w:rPr>
        <w:t xml:space="preserve"> </w:t>
      </w:r>
      <w:r>
        <w:rPr>
          <w:sz w:val="26"/>
        </w:rPr>
        <w:t>example</w:t>
      </w:r>
      <w:r>
        <w:rPr>
          <w:spacing w:val="-12"/>
          <w:sz w:val="26"/>
        </w:rPr>
        <w:t xml:space="preserve"> </w:t>
      </w:r>
      <w:r>
        <w:rPr>
          <w:sz w:val="26"/>
        </w:rPr>
        <w:t>mobile</w:t>
      </w:r>
      <w:r>
        <w:rPr>
          <w:spacing w:val="-12"/>
          <w:sz w:val="26"/>
        </w:rPr>
        <w:t xml:space="preserve"> </w:t>
      </w:r>
      <w:r>
        <w:rPr>
          <w:sz w:val="26"/>
        </w:rPr>
        <w:t>phone,</w:t>
      </w:r>
      <w:r>
        <w:rPr>
          <w:spacing w:val="-12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6244" w14:textId="77777777" w:rsidR="00EB6170" w:rsidRDefault="002243A5">
      <w:pPr>
        <w:pStyle w:val="ListParagraph"/>
        <w:numPr>
          <w:ilvl w:val="0"/>
          <w:numId w:val="2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pacing w:val="-2"/>
          <w:sz w:val="26"/>
        </w:rPr>
        <w:t>a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map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or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description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of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the</w:t>
      </w:r>
      <w:r>
        <w:rPr>
          <w:spacing w:val="-11"/>
          <w:sz w:val="26"/>
        </w:rPr>
        <w:t xml:space="preserve"> </w:t>
      </w:r>
      <w:r>
        <w:rPr>
          <w:spacing w:val="-2"/>
          <w:sz w:val="26"/>
        </w:rPr>
        <w:t>workplace</w:t>
      </w:r>
      <w:r>
        <w:rPr>
          <w:spacing w:val="-10"/>
          <w:sz w:val="26"/>
        </w:rPr>
        <w:t xml:space="preserve"> </w:t>
      </w:r>
      <w:r>
        <w:rPr>
          <w:spacing w:val="-2"/>
          <w:sz w:val="26"/>
        </w:rPr>
        <w:t>location.</w:t>
      </w:r>
    </w:p>
    <w:p w14:paraId="564F6245" w14:textId="77777777" w:rsidR="00EB6170" w:rsidRDefault="00EB6170">
      <w:pPr>
        <w:pStyle w:val="BodyText"/>
        <w:spacing w:before="9"/>
        <w:rPr>
          <w:sz w:val="27"/>
        </w:rPr>
      </w:pPr>
    </w:p>
    <w:p w14:paraId="564F6246" w14:textId="77777777" w:rsidR="00EB6170" w:rsidRDefault="002243A5">
      <w:pPr>
        <w:pStyle w:val="BodyText"/>
        <w:spacing w:before="1" w:line="247" w:lineRule="auto"/>
        <w:ind w:left="720" w:right="718"/>
      </w:pPr>
      <w:r>
        <w:rPr>
          <w:spacing w:val="-2"/>
        </w:rPr>
        <w:t>There</w:t>
      </w:r>
      <w:r>
        <w:rPr>
          <w:spacing w:val="-22"/>
        </w:rPr>
        <w:t xml:space="preserve"> </w:t>
      </w:r>
      <w:r>
        <w:rPr>
          <w:spacing w:val="-2"/>
        </w:rPr>
        <w:t>should</w:t>
      </w:r>
      <w:r>
        <w:rPr>
          <w:spacing w:val="-22"/>
        </w:rPr>
        <w:t xml:space="preserve"> </w:t>
      </w:r>
      <w:r>
        <w:rPr>
          <w:spacing w:val="-2"/>
        </w:rPr>
        <w:t>also</w:t>
      </w:r>
      <w:r>
        <w:rPr>
          <w:spacing w:val="-22"/>
        </w:rPr>
        <w:t xml:space="preserve"> </w:t>
      </w:r>
      <w:r>
        <w:rPr>
          <w:spacing w:val="-2"/>
        </w:rPr>
        <w:t>be</w:t>
      </w:r>
      <w:r>
        <w:rPr>
          <w:spacing w:val="-22"/>
        </w:rPr>
        <w:t xml:space="preserve"> </w:t>
      </w:r>
      <w:r>
        <w:rPr>
          <w:spacing w:val="-2"/>
        </w:rPr>
        <w:t>clear</w:t>
      </w:r>
      <w:r>
        <w:rPr>
          <w:spacing w:val="-22"/>
        </w:rPr>
        <w:t xml:space="preserve"> </w:t>
      </w:r>
      <w:r>
        <w:rPr>
          <w:spacing w:val="-2"/>
        </w:rPr>
        <w:t>information</w:t>
      </w:r>
      <w:r>
        <w:rPr>
          <w:spacing w:val="-22"/>
        </w:rPr>
        <w:t xml:space="preserve"> </w:t>
      </w:r>
      <w:r>
        <w:rPr>
          <w:spacing w:val="-2"/>
        </w:rPr>
        <w:t>about</w:t>
      </w:r>
      <w:r>
        <w:rPr>
          <w:spacing w:val="-22"/>
        </w:rPr>
        <w:t xml:space="preserve"> </w:t>
      </w:r>
      <w:r>
        <w:rPr>
          <w:spacing w:val="-2"/>
        </w:rPr>
        <w:t>the</w:t>
      </w:r>
      <w:r>
        <w:rPr>
          <w:spacing w:val="-22"/>
        </w:rPr>
        <w:t xml:space="preserve"> </w:t>
      </w:r>
      <w:r>
        <w:rPr>
          <w:spacing w:val="-2"/>
        </w:rPr>
        <w:t>steps</w:t>
      </w:r>
      <w:r>
        <w:rPr>
          <w:spacing w:val="-22"/>
        </w:rPr>
        <w:t xml:space="preserve"> </w:t>
      </w:r>
      <w:r>
        <w:rPr>
          <w:spacing w:val="-2"/>
        </w:rPr>
        <w:t>to</w:t>
      </w:r>
      <w:r>
        <w:rPr>
          <w:spacing w:val="-22"/>
        </w:rPr>
        <w:t xml:space="preserve"> </w:t>
      </w:r>
      <w:r>
        <w:rPr>
          <w:spacing w:val="-2"/>
        </w:rPr>
        <w:t>take</w:t>
      </w:r>
      <w:r>
        <w:rPr>
          <w:spacing w:val="-22"/>
        </w:rPr>
        <w:t xml:space="preserve"> </w:t>
      </w:r>
      <w:r>
        <w:rPr>
          <w:spacing w:val="-2"/>
        </w:rPr>
        <w:t>in</w:t>
      </w:r>
      <w:r>
        <w:rPr>
          <w:spacing w:val="-22"/>
        </w:rPr>
        <w:t xml:space="preserve"> </w:t>
      </w:r>
      <w:r>
        <w:rPr>
          <w:spacing w:val="-2"/>
        </w:rPr>
        <w:t>any</w:t>
      </w:r>
      <w:r>
        <w:rPr>
          <w:spacing w:val="-22"/>
        </w:rPr>
        <w:t xml:space="preserve"> </w:t>
      </w:r>
      <w:r>
        <w:rPr>
          <w:spacing w:val="-2"/>
        </w:rPr>
        <w:t>foreseeable</w:t>
      </w:r>
      <w:r>
        <w:rPr>
          <w:spacing w:val="-22"/>
        </w:rPr>
        <w:t xml:space="preserve"> </w:t>
      </w:r>
      <w:r>
        <w:rPr>
          <w:spacing w:val="-2"/>
        </w:rPr>
        <w:t>emergency</w:t>
      </w:r>
      <w:r>
        <w:rPr>
          <w:spacing w:val="-22"/>
        </w:rPr>
        <w:t xml:space="preserve"> </w:t>
      </w:r>
      <w:r>
        <w:rPr>
          <w:spacing w:val="-2"/>
        </w:rPr>
        <w:t xml:space="preserve">situations. </w:t>
      </w:r>
      <w:r>
        <w:t>See the following pages for possible emergency situations.</w:t>
      </w:r>
    </w:p>
    <w:p w14:paraId="564F6247" w14:textId="77777777" w:rsidR="00EB6170" w:rsidRDefault="00EB6170">
      <w:pPr>
        <w:spacing w:line="247" w:lineRule="auto"/>
        <w:sectPr w:rsidR="00EB6170">
          <w:footerReference w:type="even" r:id="rId369"/>
          <w:footerReference w:type="default" r:id="rId370"/>
          <w:pgSz w:w="11910" w:h="16840"/>
          <w:pgMar w:top="0" w:right="0" w:bottom="1000" w:left="0" w:header="0" w:footer="812" w:gutter="0"/>
          <w:pgNumType w:start="77"/>
          <w:cols w:space="720"/>
        </w:sectPr>
      </w:pPr>
    </w:p>
    <w:p w14:paraId="564F6248" w14:textId="77777777" w:rsidR="00EB6170" w:rsidRDefault="002243A5">
      <w:pPr>
        <w:pStyle w:val="Heading2"/>
      </w:pPr>
      <w:bookmarkStart w:id="55" w:name="_TOC_250005"/>
      <w:r>
        <w:rPr>
          <w:color w:val="00534D"/>
        </w:rPr>
        <w:lastRenderedPageBreak/>
        <w:t>Motor</w:t>
      </w:r>
      <w:r>
        <w:rPr>
          <w:color w:val="00534D"/>
          <w:spacing w:val="11"/>
        </w:rPr>
        <w:t xml:space="preserve"> </w:t>
      </w:r>
      <w:r>
        <w:rPr>
          <w:color w:val="00534D"/>
        </w:rPr>
        <w:t>vehicle</w:t>
      </w:r>
      <w:r>
        <w:rPr>
          <w:color w:val="00534D"/>
          <w:spacing w:val="11"/>
        </w:rPr>
        <w:t xml:space="preserve"> </w:t>
      </w:r>
      <w:bookmarkEnd w:id="55"/>
      <w:r>
        <w:rPr>
          <w:color w:val="00534D"/>
          <w:spacing w:val="-2"/>
        </w:rPr>
        <w:t>incident</w:t>
      </w:r>
    </w:p>
    <w:p w14:paraId="564F6249" w14:textId="77777777" w:rsidR="00EB6170" w:rsidRDefault="00EB6170">
      <w:pPr>
        <w:pStyle w:val="BodyText"/>
        <w:spacing w:before="8"/>
        <w:rPr>
          <w:rFonts w:ascii="Calibri"/>
          <w:b/>
          <w:sz w:val="37"/>
        </w:rPr>
      </w:pPr>
    </w:p>
    <w:p w14:paraId="564F624A" w14:textId="77777777" w:rsidR="00EB6170" w:rsidRDefault="002243A5">
      <w:pPr>
        <w:pStyle w:val="BodyText"/>
        <w:spacing w:line="247" w:lineRule="auto"/>
        <w:ind w:left="720"/>
      </w:pPr>
      <w:r>
        <w:rPr>
          <w:noProof/>
        </w:rPr>
        <w:drawing>
          <wp:anchor distT="0" distB="0" distL="0" distR="0" simplePos="0" relativeHeight="251627008" behindDoc="0" locked="0" layoutInCell="1" allowOverlap="1" wp14:anchorId="564F6422" wp14:editId="564F6423">
            <wp:simplePos x="0" y="0"/>
            <wp:positionH relativeFrom="page">
              <wp:posOffset>457200</wp:posOffset>
            </wp:positionH>
            <wp:positionV relativeFrom="paragraph">
              <wp:posOffset>492935</wp:posOffset>
            </wp:positionV>
            <wp:extent cx="605121" cy="531016"/>
            <wp:effectExtent l="0" t="0" r="0" b="0"/>
            <wp:wrapNone/>
            <wp:docPr id="22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121" cy="531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19"/>
        </w:rPr>
        <w:t xml:space="preserve"> </w:t>
      </w:r>
      <w:r>
        <w:t>following</w:t>
      </w:r>
      <w:r>
        <w:rPr>
          <w:spacing w:val="-18"/>
        </w:rPr>
        <w:t xml:space="preserve"> </w:t>
      </w:r>
      <w:r>
        <w:t>flowchart</w:t>
      </w:r>
      <w:r>
        <w:rPr>
          <w:spacing w:val="-18"/>
        </w:rPr>
        <w:t xml:space="preserve"> </w:t>
      </w:r>
      <w:r>
        <w:t>outlines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steps</w:t>
      </w:r>
      <w:r>
        <w:rPr>
          <w:spacing w:val="-18"/>
        </w:rPr>
        <w:t xml:space="preserve"> </w:t>
      </w:r>
      <w:r>
        <w:t>that</w:t>
      </w:r>
      <w:r>
        <w:rPr>
          <w:spacing w:val="-18"/>
        </w:rPr>
        <w:t xml:space="preserve"> </w:t>
      </w:r>
      <w:r>
        <w:t>you</w:t>
      </w:r>
      <w:r>
        <w:rPr>
          <w:spacing w:val="-18"/>
        </w:rPr>
        <w:t xml:space="preserve"> </w:t>
      </w:r>
      <w:r>
        <w:t>need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take</w:t>
      </w:r>
      <w:r>
        <w:rPr>
          <w:spacing w:val="-18"/>
        </w:rPr>
        <w:t xml:space="preserve"> </w:t>
      </w:r>
      <w:r>
        <w:t>if</w:t>
      </w:r>
      <w:r>
        <w:rPr>
          <w:spacing w:val="-18"/>
        </w:rPr>
        <w:t xml:space="preserve"> </w:t>
      </w:r>
      <w:r>
        <w:t>you</w:t>
      </w:r>
      <w:r>
        <w:rPr>
          <w:spacing w:val="-18"/>
        </w:rPr>
        <w:t xml:space="preserve"> </w:t>
      </w:r>
      <w:r>
        <w:t>are</w:t>
      </w:r>
      <w:r>
        <w:rPr>
          <w:spacing w:val="-18"/>
        </w:rPr>
        <w:t xml:space="preserve"> </w:t>
      </w:r>
      <w:r>
        <w:t>involved</w:t>
      </w:r>
      <w:r>
        <w:rPr>
          <w:spacing w:val="-18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motor</w:t>
      </w:r>
      <w:r>
        <w:rPr>
          <w:spacing w:val="-19"/>
        </w:rPr>
        <w:t xml:space="preserve"> </w:t>
      </w:r>
      <w:r>
        <w:t xml:space="preserve">vehicle </w:t>
      </w:r>
      <w:r>
        <w:rPr>
          <w:spacing w:val="-2"/>
        </w:rPr>
        <w:t>incident.</w:t>
      </w:r>
    </w:p>
    <w:p w14:paraId="564F624B" w14:textId="77777777" w:rsidR="00EB6170" w:rsidRDefault="00EB6170">
      <w:pPr>
        <w:pStyle w:val="BodyText"/>
        <w:spacing w:before="6"/>
        <w:rPr>
          <w:sz w:val="29"/>
        </w:rPr>
      </w:pPr>
    </w:p>
    <w:p w14:paraId="564F624C" w14:textId="77777777" w:rsidR="00EB6170" w:rsidRDefault="002243A5">
      <w:pPr>
        <w:pStyle w:val="BodyText"/>
        <w:spacing w:line="247" w:lineRule="auto"/>
        <w:ind w:left="1853"/>
      </w:pPr>
      <w:r>
        <w:t>WARNING:</w:t>
      </w:r>
      <w:r>
        <w:rPr>
          <w:spacing w:val="-9"/>
        </w:rPr>
        <w:t xml:space="preserve"> </w:t>
      </w:r>
      <w:r>
        <w:t>Carefully</w:t>
      </w:r>
      <w:r>
        <w:rPr>
          <w:spacing w:val="-9"/>
        </w:rPr>
        <w:t xml:space="preserve"> </w:t>
      </w:r>
      <w:r>
        <w:t>assess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situation!!!</w:t>
      </w:r>
      <w:r>
        <w:rPr>
          <w:spacing w:val="-18"/>
        </w:rPr>
        <w:t xml:space="preserve"> </w:t>
      </w:r>
      <w:r>
        <w:t>You</w:t>
      </w:r>
      <w:r>
        <w:rPr>
          <w:spacing w:val="-9"/>
        </w:rPr>
        <w:t xml:space="preserve"> </w:t>
      </w:r>
      <w:r>
        <w:t>may</w:t>
      </w:r>
      <w:r>
        <w:rPr>
          <w:spacing w:val="-9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working</w:t>
      </w:r>
      <w:r>
        <w:rPr>
          <w:spacing w:val="-9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public</w:t>
      </w:r>
      <w:r>
        <w:rPr>
          <w:spacing w:val="-9"/>
        </w:rPr>
        <w:t xml:space="preserve"> </w:t>
      </w:r>
      <w:r>
        <w:t>road</w:t>
      </w:r>
      <w:r>
        <w:rPr>
          <w:spacing w:val="-9"/>
        </w:rPr>
        <w:t xml:space="preserve"> </w:t>
      </w:r>
      <w:r>
        <w:t>where vehicles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commonly</w:t>
      </w:r>
      <w:r>
        <w:rPr>
          <w:spacing w:val="-4"/>
        </w:rPr>
        <w:t xml:space="preserve"> </w:t>
      </w:r>
      <w:r>
        <w:t>travelling</w:t>
      </w:r>
      <w:r>
        <w:rPr>
          <w:spacing w:val="-4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speeds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up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100</w:t>
      </w:r>
      <w:r>
        <w:rPr>
          <w:spacing w:val="-4"/>
        </w:rPr>
        <w:t xml:space="preserve"> </w:t>
      </w:r>
      <w:r>
        <w:t>km</w:t>
      </w:r>
      <w:r>
        <w:rPr>
          <w:spacing w:val="-4"/>
        </w:rPr>
        <w:t xml:space="preserve"> </w:t>
      </w:r>
      <w:r>
        <w:t>per</w:t>
      </w:r>
      <w:r>
        <w:rPr>
          <w:spacing w:val="-4"/>
        </w:rPr>
        <w:t xml:space="preserve"> </w:t>
      </w:r>
      <w:r>
        <w:t>hour.</w:t>
      </w:r>
    </w:p>
    <w:p w14:paraId="564F624D" w14:textId="77777777" w:rsidR="00EB6170" w:rsidRDefault="002243A5">
      <w:pPr>
        <w:pStyle w:val="BodyText"/>
        <w:spacing w:before="10"/>
        <w:rPr>
          <w:sz w:val="19"/>
        </w:rPr>
      </w:pPr>
      <w:r>
        <w:rPr>
          <w:noProof/>
        </w:rPr>
        <w:drawing>
          <wp:anchor distT="0" distB="0" distL="0" distR="0" simplePos="0" relativeHeight="251595264" behindDoc="0" locked="0" layoutInCell="1" allowOverlap="1" wp14:anchorId="564F6424" wp14:editId="564F6425">
            <wp:simplePos x="0" y="0"/>
            <wp:positionH relativeFrom="page">
              <wp:posOffset>1439999</wp:posOffset>
            </wp:positionH>
            <wp:positionV relativeFrom="paragraph">
              <wp:posOffset>162091</wp:posOffset>
            </wp:positionV>
            <wp:extent cx="4846124" cy="7655242"/>
            <wp:effectExtent l="0" t="0" r="0" b="0"/>
            <wp:wrapTopAndBottom/>
            <wp:docPr id="227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202.jpe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6124" cy="7655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624E" w14:textId="77777777" w:rsidR="00EB6170" w:rsidRDefault="00EB6170">
      <w:pPr>
        <w:rPr>
          <w:sz w:val="19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624F" w14:textId="77777777" w:rsidR="00EB6170" w:rsidRDefault="002243A5">
      <w:pPr>
        <w:pStyle w:val="Heading2"/>
      </w:pPr>
      <w:bookmarkStart w:id="56" w:name="_TOC_250004"/>
      <w:r>
        <w:rPr>
          <w:color w:val="00534D"/>
          <w:w w:val="105"/>
        </w:rPr>
        <w:lastRenderedPageBreak/>
        <w:t>Loss</w:t>
      </w:r>
      <w:r>
        <w:rPr>
          <w:color w:val="00534D"/>
          <w:spacing w:val="-4"/>
          <w:w w:val="105"/>
        </w:rPr>
        <w:t xml:space="preserve"> </w:t>
      </w:r>
      <w:r>
        <w:rPr>
          <w:color w:val="00534D"/>
          <w:w w:val="105"/>
        </w:rPr>
        <w:t>of</w:t>
      </w:r>
      <w:r>
        <w:rPr>
          <w:color w:val="00534D"/>
          <w:spacing w:val="-3"/>
          <w:w w:val="105"/>
        </w:rPr>
        <w:t xml:space="preserve"> </w:t>
      </w:r>
      <w:r>
        <w:rPr>
          <w:color w:val="00534D"/>
          <w:w w:val="105"/>
        </w:rPr>
        <w:t>log</w:t>
      </w:r>
      <w:r>
        <w:rPr>
          <w:color w:val="00534D"/>
          <w:spacing w:val="-3"/>
          <w:w w:val="105"/>
        </w:rPr>
        <w:t xml:space="preserve"> </w:t>
      </w:r>
      <w:r>
        <w:rPr>
          <w:color w:val="00534D"/>
          <w:w w:val="105"/>
        </w:rPr>
        <w:t>on</w:t>
      </w:r>
      <w:r>
        <w:rPr>
          <w:color w:val="00534D"/>
          <w:spacing w:val="-3"/>
          <w:w w:val="105"/>
        </w:rPr>
        <w:t xml:space="preserve"> </w:t>
      </w:r>
      <w:r>
        <w:rPr>
          <w:color w:val="00534D"/>
          <w:w w:val="105"/>
        </w:rPr>
        <w:t>public</w:t>
      </w:r>
      <w:r>
        <w:rPr>
          <w:color w:val="00534D"/>
          <w:spacing w:val="-3"/>
          <w:w w:val="105"/>
        </w:rPr>
        <w:t xml:space="preserve"> </w:t>
      </w:r>
      <w:bookmarkEnd w:id="56"/>
      <w:r>
        <w:rPr>
          <w:color w:val="00534D"/>
          <w:spacing w:val="-4"/>
          <w:w w:val="105"/>
        </w:rPr>
        <w:t>road</w:t>
      </w:r>
    </w:p>
    <w:p w14:paraId="564F6250" w14:textId="77777777" w:rsidR="00EB6170" w:rsidRDefault="002243A5">
      <w:pPr>
        <w:pStyle w:val="BodyText"/>
        <w:spacing w:before="211"/>
        <w:ind w:left="720"/>
      </w:pPr>
      <w:r>
        <w:t>The</w:t>
      </w:r>
      <w:r>
        <w:rPr>
          <w:spacing w:val="-16"/>
        </w:rPr>
        <w:t xml:space="preserve"> </w:t>
      </w:r>
      <w:r>
        <w:t>following</w:t>
      </w:r>
      <w:r>
        <w:rPr>
          <w:spacing w:val="-15"/>
        </w:rPr>
        <w:t xml:space="preserve"> </w:t>
      </w:r>
      <w:r>
        <w:t>flowchart</w:t>
      </w:r>
      <w:r>
        <w:rPr>
          <w:spacing w:val="-15"/>
        </w:rPr>
        <w:t xml:space="preserve"> </w:t>
      </w:r>
      <w:r>
        <w:t>outlines</w:t>
      </w:r>
      <w:r>
        <w:rPr>
          <w:spacing w:val="-15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steps</w:t>
      </w:r>
      <w:r>
        <w:rPr>
          <w:spacing w:val="-16"/>
        </w:rPr>
        <w:t xml:space="preserve"> </w:t>
      </w:r>
      <w:r>
        <w:t>you</w:t>
      </w:r>
      <w:r>
        <w:rPr>
          <w:spacing w:val="-15"/>
        </w:rPr>
        <w:t xml:space="preserve"> </w:t>
      </w:r>
      <w:r>
        <w:t>should</w:t>
      </w:r>
      <w:r>
        <w:rPr>
          <w:spacing w:val="-15"/>
        </w:rPr>
        <w:t xml:space="preserve"> </w:t>
      </w:r>
      <w:r>
        <w:t>take</w:t>
      </w:r>
      <w:r>
        <w:rPr>
          <w:spacing w:val="-15"/>
        </w:rPr>
        <w:t xml:space="preserve"> </w:t>
      </w:r>
      <w:r>
        <w:t>if</w:t>
      </w:r>
      <w:r>
        <w:rPr>
          <w:spacing w:val="-15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log</w:t>
      </w:r>
      <w:r>
        <w:rPr>
          <w:spacing w:val="-15"/>
        </w:rPr>
        <w:t xml:space="preserve"> </w:t>
      </w:r>
      <w:r>
        <w:t>falls</w:t>
      </w:r>
      <w:r>
        <w:rPr>
          <w:spacing w:val="-15"/>
        </w:rPr>
        <w:t xml:space="preserve"> </w:t>
      </w:r>
      <w:r>
        <w:t>off</w:t>
      </w:r>
      <w:r>
        <w:rPr>
          <w:spacing w:val="-15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rPr>
          <w:spacing w:val="-2"/>
        </w:rPr>
        <w:t>transit.</w:t>
      </w:r>
    </w:p>
    <w:p w14:paraId="564F6251" w14:textId="77777777" w:rsidR="00EB6170" w:rsidRDefault="00EB6170">
      <w:pPr>
        <w:pStyle w:val="BodyText"/>
        <w:rPr>
          <w:sz w:val="20"/>
        </w:rPr>
      </w:pPr>
    </w:p>
    <w:p w14:paraId="564F6252" w14:textId="77777777" w:rsidR="00EB6170" w:rsidRDefault="00EB6170">
      <w:pPr>
        <w:pStyle w:val="BodyText"/>
        <w:rPr>
          <w:sz w:val="20"/>
        </w:rPr>
      </w:pPr>
    </w:p>
    <w:p w14:paraId="564F6253" w14:textId="77777777" w:rsidR="00EB6170" w:rsidRDefault="002243A5">
      <w:pPr>
        <w:pStyle w:val="BodyText"/>
        <w:spacing w:before="2"/>
        <w:rPr>
          <w:sz w:val="14"/>
        </w:rPr>
      </w:pPr>
      <w:r>
        <w:rPr>
          <w:noProof/>
        </w:rPr>
        <w:drawing>
          <wp:anchor distT="0" distB="0" distL="0" distR="0" simplePos="0" relativeHeight="251596288" behindDoc="0" locked="0" layoutInCell="1" allowOverlap="1" wp14:anchorId="564F6426" wp14:editId="564F6427">
            <wp:simplePos x="0" y="0"/>
            <wp:positionH relativeFrom="page">
              <wp:posOffset>971999</wp:posOffset>
            </wp:positionH>
            <wp:positionV relativeFrom="paragraph">
              <wp:posOffset>120155</wp:posOffset>
            </wp:positionV>
            <wp:extent cx="5648840" cy="7736681"/>
            <wp:effectExtent l="0" t="0" r="0" b="0"/>
            <wp:wrapTopAndBottom/>
            <wp:docPr id="229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03.jpe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840" cy="773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6254" w14:textId="77777777" w:rsidR="00EB6170" w:rsidRDefault="00EB6170">
      <w:pPr>
        <w:rPr>
          <w:sz w:val="14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6255" w14:textId="77777777" w:rsidR="00EB6170" w:rsidRDefault="002243A5">
      <w:pPr>
        <w:pStyle w:val="Heading2"/>
      </w:pPr>
      <w:bookmarkStart w:id="57" w:name="_TOC_250003"/>
      <w:r>
        <w:rPr>
          <w:color w:val="00534D"/>
          <w:w w:val="105"/>
        </w:rPr>
        <w:lastRenderedPageBreak/>
        <w:t>First</w:t>
      </w:r>
      <w:r>
        <w:rPr>
          <w:color w:val="00534D"/>
          <w:spacing w:val="-18"/>
          <w:w w:val="105"/>
        </w:rPr>
        <w:t xml:space="preserve"> </w:t>
      </w:r>
      <w:r>
        <w:rPr>
          <w:color w:val="00534D"/>
          <w:w w:val="105"/>
        </w:rPr>
        <w:t>aid</w:t>
      </w:r>
      <w:r>
        <w:rPr>
          <w:color w:val="00534D"/>
          <w:spacing w:val="-17"/>
          <w:w w:val="105"/>
        </w:rPr>
        <w:t xml:space="preserve"> </w:t>
      </w:r>
      <w:bookmarkEnd w:id="57"/>
      <w:r>
        <w:rPr>
          <w:color w:val="00534D"/>
          <w:spacing w:val="-2"/>
          <w:w w:val="105"/>
        </w:rPr>
        <w:t>procedure</w:t>
      </w:r>
    </w:p>
    <w:p w14:paraId="564F6256" w14:textId="77777777" w:rsidR="00EB6170" w:rsidRDefault="002243A5">
      <w:pPr>
        <w:pStyle w:val="BodyText"/>
        <w:spacing w:before="211" w:line="429" w:lineRule="auto"/>
        <w:ind w:left="720" w:right="2252"/>
      </w:pP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following</w:t>
      </w:r>
      <w:r>
        <w:rPr>
          <w:spacing w:val="-11"/>
        </w:rPr>
        <w:t xml:space="preserve"> </w:t>
      </w:r>
      <w:r>
        <w:rPr>
          <w:spacing w:val="-2"/>
        </w:rPr>
        <w:t>flowchart</w:t>
      </w:r>
      <w:r>
        <w:rPr>
          <w:spacing w:val="-11"/>
        </w:rPr>
        <w:t xml:space="preserve"> </w:t>
      </w:r>
      <w:r>
        <w:rPr>
          <w:spacing w:val="-2"/>
        </w:rPr>
        <w:t>outlines</w:t>
      </w:r>
      <w:r>
        <w:rPr>
          <w:spacing w:val="-11"/>
        </w:rPr>
        <w:t xml:space="preserve"> </w:t>
      </w:r>
      <w:r>
        <w:rPr>
          <w:spacing w:val="-2"/>
        </w:rPr>
        <w:t>what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do</w:t>
      </w:r>
      <w:r>
        <w:rPr>
          <w:spacing w:val="-11"/>
        </w:rPr>
        <w:t xml:space="preserve"> </w:t>
      </w:r>
      <w:r>
        <w:rPr>
          <w:spacing w:val="-2"/>
        </w:rPr>
        <w:t>if</w:t>
      </w:r>
      <w:r>
        <w:rPr>
          <w:spacing w:val="-11"/>
        </w:rPr>
        <w:t xml:space="preserve"> </w:t>
      </w:r>
      <w:r>
        <w:rPr>
          <w:spacing w:val="-2"/>
        </w:rPr>
        <w:t>you</w:t>
      </w:r>
      <w:r>
        <w:rPr>
          <w:spacing w:val="-11"/>
        </w:rPr>
        <w:t xml:space="preserve"> </w:t>
      </w:r>
      <w:r>
        <w:rPr>
          <w:spacing w:val="-2"/>
        </w:rPr>
        <w:t>come</w:t>
      </w:r>
      <w:r>
        <w:rPr>
          <w:spacing w:val="-11"/>
        </w:rPr>
        <w:t xml:space="preserve"> </w:t>
      </w:r>
      <w:r>
        <w:rPr>
          <w:spacing w:val="-2"/>
        </w:rPr>
        <w:t>across</w:t>
      </w:r>
      <w:r>
        <w:rPr>
          <w:spacing w:val="-11"/>
        </w:rPr>
        <w:t xml:space="preserve"> </w:t>
      </w:r>
      <w:r>
        <w:rPr>
          <w:spacing w:val="-2"/>
        </w:rPr>
        <w:t>an</w:t>
      </w:r>
      <w:r>
        <w:rPr>
          <w:spacing w:val="-11"/>
        </w:rPr>
        <w:t xml:space="preserve"> </w:t>
      </w:r>
      <w:r>
        <w:rPr>
          <w:spacing w:val="-2"/>
        </w:rPr>
        <w:t>injured</w:t>
      </w:r>
      <w:r>
        <w:rPr>
          <w:spacing w:val="-11"/>
        </w:rPr>
        <w:t xml:space="preserve"> </w:t>
      </w:r>
      <w:r>
        <w:rPr>
          <w:spacing w:val="-2"/>
        </w:rPr>
        <w:t xml:space="preserve">person. </w:t>
      </w:r>
      <w:r>
        <w:t>Make sure you know where to find:</w:t>
      </w:r>
    </w:p>
    <w:p w14:paraId="564F6257" w14:textId="77777777" w:rsidR="00EB6170" w:rsidRDefault="002243A5">
      <w:pPr>
        <w:pStyle w:val="ListParagraph"/>
        <w:numPr>
          <w:ilvl w:val="0"/>
          <w:numId w:val="1"/>
        </w:numPr>
        <w:tabs>
          <w:tab w:val="left" w:pos="1080"/>
          <w:tab w:val="left" w:pos="1081"/>
        </w:tabs>
        <w:spacing w:before="2"/>
        <w:rPr>
          <w:sz w:val="26"/>
        </w:rPr>
      </w:pPr>
      <w:r>
        <w:rPr>
          <w:sz w:val="26"/>
        </w:rPr>
        <w:t>the</w:t>
      </w:r>
      <w:r>
        <w:rPr>
          <w:spacing w:val="-2"/>
          <w:sz w:val="26"/>
        </w:rPr>
        <w:t xml:space="preserve"> </w:t>
      </w:r>
      <w:r>
        <w:rPr>
          <w:i/>
          <w:sz w:val="26"/>
        </w:rPr>
        <w:t>phone</w:t>
      </w:r>
      <w:r>
        <w:rPr>
          <w:i/>
          <w:spacing w:val="-13"/>
          <w:sz w:val="26"/>
        </w:rPr>
        <w:t xml:space="preserve"> </w:t>
      </w:r>
      <w:r>
        <w:rPr>
          <w:i/>
          <w:sz w:val="26"/>
        </w:rPr>
        <w:t>number</w:t>
      </w:r>
      <w:r>
        <w:rPr>
          <w:i/>
          <w:spacing w:val="-1"/>
          <w:sz w:val="26"/>
        </w:rPr>
        <w:t xml:space="preserve"> </w:t>
      </w:r>
      <w:r>
        <w:rPr>
          <w:sz w:val="26"/>
        </w:rPr>
        <w:t>to</w:t>
      </w:r>
      <w:r>
        <w:rPr>
          <w:spacing w:val="-2"/>
          <w:sz w:val="26"/>
        </w:rPr>
        <w:t xml:space="preserve"> </w:t>
      </w:r>
      <w:r>
        <w:rPr>
          <w:sz w:val="26"/>
        </w:rPr>
        <w:t>use</w:t>
      </w:r>
      <w:r>
        <w:rPr>
          <w:spacing w:val="-1"/>
          <w:sz w:val="26"/>
        </w:rPr>
        <w:t xml:space="preserve"> </w:t>
      </w:r>
      <w:r>
        <w:rPr>
          <w:sz w:val="26"/>
        </w:rPr>
        <w:t>to</w:t>
      </w:r>
      <w:r>
        <w:rPr>
          <w:spacing w:val="-2"/>
          <w:sz w:val="26"/>
        </w:rPr>
        <w:t xml:space="preserve"> </w:t>
      </w:r>
      <w:r>
        <w:rPr>
          <w:sz w:val="26"/>
        </w:rPr>
        <w:t>call</w:t>
      </w:r>
      <w:r>
        <w:rPr>
          <w:spacing w:val="-2"/>
          <w:sz w:val="26"/>
        </w:rPr>
        <w:t xml:space="preserve"> </w:t>
      </w:r>
      <w:r>
        <w:rPr>
          <w:sz w:val="26"/>
        </w:rPr>
        <w:t>the</w:t>
      </w:r>
      <w:r>
        <w:rPr>
          <w:spacing w:val="-1"/>
          <w:sz w:val="26"/>
        </w:rPr>
        <w:t xml:space="preserve"> </w:t>
      </w:r>
      <w:r>
        <w:rPr>
          <w:sz w:val="26"/>
        </w:rPr>
        <w:t>Emergency</w:t>
      </w:r>
      <w:r>
        <w:rPr>
          <w:spacing w:val="-2"/>
          <w:sz w:val="26"/>
        </w:rPr>
        <w:t xml:space="preserve"> Services,</w:t>
      </w:r>
    </w:p>
    <w:p w14:paraId="564F6258" w14:textId="77777777" w:rsidR="00EB6170" w:rsidRDefault="002243A5">
      <w:pPr>
        <w:pStyle w:val="ListParagraph"/>
        <w:numPr>
          <w:ilvl w:val="0"/>
          <w:numId w:val="1"/>
        </w:numPr>
        <w:tabs>
          <w:tab w:val="left" w:pos="1080"/>
          <w:tab w:val="left" w:pos="1081"/>
        </w:tabs>
        <w:spacing w:before="10"/>
        <w:rPr>
          <w:sz w:val="26"/>
        </w:rPr>
      </w:pPr>
      <w:r>
        <w:rPr>
          <w:sz w:val="26"/>
        </w:rPr>
        <w:t>the</w:t>
      </w:r>
      <w:r>
        <w:rPr>
          <w:spacing w:val="-1"/>
          <w:sz w:val="26"/>
        </w:rPr>
        <w:t xml:space="preserve"> </w:t>
      </w:r>
      <w:r>
        <w:rPr>
          <w:sz w:val="26"/>
        </w:rPr>
        <w:t>name</w:t>
      </w:r>
      <w:r>
        <w:rPr>
          <w:spacing w:val="-1"/>
          <w:sz w:val="26"/>
        </w:rPr>
        <w:t xml:space="preserve"> </w:t>
      </w:r>
      <w:r>
        <w:rPr>
          <w:sz w:val="26"/>
        </w:rPr>
        <w:t>of a</w:t>
      </w:r>
      <w:r>
        <w:rPr>
          <w:spacing w:val="-1"/>
          <w:sz w:val="26"/>
        </w:rPr>
        <w:t xml:space="preserve"> </w:t>
      </w:r>
      <w:r>
        <w:rPr>
          <w:i/>
          <w:sz w:val="26"/>
        </w:rPr>
        <w:t>first</w:t>
      </w:r>
      <w:r>
        <w:rPr>
          <w:i/>
          <w:spacing w:val="-12"/>
          <w:sz w:val="26"/>
        </w:rPr>
        <w:t xml:space="preserve"> </w:t>
      </w:r>
      <w:r>
        <w:rPr>
          <w:i/>
          <w:sz w:val="26"/>
        </w:rPr>
        <w:t>aider</w:t>
      </w:r>
      <w:r>
        <w:rPr>
          <w:sz w:val="26"/>
        </w:rPr>
        <w:t xml:space="preserve">, </w:t>
      </w:r>
      <w:r>
        <w:rPr>
          <w:spacing w:val="-5"/>
          <w:sz w:val="26"/>
        </w:rPr>
        <w:t>and</w:t>
      </w:r>
    </w:p>
    <w:p w14:paraId="564F6259" w14:textId="77777777" w:rsidR="00EB6170" w:rsidRDefault="002243A5">
      <w:pPr>
        <w:pStyle w:val="ListParagraph"/>
        <w:numPr>
          <w:ilvl w:val="0"/>
          <w:numId w:val="1"/>
        </w:numPr>
        <w:tabs>
          <w:tab w:val="left" w:pos="1080"/>
          <w:tab w:val="left" w:pos="1081"/>
        </w:tabs>
        <w:spacing w:before="8"/>
        <w:rPr>
          <w:sz w:val="26"/>
        </w:rPr>
      </w:pPr>
      <w:r>
        <w:rPr>
          <w:sz w:val="26"/>
        </w:rPr>
        <w:t>the</w:t>
      </w:r>
      <w:r>
        <w:rPr>
          <w:spacing w:val="-6"/>
          <w:sz w:val="26"/>
        </w:rPr>
        <w:t xml:space="preserve"> </w:t>
      </w:r>
      <w:r>
        <w:rPr>
          <w:sz w:val="26"/>
        </w:rPr>
        <w:t>location</w:t>
      </w:r>
      <w:r>
        <w:rPr>
          <w:spacing w:val="-6"/>
          <w:sz w:val="26"/>
        </w:rPr>
        <w:t xml:space="preserve"> </w:t>
      </w:r>
      <w:r>
        <w:rPr>
          <w:sz w:val="26"/>
        </w:rPr>
        <w:t>of</w:t>
      </w:r>
      <w:r>
        <w:rPr>
          <w:spacing w:val="-6"/>
          <w:sz w:val="26"/>
        </w:rPr>
        <w:t xml:space="preserve"> </w:t>
      </w:r>
      <w:r>
        <w:rPr>
          <w:sz w:val="26"/>
        </w:rPr>
        <w:t>the</w:t>
      </w:r>
      <w:r>
        <w:rPr>
          <w:spacing w:val="-10"/>
          <w:sz w:val="26"/>
        </w:rPr>
        <w:t xml:space="preserve"> </w:t>
      </w:r>
      <w:r>
        <w:rPr>
          <w:i/>
          <w:sz w:val="26"/>
        </w:rPr>
        <w:t>first</w:t>
      </w:r>
      <w:r>
        <w:rPr>
          <w:i/>
          <w:spacing w:val="-17"/>
          <w:sz w:val="26"/>
        </w:rPr>
        <w:t xml:space="preserve"> </w:t>
      </w:r>
      <w:r>
        <w:rPr>
          <w:i/>
          <w:sz w:val="26"/>
        </w:rPr>
        <w:t>aid</w:t>
      </w:r>
      <w:r>
        <w:rPr>
          <w:i/>
          <w:spacing w:val="-16"/>
          <w:sz w:val="26"/>
        </w:rPr>
        <w:t xml:space="preserve"> </w:t>
      </w:r>
      <w:r>
        <w:rPr>
          <w:i/>
          <w:spacing w:val="-4"/>
          <w:w w:val="102"/>
          <w:sz w:val="26"/>
        </w:rPr>
        <w:t>k</w:t>
      </w:r>
      <w:r>
        <w:rPr>
          <w:i/>
          <w:spacing w:val="-4"/>
          <w:w w:val="118"/>
          <w:sz w:val="26"/>
        </w:rPr>
        <w:t>it</w:t>
      </w:r>
      <w:r>
        <w:rPr>
          <w:rFonts w:ascii="Trebuchet MS" w:hAnsi="Trebuchet MS"/>
          <w:spacing w:val="-4"/>
          <w:w w:val="59"/>
          <w:sz w:val="26"/>
        </w:rPr>
        <w:t>.</w:t>
      </w:r>
    </w:p>
    <w:p w14:paraId="564F625A" w14:textId="77777777" w:rsidR="00EB6170" w:rsidRDefault="002243A5">
      <w:pPr>
        <w:spacing w:before="164"/>
        <w:ind w:left="720"/>
        <w:rPr>
          <w:rFonts w:ascii="Calibri"/>
          <w:b/>
          <w:i/>
          <w:sz w:val="26"/>
        </w:rPr>
      </w:pPr>
      <w:r>
        <w:rPr>
          <w:rFonts w:ascii="Calibri"/>
          <w:b/>
          <w:i/>
          <w:sz w:val="26"/>
        </w:rPr>
        <w:t>Make</w:t>
      </w:r>
      <w:r>
        <w:rPr>
          <w:rFonts w:ascii="Calibri"/>
          <w:b/>
          <w:i/>
          <w:spacing w:val="-14"/>
          <w:sz w:val="26"/>
        </w:rPr>
        <w:t xml:space="preserve"> </w:t>
      </w:r>
      <w:r>
        <w:rPr>
          <w:rFonts w:ascii="Calibri"/>
          <w:b/>
          <w:i/>
          <w:sz w:val="26"/>
        </w:rPr>
        <w:t>sure</w:t>
      </w:r>
      <w:r>
        <w:rPr>
          <w:rFonts w:ascii="Calibri"/>
          <w:b/>
          <w:i/>
          <w:spacing w:val="-13"/>
          <w:sz w:val="26"/>
        </w:rPr>
        <w:t xml:space="preserve"> </w:t>
      </w:r>
      <w:r>
        <w:rPr>
          <w:rFonts w:ascii="Calibri"/>
          <w:b/>
          <w:i/>
          <w:sz w:val="26"/>
        </w:rPr>
        <w:t>all</w:t>
      </w:r>
      <w:r>
        <w:rPr>
          <w:rFonts w:ascii="Calibri"/>
          <w:b/>
          <w:i/>
          <w:spacing w:val="-13"/>
          <w:sz w:val="26"/>
        </w:rPr>
        <w:t xml:space="preserve"> </w:t>
      </w:r>
      <w:r>
        <w:rPr>
          <w:rFonts w:ascii="Calibri"/>
          <w:b/>
          <w:i/>
          <w:sz w:val="26"/>
        </w:rPr>
        <w:t>injuries</w:t>
      </w:r>
      <w:r>
        <w:rPr>
          <w:rFonts w:ascii="Calibri"/>
          <w:b/>
          <w:i/>
          <w:spacing w:val="-13"/>
          <w:sz w:val="26"/>
        </w:rPr>
        <w:t xml:space="preserve"> </w:t>
      </w:r>
      <w:r>
        <w:rPr>
          <w:rFonts w:ascii="Calibri"/>
          <w:b/>
          <w:i/>
          <w:sz w:val="26"/>
        </w:rPr>
        <w:t>are</w:t>
      </w:r>
      <w:r>
        <w:rPr>
          <w:rFonts w:ascii="Calibri"/>
          <w:b/>
          <w:i/>
          <w:spacing w:val="-13"/>
          <w:sz w:val="26"/>
        </w:rPr>
        <w:t xml:space="preserve"> </w:t>
      </w:r>
      <w:r>
        <w:rPr>
          <w:rFonts w:ascii="Calibri"/>
          <w:b/>
          <w:i/>
          <w:sz w:val="26"/>
        </w:rPr>
        <w:t>reported</w:t>
      </w:r>
      <w:r>
        <w:rPr>
          <w:rFonts w:ascii="Calibri"/>
          <w:b/>
          <w:i/>
          <w:spacing w:val="-14"/>
          <w:sz w:val="26"/>
        </w:rPr>
        <w:t xml:space="preserve"> </w:t>
      </w:r>
      <w:r>
        <w:rPr>
          <w:rFonts w:ascii="Calibri"/>
          <w:b/>
          <w:i/>
          <w:sz w:val="26"/>
        </w:rPr>
        <w:t>and</w:t>
      </w:r>
      <w:r>
        <w:rPr>
          <w:rFonts w:ascii="Calibri"/>
          <w:b/>
          <w:i/>
          <w:spacing w:val="-13"/>
          <w:sz w:val="26"/>
        </w:rPr>
        <w:t xml:space="preserve"> </w:t>
      </w:r>
      <w:r>
        <w:rPr>
          <w:rFonts w:ascii="Calibri"/>
          <w:b/>
          <w:i/>
          <w:sz w:val="26"/>
        </w:rPr>
        <w:t>the</w:t>
      </w:r>
      <w:r>
        <w:rPr>
          <w:rFonts w:ascii="Calibri"/>
          <w:b/>
          <w:i/>
          <w:spacing w:val="-13"/>
          <w:sz w:val="26"/>
        </w:rPr>
        <w:t xml:space="preserve"> </w:t>
      </w:r>
      <w:r>
        <w:rPr>
          <w:rFonts w:ascii="Calibri"/>
          <w:b/>
          <w:i/>
          <w:sz w:val="26"/>
        </w:rPr>
        <w:t>correct</w:t>
      </w:r>
      <w:r>
        <w:rPr>
          <w:rFonts w:ascii="Calibri"/>
          <w:b/>
          <w:i/>
          <w:spacing w:val="-13"/>
          <w:sz w:val="26"/>
        </w:rPr>
        <w:t xml:space="preserve"> </w:t>
      </w:r>
      <w:r>
        <w:rPr>
          <w:rFonts w:ascii="Calibri"/>
          <w:b/>
          <w:i/>
          <w:sz w:val="26"/>
        </w:rPr>
        <w:t>paperwork</w:t>
      </w:r>
      <w:r>
        <w:rPr>
          <w:rFonts w:ascii="Calibri"/>
          <w:b/>
          <w:i/>
          <w:spacing w:val="-13"/>
          <w:sz w:val="26"/>
        </w:rPr>
        <w:t xml:space="preserve"> </w:t>
      </w:r>
      <w:r>
        <w:rPr>
          <w:rFonts w:ascii="Calibri"/>
          <w:b/>
          <w:i/>
          <w:sz w:val="26"/>
        </w:rPr>
        <w:t>is</w:t>
      </w:r>
      <w:r>
        <w:rPr>
          <w:rFonts w:ascii="Calibri"/>
          <w:b/>
          <w:i/>
          <w:spacing w:val="-13"/>
          <w:sz w:val="26"/>
        </w:rPr>
        <w:t xml:space="preserve"> </w:t>
      </w:r>
      <w:r>
        <w:rPr>
          <w:rFonts w:ascii="Calibri"/>
          <w:b/>
          <w:i/>
          <w:spacing w:val="-2"/>
          <w:sz w:val="26"/>
        </w:rPr>
        <w:t>completed.</w:t>
      </w:r>
    </w:p>
    <w:p w14:paraId="564F625B" w14:textId="77777777" w:rsidR="00EB6170" w:rsidRDefault="002243A5">
      <w:pPr>
        <w:pStyle w:val="BodyText"/>
        <w:rPr>
          <w:rFonts w:ascii="Calibri"/>
          <w:b/>
          <w:i/>
          <w:sz w:val="14"/>
        </w:rPr>
      </w:pPr>
      <w:r>
        <w:rPr>
          <w:noProof/>
        </w:rPr>
        <w:drawing>
          <wp:anchor distT="0" distB="0" distL="0" distR="0" simplePos="0" relativeHeight="251597312" behindDoc="0" locked="0" layoutInCell="1" allowOverlap="1" wp14:anchorId="564F6428" wp14:editId="564F6429">
            <wp:simplePos x="0" y="0"/>
            <wp:positionH relativeFrom="page">
              <wp:posOffset>1565999</wp:posOffset>
            </wp:positionH>
            <wp:positionV relativeFrom="paragraph">
              <wp:posOffset>124367</wp:posOffset>
            </wp:positionV>
            <wp:extent cx="4808236" cy="7347584"/>
            <wp:effectExtent l="0" t="0" r="0" b="0"/>
            <wp:wrapTopAndBottom/>
            <wp:docPr id="231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204.jpe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8236" cy="734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625C" w14:textId="77777777" w:rsidR="00EB6170" w:rsidRDefault="00EB6170">
      <w:pPr>
        <w:rPr>
          <w:rFonts w:ascii="Calibri"/>
          <w:sz w:val="14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625D" w14:textId="77777777" w:rsidR="00EB6170" w:rsidRDefault="002243A5">
      <w:pPr>
        <w:pStyle w:val="Heading2"/>
      </w:pPr>
      <w:bookmarkStart w:id="58" w:name="_TOC_250002"/>
      <w:r>
        <w:rPr>
          <w:color w:val="00534D"/>
          <w:w w:val="105"/>
        </w:rPr>
        <w:lastRenderedPageBreak/>
        <w:t>Unauthorised</w:t>
      </w:r>
      <w:r>
        <w:rPr>
          <w:color w:val="00534D"/>
          <w:spacing w:val="-19"/>
          <w:w w:val="105"/>
        </w:rPr>
        <w:t xml:space="preserve"> </w:t>
      </w:r>
      <w:r>
        <w:rPr>
          <w:color w:val="00534D"/>
          <w:w w:val="105"/>
        </w:rPr>
        <w:t>persons</w:t>
      </w:r>
      <w:r>
        <w:rPr>
          <w:color w:val="00534D"/>
          <w:spacing w:val="-19"/>
          <w:w w:val="105"/>
        </w:rPr>
        <w:t xml:space="preserve"> </w:t>
      </w:r>
      <w:r>
        <w:rPr>
          <w:color w:val="00534D"/>
          <w:w w:val="105"/>
        </w:rPr>
        <w:t>entering</w:t>
      </w:r>
      <w:r>
        <w:rPr>
          <w:color w:val="00534D"/>
          <w:spacing w:val="-18"/>
          <w:w w:val="105"/>
        </w:rPr>
        <w:t xml:space="preserve"> </w:t>
      </w:r>
      <w:r>
        <w:rPr>
          <w:color w:val="00534D"/>
          <w:w w:val="105"/>
        </w:rPr>
        <w:t>a</w:t>
      </w:r>
      <w:r>
        <w:rPr>
          <w:color w:val="00534D"/>
          <w:spacing w:val="-19"/>
          <w:w w:val="105"/>
        </w:rPr>
        <w:t xml:space="preserve"> </w:t>
      </w:r>
      <w:bookmarkEnd w:id="58"/>
      <w:r>
        <w:rPr>
          <w:color w:val="00534D"/>
          <w:spacing w:val="-2"/>
          <w:w w:val="105"/>
        </w:rPr>
        <w:t>worksite</w:t>
      </w:r>
    </w:p>
    <w:p w14:paraId="564F625E" w14:textId="77777777" w:rsidR="00EB6170" w:rsidRDefault="002243A5">
      <w:pPr>
        <w:pStyle w:val="BodyText"/>
        <w:spacing w:before="211" w:line="271" w:lineRule="auto"/>
        <w:ind w:left="720" w:right="1417"/>
      </w:pP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following</w:t>
      </w:r>
      <w:r>
        <w:rPr>
          <w:spacing w:val="-13"/>
        </w:rPr>
        <w:t xml:space="preserve"> </w:t>
      </w:r>
      <w:r>
        <w:rPr>
          <w:spacing w:val="-2"/>
        </w:rPr>
        <w:t>flowchart</w:t>
      </w:r>
      <w:r>
        <w:rPr>
          <w:spacing w:val="-13"/>
        </w:rPr>
        <w:t xml:space="preserve"> </w:t>
      </w:r>
      <w:r>
        <w:rPr>
          <w:spacing w:val="-2"/>
        </w:rPr>
        <w:t>outlines</w:t>
      </w:r>
      <w:r>
        <w:rPr>
          <w:spacing w:val="-13"/>
        </w:rPr>
        <w:t xml:space="preserve"> </w:t>
      </w:r>
      <w:r>
        <w:rPr>
          <w:spacing w:val="-2"/>
        </w:rPr>
        <w:t>what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do</w:t>
      </w:r>
      <w:r>
        <w:rPr>
          <w:spacing w:val="-13"/>
        </w:rPr>
        <w:t xml:space="preserve"> </w:t>
      </w:r>
      <w:r>
        <w:rPr>
          <w:spacing w:val="-2"/>
        </w:rPr>
        <w:t>if</w:t>
      </w:r>
      <w:r>
        <w:rPr>
          <w:spacing w:val="-13"/>
        </w:rPr>
        <w:t xml:space="preserve"> </w:t>
      </w:r>
      <w:r>
        <w:rPr>
          <w:spacing w:val="-2"/>
        </w:rPr>
        <w:t>any</w:t>
      </w:r>
      <w:r>
        <w:rPr>
          <w:spacing w:val="-13"/>
        </w:rPr>
        <w:t xml:space="preserve"> </w:t>
      </w:r>
      <w:r>
        <w:rPr>
          <w:spacing w:val="-2"/>
        </w:rPr>
        <w:t>unauthorised</w:t>
      </w:r>
      <w:r>
        <w:rPr>
          <w:spacing w:val="-13"/>
        </w:rPr>
        <w:t xml:space="preserve"> </w:t>
      </w:r>
      <w:r>
        <w:rPr>
          <w:spacing w:val="-2"/>
        </w:rPr>
        <w:t>people</w:t>
      </w:r>
      <w:r>
        <w:rPr>
          <w:spacing w:val="-13"/>
        </w:rPr>
        <w:t xml:space="preserve"> </w:t>
      </w:r>
      <w:r>
        <w:rPr>
          <w:spacing w:val="-2"/>
        </w:rPr>
        <w:t>enter</w:t>
      </w:r>
      <w:r>
        <w:rPr>
          <w:spacing w:val="-13"/>
        </w:rPr>
        <w:t xml:space="preserve"> </w:t>
      </w:r>
      <w:r>
        <w:rPr>
          <w:spacing w:val="-2"/>
        </w:rPr>
        <w:t>your</w:t>
      </w:r>
      <w:r>
        <w:rPr>
          <w:spacing w:val="-13"/>
        </w:rPr>
        <w:t xml:space="preserve"> </w:t>
      </w:r>
      <w:r>
        <w:rPr>
          <w:spacing w:val="-2"/>
        </w:rPr>
        <w:t xml:space="preserve">worksite. </w:t>
      </w:r>
      <w:r>
        <w:t>Make sure you know where to find:</w:t>
      </w:r>
    </w:p>
    <w:p w14:paraId="564F625F" w14:textId="77777777" w:rsidR="00EB6170" w:rsidRDefault="002243A5">
      <w:pPr>
        <w:pStyle w:val="ListParagraph"/>
        <w:numPr>
          <w:ilvl w:val="0"/>
          <w:numId w:val="1"/>
        </w:numPr>
        <w:tabs>
          <w:tab w:val="left" w:pos="1080"/>
          <w:tab w:val="left" w:pos="1081"/>
        </w:tabs>
        <w:spacing w:before="200"/>
        <w:rPr>
          <w:i/>
          <w:sz w:val="26"/>
        </w:rPr>
      </w:pPr>
      <w:r>
        <w:rPr>
          <w:i/>
          <w:spacing w:val="-2"/>
          <w:w w:val="105"/>
          <w:sz w:val="26"/>
        </w:rPr>
        <w:t>Worksite</w:t>
      </w:r>
      <w:r>
        <w:rPr>
          <w:i/>
          <w:spacing w:val="-14"/>
          <w:w w:val="105"/>
          <w:sz w:val="26"/>
        </w:rPr>
        <w:t xml:space="preserve"> </w:t>
      </w:r>
      <w:r>
        <w:rPr>
          <w:i/>
          <w:spacing w:val="-2"/>
          <w:w w:val="105"/>
          <w:sz w:val="26"/>
        </w:rPr>
        <w:t>Supervisor’s</w:t>
      </w:r>
      <w:r>
        <w:rPr>
          <w:i/>
          <w:spacing w:val="-6"/>
          <w:w w:val="105"/>
          <w:sz w:val="26"/>
        </w:rPr>
        <w:t xml:space="preserve"> </w:t>
      </w:r>
      <w:r>
        <w:rPr>
          <w:spacing w:val="-4"/>
          <w:w w:val="105"/>
          <w:sz w:val="26"/>
        </w:rPr>
        <w:t>name</w:t>
      </w:r>
    </w:p>
    <w:p w14:paraId="564F6260" w14:textId="77777777" w:rsidR="00EB6170" w:rsidRDefault="002243A5">
      <w:pPr>
        <w:pStyle w:val="ListParagraph"/>
        <w:numPr>
          <w:ilvl w:val="0"/>
          <w:numId w:val="1"/>
        </w:numPr>
        <w:tabs>
          <w:tab w:val="left" w:pos="1080"/>
          <w:tab w:val="left" w:pos="1081"/>
        </w:tabs>
        <w:spacing w:before="10"/>
        <w:rPr>
          <w:i/>
          <w:sz w:val="26"/>
        </w:rPr>
      </w:pPr>
      <w:r>
        <w:rPr>
          <w:i/>
          <w:w w:val="105"/>
          <w:sz w:val="26"/>
        </w:rPr>
        <w:t>land</w:t>
      </w:r>
      <w:r>
        <w:rPr>
          <w:i/>
          <w:spacing w:val="-12"/>
          <w:w w:val="105"/>
          <w:sz w:val="26"/>
        </w:rPr>
        <w:t xml:space="preserve"> </w:t>
      </w:r>
      <w:r>
        <w:rPr>
          <w:i/>
          <w:w w:val="105"/>
          <w:sz w:val="26"/>
        </w:rPr>
        <w:t>owner</w:t>
      </w:r>
      <w:r>
        <w:rPr>
          <w:i/>
          <w:spacing w:val="-11"/>
          <w:w w:val="105"/>
          <w:sz w:val="26"/>
        </w:rPr>
        <w:t xml:space="preserve"> </w:t>
      </w:r>
      <w:r>
        <w:rPr>
          <w:i/>
          <w:w w:val="105"/>
          <w:sz w:val="26"/>
        </w:rPr>
        <w:t>/</w:t>
      </w:r>
      <w:r>
        <w:rPr>
          <w:i/>
          <w:spacing w:val="-11"/>
          <w:w w:val="105"/>
          <w:sz w:val="26"/>
        </w:rPr>
        <w:t xml:space="preserve"> </w:t>
      </w:r>
      <w:r>
        <w:rPr>
          <w:i/>
          <w:w w:val="105"/>
          <w:sz w:val="26"/>
        </w:rPr>
        <w:t>land</w:t>
      </w:r>
      <w:r>
        <w:rPr>
          <w:i/>
          <w:spacing w:val="-12"/>
          <w:w w:val="105"/>
          <w:sz w:val="26"/>
        </w:rPr>
        <w:t xml:space="preserve"> </w:t>
      </w:r>
      <w:r>
        <w:rPr>
          <w:i/>
          <w:w w:val="105"/>
          <w:sz w:val="26"/>
        </w:rPr>
        <w:t>manager</w:t>
      </w:r>
      <w:r>
        <w:rPr>
          <w:i/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contact</w:t>
      </w:r>
      <w:r>
        <w:rPr>
          <w:spacing w:val="1"/>
          <w:w w:val="105"/>
          <w:sz w:val="26"/>
        </w:rPr>
        <w:t xml:space="preserve"> </w:t>
      </w:r>
      <w:r>
        <w:rPr>
          <w:spacing w:val="-2"/>
          <w:w w:val="105"/>
          <w:sz w:val="26"/>
        </w:rPr>
        <w:t>details.</w:t>
      </w:r>
    </w:p>
    <w:p w14:paraId="564F6261" w14:textId="77777777" w:rsidR="00EB6170" w:rsidRDefault="002243A5">
      <w:pPr>
        <w:pStyle w:val="BodyText"/>
        <w:spacing w:before="8"/>
        <w:rPr>
          <w:sz w:val="20"/>
        </w:rPr>
      </w:pPr>
      <w:r>
        <w:rPr>
          <w:noProof/>
        </w:rPr>
        <w:drawing>
          <wp:anchor distT="0" distB="0" distL="0" distR="0" simplePos="0" relativeHeight="251598336" behindDoc="0" locked="0" layoutInCell="1" allowOverlap="1" wp14:anchorId="564F642A" wp14:editId="564F642B">
            <wp:simplePos x="0" y="0"/>
            <wp:positionH relativeFrom="page">
              <wp:posOffset>1268696</wp:posOffset>
            </wp:positionH>
            <wp:positionV relativeFrom="paragraph">
              <wp:posOffset>167993</wp:posOffset>
            </wp:positionV>
            <wp:extent cx="4840371" cy="7944802"/>
            <wp:effectExtent l="0" t="0" r="0" b="0"/>
            <wp:wrapTopAndBottom/>
            <wp:docPr id="233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205.jpe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371" cy="7944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6262" w14:textId="77777777" w:rsidR="00EB6170" w:rsidRDefault="00EB6170">
      <w:pPr>
        <w:rPr>
          <w:sz w:val="20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6263" w14:textId="77777777" w:rsidR="00EB6170" w:rsidRDefault="002243A5">
      <w:pPr>
        <w:pStyle w:val="Heading2"/>
      </w:pPr>
      <w:bookmarkStart w:id="59" w:name="_TOC_250001"/>
      <w:bookmarkEnd w:id="59"/>
      <w:r>
        <w:rPr>
          <w:color w:val="00534D"/>
          <w:spacing w:val="-4"/>
          <w:w w:val="105"/>
        </w:rPr>
        <w:lastRenderedPageBreak/>
        <w:t>Fire</w:t>
      </w:r>
    </w:p>
    <w:p w14:paraId="564F6264" w14:textId="77777777" w:rsidR="00EB6170" w:rsidRDefault="002243A5">
      <w:pPr>
        <w:pStyle w:val="BodyText"/>
        <w:spacing w:before="211" w:line="247" w:lineRule="auto"/>
        <w:ind w:left="720" w:right="718"/>
      </w:pP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following</w:t>
      </w:r>
      <w:r>
        <w:rPr>
          <w:spacing w:val="-12"/>
        </w:rPr>
        <w:t xml:space="preserve"> </w:t>
      </w:r>
      <w:r>
        <w:rPr>
          <w:spacing w:val="-2"/>
        </w:rPr>
        <w:t>flowchart</w:t>
      </w:r>
      <w:r>
        <w:rPr>
          <w:spacing w:val="-12"/>
        </w:rPr>
        <w:t xml:space="preserve"> </w:t>
      </w:r>
      <w:r>
        <w:rPr>
          <w:spacing w:val="-2"/>
        </w:rPr>
        <w:t>outlines</w:t>
      </w:r>
      <w:r>
        <w:rPr>
          <w:spacing w:val="-12"/>
        </w:rPr>
        <w:t xml:space="preserve"> </w:t>
      </w:r>
      <w:r>
        <w:rPr>
          <w:spacing w:val="-2"/>
        </w:rPr>
        <w:t>what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do</w:t>
      </w:r>
      <w:r>
        <w:rPr>
          <w:spacing w:val="-12"/>
        </w:rPr>
        <w:t xml:space="preserve"> </w:t>
      </w:r>
      <w:r>
        <w:rPr>
          <w:spacing w:val="-2"/>
        </w:rPr>
        <w:t>if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small</w:t>
      </w:r>
      <w:r>
        <w:rPr>
          <w:spacing w:val="-12"/>
        </w:rPr>
        <w:t xml:space="preserve"> </w:t>
      </w:r>
      <w:r>
        <w:rPr>
          <w:spacing w:val="-2"/>
        </w:rPr>
        <w:t>fire</w:t>
      </w:r>
      <w:r>
        <w:rPr>
          <w:spacing w:val="-12"/>
        </w:rPr>
        <w:t xml:space="preserve"> </w:t>
      </w:r>
      <w:r>
        <w:rPr>
          <w:spacing w:val="-2"/>
        </w:rPr>
        <w:t>occurs</w:t>
      </w:r>
      <w:r>
        <w:rPr>
          <w:spacing w:val="-12"/>
        </w:rPr>
        <w:t xml:space="preserve"> </w:t>
      </w:r>
      <w:r>
        <w:rPr>
          <w:spacing w:val="-2"/>
        </w:rPr>
        <w:t>on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roadside</w:t>
      </w:r>
      <w:r>
        <w:rPr>
          <w:spacing w:val="-12"/>
        </w:rPr>
        <w:t xml:space="preserve"> </w:t>
      </w:r>
      <w:r>
        <w:rPr>
          <w:spacing w:val="-2"/>
        </w:rPr>
        <w:t>or</w:t>
      </w:r>
      <w:r>
        <w:rPr>
          <w:spacing w:val="-12"/>
        </w:rPr>
        <w:t xml:space="preserve"> </w:t>
      </w:r>
      <w:r>
        <w:rPr>
          <w:spacing w:val="-2"/>
        </w:rPr>
        <w:t>on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forest</w:t>
      </w:r>
      <w:r>
        <w:rPr>
          <w:spacing w:val="-12"/>
        </w:rPr>
        <w:t xml:space="preserve"> </w:t>
      </w:r>
      <w:r>
        <w:rPr>
          <w:spacing w:val="-2"/>
        </w:rPr>
        <w:t xml:space="preserve">site. </w:t>
      </w:r>
      <w:r>
        <w:t>Make sure you know where to find:</w:t>
      </w:r>
    </w:p>
    <w:p w14:paraId="564F6265" w14:textId="77777777" w:rsidR="00EB6170" w:rsidRDefault="002243A5">
      <w:pPr>
        <w:pStyle w:val="ListParagraph"/>
        <w:numPr>
          <w:ilvl w:val="0"/>
          <w:numId w:val="1"/>
        </w:numPr>
        <w:tabs>
          <w:tab w:val="left" w:pos="1080"/>
          <w:tab w:val="left" w:pos="1081"/>
        </w:tabs>
        <w:spacing w:before="232"/>
        <w:rPr>
          <w:i/>
          <w:sz w:val="26"/>
        </w:rPr>
      </w:pPr>
      <w:r>
        <w:rPr>
          <w:i/>
          <w:sz w:val="26"/>
        </w:rPr>
        <w:t>fire</w:t>
      </w:r>
      <w:r>
        <w:rPr>
          <w:i/>
          <w:spacing w:val="21"/>
          <w:sz w:val="26"/>
        </w:rPr>
        <w:t xml:space="preserve"> </w:t>
      </w:r>
      <w:r>
        <w:rPr>
          <w:i/>
          <w:sz w:val="26"/>
        </w:rPr>
        <w:t>extinguishers</w:t>
      </w:r>
      <w:r>
        <w:rPr>
          <w:i/>
          <w:spacing w:val="21"/>
          <w:sz w:val="26"/>
        </w:rPr>
        <w:t xml:space="preserve"> </w:t>
      </w:r>
      <w:r>
        <w:rPr>
          <w:sz w:val="26"/>
        </w:rPr>
        <w:t>and</w:t>
      </w:r>
      <w:r>
        <w:rPr>
          <w:spacing w:val="39"/>
          <w:sz w:val="26"/>
        </w:rPr>
        <w:t xml:space="preserve"> </w:t>
      </w:r>
      <w:r>
        <w:rPr>
          <w:sz w:val="26"/>
        </w:rPr>
        <w:t>other</w:t>
      </w:r>
      <w:r>
        <w:rPr>
          <w:spacing w:val="39"/>
          <w:sz w:val="26"/>
        </w:rPr>
        <w:t xml:space="preserve"> </w:t>
      </w:r>
      <w:r>
        <w:rPr>
          <w:i/>
          <w:sz w:val="26"/>
        </w:rPr>
        <w:t>firefighting</w:t>
      </w:r>
      <w:r>
        <w:rPr>
          <w:i/>
          <w:spacing w:val="22"/>
          <w:sz w:val="26"/>
        </w:rPr>
        <w:t xml:space="preserve"> </w:t>
      </w:r>
      <w:r>
        <w:rPr>
          <w:i/>
          <w:spacing w:val="-2"/>
          <w:sz w:val="26"/>
        </w:rPr>
        <w:t>equipment</w:t>
      </w:r>
      <w:r>
        <w:rPr>
          <w:spacing w:val="-2"/>
          <w:sz w:val="26"/>
        </w:rPr>
        <w:t>,</w:t>
      </w:r>
    </w:p>
    <w:p w14:paraId="564F6266" w14:textId="77777777" w:rsidR="00EB6170" w:rsidRDefault="002243A5">
      <w:pPr>
        <w:pStyle w:val="ListParagraph"/>
        <w:numPr>
          <w:ilvl w:val="0"/>
          <w:numId w:val="1"/>
        </w:numPr>
        <w:tabs>
          <w:tab w:val="left" w:pos="1080"/>
          <w:tab w:val="left" w:pos="1081"/>
        </w:tabs>
        <w:spacing w:before="10"/>
        <w:rPr>
          <w:i/>
          <w:sz w:val="26"/>
        </w:rPr>
      </w:pPr>
      <w:r>
        <w:rPr>
          <w:i/>
          <w:sz w:val="26"/>
        </w:rPr>
        <w:t>PPE</w:t>
      </w:r>
      <w:r>
        <w:rPr>
          <w:i/>
          <w:spacing w:val="-17"/>
          <w:sz w:val="26"/>
        </w:rPr>
        <w:t xml:space="preserve"> </w:t>
      </w:r>
      <w:r>
        <w:rPr>
          <w:sz w:val="26"/>
        </w:rPr>
        <w:t>for</w:t>
      </w:r>
      <w:r>
        <w:rPr>
          <w:spacing w:val="-14"/>
          <w:sz w:val="26"/>
        </w:rPr>
        <w:t xml:space="preserve"> </w:t>
      </w:r>
      <w:r>
        <w:rPr>
          <w:sz w:val="26"/>
        </w:rPr>
        <w:t>fighting</w:t>
      </w:r>
      <w:r>
        <w:rPr>
          <w:spacing w:val="-13"/>
          <w:sz w:val="26"/>
        </w:rPr>
        <w:t xml:space="preserve"> </w:t>
      </w:r>
      <w:r>
        <w:rPr>
          <w:sz w:val="26"/>
        </w:rPr>
        <w:t>fires,</w:t>
      </w:r>
      <w:r>
        <w:rPr>
          <w:spacing w:val="-14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6267" w14:textId="77777777" w:rsidR="00EB6170" w:rsidRDefault="002243A5">
      <w:pPr>
        <w:pStyle w:val="ListParagraph"/>
        <w:numPr>
          <w:ilvl w:val="0"/>
          <w:numId w:val="1"/>
        </w:numPr>
        <w:tabs>
          <w:tab w:val="left" w:pos="1080"/>
          <w:tab w:val="left" w:pos="1081"/>
        </w:tabs>
        <w:spacing w:before="8"/>
        <w:rPr>
          <w:i/>
          <w:sz w:val="26"/>
        </w:rPr>
      </w:pPr>
      <w:r>
        <w:rPr>
          <w:i/>
          <w:w w:val="105"/>
          <w:sz w:val="26"/>
        </w:rPr>
        <w:t>safe</w:t>
      </w:r>
      <w:r>
        <w:rPr>
          <w:i/>
          <w:spacing w:val="-25"/>
          <w:w w:val="105"/>
          <w:sz w:val="26"/>
        </w:rPr>
        <w:t xml:space="preserve"> </w:t>
      </w:r>
      <w:r>
        <w:rPr>
          <w:i/>
          <w:spacing w:val="-2"/>
          <w:w w:val="115"/>
          <w:sz w:val="26"/>
        </w:rPr>
        <w:t>lo</w:t>
      </w:r>
      <w:r>
        <w:rPr>
          <w:i/>
          <w:spacing w:val="-6"/>
          <w:w w:val="106"/>
          <w:sz w:val="26"/>
        </w:rPr>
        <w:t>c</w:t>
      </w:r>
      <w:r>
        <w:rPr>
          <w:i/>
          <w:spacing w:val="-2"/>
          <w:w w:val="111"/>
          <w:sz w:val="26"/>
        </w:rPr>
        <w:t>ation</w:t>
      </w:r>
      <w:r>
        <w:rPr>
          <w:rFonts w:ascii="Trebuchet MS" w:hAnsi="Trebuchet MS"/>
          <w:spacing w:val="-2"/>
          <w:w w:val="53"/>
          <w:sz w:val="26"/>
        </w:rPr>
        <w:t>.</w:t>
      </w:r>
    </w:p>
    <w:p w14:paraId="564F6268" w14:textId="77777777" w:rsidR="00EB6170" w:rsidRDefault="002243A5">
      <w:pPr>
        <w:pStyle w:val="BodyText"/>
        <w:spacing w:before="10"/>
        <w:rPr>
          <w:rFonts w:ascii="Trebuchet MS"/>
          <w:sz w:val="14"/>
        </w:rPr>
      </w:pPr>
      <w:r>
        <w:rPr>
          <w:noProof/>
        </w:rPr>
        <w:drawing>
          <wp:anchor distT="0" distB="0" distL="0" distR="0" simplePos="0" relativeHeight="251599360" behindDoc="0" locked="0" layoutInCell="1" allowOverlap="1" wp14:anchorId="564F642C" wp14:editId="564F642D">
            <wp:simplePos x="0" y="0"/>
            <wp:positionH relativeFrom="page">
              <wp:posOffset>1133999</wp:posOffset>
            </wp:positionH>
            <wp:positionV relativeFrom="paragraph">
              <wp:posOffset>125017</wp:posOffset>
            </wp:positionV>
            <wp:extent cx="5423283" cy="7718583"/>
            <wp:effectExtent l="0" t="0" r="0" b="0"/>
            <wp:wrapTopAndBottom/>
            <wp:docPr id="235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206.jpe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3283" cy="7718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6269" w14:textId="77777777" w:rsidR="00EB6170" w:rsidRDefault="00EB6170">
      <w:pPr>
        <w:rPr>
          <w:rFonts w:ascii="Trebuchet MS"/>
          <w:sz w:val="14"/>
        </w:rPr>
        <w:sectPr w:rsidR="00EB6170">
          <w:pgSz w:w="11910" w:h="16840"/>
          <w:pgMar w:top="560" w:right="0" w:bottom="1000" w:left="0" w:header="0" w:footer="812" w:gutter="0"/>
          <w:cols w:space="720"/>
        </w:sectPr>
      </w:pPr>
    </w:p>
    <w:p w14:paraId="564F626A" w14:textId="77777777" w:rsidR="00EB6170" w:rsidRDefault="002243A5">
      <w:pPr>
        <w:pStyle w:val="Heading2"/>
      </w:pPr>
      <w:bookmarkStart w:id="60" w:name="_TOC_250000"/>
      <w:r>
        <w:rPr>
          <w:color w:val="00534D"/>
          <w:w w:val="105"/>
        </w:rPr>
        <w:lastRenderedPageBreak/>
        <w:t>Spills</w:t>
      </w:r>
      <w:r>
        <w:rPr>
          <w:color w:val="00534D"/>
          <w:spacing w:val="-15"/>
          <w:w w:val="105"/>
        </w:rPr>
        <w:t xml:space="preserve"> </w:t>
      </w:r>
      <w:r>
        <w:rPr>
          <w:color w:val="00534D"/>
          <w:w w:val="105"/>
        </w:rPr>
        <w:t>of</w:t>
      </w:r>
      <w:r>
        <w:rPr>
          <w:color w:val="00534D"/>
          <w:spacing w:val="-15"/>
          <w:w w:val="105"/>
        </w:rPr>
        <w:t xml:space="preserve"> </w:t>
      </w:r>
      <w:r>
        <w:rPr>
          <w:color w:val="00534D"/>
          <w:w w:val="105"/>
        </w:rPr>
        <w:t>fuels</w:t>
      </w:r>
      <w:r>
        <w:rPr>
          <w:color w:val="00534D"/>
          <w:spacing w:val="-15"/>
          <w:w w:val="105"/>
        </w:rPr>
        <w:t xml:space="preserve"> </w:t>
      </w:r>
      <w:r>
        <w:rPr>
          <w:color w:val="00534D"/>
          <w:w w:val="105"/>
        </w:rPr>
        <w:t>or</w:t>
      </w:r>
      <w:r>
        <w:rPr>
          <w:color w:val="00534D"/>
          <w:spacing w:val="-15"/>
          <w:w w:val="105"/>
        </w:rPr>
        <w:t xml:space="preserve"> </w:t>
      </w:r>
      <w:bookmarkEnd w:id="60"/>
      <w:r>
        <w:rPr>
          <w:color w:val="00534D"/>
          <w:spacing w:val="-4"/>
          <w:w w:val="105"/>
        </w:rPr>
        <w:t>oils</w:t>
      </w:r>
    </w:p>
    <w:p w14:paraId="564F626B" w14:textId="77777777" w:rsidR="00EB6170" w:rsidRDefault="002243A5">
      <w:pPr>
        <w:pStyle w:val="BodyText"/>
        <w:spacing w:before="211" w:line="271" w:lineRule="auto"/>
        <w:ind w:left="720" w:right="3993"/>
      </w:pP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following</w:t>
      </w:r>
      <w:r>
        <w:rPr>
          <w:spacing w:val="-13"/>
        </w:rPr>
        <w:t xml:space="preserve"> </w:t>
      </w:r>
      <w:r>
        <w:rPr>
          <w:spacing w:val="-2"/>
        </w:rPr>
        <w:t>flowchart</w:t>
      </w:r>
      <w:r>
        <w:rPr>
          <w:spacing w:val="-13"/>
        </w:rPr>
        <w:t xml:space="preserve"> </w:t>
      </w:r>
      <w:r>
        <w:rPr>
          <w:spacing w:val="-2"/>
        </w:rPr>
        <w:t>outlines</w:t>
      </w:r>
      <w:r>
        <w:rPr>
          <w:spacing w:val="-13"/>
        </w:rPr>
        <w:t xml:space="preserve"> </w:t>
      </w:r>
      <w:r>
        <w:rPr>
          <w:spacing w:val="-2"/>
        </w:rPr>
        <w:t>what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do</w:t>
      </w:r>
      <w:r>
        <w:rPr>
          <w:spacing w:val="-13"/>
        </w:rPr>
        <w:t xml:space="preserve"> </w:t>
      </w:r>
      <w:r>
        <w:rPr>
          <w:spacing w:val="-2"/>
        </w:rPr>
        <w:t>if</w:t>
      </w:r>
      <w:r>
        <w:rPr>
          <w:spacing w:val="-13"/>
        </w:rPr>
        <w:t xml:space="preserve"> </w:t>
      </w:r>
      <w:r>
        <w:rPr>
          <w:spacing w:val="-2"/>
        </w:rPr>
        <w:t>you</w:t>
      </w:r>
      <w:r>
        <w:rPr>
          <w:spacing w:val="-13"/>
        </w:rPr>
        <w:t xml:space="preserve"> </w:t>
      </w:r>
      <w:r>
        <w:rPr>
          <w:spacing w:val="-2"/>
        </w:rPr>
        <w:t>spill</w:t>
      </w:r>
      <w:r>
        <w:rPr>
          <w:spacing w:val="-13"/>
        </w:rPr>
        <w:t xml:space="preserve"> </w:t>
      </w:r>
      <w:r>
        <w:rPr>
          <w:spacing w:val="-2"/>
        </w:rPr>
        <w:t>fuel</w:t>
      </w:r>
      <w:r>
        <w:rPr>
          <w:spacing w:val="-13"/>
        </w:rPr>
        <w:t xml:space="preserve"> </w:t>
      </w:r>
      <w:r>
        <w:rPr>
          <w:spacing w:val="-2"/>
        </w:rPr>
        <w:t>or</w:t>
      </w:r>
      <w:r>
        <w:rPr>
          <w:spacing w:val="-13"/>
        </w:rPr>
        <w:t xml:space="preserve"> </w:t>
      </w:r>
      <w:r>
        <w:rPr>
          <w:spacing w:val="-2"/>
        </w:rPr>
        <w:t xml:space="preserve">oil. </w:t>
      </w:r>
      <w:r>
        <w:t>Make sure you know where to find:</w:t>
      </w:r>
    </w:p>
    <w:p w14:paraId="564F626C" w14:textId="77777777" w:rsidR="00EB6170" w:rsidRDefault="002243A5">
      <w:pPr>
        <w:pStyle w:val="ListParagraph"/>
        <w:numPr>
          <w:ilvl w:val="0"/>
          <w:numId w:val="1"/>
        </w:numPr>
        <w:tabs>
          <w:tab w:val="left" w:pos="1080"/>
          <w:tab w:val="left" w:pos="1081"/>
        </w:tabs>
        <w:spacing w:before="140"/>
        <w:rPr>
          <w:i/>
          <w:sz w:val="26"/>
        </w:rPr>
      </w:pPr>
      <w:r>
        <w:rPr>
          <w:i/>
          <w:sz w:val="26"/>
        </w:rPr>
        <w:t>Material</w:t>
      </w:r>
      <w:r>
        <w:rPr>
          <w:i/>
          <w:spacing w:val="3"/>
          <w:sz w:val="26"/>
        </w:rPr>
        <w:t xml:space="preserve"> </w:t>
      </w:r>
      <w:r>
        <w:rPr>
          <w:i/>
          <w:sz w:val="26"/>
        </w:rPr>
        <w:t>Safety</w:t>
      </w:r>
      <w:r>
        <w:rPr>
          <w:i/>
          <w:spacing w:val="3"/>
          <w:sz w:val="26"/>
        </w:rPr>
        <w:t xml:space="preserve"> </w:t>
      </w:r>
      <w:r>
        <w:rPr>
          <w:i/>
          <w:sz w:val="26"/>
        </w:rPr>
        <w:t>Data</w:t>
      </w:r>
      <w:r>
        <w:rPr>
          <w:i/>
          <w:spacing w:val="4"/>
          <w:sz w:val="26"/>
        </w:rPr>
        <w:t xml:space="preserve"> </w:t>
      </w:r>
      <w:r>
        <w:rPr>
          <w:i/>
          <w:sz w:val="26"/>
        </w:rPr>
        <w:t>Sheets</w:t>
      </w:r>
      <w:r>
        <w:rPr>
          <w:i/>
          <w:spacing w:val="3"/>
          <w:sz w:val="26"/>
        </w:rPr>
        <w:t xml:space="preserve"> </w:t>
      </w:r>
      <w:r>
        <w:rPr>
          <w:i/>
          <w:sz w:val="26"/>
        </w:rPr>
        <w:t>(MSDSs)</w:t>
      </w:r>
      <w:r>
        <w:rPr>
          <w:sz w:val="26"/>
        </w:rPr>
        <w:t>,</w:t>
      </w:r>
      <w:r>
        <w:rPr>
          <w:spacing w:val="18"/>
          <w:sz w:val="26"/>
        </w:rPr>
        <w:t xml:space="preserve"> </w:t>
      </w:r>
      <w:r>
        <w:rPr>
          <w:spacing w:val="-5"/>
          <w:sz w:val="26"/>
        </w:rPr>
        <w:t>and</w:t>
      </w:r>
    </w:p>
    <w:p w14:paraId="564F626D" w14:textId="77777777" w:rsidR="00EB6170" w:rsidRDefault="002243A5">
      <w:pPr>
        <w:pStyle w:val="ListParagraph"/>
        <w:numPr>
          <w:ilvl w:val="0"/>
          <w:numId w:val="1"/>
        </w:numPr>
        <w:tabs>
          <w:tab w:val="left" w:pos="1080"/>
          <w:tab w:val="left" w:pos="1081"/>
        </w:tabs>
        <w:spacing w:before="10"/>
        <w:rPr>
          <w:i/>
          <w:sz w:val="26"/>
        </w:rPr>
      </w:pPr>
      <w:r>
        <w:rPr>
          <w:i/>
          <w:w w:val="110"/>
          <w:sz w:val="26"/>
        </w:rPr>
        <w:t>PPE</w:t>
      </w:r>
      <w:r>
        <w:rPr>
          <w:i/>
          <w:spacing w:val="-30"/>
          <w:w w:val="110"/>
          <w:sz w:val="26"/>
        </w:rPr>
        <w:t xml:space="preserve"> </w:t>
      </w:r>
      <w:r>
        <w:rPr>
          <w:i/>
          <w:w w:val="110"/>
          <w:sz w:val="26"/>
        </w:rPr>
        <w:t>for</w:t>
      </w:r>
      <w:r>
        <w:rPr>
          <w:i/>
          <w:spacing w:val="-29"/>
          <w:w w:val="110"/>
          <w:sz w:val="26"/>
        </w:rPr>
        <w:t xml:space="preserve"> </w:t>
      </w:r>
      <w:r>
        <w:rPr>
          <w:i/>
          <w:w w:val="110"/>
          <w:sz w:val="26"/>
        </w:rPr>
        <w:t>handling</w:t>
      </w:r>
      <w:r>
        <w:rPr>
          <w:i/>
          <w:spacing w:val="-29"/>
          <w:w w:val="110"/>
          <w:sz w:val="26"/>
        </w:rPr>
        <w:t xml:space="preserve"> </w:t>
      </w:r>
      <w:r>
        <w:rPr>
          <w:i/>
          <w:w w:val="110"/>
          <w:sz w:val="26"/>
        </w:rPr>
        <w:t>fuels</w:t>
      </w:r>
      <w:r>
        <w:rPr>
          <w:i/>
          <w:spacing w:val="-29"/>
          <w:w w:val="110"/>
          <w:sz w:val="26"/>
        </w:rPr>
        <w:t xml:space="preserve"> </w:t>
      </w:r>
      <w:r>
        <w:rPr>
          <w:i/>
          <w:w w:val="110"/>
          <w:sz w:val="26"/>
        </w:rPr>
        <w:t>and</w:t>
      </w:r>
      <w:r>
        <w:rPr>
          <w:i/>
          <w:spacing w:val="-29"/>
          <w:w w:val="110"/>
          <w:sz w:val="26"/>
        </w:rPr>
        <w:t xml:space="preserve"> </w:t>
      </w:r>
      <w:r>
        <w:rPr>
          <w:i/>
          <w:spacing w:val="-2"/>
          <w:w w:val="110"/>
          <w:sz w:val="26"/>
        </w:rPr>
        <w:t>oils</w:t>
      </w:r>
      <w:r>
        <w:rPr>
          <w:spacing w:val="-2"/>
          <w:w w:val="110"/>
          <w:sz w:val="26"/>
        </w:rPr>
        <w:t>.</w:t>
      </w:r>
    </w:p>
    <w:p w14:paraId="564F626E" w14:textId="77777777" w:rsidR="00EB6170" w:rsidRDefault="002243A5">
      <w:pPr>
        <w:pStyle w:val="BodyText"/>
        <w:spacing w:before="4"/>
        <w:rPr>
          <w:sz w:val="23"/>
        </w:rPr>
      </w:pPr>
      <w:r>
        <w:rPr>
          <w:noProof/>
        </w:rPr>
        <w:drawing>
          <wp:anchor distT="0" distB="0" distL="0" distR="0" simplePos="0" relativeHeight="251600384" behindDoc="0" locked="0" layoutInCell="1" allowOverlap="1" wp14:anchorId="564F642E" wp14:editId="564F642F">
            <wp:simplePos x="0" y="0"/>
            <wp:positionH relativeFrom="page">
              <wp:posOffset>1295999</wp:posOffset>
            </wp:positionH>
            <wp:positionV relativeFrom="paragraph">
              <wp:posOffset>187298</wp:posOffset>
            </wp:positionV>
            <wp:extent cx="5690109" cy="7872983"/>
            <wp:effectExtent l="0" t="0" r="0" b="0"/>
            <wp:wrapTopAndBottom/>
            <wp:docPr id="237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07.jpe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0109" cy="7872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F626F" w14:textId="77777777" w:rsidR="00EB6170" w:rsidRDefault="00EB6170">
      <w:pPr>
        <w:pStyle w:val="BodyText"/>
        <w:spacing w:before="7"/>
        <w:rPr>
          <w:sz w:val="37"/>
        </w:rPr>
      </w:pPr>
    </w:p>
    <w:p w14:paraId="564F6270" w14:textId="77777777" w:rsidR="00EB6170" w:rsidRDefault="002243A5">
      <w:pPr>
        <w:ind w:left="720"/>
        <w:rPr>
          <w:sz w:val="24"/>
        </w:rPr>
      </w:pPr>
      <w:r>
        <w:rPr>
          <w:rFonts w:ascii="Century Gothic"/>
          <w:b/>
          <w:i/>
          <w:sz w:val="26"/>
        </w:rPr>
        <w:t>83</w:t>
      </w:r>
      <w:r>
        <w:rPr>
          <w:rFonts w:ascii="Century Gothic"/>
          <w:b/>
          <w:i/>
          <w:spacing w:val="33"/>
          <w:sz w:val="26"/>
        </w:rPr>
        <w:t xml:space="preserve"> </w:t>
      </w:r>
      <w:r>
        <w:rPr>
          <w:sz w:val="26"/>
        </w:rPr>
        <w:t>|</w:t>
      </w:r>
      <w:r>
        <w:rPr>
          <w:spacing w:val="63"/>
          <w:w w:val="150"/>
          <w:sz w:val="26"/>
        </w:rPr>
        <w:t xml:space="preserve"> </w:t>
      </w:r>
      <w:r>
        <w:rPr>
          <w:sz w:val="24"/>
        </w:rPr>
        <w:t>Log</w:t>
      </w:r>
      <w:r>
        <w:rPr>
          <w:spacing w:val="-14"/>
          <w:sz w:val="24"/>
        </w:rPr>
        <w:t xml:space="preserve"> </w:t>
      </w:r>
      <w:r>
        <w:rPr>
          <w:sz w:val="24"/>
        </w:rPr>
        <w:t>Haulage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Manual</w:t>
      </w:r>
    </w:p>
    <w:p w14:paraId="564F6271" w14:textId="77777777" w:rsidR="00EB6170" w:rsidRDefault="00EB6170">
      <w:pPr>
        <w:rPr>
          <w:sz w:val="24"/>
        </w:rPr>
        <w:sectPr w:rsidR="00EB6170">
          <w:footerReference w:type="default" r:id="rId377"/>
          <w:pgSz w:w="11910" w:h="16840"/>
          <w:pgMar w:top="560" w:right="0" w:bottom="280" w:left="0" w:header="0" w:footer="0" w:gutter="0"/>
          <w:cols w:space="720"/>
        </w:sectPr>
      </w:pPr>
    </w:p>
    <w:p w14:paraId="564F6272" w14:textId="7F798FF5" w:rsidR="00EB6170" w:rsidRDefault="002243A5">
      <w:pPr>
        <w:pStyle w:val="BodyText"/>
        <w:ind w:left="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64F6430" wp14:editId="711303AF">
            <wp:extent cx="7707871" cy="466344"/>
            <wp:effectExtent l="0" t="0" r="0" b="0"/>
            <wp:docPr id="239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208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7871" cy="46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F6273" w14:textId="4BF79923" w:rsidR="00EB6170" w:rsidRDefault="00EB6170">
      <w:pPr>
        <w:pStyle w:val="BodyText"/>
        <w:rPr>
          <w:sz w:val="20"/>
        </w:rPr>
      </w:pPr>
    </w:p>
    <w:p w14:paraId="564F6274" w14:textId="5DE381B6" w:rsidR="00EB6170" w:rsidRDefault="00EB6170">
      <w:pPr>
        <w:pStyle w:val="BodyText"/>
        <w:spacing w:before="6"/>
        <w:rPr>
          <w:sz w:val="23"/>
        </w:rPr>
      </w:pPr>
    </w:p>
    <w:p w14:paraId="564F6275" w14:textId="77777777" w:rsidR="00EB6170" w:rsidRDefault="00EB6170">
      <w:pPr>
        <w:rPr>
          <w:sz w:val="23"/>
        </w:rPr>
        <w:sectPr w:rsidR="00EB6170">
          <w:footerReference w:type="even" r:id="rId379"/>
          <w:pgSz w:w="12270" w:h="17200"/>
          <w:pgMar w:top="20" w:right="0" w:bottom="280" w:left="0" w:header="0" w:footer="0" w:gutter="0"/>
          <w:cols w:space="720"/>
        </w:sectPr>
      </w:pPr>
    </w:p>
    <w:p w14:paraId="564F6278" w14:textId="60319292" w:rsidR="00EB6170" w:rsidRDefault="002243A5">
      <w:pPr>
        <w:spacing w:before="85"/>
        <w:ind w:left="2169"/>
        <w:rPr>
          <w:rFonts w:ascii="Arial"/>
          <w:b/>
          <w:sz w:val="50"/>
        </w:rPr>
      </w:pPr>
      <w:r>
        <w:br w:type="column"/>
      </w:r>
      <w:r>
        <w:rPr>
          <w:rFonts w:ascii="Arial"/>
          <w:b/>
          <w:color w:val="01958E"/>
          <w:spacing w:val="-2"/>
          <w:w w:val="80"/>
          <w:sz w:val="50"/>
        </w:rPr>
        <w:t>fore</w:t>
      </w:r>
      <w:r>
        <w:rPr>
          <w:rFonts w:ascii="Arial"/>
          <w:b/>
          <w:color w:val="49956D"/>
          <w:spacing w:val="-2"/>
          <w:w w:val="80"/>
          <w:sz w:val="50"/>
        </w:rPr>
        <w:t>st</w:t>
      </w:r>
      <w:r>
        <w:rPr>
          <w:rFonts w:ascii="Arial"/>
          <w:b/>
          <w:color w:val="F6971F"/>
          <w:spacing w:val="-2"/>
          <w:w w:val="80"/>
          <w:sz w:val="50"/>
        </w:rPr>
        <w:t>wo</w:t>
      </w:r>
      <w:r w:rsidR="00AD5237">
        <w:rPr>
          <w:rFonts w:ascii="Arial"/>
          <w:b/>
          <w:color w:val="F6971F"/>
          <w:spacing w:val="-2"/>
          <w:w w:val="80"/>
          <w:sz w:val="50"/>
        </w:rPr>
        <w:t>rk</w:t>
      </w:r>
      <w:r w:rsidR="00BF29FC">
        <w:rPr>
          <w:rFonts w:ascii="Arial"/>
          <w:b/>
          <w:color w:val="F6971F"/>
          <w:spacing w:val="-2"/>
          <w:w w:val="80"/>
          <w:sz w:val="50"/>
        </w:rPr>
        <w:t>s</w:t>
      </w:r>
      <w:r w:rsidR="00D53E8E" w:rsidRPr="00D53E8E">
        <w:rPr>
          <w:rFonts w:ascii="Arial"/>
          <w:b/>
          <w:color w:val="01958E"/>
          <w:spacing w:val="-2"/>
          <w:w w:val="80"/>
          <w:sz w:val="40"/>
          <w:szCs w:val="16"/>
        </w:rPr>
        <w:t>ISC</w:t>
      </w:r>
    </w:p>
    <w:p w14:paraId="564F627C" w14:textId="6BA10E2A" w:rsidR="004F72B1" w:rsidRPr="004F72B1" w:rsidRDefault="002243A5" w:rsidP="004F72B1">
      <w:pPr>
        <w:spacing w:before="79"/>
        <w:ind w:left="2176"/>
        <w:rPr>
          <w:rFonts w:ascii="Arial"/>
          <w:sz w:val="10"/>
        </w:rPr>
        <w:sectPr w:rsidR="004F72B1" w:rsidRPr="004F72B1">
          <w:type w:val="continuous"/>
          <w:pgSz w:w="12270" w:h="17200"/>
          <w:pgMar w:top="40" w:right="0" w:bottom="0" w:left="0" w:header="0" w:footer="0" w:gutter="0"/>
          <w:cols w:num="2" w:space="720" w:equalWidth="0">
            <w:col w:w="6424" w:space="55"/>
            <w:col w:w="5791"/>
          </w:cols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720" behindDoc="1" locked="0" layoutInCell="1" allowOverlap="1" wp14:anchorId="564F6437" wp14:editId="76825334">
                <wp:simplePos x="0" y="0"/>
                <wp:positionH relativeFrom="page">
                  <wp:posOffset>5539105</wp:posOffset>
                </wp:positionH>
                <wp:positionV relativeFrom="paragraph">
                  <wp:posOffset>-40005</wp:posOffset>
                </wp:positionV>
                <wp:extent cx="1774190" cy="74930"/>
                <wp:effectExtent l="0" t="0" r="0" b="0"/>
                <wp:wrapNone/>
                <wp:docPr id="30" name="docshape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4190" cy="74930"/>
                        </a:xfrm>
                        <a:prstGeom prst="rect">
                          <a:avLst/>
                        </a:prstGeom>
                        <a:solidFill>
                          <a:srgbClr val="0195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9C121" id="docshape564" o:spid="_x0000_s1026" style="position:absolute;margin-left:436.15pt;margin-top:-3.15pt;width:139.7pt;height:5.9pt;z-index:-25157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" fillcolor="#01958f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3744" behindDoc="1" locked="0" layoutInCell="1" allowOverlap="1" wp14:anchorId="564F6438" wp14:editId="45C0CAFE">
                <wp:simplePos x="0" y="0"/>
                <wp:positionH relativeFrom="page">
                  <wp:posOffset>5658485</wp:posOffset>
                </wp:positionH>
                <wp:positionV relativeFrom="paragraph">
                  <wp:posOffset>-438785</wp:posOffset>
                </wp:positionV>
                <wp:extent cx="991870" cy="187960"/>
                <wp:effectExtent l="0" t="0" r="0" b="0"/>
                <wp:wrapNone/>
                <wp:docPr id="24" name="docshapegroup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" cy="187960"/>
                          <a:chOff x="8911" y="-691"/>
                          <a:chExt cx="1562" cy="296"/>
                        </a:xfrm>
                      </wpg:grpSpPr>
                      <wps:wsp>
                        <wps:cNvPr id="817" name="docshape566"/>
                        <wps:cNvSpPr>
                          <a:spLocks/>
                        </wps:cNvSpPr>
                        <wps:spPr bwMode="auto">
                          <a:xfrm>
                            <a:off x="9018" y="-691"/>
                            <a:ext cx="1455" cy="296"/>
                          </a:xfrm>
                          <a:custGeom>
                            <a:avLst/>
                            <a:gdLst>
                              <a:gd name="T0" fmla="+- 0 9692 9018"/>
                              <a:gd name="T1" fmla="*/ T0 w 1455"/>
                              <a:gd name="T2" fmla="+- 0 -691 -691"/>
                              <a:gd name="T3" fmla="*/ -691 h 296"/>
                              <a:gd name="T4" fmla="+- 0 9018 9018"/>
                              <a:gd name="T5" fmla="*/ T4 w 1455"/>
                              <a:gd name="T6" fmla="+- 0 -395 -691"/>
                              <a:gd name="T7" fmla="*/ -395 h 296"/>
                              <a:gd name="T8" fmla="+- 0 9167 9018"/>
                              <a:gd name="T9" fmla="*/ T8 w 1455"/>
                              <a:gd name="T10" fmla="+- 0 -395 -691"/>
                              <a:gd name="T11" fmla="*/ -395 h 296"/>
                              <a:gd name="T12" fmla="+- 0 9688 9018"/>
                              <a:gd name="T13" fmla="*/ T12 w 1455"/>
                              <a:gd name="T14" fmla="+- 0 -623 -691"/>
                              <a:gd name="T15" fmla="*/ -623 h 296"/>
                              <a:gd name="T16" fmla="+- 0 10336 9018"/>
                              <a:gd name="T17" fmla="*/ T16 w 1455"/>
                              <a:gd name="T18" fmla="+- 0 -395 -691"/>
                              <a:gd name="T19" fmla="*/ -395 h 296"/>
                              <a:gd name="T20" fmla="+- 0 10472 9018"/>
                              <a:gd name="T21" fmla="*/ T20 w 1455"/>
                              <a:gd name="T22" fmla="+- 0 -395 -691"/>
                              <a:gd name="T23" fmla="*/ -395 h 296"/>
                              <a:gd name="T24" fmla="+- 0 9692 9018"/>
                              <a:gd name="T25" fmla="*/ T24 w 1455"/>
                              <a:gd name="T26" fmla="+- 0 -691 -691"/>
                              <a:gd name="T27" fmla="*/ -691 h 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55" h="296">
                                <a:moveTo>
                                  <a:pt x="674" y="0"/>
                                </a:moveTo>
                                <a:lnTo>
                                  <a:pt x="0" y="296"/>
                                </a:lnTo>
                                <a:lnTo>
                                  <a:pt x="149" y="296"/>
                                </a:lnTo>
                                <a:lnTo>
                                  <a:pt x="670" y="68"/>
                                </a:lnTo>
                                <a:lnTo>
                                  <a:pt x="1318" y="296"/>
                                </a:lnTo>
                                <a:lnTo>
                                  <a:pt x="1454" y="296"/>
                                </a:lnTo>
                                <a:lnTo>
                                  <a:pt x="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8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8" name="docshape567"/>
                        <wps:cNvSpPr>
                          <a:spLocks/>
                        </wps:cNvSpPr>
                        <wps:spPr bwMode="auto">
                          <a:xfrm>
                            <a:off x="8911" y="-688"/>
                            <a:ext cx="1390" cy="292"/>
                          </a:xfrm>
                          <a:custGeom>
                            <a:avLst/>
                            <a:gdLst>
                              <a:gd name="T0" fmla="+- 0 9606 8911"/>
                              <a:gd name="T1" fmla="*/ T0 w 1390"/>
                              <a:gd name="T2" fmla="+- 0 -666 -687"/>
                              <a:gd name="T3" fmla="*/ -666 h 292"/>
                              <a:gd name="T4" fmla="+- 0 9549 8911"/>
                              <a:gd name="T5" fmla="*/ T4 w 1390"/>
                              <a:gd name="T6" fmla="+- 0 -687 -687"/>
                              <a:gd name="T7" fmla="*/ -687 h 292"/>
                              <a:gd name="T8" fmla="+- 0 8911 8911"/>
                              <a:gd name="T9" fmla="*/ T8 w 1390"/>
                              <a:gd name="T10" fmla="+- 0 -395 -687"/>
                              <a:gd name="T11" fmla="*/ -395 h 292"/>
                              <a:gd name="T12" fmla="+- 0 8989 8911"/>
                              <a:gd name="T13" fmla="*/ T12 w 1390"/>
                              <a:gd name="T14" fmla="+- 0 -395 -687"/>
                              <a:gd name="T15" fmla="*/ -395 h 292"/>
                              <a:gd name="T16" fmla="+- 0 9597 8911"/>
                              <a:gd name="T17" fmla="*/ T16 w 1390"/>
                              <a:gd name="T18" fmla="+- 0 -662 -687"/>
                              <a:gd name="T19" fmla="*/ -662 h 292"/>
                              <a:gd name="T20" fmla="+- 0 9606 8911"/>
                              <a:gd name="T21" fmla="*/ T20 w 1390"/>
                              <a:gd name="T22" fmla="+- 0 -666 -687"/>
                              <a:gd name="T23" fmla="*/ -666 h 292"/>
                              <a:gd name="T24" fmla="+- 0 10301 8911"/>
                              <a:gd name="T25" fmla="*/ T24 w 1390"/>
                              <a:gd name="T26" fmla="+- 0 -395 -687"/>
                              <a:gd name="T27" fmla="*/ -395 h 292"/>
                              <a:gd name="T28" fmla="+- 0 9688 8911"/>
                              <a:gd name="T29" fmla="*/ T28 w 1390"/>
                              <a:gd name="T30" fmla="+- 0 -611 -687"/>
                              <a:gd name="T31" fmla="*/ -611 h 292"/>
                              <a:gd name="T32" fmla="+- 0 9635 8911"/>
                              <a:gd name="T33" fmla="*/ T32 w 1390"/>
                              <a:gd name="T34" fmla="+- 0 -588 -687"/>
                              <a:gd name="T35" fmla="*/ -588 h 292"/>
                              <a:gd name="T36" fmla="+- 0 10182 8911"/>
                              <a:gd name="T37" fmla="*/ T36 w 1390"/>
                              <a:gd name="T38" fmla="+- 0 -395 -687"/>
                              <a:gd name="T39" fmla="*/ -395 h 292"/>
                              <a:gd name="T40" fmla="+- 0 10301 8911"/>
                              <a:gd name="T41" fmla="*/ T40 w 1390"/>
                              <a:gd name="T42" fmla="+- 0 -395 -687"/>
                              <a:gd name="T43" fmla="*/ -395 h 2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90" h="292">
                                <a:moveTo>
                                  <a:pt x="695" y="21"/>
                                </a:moveTo>
                                <a:lnTo>
                                  <a:pt x="638" y="0"/>
                                </a:lnTo>
                                <a:lnTo>
                                  <a:pt x="0" y="292"/>
                                </a:lnTo>
                                <a:lnTo>
                                  <a:pt x="78" y="292"/>
                                </a:lnTo>
                                <a:lnTo>
                                  <a:pt x="686" y="25"/>
                                </a:lnTo>
                                <a:lnTo>
                                  <a:pt x="695" y="21"/>
                                </a:lnTo>
                                <a:close/>
                                <a:moveTo>
                                  <a:pt x="1390" y="292"/>
                                </a:moveTo>
                                <a:lnTo>
                                  <a:pt x="777" y="76"/>
                                </a:lnTo>
                                <a:lnTo>
                                  <a:pt x="724" y="99"/>
                                </a:lnTo>
                                <a:lnTo>
                                  <a:pt x="1271" y="292"/>
                                </a:lnTo>
                                <a:lnTo>
                                  <a:pt x="1390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95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F04628" id="docshapegroup565" o:spid="_x0000_s1026" style="position:absolute;margin-left:445.55pt;margin-top:-34.55pt;width:78.1pt;height:14.8pt;z-index:-251572736;mso-position-horizontal-relative:page" coordorigin="8911,-691" coordsize="1562,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">
                <v:shape id="docshape566" o:spid="_x0000_s1027" style="position:absolute;left:9018;top:-691;width:1455;height:296;visibility:visible;mso-wrap-style:square;v-text-anchor:top" coordsize="1455,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" path="m674,l,296r149,l670,68r648,228l1454,296,674,xe" fillcolor="#f89820" stroked="f">
                  <v:path arrowok="t" o:connecttype="custom" o:connectlocs="674,-691;0,-395;149,-395;670,-623;1318,-395;1454,-395;674,-691" o:connectangles="0,0,0,0,0,0,0"/>
                </v:shape>
                <v:shape id="docshape567" o:spid="_x0000_s1028" style="position:absolute;left:8911;top:-688;width:1390;height:292;visibility:visible;mso-wrap-style:square;v-text-anchor:top" coordsize="1390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" path="m695,21l638,,,292r78,l686,25r9,-4xm1390,292l777,76,724,99r547,193l1390,292xe" fillcolor="#01958f" stroked="f">
                  <v:path arrowok="t" o:connecttype="custom" o:connectlocs="695,-666;638,-687;0,-395;78,-395;686,-662;695,-666;1390,-395;777,-611;724,-588;1271,-395;1390,-395" o:connectangles="0,0,0,0,0,0,0,0,0,0,0"/>
                </v:shape>
                <w10:wrap anchorx="page"/>
              </v:group>
            </w:pict>
          </mc:Fallback>
        </mc:AlternateContent>
      </w:r>
      <w:r>
        <w:rPr>
          <w:rFonts w:ascii="Arial"/>
          <w:color w:val="383436"/>
          <w:sz w:val="10"/>
        </w:rPr>
        <w:t>FOREST</w:t>
      </w:r>
      <w:r>
        <w:rPr>
          <w:rFonts w:ascii="Arial"/>
          <w:color w:val="5B5959"/>
          <w:sz w:val="10"/>
        </w:rPr>
        <w:t>,</w:t>
      </w:r>
      <w:r>
        <w:rPr>
          <w:rFonts w:ascii="Arial"/>
          <w:color w:val="5B5959"/>
          <w:spacing w:val="-2"/>
          <w:sz w:val="10"/>
        </w:rPr>
        <w:t xml:space="preserve"> </w:t>
      </w:r>
      <w:r>
        <w:rPr>
          <w:rFonts w:ascii="Arial"/>
          <w:color w:val="383436"/>
          <w:sz w:val="10"/>
        </w:rPr>
        <w:t>WOOD</w:t>
      </w:r>
      <w:r>
        <w:rPr>
          <w:rFonts w:ascii="Arial"/>
          <w:color w:val="5B5959"/>
          <w:sz w:val="10"/>
        </w:rPr>
        <w:t>,</w:t>
      </w:r>
      <w:r>
        <w:rPr>
          <w:rFonts w:ascii="Arial"/>
          <w:color w:val="5B5959"/>
          <w:spacing w:val="1"/>
          <w:sz w:val="10"/>
        </w:rPr>
        <w:t xml:space="preserve"> </w:t>
      </w:r>
      <w:r>
        <w:rPr>
          <w:rFonts w:ascii="Arial"/>
          <w:color w:val="383436"/>
          <w:sz w:val="10"/>
        </w:rPr>
        <w:t>PAPER</w:t>
      </w:r>
      <w:r>
        <w:rPr>
          <w:rFonts w:ascii="Arial"/>
          <w:color w:val="383436"/>
          <w:spacing w:val="46"/>
          <w:sz w:val="10"/>
        </w:rPr>
        <w:t xml:space="preserve"> </w:t>
      </w:r>
      <w:r w:rsidR="00624C58">
        <w:rPr>
          <w:rFonts w:ascii="Arial"/>
          <w:color w:val="383436"/>
          <w:spacing w:val="46"/>
          <w:sz w:val="10"/>
        </w:rPr>
        <w:t>&amp;</w:t>
      </w:r>
      <w:r>
        <w:rPr>
          <w:rFonts w:ascii="Arial"/>
          <w:color w:val="383436"/>
          <w:sz w:val="10"/>
        </w:rPr>
        <w:t>TIMBER</w:t>
      </w:r>
      <w:r>
        <w:rPr>
          <w:rFonts w:ascii="Arial"/>
          <w:color w:val="383436"/>
          <w:spacing w:val="9"/>
          <w:sz w:val="10"/>
        </w:rPr>
        <w:t xml:space="preserve"> </w:t>
      </w:r>
      <w:r>
        <w:rPr>
          <w:rFonts w:ascii="Arial"/>
          <w:color w:val="383436"/>
          <w:sz w:val="10"/>
        </w:rPr>
        <w:t>PRODUCTS</w:t>
      </w:r>
      <w:r>
        <w:rPr>
          <w:rFonts w:ascii="Arial"/>
          <w:color w:val="383436"/>
          <w:spacing w:val="10"/>
          <w:sz w:val="10"/>
        </w:rPr>
        <w:t xml:space="preserve"> </w:t>
      </w:r>
      <w:r>
        <w:rPr>
          <w:rFonts w:ascii="Arial"/>
          <w:color w:val="383436"/>
          <w:spacing w:val="-2"/>
          <w:sz w:val="10"/>
        </w:rPr>
        <w:t>INDUSTRY</w:t>
      </w:r>
    </w:p>
    <w:p w14:paraId="78B6ED09" w14:textId="079945CE" w:rsidR="004F72B1" w:rsidRDefault="004F72B1">
      <w:pPr>
        <w:spacing w:before="2"/>
        <w:ind w:left="2185"/>
        <w:rPr>
          <w:rFonts w:ascii="Arial"/>
          <w:b/>
          <w:sz w:val="34"/>
        </w:rPr>
      </w:pPr>
    </w:p>
    <w:p w14:paraId="689F7C43" w14:textId="463CFC2A" w:rsidR="009232C9" w:rsidRDefault="009232C9">
      <w:pPr>
        <w:pStyle w:val="BodyText"/>
        <w:spacing w:before="4"/>
        <w:rPr>
          <w:rFonts w:ascii="Arial"/>
          <w:b/>
          <w:sz w:val="24"/>
        </w:rPr>
      </w:pPr>
    </w:p>
    <w:p w14:paraId="44A410F9" w14:textId="2CA2C482" w:rsidR="009232C9" w:rsidRDefault="009232C9">
      <w:pPr>
        <w:pStyle w:val="BodyText"/>
        <w:spacing w:before="4"/>
        <w:rPr>
          <w:rFonts w:ascii="Arial"/>
          <w:b/>
          <w:sz w:val="24"/>
        </w:rPr>
      </w:pPr>
      <w:r>
        <w:rPr>
          <w:noProof/>
        </w:rPr>
        <w:drawing>
          <wp:anchor distT="0" distB="0" distL="114300" distR="114300" simplePos="0" relativeHeight="251784704" behindDoc="0" locked="0" layoutInCell="1" allowOverlap="1" wp14:anchorId="386D62AB" wp14:editId="19166DB8">
            <wp:simplePos x="0" y="0"/>
            <wp:positionH relativeFrom="margin">
              <wp:align>center</wp:align>
            </wp:positionH>
            <wp:positionV relativeFrom="paragraph">
              <wp:posOffset>59690</wp:posOffset>
            </wp:positionV>
            <wp:extent cx="5114925" cy="2264410"/>
            <wp:effectExtent l="0" t="0" r="9525" b="2540"/>
            <wp:wrapNone/>
            <wp:docPr id="886" name="Picture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19" t="5909" r="7320" b="67046"/>
                    <a:stretch/>
                  </pic:blipFill>
                  <pic:spPr bwMode="auto">
                    <a:xfrm>
                      <a:off x="0" y="0"/>
                      <a:ext cx="5114925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03403D" w14:textId="77777777" w:rsidR="009232C9" w:rsidRDefault="009232C9">
      <w:pPr>
        <w:pStyle w:val="BodyText"/>
        <w:spacing w:before="4"/>
        <w:rPr>
          <w:rFonts w:ascii="Arial"/>
          <w:b/>
          <w:sz w:val="24"/>
        </w:rPr>
      </w:pPr>
    </w:p>
    <w:p w14:paraId="0BB007F4" w14:textId="3704CFDD" w:rsidR="009232C9" w:rsidRDefault="009232C9">
      <w:pPr>
        <w:pStyle w:val="BodyText"/>
        <w:spacing w:before="4"/>
        <w:rPr>
          <w:rFonts w:ascii="Arial"/>
          <w:b/>
          <w:sz w:val="24"/>
        </w:rPr>
      </w:pPr>
    </w:p>
    <w:p w14:paraId="564F6282" w14:textId="68FC2B9C" w:rsidR="00EB6170" w:rsidRDefault="00EB6170">
      <w:pPr>
        <w:pStyle w:val="BodyText"/>
        <w:spacing w:before="4"/>
        <w:rPr>
          <w:rFonts w:ascii="Arial"/>
          <w:b/>
          <w:sz w:val="24"/>
        </w:rPr>
      </w:pPr>
    </w:p>
    <w:p w14:paraId="553F22ED" w14:textId="77777777" w:rsidR="009232C9" w:rsidRDefault="009232C9" w:rsidP="001201C7">
      <w:pPr>
        <w:spacing w:before="93" w:line="297" w:lineRule="auto"/>
        <w:ind w:left="2169" w:right="2148" w:hanging="42"/>
        <w:jc w:val="both"/>
        <w:rPr>
          <w:rFonts w:ascii="Arial"/>
          <w:color w:val="FFFFFF"/>
          <w:sz w:val="24"/>
          <w:shd w:val="clear" w:color="auto" w:fill="00524D"/>
        </w:rPr>
      </w:pPr>
    </w:p>
    <w:p w14:paraId="15D6FA59" w14:textId="77777777" w:rsidR="009232C9" w:rsidRDefault="009232C9" w:rsidP="001201C7">
      <w:pPr>
        <w:spacing w:before="93" w:line="297" w:lineRule="auto"/>
        <w:ind w:left="2169" w:right="2148" w:hanging="42"/>
        <w:jc w:val="both"/>
        <w:rPr>
          <w:rFonts w:ascii="Arial"/>
          <w:color w:val="FFFFFF"/>
          <w:sz w:val="24"/>
          <w:shd w:val="clear" w:color="auto" w:fill="00524D"/>
        </w:rPr>
      </w:pPr>
    </w:p>
    <w:p w14:paraId="363EC43F" w14:textId="77777777" w:rsidR="009232C9" w:rsidRDefault="009232C9" w:rsidP="001201C7">
      <w:pPr>
        <w:spacing w:before="93" w:line="297" w:lineRule="auto"/>
        <w:ind w:left="2169" w:right="2148" w:hanging="42"/>
        <w:jc w:val="both"/>
        <w:rPr>
          <w:rFonts w:ascii="Arial"/>
          <w:color w:val="FFFFFF"/>
          <w:sz w:val="24"/>
          <w:shd w:val="clear" w:color="auto" w:fill="00524D"/>
        </w:rPr>
      </w:pPr>
    </w:p>
    <w:p w14:paraId="6B95731A" w14:textId="77777777" w:rsidR="009232C9" w:rsidRDefault="009232C9" w:rsidP="001201C7">
      <w:pPr>
        <w:spacing w:before="93" w:line="297" w:lineRule="auto"/>
        <w:ind w:left="2169" w:right="2148" w:hanging="42"/>
        <w:jc w:val="both"/>
        <w:rPr>
          <w:rFonts w:ascii="Arial"/>
          <w:color w:val="FFFFFF"/>
          <w:sz w:val="24"/>
          <w:shd w:val="clear" w:color="auto" w:fill="00524D"/>
        </w:rPr>
      </w:pPr>
    </w:p>
    <w:p w14:paraId="0AF00BCD" w14:textId="77777777" w:rsidR="009232C9" w:rsidRDefault="009232C9" w:rsidP="001201C7">
      <w:pPr>
        <w:spacing w:before="93" w:line="297" w:lineRule="auto"/>
        <w:ind w:left="2169" w:right="2148" w:hanging="42"/>
        <w:jc w:val="both"/>
        <w:rPr>
          <w:rFonts w:ascii="Arial"/>
          <w:color w:val="FFFFFF"/>
          <w:sz w:val="24"/>
          <w:shd w:val="clear" w:color="auto" w:fill="00524D"/>
        </w:rPr>
      </w:pPr>
    </w:p>
    <w:p w14:paraId="6EBBA618" w14:textId="77777777" w:rsidR="009232C9" w:rsidRDefault="009232C9" w:rsidP="001201C7">
      <w:pPr>
        <w:spacing w:before="93" w:line="297" w:lineRule="auto"/>
        <w:ind w:left="2169" w:right="2148" w:hanging="42"/>
        <w:jc w:val="both"/>
        <w:rPr>
          <w:rFonts w:ascii="Arial"/>
          <w:color w:val="FFFFFF"/>
          <w:sz w:val="24"/>
          <w:shd w:val="clear" w:color="auto" w:fill="00524D"/>
        </w:rPr>
      </w:pPr>
    </w:p>
    <w:p w14:paraId="5FEF9160" w14:textId="61B5C526" w:rsidR="009232C9" w:rsidRDefault="009232C9" w:rsidP="001201C7">
      <w:pPr>
        <w:spacing w:before="93" w:line="297" w:lineRule="auto"/>
        <w:ind w:left="2169" w:right="2148" w:hanging="42"/>
        <w:jc w:val="both"/>
        <w:rPr>
          <w:rFonts w:ascii="Arial"/>
          <w:color w:val="FFFFFF"/>
          <w:sz w:val="24"/>
          <w:shd w:val="clear" w:color="auto" w:fill="00524D"/>
        </w:rPr>
      </w:pPr>
      <w:r>
        <w:rPr>
          <w:rFonts w:ascii="Arial"/>
          <w:noProof/>
          <w:color w:val="FFFFFF"/>
          <w:sz w:val="24"/>
        </w:rPr>
        <mc:AlternateContent>
          <mc:Choice Requires="wps">
            <w:drawing>
              <wp:anchor distT="0" distB="0" distL="114300" distR="114300" simplePos="0" relativeHeight="251785728" behindDoc="1" locked="0" layoutInCell="1" allowOverlap="1" wp14:anchorId="15591F32" wp14:editId="2CEFDEB3">
                <wp:simplePos x="0" y="0"/>
                <wp:positionH relativeFrom="column">
                  <wp:posOffset>1295399</wp:posOffset>
                </wp:positionH>
                <wp:positionV relativeFrom="paragraph">
                  <wp:posOffset>264795</wp:posOffset>
                </wp:positionV>
                <wp:extent cx="5229225" cy="4933950"/>
                <wp:effectExtent l="0" t="0" r="9525" b="0"/>
                <wp:wrapNone/>
                <wp:docPr id="887" name="Rectangle 8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29225" cy="4933950"/>
                        </a:xfrm>
                        <a:prstGeom prst="rect">
                          <a:avLst/>
                        </a:prstGeom>
                        <a:solidFill>
                          <a:srgbClr val="01534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186D70" id="Rectangle 887" o:spid="_x0000_s1026" style="position:absolute;margin-left:102pt;margin-top:20.85pt;width:411.75pt;height:388.5pt;z-index:-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" fillcolor="#01534d" stroked="f" strokeweight="2pt"/>
            </w:pict>
          </mc:Fallback>
        </mc:AlternateContent>
      </w:r>
    </w:p>
    <w:p w14:paraId="564F6283" w14:textId="705DF792" w:rsidR="00EB6170" w:rsidRDefault="00F20138" w:rsidP="001201C7">
      <w:pPr>
        <w:spacing w:before="93" w:line="297" w:lineRule="auto"/>
        <w:ind w:left="2169" w:right="2148" w:hanging="42"/>
        <w:jc w:val="both"/>
        <w:rPr>
          <w:rFonts w:ascii="Arial"/>
          <w:sz w:val="24"/>
        </w:rPr>
      </w:pPr>
      <w:r>
        <w:rPr>
          <w:rFonts w:ascii="Arial"/>
          <w:color w:val="FFFFFF"/>
          <w:sz w:val="24"/>
          <w:shd w:val="clear" w:color="auto" w:fill="00524D"/>
        </w:rPr>
        <w:t xml:space="preserve"> </w:t>
      </w:r>
      <w:r w:rsidR="001201C7">
        <w:rPr>
          <w:rFonts w:ascii="Arial"/>
          <w:color w:val="FFFFFF"/>
          <w:sz w:val="24"/>
          <w:shd w:val="clear" w:color="auto" w:fill="00524D"/>
        </w:rPr>
        <w:t>The</w:t>
      </w:r>
      <w:r w:rsidR="001201C7">
        <w:rPr>
          <w:rFonts w:ascii="Arial"/>
          <w:i/>
          <w:color w:val="FFFFFF"/>
          <w:spacing w:val="-4"/>
          <w:sz w:val="24"/>
          <w:shd w:val="clear" w:color="auto" w:fill="00524D"/>
        </w:rPr>
        <w:t xml:space="preserve"> </w:t>
      </w:r>
      <w:r w:rsidR="002243A5">
        <w:rPr>
          <w:rFonts w:ascii="Arial"/>
          <w:i/>
          <w:color w:val="FFFFFF"/>
          <w:spacing w:val="-4"/>
          <w:sz w:val="24"/>
          <w:shd w:val="clear" w:color="auto" w:fill="00524D"/>
        </w:rPr>
        <w:t>Log</w:t>
      </w:r>
      <w:r w:rsidR="002243A5">
        <w:rPr>
          <w:rFonts w:ascii="Arial"/>
          <w:i/>
          <w:color w:val="FFFFFF"/>
          <w:spacing w:val="-13"/>
          <w:sz w:val="24"/>
          <w:shd w:val="clear" w:color="auto" w:fill="00524D"/>
        </w:rPr>
        <w:t xml:space="preserve"> </w:t>
      </w:r>
      <w:r w:rsidR="002243A5">
        <w:rPr>
          <w:rFonts w:ascii="Arial"/>
          <w:i/>
          <w:color w:val="FFFFFF"/>
          <w:spacing w:val="-4"/>
          <w:sz w:val="24"/>
          <w:shd w:val="clear" w:color="auto" w:fill="00524D"/>
        </w:rPr>
        <w:t>Haulage</w:t>
      </w:r>
      <w:r w:rsidR="002243A5">
        <w:rPr>
          <w:rFonts w:ascii="Arial"/>
          <w:i/>
          <w:color w:val="FFFFFF"/>
          <w:spacing w:val="-13"/>
          <w:sz w:val="24"/>
          <w:shd w:val="clear" w:color="auto" w:fill="00524D"/>
        </w:rPr>
        <w:t xml:space="preserve"> </w:t>
      </w:r>
      <w:r w:rsidR="002243A5">
        <w:rPr>
          <w:rFonts w:ascii="Arial"/>
          <w:i/>
          <w:color w:val="FFFFFF"/>
          <w:spacing w:val="-4"/>
          <w:sz w:val="24"/>
          <w:shd w:val="clear" w:color="auto" w:fill="00524D"/>
        </w:rPr>
        <w:t>Manual</w:t>
      </w:r>
      <w:r w:rsidR="002243A5">
        <w:rPr>
          <w:rFonts w:ascii="Arial"/>
          <w:i/>
          <w:color w:val="FFFFFF"/>
          <w:spacing w:val="-12"/>
          <w:sz w:val="24"/>
          <w:shd w:val="clear" w:color="auto" w:fill="00524D"/>
        </w:rPr>
        <w:t xml:space="preserve"> </w:t>
      </w:r>
      <w:r w:rsidR="002243A5">
        <w:rPr>
          <w:rFonts w:ascii="Arial"/>
          <w:color w:val="FFFFFF"/>
          <w:spacing w:val="-4"/>
          <w:sz w:val="24"/>
          <w:shd w:val="clear" w:color="auto" w:fill="00524D"/>
        </w:rPr>
        <w:t>is</w:t>
      </w:r>
      <w:r w:rsidR="002243A5">
        <w:rPr>
          <w:rFonts w:ascii="Arial"/>
          <w:color w:val="FFFFFF"/>
          <w:spacing w:val="-13"/>
          <w:sz w:val="24"/>
          <w:shd w:val="clear" w:color="auto" w:fill="00524D"/>
        </w:rPr>
        <w:t xml:space="preserve"> </w:t>
      </w:r>
      <w:r w:rsidR="002243A5">
        <w:rPr>
          <w:rFonts w:ascii="Arial"/>
          <w:color w:val="FFFFFF"/>
          <w:spacing w:val="-4"/>
          <w:sz w:val="24"/>
          <w:shd w:val="clear" w:color="auto" w:fill="00524D"/>
        </w:rPr>
        <w:t>an</w:t>
      </w:r>
      <w:r w:rsidR="002243A5">
        <w:rPr>
          <w:rFonts w:ascii="Arial"/>
          <w:color w:val="FFFFFF"/>
          <w:spacing w:val="-13"/>
          <w:sz w:val="24"/>
          <w:shd w:val="clear" w:color="auto" w:fill="00524D"/>
        </w:rPr>
        <w:t xml:space="preserve"> </w:t>
      </w:r>
      <w:r w:rsidR="002243A5">
        <w:rPr>
          <w:rFonts w:ascii="Arial"/>
          <w:color w:val="FFFFFF"/>
          <w:spacing w:val="-4"/>
          <w:sz w:val="24"/>
          <w:shd w:val="clear" w:color="auto" w:fill="00524D"/>
        </w:rPr>
        <w:t>essential</w:t>
      </w:r>
      <w:r w:rsidR="002243A5">
        <w:rPr>
          <w:rFonts w:ascii="Arial"/>
          <w:color w:val="FFFFFF"/>
          <w:spacing w:val="-13"/>
          <w:sz w:val="24"/>
          <w:shd w:val="clear" w:color="auto" w:fill="00524D"/>
        </w:rPr>
        <w:t xml:space="preserve"> </w:t>
      </w:r>
      <w:r w:rsidR="002243A5">
        <w:rPr>
          <w:rFonts w:ascii="Arial"/>
          <w:color w:val="FFFFFF"/>
          <w:spacing w:val="-4"/>
          <w:sz w:val="24"/>
          <w:shd w:val="clear" w:color="auto" w:fill="00524D"/>
        </w:rPr>
        <w:t>handbook</w:t>
      </w:r>
      <w:r w:rsidR="002243A5">
        <w:rPr>
          <w:rFonts w:ascii="Arial"/>
          <w:color w:val="FFFFFF"/>
          <w:spacing w:val="-12"/>
          <w:sz w:val="24"/>
          <w:shd w:val="clear" w:color="auto" w:fill="00524D"/>
        </w:rPr>
        <w:t xml:space="preserve"> </w:t>
      </w:r>
      <w:r w:rsidR="002243A5">
        <w:rPr>
          <w:rFonts w:ascii="Arial"/>
          <w:color w:val="FFFFFF"/>
          <w:spacing w:val="-4"/>
          <w:sz w:val="24"/>
          <w:shd w:val="clear" w:color="auto" w:fill="00524D"/>
        </w:rPr>
        <w:t>for</w:t>
      </w:r>
      <w:r w:rsidR="002243A5">
        <w:rPr>
          <w:rFonts w:ascii="Arial"/>
          <w:color w:val="FFFFFF"/>
          <w:spacing w:val="-13"/>
          <w:sz w:val="24"/>
          <w:shd w:val="clear" w:color="auto" w:fill="00524D"/>
        </w:rPr>
        <w:t xml:space="preserve"> </w:t>
      </w:r>
      <w:r w:rsidR="002243A5">
        <w:rPr>
          <w:rFonts w:ascii="Arial"/>
          <w:color w:val="FFFFFF"/>
          <w:spacing w:val="-4"/>
          <w:sz w:val="24"/>
          <w:shd w:val="clear" w:color="auto" w:fill="00524D"/>
        </w:rPr>
        <w:t>workers</w:t>
      </w:r>
      <w:r w:rsidR="002243A5">
        <w:rPr>
          <w:rFonts w:ascii="Arial"/>
          <w:color w:val="FFFFFF"/>
          <w:spacing w:val="-9"/>
          <w:sz w:val="24"/>
          <w:shd w:val="clear" w:color="auto" w:fill="00524D"/>
        </w:rPr>
        <w:t xml:space="preserve"> </w:t>
      </w:r>
      <w:r w:rsidR="002243A5">
        <w:rPr>
          <w:rFonts w:ascii="Arial"/>
          <w:color w:val="FFFFFF"/>
          <w:spacing w:val="-4"/>
          <w:sz w:val="24"/>
          <w:shd w:val="clear" w:color="auto" w:fill="00524D"/>
        </w:rPr>
        <w:t>who</w:t>
      </w:r>
      <w:r w:rsidR="002243A5">
        <w:rPr>
          <w:rFonts w:ascii="Arial"/>
          <w:color w:val="FFFFFF"/>
          <w:spacing w:val="-13"/>
          <w:sz w:val="24"/>
          <w:shd w:val="clear" w:color="auto" w:fill="00524D"/>
        </w:rPr>
        <w:t xml:space="preserve"> </w:t>
      </w:r>
      <w:r w:rsidR="002243A5">
        <w:rPr>
          <w:rFonts w:ascii="Arial"/>
          <w:color w:val="FFFFFF"/>
          <w:spacing w:val="-4"/>
          <w:sz w:val="24"/>
          <w:shd w:val="clear" w:color="auto" w:fill="00524D"/>
        </w:rPr>
        <w:t>move</w:t>
      </w:r>
      <w:r w:rsidR="002243A5">
        <w:rPr>
          <w:rFonts w:ascii="Arial"/>
          <w:color w:val="FFFFFF"/>
          <w:spacing w:val="-12"/>
          <w:sz w:val="24"/>
          <w:shd w:val="clear" w:color="auto" w:fill="00524D"/>
        </w:rPr>
        <w:t xml:space="preserve"> </w:t>
      </w:r>
      <w:r w:rsidR="002243A5">
        <w:rPr>
          <w:rFonts w:ascii="Arial"/>
          <w:color w:val="FFFFFF"/>
          <w:spacing w:val="-4"/>
          <w:sz w:val="24"/>
          <w:shd w:val="clear" w:color="auto" w:fill="00524D"/>
        </w:rPr>
        <w:t>logs</w:t>
      </w:r>
      <w:r w:rsidR="002243A5">
        <w:rPr>
          <w:rFonts w:ascii="Arial"/>
          <w:color w:val="FFFFFF"/>
          <w:spacing w:val="-4"/>
          <w:sz w:val="24"/>
        </w:rPr>
        <w:t xml:space="preserve"> </w:t>
      </w:r>
      <w:r w:rsidR="002243A5">
        <w:rPr>
          <w:rFonts w:ascii="Arial"/>
          <w:color w:val="FFFFFF"/>
          <w:sz w:val="24"/>
          <w:shd w:val="clear" w:color="auto" w:fill="00524D"/>
        </w:rPr>
        <w:t>and other forest produce on trucks from the forest to</w:t>
      </w:r>
      <w:r w:rsidR="002243A5">
        <w:rPr>
          <w:rFonts w:ascii="Arial"/>
          <w:color w:val="FFFFFF"/>
          <w:spacing w:val="40"/>
          <w:sz w:val="24"/>
          <w:shd w:val="clear" w:color="auto" w:fill="00524D"/>
        </w:rPr>
        <w:t xml:space="preserve"> </w:t>
      </w:r>
      <w:r w:rsidR="002243A5">
        <w:rPr>
          <w:rFonts w:ascii="Arial"/>
          <w:color w:val="FFFFFF"/>
          <w:sz w:val="24"/>
          <w:shd w:val="clear" w:color="auto" w:fill="00524D"/>
        </w:rPr>
        <w:t>a processing or</w:t>
      </w:r>
      <w:r w:rsidR="002243A5">
        <w:rPr>
          <w:rFonts w:ascii="Arial"/>
          <w:color w:val="FFFFFF"/>
          <w:sz w:val="24"/>
        </w:rPr>
        <w:t xml:space="preserve"> </w:t>
      </w:r>
      <w:r w:rsidR="002243A5">
        <w:rPr>
          <w:rFonts w:ascii="Arial"/>
          <w:color w:val="FFFFFF"/>
          <w:sz w:val="24"/>
          <w:shd w:val="clear" w:color="auto" w:fill="00524D"/>
        </w:rPr>
        <w:t>export facility.</w:t>
      </w:r>
    </w:p>
    <w:p w14:paraId="564F6284" w14:textId="77777777" w:rsidR="00EB6170" w:rsidRDefault="002243A5">
      <w:pPr>
        <w:spacing w:before="136" w:line="295" w:lineRule="auto"/>
        <w:ind w:left="2169" w:right="2138"/>
        <w:jc w:val="both"/>
        <w:rPr>
          <w:rFonts w:ascii="Arial"/>
          <w:sz w:val="24"/>
        </w:rPr>
      </w:pPr>
      <w:r>
        <w:rPr>
          <w:rFonts w:ascii="Arial"/>
          <w:color w:val="FFFFFF"/>
          <w:sz w:val="24"/>
          <w:shd w:val="clear" w:color="auto" w:fill="00524D"/>
        </w:rPr>
        <w:t>Log haulage is a risky activity.</w:t>
      </w:r>
      <w:r>
        <w:rPr>
          <w:rFonts w:ascii="Arial"/>
          <w:color w:val="FFFFFF"/>
          <w:spacing w:val="40"/>
          <w:sz w:val="24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This manual considers all aspects of log</w:t>
      </w:r>
      <w:r>
        <w:rPr>
          <w:rFonts w:ascii="Arial"/>
          <w:color w:val="FFFFFF"/>
          <w:sz w:val="24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haulage and provides practical guidance to the workers who load trucks,</w:t>
      </w:r>
      <w:r>
        <w:rPr>
          <w:rFonts w:ascii="Arial"/>
          <w:color w:val="FFFFFF"/>
          <w:sz w:val="24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drive trucks and unload them.</w:t>
      </w:r>
      <w:r>
        <w:rPr>
          <w:rFonts w:ascii="Arial"/>
          <w:color w:val="FFFFFF"/>
          <w:spacing w:val="40"/>
          <w:sz w:val="24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Many fatalities and serious injuries have</w:t>
      </w:r>
      <w:r>
        <w:rPr>
          <w:rFonts w:ascii="Arial"/>
          <w:color w:val="FFFFFF"/>
          <w:sz w:val="24"/>
        </w:rPr>
        <w:t xml:space="preserve"> </w:t>
      </w:r>
      <w:r>
        <w:rPr>
          <w:rFonts w:ascii="Arial"/>
          <w:color w:val="FFFFFF"/>
          <w:spacing w:val="-2"/>
          <w:sz w:val="24"/>
          <w:shd w:val="clear" w:color="auto" w:fill="00524D"/>
        </w:rPr>
        <w:t>occurred</w:t>
      </w:r>
      <w:r>
        <w:rPr>
          <w:rFonts w:ascii="Arial"/>
          <w:color w:val="FFFFFF"/>
          <w:spacing w:val="-6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pacing w:val="-2"/>
          <w:sz w:val="24"/>
          <w:shd w:val="clear" w:color="auto" w:fill="00524D"/>
        </w:rPr>
        <w:t>as</w:t>
      </w:r>
      <w:r>
        <w:rPr>
          <w:rFonts w:ascii="Arial"/>
          <w:color w:val="FFFFFF"/>
          <w:spacing w:val="-15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pacing w:val="-2"/>
          <w:sz w:val="24"/>
          <w:shd w:val="clear" w:color="auto" w:fill="00524D"/>
        </w:rPr>
        <w:t>a</w:t>
      </w:r>
      <w:r>
        <w:rPr>
          <w:rFonts w:ascii="Arial"/>
          <w:color w:val="FFFFFF"/>
          <w:spacing w:val="-15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pacing w:val="-2"/>
          <w:sz w:val="24"/>
          <w:shd w:val="clear" w:color="auto" w:fill="00524D"/>
        </w:rPr>
        <w:t>result</w:t>
      </w:r>
      <w:r>
        <w:rPr>
          <w:rFonts w:ascii="Arial"/>
          <w:color w:val="FFFFFF"/>
          <w:spacing w:val="-7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pacing w:val="-2"/>
          <w:sz w:val="24"/>
          <w:shd w:val="clear" w:color="auto" w:fill="00524D"/>
        </w:rPr>
        <w:t>of</w:t>
      </w:r>
      <w:r>
        <w:rPr>
          <w:rFonts w:ascii="Arial"/>
          <w:color w:val="FFFFFF"/>
          <w:spacing w:val="-8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pacing w:val="-2"/>
          <w:sz w:val="24"/>
          <w:shd w:val="clear" w:color="auto" w:fill="00524D"/>
        </w:rPr>
        <w:t>workers</w:t>
      </w:r>
      <w:r>
        <w:rPr>
          <w:rFonts w:ascii="Arial"/>
          <w:color w:val="FFFFFF"/>
          <w:spacing w:val="-7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pacing w:val="-2"/>
          <w:sz w:val="24"/>
          <w:shd w:val="clear" w:color="auto" w:fill="00524D"/>
        </w:rPr>
        <w:t>being</w:t>
      </w:r>
      <w:r>
        <w:rPr>
          <w:rFonts w:ascii="Arial"/>
          <w:color w:val="FFFFFF"/>
          <w:spacing w:val="-5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pacing w:val="-2"/>
          <w:sz w:val="24"/>
          <w:shd w:val="clear" w:color="auto" w:fill="00524D"/>
        </w:rPr>
        <w:t>struck</w:t>
      </w:r>
      <w:r>
        <w:rPr>
          <w:rFonts w:ascii="Arial"/>
          <w:color w:val="FFFFFF"/>
          <w:spacing w:val="-13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pacing w:val="-2"/>
          <w:sz w:val="24"/>
          <w:shd w:val="clear" w:color="auto" w:fill="00524D"/>
        </w:rPr>
        <w:t>by</w:t>
      </w:r>
      <w:r>
        <w:rPr>
          <w:rFonts w:ascii="Arial"/>
          <w:color w:val="FFFFFF"/>
          <w:spacing w:val="-14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pacing w:val="-2"/>
          <w:sz w:val="24"/>
          <w:shd w:val="clear" w:color="auto" w:fill="00524D"/>
        </w:rPr>
        <w:t>falling</w:t>
      </w:r>
      <w:r>
        <w:rPr>
          <w:rFonts w:ascii="Arial"/>
          <w:color w:val="FFFFFF"/>
          <w:spacing w:val="-3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pacing w:val="-2"/>
          <w:sz w:val="24"/>
          <w:shd w:val="clear" w:color="auto" w:fill="00524D"/>
        </w:rPr>
        <w:t>logs,</w:t>
      </w:r>
      <w:r>
        <w:rPr>
          <w:rFonts w:ascii="Arial"/>
          <w:color w:val="FFFFFF"/>
          <w:spacing w:val="-15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pacing w:val="-2"/>
          <w:sz w:val="24"/>
          <w:shd w:val="clear" w:color="auto" w:fill="00524D"/>
        </w:rPr>
        <w:t>trucks</w:t>
      </w:r>
      <w:r>
        <w:rPr>
          <w:rFonts w:ascii="Arial"/>
          <w:color w:val="FFFFFF"/>
          <w:spacing w:val="-5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pacing w:val="-2"/>
          <w:sz w:val="24"/>
          <w:shd w:val="clear" w:color="auto" w:fill="00524D"/>
        </w:rPr>
        <w:t>rolling</w:t>
      </w:r>
      <w:r>
        <w:rPr>
          <w:rFonts w:ascii="Arial"/>
          <w:color w:val="FFFFFF"/>
          <w:spacing w:val="-9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pacing w:val="-2"/>
          <w:sz w:val="24"/>
          <w:shd w:val="clear" w:color="auto" w:fill="00524D"/>
        </w:rPr>
        <w:t>over</w:t>
      </w:r>
      <w:r>
        <w:rPr>
          <w:rFonts w:ascii="Arial"/>
          <w:color w:val="FFFFFF"/>
          <w:spacing w:val="-2"/>
          <w:sz w:val="24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and</w:t>
      </w:r>
      <w:r>
        <w:rPr>
          <w:rFonts w:ascii="Arial"/>
          <w:color w:val="FFFFFF"/>
          <w:spacing w:val="-17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logs</w:t>
      </w:r>
      <w:r>
        <w:rPr>
          <w:rFonts w:ascii="Arial"/>
          <w:color w:val="FFFFFF"/>
          <w:spacing w:val="-17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falling</w:t>
      </w:r>
      <w:r>
        <w:rPr>
          <w:rFonts w:ascii="Arial"/>
          <w:color w:val="FFFFFF"/>
          <w:spacing w:val="-16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off</w:t>
      </w:r>
      <w:r>
        <w:rPr>
          <w:rFonts w:ascii="Arial"/>
          <w:color w:val="FFFFFF"/>
          <w:spacing w:val="-17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trucks</w:t>
      </w:r>
      <w:r>
        <w:rPr>
          <w:rFonts w:ascii="Arial"/>
          <w:color w:val="FFFFFF"/>
          <w:spacing w:val="-11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while</w:t>
      </w:r>
      <w:r>
        <w:rPr>
          <w:rFonts w:ascii="Arial"/>
          <w:color w:val="FFFFFF"/>
          <w:spacing w:val="-15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in</w:t>
      </w:r>
      <w:r>
        <w:rPr>
          <w:rFonts w:ascii="Arial"/>
          <w:color w:val="FFFFFF"/>
          <w:spacing w:val="-16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transit.</w:t>
      </w:r>
      <w:r>
        <w:rPr>
          <w:rFonts w:ascii="Arial"/>
          <w:color w:val="FFFFFF"/>
          <w:spacing w:val="28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As</w:t>
      </w:r>
      <w:r>
        <w:rPr>
          <w:rFonts w:ascii="Arial"/>
          <w:color w:val="FFFFFF"/>
          <w:spacing w:val="-17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workers</w:t>
      </w:r>
      <w:r>
        <w:rPr>
          <w:rFonts w:ascii="Arial"/>
          <w:color w:val="FFFFFF"/>
          <w:spacing w:val="-7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need</w:t>
      </w:r>
      <w:r>
        <w:rPr>
          <w:rFonts w:ascii="Arial"/>
          <w:color w:val="FFFFFF"/>
          <w:spacing w:val="-17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to</w:t>
      </w:r>
      <w:r>
        <w:rPr>
          <w:rFonts w:ascii="Arial"/>
          <w:color w:val="FFFFFF"/>
          <w:spacing w:val="-1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cooperate</w:t>
      </w:r>
      <w:r>
        <w:rPr>
          <w:rFonts w:ascii="Arial"/>
          <w:color w:val="FFFFFF"/>
          <w:spacing w:val="-11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as</w:t>
      </w:r>
      <w:r>
        <w:rPr>
          <w:rFonts w:ascii="Arial"/>
          <w:color w:val="FFFFFF"/>
          <w:spacing w:val="-17"/>
          <w:sz w:val="24"/>
          <w:shd w:val="clear" w:color="auto" w:fill="00524D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a</w:t>
      </w:r>
      <w:r>
        <w:rPr>
          <w:rFonts w:ascii="Arial"/>
          <w:color w:val="FFFFFF"/>
          <w:sz w:val="24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team when loading</w:t>
      </w:r>
      <w:r>
        <w:rPr>
          <w:rFonts w:ascii="Arial"/>
          <w:color w:val="FFFFFF"/>
          <w:sz w:val="24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and unloading</w:t>
      </w:r>
      <w:r>
        <w:rPr>
          <w:rFonts w:ascii="Arial"/>
          <w:color w:val="FFFFFF"/>
          <w:sz w:val="24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trucks, the manua</w:t>
      </w:r>
      <w:r>
        <w:rPr>
          <w:rFonts w:ascii="Arial"/>
          <w:color w:val="FFFFFF"/>
          <w:sz w:val="24"/>
        </w:rPr>
        <w:t xml:space="preserve">l </w:t>
      </w:r>
      <w:r>
        <w:rPr>
          <w:rFonts w:ascii="Arial"/>
          <w:color w:val="FFFFFF"/>
          <w:sz w:val="24"/>
          <w:shd w:val="clear" w:color="auto" w:fill="00524D"/>
        </w:rPr>
        <w:t>looks at the</w:t>
      </w:r>
      <w:r>
        <w:rPr>
          <w:rFonts w:ascii="Arial"/>
          <w:color w:val="FFFFFF"/>
          <w:sz w:val="24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responsibilities of different workers to ensure safe work techniques are</w:t>
      </w:r>
      <w:r>
        <w:rPr>
          <w:rFonts w:ascii="Arial"/>
          <w:color w:val="FFFFFF"/>
          <w:sz w:val="24"/>
        </w:rPr>
        <w:t xml:space="preserve"> </w:t>
      </w:r>
      <w:r>
        <w:rPr>
          <w:rFonts w:ascii="Arial"/>
          <w:color w:val="FFFFFF"/>
          <w:sz w:val="24"/>
          <w:shd w:val="clear" w:color="auto" w:fill="00524D"/>
        </w:rPr>
        <w:t>identified and practised.</w:t>
      </w:r>
    </w:p>
    <w:p w14:paraId="564F6285" w14:textId="77777777" w:rsidR="00EB6170" w:rsidRDefault="00EB6170">
      <w:pPr>
        <w:pStyle w:val="BodyText"/>
        <w:spacing w:before="5"/>
        <w:rPr>
          <w:rFonts w:ascii="Arial"/>
          <w:sz w:val="10"/>
        </w:rPr>
      </w:pPr>
    </w:p>
    <w:tbl>
      <w:tblPr>
        <w:tblW w:w="0" w:type="auto"/>
        <w:tblInd w:w="217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8"/>
        <w:gridCol w:w="234"/>
        <w:gridCol w:w="550"/>
        <w:gridCol w:w="167"/>
        <w:gridCol w:w="235"/>
        <w:gridCol w:w="380"/>
        <w:gridCol w:w="234"/>
        <w:gridCol w:w="1048"/>
        <w:gridCol w:w="242"/>
        <w:gridCol w:w="620"/>
        <w:gridCol w:w="221"/>
        <w:gridCol w:w="418"/>
        <w:gridCol w:w="215"/>
        <w:gridCol w:w="509"/>
        <w:gridCol w:w="224"/>
        <w:gridCol w:w="408"/>
        <w:gridCol w:w="232"/>
        <w:gridCol w:w="379"/>
        <w:gridCol w:w="235"/>
        <w:gridCol w:w="546"/>
      </w:tblGrid>
      <w:tr w:rsidR="00EB6170" w14:paraId="564F6287" w14:textId="77777777">
        <w:trPr>
          <w:trHeight w:val="327"/>
        </w:trPr>
        <w:tc>
          <w:tcPr>
            <w:tcW w:w="7925" w:type="dxa"/>
            <w:gridSpan w:val="20"/>
            <w:tcBorders>
              <w:bottom w:val="single" w:sz="6" w:space="0" w:color="FFFFFF"/>
            </w:tcBorders>
            <w:shd w:val="clear" w:color="auto" w:fill="00524D"/>
          </w:tcPr>
          <w:p w14:paraId="564F6286" w14:textId="77777777" w:rsidR="00EB6170" w:rsidRDefault="002243A5">
            <w:pPr>
              <w:pStyle w:val="TableParagraph"/>
              <w:spacing w:before="24"/>
              <w:ind w:left="-4" w:right="-15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z w:val="24"/>
              </w:rPr>
              <w:t>The</w:t>
            </w:r>
            <w:r>
              <w:rPr>
                <w:rFonts w:ascii="Arial"/>
                <w:color w:val="FFFFFF"/>
                <w:spacing w:val="37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manual</w:t>
            </w:r>
            <w:r>
              <w:rPr>
                <w:rFonts w:ascii="Arial"/>
                <w:color w:val="FFFFFF"/>
                <w:spacing w:val="46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is</w:t>
            </w:r>
            <w:r>
              <w:rPr>
                <w:rFonts w:ascii="Arial"/>
                <w:color w:val="FFFFFF"/>
                <w:spacing w:val="38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designed</w:t>
            </w:r>
            <w:r>
              <w:rPr>
                <w:rFonts w:ascii="Arial"/>
                <w:color w:val="FFFFFF"/>
                <w:spacing w:val="40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as</w:t>
            </w:r>
            <w:r>
              <w:rPr>
                <w:rFonts w:ascii="Arial"/>
                <w:color w:val="FFFFFF"/>
                <w:spacing w:val="33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a</w:t>
            </w:r>
            <w:r>
              <w:rPr>
                <w:rFonts w:ascii="Arial"/>
                <w:color w:val="FFFFFF"/>
                <w:spacing w:val="38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learning</w:t>
            </w:r>
            <w:r>
              <w:rPr>
                <w:rFonts w:ascii="Arial"/>
                <w:color w:val="FFFFFF"/>
                <w:spacing w:val="46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resource</w:t>
            </w:r>
            <w:r>
              <w:rPr>
                <w:rFonts w:ascii="Arial"/>
                <w:color w:val="FFFFFF"/>
                <w:spacing w:val="42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to</w:t>
            </w:r>
            <w:r>
              <w:rPr>
                <w:rFonts w:ascii="Arial"/>
                <w:color w:val="FFFFFF"/>
                <w:spacing w:val="65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support</w:t>
            </w:r>
            <w:r>
              <w:rPr>
                <w:rFonts w:ascii="Arial"/>
                <w:color w:val="FFFFFF"/>
                <w:spacing w:val="47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the</w:t>
            </w:r>
            <w:r>
              <w:rPr>
                <w:rFonts w:ascii="Arial"/>
                <w:color w:val="FFFFFF"/>
                <w:spacing w:val="35"/>
                <w:sz w:val="24"/>
              </w:rPr>
              <w:t xml:space="preserve"> </w:t>
            </w:r>
            <w:r>
              <w:rPr>
                <w:rFonts w:ascii="Arial"/>
                <w:color w:val="FFFFFF"/>
                <w:spacing w:val="-2"/>
                <w:sz w:val="24"/>
              </w:rPr>
              <w:t>national</w:t>
            </w:r>
          </w:p>
        </w:tc>
      </w:tr>
      <w:tr w:rsidR="00EB6170" w14:paraId="564F6289" w14:textId="77777777">
        <w:trPr>
          <w:trHeight w:val="326"/>
        </w:trPr>
        <w:tc>
          <w:tcPr>
            <w:tcW w:w="7925" w:type="dxa"/>
            <w:gridSpan w:val="20"/>
            <w:tcBorders>
              <w:top w:val="single" w:sz="6" w:space="0" w:color="FFFFFF"/>
              <w:bottom w:val="single" w:sz="6" w:space="0" w:color="FFFFFF"/>
            </w:tcBorders>
            <w:shd w:val="clear" w:color="auto" w:fill="00524D"/>
          </w:tcPr>
          <w:p w14:paraId="564F6288" w14:textId="77777777" w:rsidR="00EB6170" w:rsidRDefault="002243A5">
            <w:pPr>
              <w:pStyle w:val="TableParagraph"/>
              <w:spacing w:before="24"/>
              <w:ind w:left="1" w:right="-29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z w:val="24"/>
              </w:rPr>
              <w:t>competency</w:t>
            </w:r>
            <w:r>
              <w:rPr>
                <w:rFonts w:ascii="Arial"/>
                <w:color w:val="FFFFFF"/>
                <w:spacing w:val="2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standards</w:t>
            </w:r>
            <w:r>
              <w:rPr>
                <w:rFonts w:ascii="Arial"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for</w:t>
            </w:r>
            <w:r>
              <w:rPr>
                <w:rFonts w:ascii="Arial"/>
                <w:color w:val="FFFFFF"/>
                <w:spacing w:val="-11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the</w:t>
            </w:r>
            <w:r>
              <w:rPr>
                <w:rFonts w:ascii="Arial"/>
                <w:color w:val="FFFFFF"/>
                <w:spacing w:val="-13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forest</w:t>
            </w:r>
            <w:r>
              <w:rPr>
                <w:rFonts w:ascii="Arial"/>
                <w:color w:val="FFFFFF"/>
                <w:spacing w:val="-5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and</w:t>
            </w:r>
            <w:r>
              <w:rPr>
                <w:rFonts w:ascii="Arial"/>
                <w:color w:val="FFFFFF"/>
                <w:spacing w:val="-12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forest</w:t>
            </w:r>
            <w:r>
              <w:rPr>
                <w:rFonts w:ascii="Arial"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products</w:t>
            </w:r>
            <w:r>
              <w:rPr>
                <w:rFonts w:ascii="Arial"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industry</w:t>
            </w:r>
            <w:r>
              <w:rPr>
                <w:rFonts w:ascii="Arial"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that</w:t>
            </w:r>
            <w:r>
              <w:rPr>
                <w:rFonts w:ascii="Arial"/>
                <w:color w:val="FFFFFF"/>
                <w:spacing w:val="-11"/>
                <w:sz w:val="24"/>
              </w:rPr>
              <w:t xml:space="preserve"> </w:t>
            </w:r>
            <w:r>
              <w:rPr>
                <w:rFonts w:ascii="Arial"/>
                <w:color w:val="FFFFFF"/>
                <w:spacing w:val="-2"/>
                <w:sz w:val="24"/>
              </w:rPr>
              <w:t>cover</w:t>
            </w:r>
          </w:p>
        </w:tc>
      </w:tr>
      <w:tr w:rsidR="00EB6170" w14:paraId="564F629D" w14:textId="77777777">
        <w:trPr>
          <w:trHeight w:val="326"/>
        </w:trPr>
        <w:tc>
          <w:tcPr>
            <w:tcW w:w="828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00524D"/>
          </w:tcPr>
          <w:p w14:paraId="564F628A" w14:textId="77777777" w:rsidR="00EB6170" w:rsidRDefault="002243A5">
            <w:pPr>
              <w:pStyle w:val="TableParagraph"/>
              <w:spacing w:before="24"/>
              <w:ind w:left="5" w:right="-29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pacing w:val="-2"/>
                <w:sz w:val="24"/>
              </w:rPr>
              <w:t>loading,</w:t>
            </w:r>
          </w:p>
        </w:tc>
        <w:tc>
          <w:tcPr>
            <w:tcW w:w="234" w:type="dxa"/>
            <w:tcBorders>
              <w:top w:val="single" w:sz="6" w:space="0" w:color="FFFFFF"/>
              <w:bottom w:val="single" w:sz="6" w:space="0" w:color="FFFFFF"/>
            </w:tcBorders>
          </w:tcPr>
          <w:p w14:paraId="564F628B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17" w:type="dxa"/>
            <w:gridSpan w:val="2"/>
            <w:tcBorders>
              <w:top w:val="single" w:sz="6" w:space="0" w:color="FFFFFF"/>
              <w:bottom w:val="single" w:sz="6" w:space="0" w:color="FFFFFF"/>
            </w:tcBorders>
            <w:shd w:val="clear" w:color="auto" w:fill="00524D"/>
          </w:tcPr>
          <w:p w14:paraId="564F628C" w14:textId="77777777" w:rsidR="00EB6170" w:rsidRDefault="002243A5">
            <w:pPr>
              <w:pStyle w:val="TableParagraph"/>
              <w:spacing w:before="24"/>
              <w:ind w:left="-1" w:right="-15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pacing w:val="-2"/>
                <w:sz w:val="24"/>
              </w:rPr>
              <w:t>driving</w:t>
            </w:r>
          </w:p>
        </w:tc>
        <w:tc>
          <w:tcPr>
            <w:tcW w:w="235" w:type="dxa"/>
            <w:vMerge w:val="restart"/>
            <w:tcBorders>
              <w:top w:val="single" w:sz="6" w:space="0" w:color="FFFFFF"/>
            </w:tcBorders>
          </w:tcPr>
          <w:p w14:paraId="564F628D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80" w:type="dxa"/>
            <w:tcBorders>
              <w:top w:val="single" w:sz="6" w:space="0" w:color="FFFFFF"/>
            </w:tcBorders>
            <w:shd w:val="clear" w:color="auto" w:fill="00524D"/>
          </w:tcPr>
          <w:p w14:paraId="564F628E" w14:textId="77777777" w:rsidR="00EB6170" w:rsidRDefault="002243A5">
            <w:pPr>
              <w:pStyle w:val="TableParagraph"/>
              <w:spacing w:before="24"/>
              <w:ind w:left="-2" w:right="-29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pacing w:val="-5"/>
                <w:sz w:val="24"/>
              </w:rPr>
              <w:t>and</w:t>
            </w:r>
          </w:p>
        </w:tc>
        <w:tc>
          <w:tcPr>
            <w:tcW w:w="234" w:type="dxa"/>
            <w:vMerge w:val="restart"/>
            <w:tcBorders>
              <w:top w:val="single" w:sz="6" w:space="0" w:color="FFFFFF"/>
            </w:tcBorders>
          </w:tcPr>
          <w:p w14:paraId="564F628F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48" w:type="dxa"/>
            <w:tcBorders>
              <w:top w:val="single" w:sz="6" w:space="0" w:color="FFFFFF"/>
            </w:tcBorders>
            <w:shd w:val="clear" w:color="auto" w:fill="00524D"/>
          </w:tcPr>
          <w:p w14:paraId="564F6290" w14:textId="77777777" w:rsidR="00EB6170" w:rsidRDefault="002243A5">
            <w:pPr>
              <w:pStyle w:val="TableParagraph"/>
              <w:spacing w:before="24"/>
              <w:ind w:left="-3" w:right="-15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pacing w:val="-2"/>
                <w:sz w:val="24"/>
              </w:rPr>
              <w:t>unloading</w:t>
            </w:r>
          </w:p>
        </w:tc>
        <w:tc>
          <w:tcPr>
            <w:tcW w:w="242" w:type="dxa"/>
            <w:vMerge w:val="restart"/>
            <w:tcBorders>
              <w:top w:val="single" w:sz="6" w:space="0" w:color="FFFFFF"/>
            </w:tcBorders>
          </w:tcPr>
          <w:p w14:paraId="564F6291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20" w:type="dxa"/>
            <w:tcBorders>
              <w:top w:val="single" w:sz="6" w:space="0" w:color="FFFFFF"/>
            </w:tcBorders>
            <w:shd w:val="clear" w:color="auto" w:fill="00524D"/>
          </w:tcPr>
          <w:p w14:paraId="564F6292" w14:textId="77777777" w:rsidR="00EB6170" w:rsidRDefault="002243A5">
            <w:pPr>
              <w:pStyle w:val="TableParagraph"/>
              <w:spacing w:before="24"/>
              <w:ind w:left="-2" w:right="-15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pacing w:val="-4"/>
                <w:sz w:val="24"/>
              </w:rPr>
              <w:t>trucks</w:t>
            </w:r>
          </w:p>
        </w:tc>
        <w:tc>
          <w:tcPr>
            <w:tcW w:w="221" w:type="dxa"/>
            <w:vMerge w:val="restart"/>
            <w:tcBorders>
              <w:top w:val="single" w:sz="6" w:space="0" w:color="FFFFFF"/>
            </w:tcBorders>
          </w:tcPr>
          <w:p w14:paraId="564F6293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18" w:type="dxa"/>
            <w:tcBorders>
              <w:top w:val="single" w:sz="6" w:space="0" w:color="FFFFFF"/>
            </w:tcBorders>
            <w:shd w:val="clear" w:color="auto" w:fill="00524D"/>
          </w:tcPr>
          <w:p w14:paraId="564F6294" w14:textId="77777777" w:rsidR="00EB6170" w:rsidRDefault="002243A5">
            <w:pPr>
              <w:pStyle w:val="TableParagraph"/>
              <w:spacing w:before="24"/>
              <w:ind w:left="-2" w:right="-15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pacing w:val="-4"/>
                <w:w w:val="105"/>
                <w:sz w:val="24"/>
              </w:rPr>
              <w:t>that</w:t>
            </w:r>
          </w:p>
        </w:tc>
        <w:tc>
          <w:tcPr>
            <w:tcW w:w="215" w:type="dxa"/>
            <w:vMerge w:val="restart"/>
            <w:tcBorders>
              <w:top w:val="single" w:sz="6" w:space="0" w:color="FFFFFF"/>
            </w:tcBorders>
          </w:tcPr>
          <w:p w14:paraId="564F6295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9" w:type="dxa"/>
            <w:tcBorders>
              <w:top w:val="single" w:sz="6" w:space="0" w:color="FFFFFF"/>
            </w:tcBorders>
            <w:shd w:val="clear" w:color="auto" w:fill="00524D"/>
          </w:tcPr>
          <w:p w14:paraId="564F6296" w14:textId="77777777" w:rsidR="00EB6170" w:rsidRDefault="002243A5">
            <w:pPr>
              <w:pStyle w:val="TableParagraph"/>
              <w:spacing w:before="24"/>
              <w:ind w:left="-1" w:right="-15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pacing w:val="-5"/>
                <w:sz w:val="24"/>
              </w:rPr>
              <w:t>carry</w:t>
            </w:r>
          </w:p>
        </w:tc>
        <w:tc>
          <w:tcPr>
            <w:tcW w:w="224" w:type="dxa"/>
            <w:vMerge w:val="restart"/>
            <w:tcBorders>
              <w:top w:val="single" w:sz="6" w:space="0" w:color="FFFFFF"/>
            </w:tcBorders>
          </w:tcPr>
          <w:p w14:paraId="564F6297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08" w:type="dxa"/>
            <w:tcBorders>
              <w:top w:val="single" w:sz="6" w:space="0" w:color="FFFFFF"/>
            </w:tcBorders>
            <w:shd w:val="clear" w:color="auto" w:fill="00524D"/>
          </w:tcPr>
          <w:p w14:paraId="564F6298" w14:textId="77777777" w:rsidR="00EB6170" w:rsidRDefault="002243A5">
            <w:pPr>
              <w:pStyle w:val="TableParagraph"/>
              <w:spacing w:before="24"/>
              <w:ind w:left="1" w:right="-29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pacing w:val="-5"/>
                <w:sz w:val="24"/>
              </w:rPr>
              <w:t>logs</w:t>
            </w:r>
          </w:p>
        </w:tc>
        <w:tc>
          <w:tcPr>
            <w:tcW w:w="232" w:type="dxa"/>
            <w:vMerge w:val="restart"/>
            <w:tcBorders>
              <w:top w:val="single" w:sz="6" w:space="0" w:color="FFFFFF"/>
            </w:tcBorders>
          </w:tcPr>
          <w:p w14:paraId="564F6299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79" w:type="dxa"/>
            <w:tcBorders>
              <w:top w:val="single" w:sz="6" w:space="0" w:color="FFFFFF"/>
            </w:tcBorders>
            <w:shd w:val="clear" w:color="auto" w:fill="00524D"/>
          </w:tcPr>
          <w:p w14:paraId="564F629A" w14:textId="77777777" w:rsidR="00EB6170" w:rsidRDefault="002243A5">
            <w:pPr>
              <w:pStyle w:val="TableParagraph"/>
              <w:spacing w:before="24"/>
              <w:ind w:left="2" w:right="-29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pacing w:val="-5"/>
                <w:sz w:val="24"/>
              </w:rPr>
              <w:t>and</w:t>
            </w:r>
          </w:p>
        </w:tc>
        <w:tc>
          <w:tcPr>
            <w:tcW w:w="235" w:type="dxa"/>
            <w:vMerge w:val="restart"/>
            <w:tcBorders>
              <w:top w:val="single" w:sz="6" w:space="0" w:color="FFFFFF"/>
            </w:tcBorders>
          </w:tcPr>
          <w:p w14:paraId="564F629B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46" w:type="dxa"/>
            <w:tcBorders>
              <w:top w:val="single" w:sz="6" w:space="0" w:color="FFFFFF"/>
            </w:tcBorders>
            <w:shd w:val="clear" w:color="auto" w:fill="00524D"/>
          </w:tcPr>
          <w:p w14:paraId="564F629C" w14:textId="77777777" w:rsidR="00EB6170" w:rsidRDefault="002243A5">
            <w:pPr>
              <w:pStyle w:val="TableParagraph"/>
              <w:spacing w:before="24"/>
              <w:ind w:left="4" w:right="-29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pacing w:val="-2"/>
                <w:sz w:val="24"/>
              </w:rPr>
              <w:t>other</w:t>
            </w:r>
          </w:p>
        </w:tc>
      </w:tr>
      <w:tr w:rsidR="00EB6170" w14:paraId="564F62B0" w14:textId="77777777">
        <w:trPr>
          <w:trHeight w:val="327"/>
        </w:trPr>
        <w:tc>
          <w:tcPr>
            <w:tcW w:w="1612" w:type="dxa"/>
            <w:gridSpan w:val="3"/>
            <w:tcBorders>
              <w:top w:val="single" w:sz="6" w:space="0" w:color="FFFFFF"/>
            </w:tcBorders>
            <w:shd w:val="clear" w:color="auto" w:fill="00524D"/>
          </w:tcPr>
          <w:p w14:paraId="564F629E" w14:textId="77777777" w:rsidR="00EB6170" w:rsidRDefault="002243A5">
            <w:pPr>
              <w:pStyle w:val="TableParagraph"/>
              <w:spacing w:before="24"/>
              <w:ind w:left="4" w:right="-29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z w:val="24"/>
              </w:rPr>
              <w:t xml:space="preserve">forest </w:t>
            </w:r>
            <w:r>
              <w:rPr>
                <w:rFonts w:ascii="Arial"/>
                <w:color w:val="FFFFFF"/>
                <w:spacing w:val="-2"/>
                <w:sz w:val="24"/>
              </w:rPr>
              <w:t>produce.</w:t>
            </w:r>
          </w:p>
        </w:tc>
        <w:tc>
          <w:tcPr>
            <w:tcW w:w="167" w:type="dxa"/>
            <w:tcBorders>
              <w:top w:val="single" w:sz="6" w:space="0" w:color="FFFFFF"/>
            </w:tcBorders>
          </w:tcPr>
          <w:p w14:paraId="564F629F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35" w:type="dxa"/>
            <w:vMerge/>
            <w:tcBorders>
              <w:top w:val="nil"/>
            </w:tcBorders>
          </w:tcPr>
          <w:p w14:paraId="564F62A0" w14:textId="77777777" w:rsidR="00EB6170" w:rsidRDefault="00EB6170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</w:tcPr>
          <w:p w14:paraId="564F62A1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34" w:type="dxa"/>
            <w:vMerge/>
            <w:tcBorders>
              <w:top w:val="nil"/>
            </w:tcBorders>
          </w:tcPr>
          <w:p w14:paraId="564F62A2" w14:textId="77777777" w:rsidR="00EB6170" w:rsidRDefault="00EB6170">
            <w:pPr>
              <w:rPr>
                <w:sz w:val="2"/>
                <w:szCs w:val="2"/>
              </w:rPr>
            </w:pPr>
          </w:p>
        </w:tc>
        <w:tc>
          <w:tcPr>
            <w:tcW w:w="1048" w:type="dxa"/>
          </w:tcPr>
          <w:p w14:paraId="564F62A3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2" w:type="dxa"/>
            <w:vMerge/>
            <w:tcBorders>
              <w:top w:val="nil"/>
            </w:tcBorders>
          </w:tcPr>
          <w:p w14:paraId="564F62A4" w14:textId="77777777" w:rsidR="00EB6170" w:rsidRDefault="00EB6170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564F62A5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21" w:type="dxa"/>
            <w:vMerge/>
            <w:tcBorders>
              <w:top w:val="nil"/>
            </w:tcBorders>
          </w:tcPr>
          <w:p w14:paraId="564F62A6" w14:textId="77777777" w:rsidR="00EB6170" w:rsidRDefault="00EB6170">
            <w:pPr>
              <w:rPr>
                <w:sz w:val="2"/>
                <w:szCs w:val="2"/>
              </w:rPr>
            </w:pPr>
          </w:p>
        </w:tc>
        <w:tc>
          <w:tcPr>
            <w:tcW w:w="418" w:type="dxa"/>
          </w:tcPr>
          <w:p w14:paraId="564F62A7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15" w:type="dxa"/>
            <w:vMerge/>
            <w:tcBorders>
              <w:top w:val="nil"/>
            </w:tcBorders>
          </w:tcPr>
          <w:p w14:paraId="564F62A8" w14:textId="77777777" w:rsidR="00EB6170" w:rsidRDefault="00EB6170">
            <w:pPr>
              <w:rPr>
                <w:sz w:val="2"/>
                <w:szCs w:val="2"/>
              </w:rPr>
            </w:pPr>
          </w:p>
        </w:tc>
        <w:tc>
          <w:tcPr>
            <w:tcW w:w="509" w:type="dxa"/>
          </w:tcPr>
          <w:p w14:paraId="564F62A9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24" w:type="dxa"/>
            <w:vMerge/>
            <w:tcBorders>
              <w:top w:val="nil"/>
            </w:tcBorders>
          </w:tcPr>
          <w:p w14:paraId="564F62AA" w14:textId="77777777" w:rsidR="00EB6170" w:rsidRDefault="00EB6170">
            <w:pPr>
              <w:rPr>
                <w:sz w:val="2"/>
                <w:szCs w:val="2"/>
              </w:rPr>
            </w:pPr>
          </w:p>
        </w:tc>
        <w:tc>
          <w:tcPr>
            <w:tcW w:w="408" w:type="dxa"/>
          </w:tcPr>
          <w:p w14:paraId="564F62AB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32" w:type="dxa"/>
            <w:vMerge/>
            <w:tcBorders>
              <w:top w:val="nil"/>
            </w:tcBorders>
          </w:tcPr>
          <w:p w14:paraId="564F62AC" w14:textId="77777777" w:rsidR="00EB6170" w:rsidRDefault="00EB6170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</w:tcPr>
          <w:p w14:paraId="564F62AD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35" w:type="dxa"/>
            <w:vMerge/>
            <w:tcBorders>
              <w:top w:val="nil"/>
            </w:tcBorders>
          </w:tcPr>
          <w:p w14:paraId="564F62AE" w14:textId="77777777" w:rsidR="00EB6170" w:rsidRDefault="00EB6170">
            <w:pPr>
              <w:rPr>
                <w:sz w:val="2"/>
                <w:szCs w:val="2"/>
              </w:rPr>
            </w:pPr>
          </w:p>
        </w:tc>
        <w:tc>
          <w:tcPr>
            <w:tcW w:w="546" w:type="dxa"/>
          </w:tcPr>
          <w:p w14:paraId="564F62AF" w14:textId="77777777" w:rsidR="00EB6170" w:rsidRDefault="00EB6170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564F62B1" w14:textId="77777777" w:rsidR="00EB6170" w:rsidRDefault="00EB6170">
      <w:pPr>
        <w:pStyle w:val="BodyText"/>
        <w:spacing w:before="3" w:after="1"/>
        <w:rPr>
          <w:rFonts w:ascii="Arial"/>
          <w:sz w:val="13"/>
        </w:rPr>
      </w:pPr>
    </w:p>
    <w:tbl>
      <w:tblPr>
        <w:tblW w:w="0" w:type="auto"/>
        <w:tblCellSpacing w:w="6" w:type="dxa"/>
        <w:tblInd w:w="218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66"/>
      </w:tblGrid>
      <w:tr w:rsidR="00EB6170" w14:paraId="564F62B3" w14:textId="77777777">
        <w:trPr>
          <w:trHeight w:val="327"/>
          <w:tblCellSpacing w:w="6" w:type="dxa"/>
        </w:trPr>
        <w:tc>
          <w:tcPr>
            <w:tcW w:w="7942" w:type="dxa"/>
            <w:tcBorders>
              <w:bottom w:val="nil"/>
            </w:tcBorders>
            <w:shd w:val="clear" w:color="auto" w:fill="00524D"/>
          </w:tcPr>
          <w:p w14:paraId="564F62B2" w14:textId="77777777" w:rsidR="00EB6170" w:rsidRDefault="002243A5">
            <w:pPr>
              <w:pStyle w:val="TableParagraph"/>
              <w:spacing w:before="24"/>
              <w:ind w:left="9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z w:val="24"/>
              </w:rPr>
              <w:t>A</w:t>
            </w:r>
            <w:r>
              <w:rPr>
                <w:rFonts w:ascii="Arial"/>
                <w:color w:val="FFFFFF"/>
                <w:spacing w:val="18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key</w:t>
            </w:r>
            <w:r>
              <w:rPr>
                <w:rFonts w:ascii="Arial"/>
                <w:color w:val="FFFFFF"/>
                <w:spacing w:val="18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element</w:t>
            </w:r>
            <w:r>
              <w:rPr>
                <w:rFonts w:ascii="Arial"/>
                <w:color w:val="FFFFFF"/>
                <w:spacing w:val="26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to</w:t>
            </w:r>
            <w:r>
              <w:rPr>
                <w:rFonts w:ascii="Arial"/>
                <w:color w:val="FFFFFF"/>
                <w:spacing w:val="29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the</w:t>
            </w:r>
            <w:r>
              <w:rPr>
                <w:rFonts w:ascii="Arial"/>
                <w:color w:val="FFFFFF"/>
                <w:spacing w:val="11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manual</w:t>
            </w:r>
            <w:r>
              <w:rPr>
                <w:rFonts w:ascii="Arial"/>
                <w:color w:val="FFFFFF"/>
                <w:spacing w:val="23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is</w:t>
            </w:r>
            <w:r>
              <w:rPr>
                <w:rFonts w:ascii="Arial"/>
                <w:color w:val="FFFFFF"/>
                <w:spacing w:val="16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practical</w:t>
            </w:r>
            <w:r>
              <w:rPr>
                <w:rFonts w:ascii="Arial"/>
                <w:color w:val="FFFFFF"/>
                <w:spacing w:val="25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guidance</w:t>
            </w:r>
            <w:r>
              <w:rPr>
                <w:rFonts w:ascii="Arial"/>
                <w:color w:val="FFFFFF"/>
                <w:spacing w:val="24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to</w:t>
            </w:r>
            <w:r>
              <w:rPr>
                <w:rFonts w:ascii="Arial"/>
                <w:color w:val="FFFFFF"/>
                <w:spacing w:val="34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help</w:t>
            </w:r>
            <w:r>
              <w:rPr>
                <w:rFonts w:ascii="Arial"/>
                <w:color w:val="FFFFFF"/>
                <w:spacing w:val="14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forest</w:t>
            </w:r>
            <w:r>
              <w:rPr>
                <w:rFonts w:ascii="Arial"/>
                <w:color w:val="FFFFFF"/>
                <w:spacing w:val="23"/>
                <w:sz w:val="24"/>
              </w:rPr>
              <w:t xml:space="preserve"> </w:t>
            </w:r>
            <w:r>
              <w:rPr>
                <w:rFonts w:ascii="Arial"/>
                <w:color w:val="FFFFFF"/>
                <w:spacing w:val="-2"/>
                <w:sz w:val="24"/>
              </w:rPr>
              <w:t>workers</w:t>
            </w:r>
          </w:p>
        </w:tc>
      </w:tr>
      <w:tr w:rsidR="00EB6170" w14:paraId="564F62B5" w14:textId="77777777">
        <w:trPr>
          <w:trHeight w:val="326"/>
          <w:tblCellSpacing w:w="6" w:type="dxa"/>
        </w:trPr>
        <w:tc>
          <w:tcPr>
            <w:tcW w:w="7942" w:type="dxa"/>
            <w:tcBorders>
              <w:top w:val="nil"/>
            </w:tcBorders>
            <w:shd w:val="clear" w:color="auto" w:fill="00524D"/>
          </w:tcPr>
          <w:p w14:paraId="564F62B4" w14:textId="77777777" w:rsidR="00EB6170" w:rsidRDefault="002243A5">
            <w:pPr>
              <w:pStyle w:val="TableParagraph"/>
              <w:tabs>
                <w:tab w:val="left" w:pos="6465"/>
              </w:tabs>
              <w:spacing w:before="24"/>
              <w:ind w:left="-1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z w:val="24"/>
              </w:rPr>
              <w:t>comply</w:t>
            </w:r>
            <w:r>
              <w:rPr>
                <w:rFonts w:ascii="Arial"/>
                <w:color w:val="FFFFFF"/>
                <w:spacing w:val="65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with</w:t>
            </w:r>
            <w:r>
              <w:rPr>
                <w:rFonts w:ascii="Arial"/>
                <w:color w:val="FFFFFF"/>
                <w:spacing w:val="54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workplace</w:t>
            </w:r>
            <w:r>
              <w:rPr>
                <w:rFonts w:ascii="Arial"/>
                <w:color w:val="FFFFFF"/>
                <w:spacing w:val="69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health</w:t>
            </w:r>
            <w:r>
              <w:rPr>
                <w:rFonts w:ascii="Arial"/>
                <w:color w:val="FFFFFF"/>
                <w:spacing w:val="54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and</w:t>
            </w:r>
            <w:r>
              <w:rPr>
                <w:rFonts w:ascii="Arial"/>
                <w:color w:val="FFFFFF"/>
                <w:spacing w:val="55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safety</w:t>
            </w:r>
            <w:r>
              <w:rPr>
                <w:rFonts w:ascii="Arial"/>
                <w:color w:val="FFFFFF"/>
                <w:spacing w:val="57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laws</w:t>
            </w:r>
            <w:r>
              <w:rPr>
                <w:rFonts w:ascii="Arial"/>
                <w:color w:val="FFFFFF"/>
                <w:spacing w:val="51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and</w:t>
            </w:r>
            <w:r>
              <w:rPr>
                <w:rFonts w:ascii="Arial"/>
                <w:color w:val="FFFFFF"/>
                <w:spacing w:val="50"/>
                <w:sz w:val="24"/>
              </w:rPr>
              <w:t xml:space="preserve"> </w:t>
            </w:r>
            <w:r>
              <w:rPr>
                <w:rFonts w:ascii="Arial"/>
                <w:color w:val="FFFFFF"/>
                <w:spacing w:val="-5"/>
                <w:sz w:val="24"/>
              </w:rPr>
              <w:t>the</w:t>
            </w:r>
            <w:r>
              <w:rPr>
                <w:rFonts w:ascii="Arial"/>
                <w:color w:val="FFFFFF"/>
                <w:sz w:val="24"/>
              </w:rPr>
              <w:tab/>
              <w:t>heavy</w:t>
            </w:r>
            <w:r>
              <w:rPr>
                <w:rFonts w:ascii="Arial"/>
                <w:color w:val="FFFFFF"/>
                <w:spacing w:val="35"/>
                <w:sz w:val="24"/>
              </w:rPr>
              <w:t xml:space="preserve"> </w:t>
            </w:r>
            <w:r>
              <w:rPr>
                <w:rFonts w:ascii="Arial"/>
                <w:color w:val="FFFFFF"/>
                <w:spacing w:val="-5"/>
                <w:sz w:val="24"/>
              </w:rPr>
              <w:t>vehicle</w:t>
            </w:r>
          </w:p>
        </w:tc>
      </w:tr>
      <w:tr w:rsidR="00EB6170" w14:paraId="564F62B7" w14:textId="77777777">
        <w:trPr>
          <w:trHeight w:val="326"/>
          <w:tblCellSpacing w:w="6" w:type="dxa"/>
        </w:trPr>
        <w:tc>
          <w:tcPr>
            <w:tcW w:w="7942" w:type="dxa"/>
            <w:shd w:val="clear" w:color="auto" w:fill="00524D"/>
          </w:tcPr>
          <w:p w14:paraId="564F62B6" w14:textId="77777777" w:rsidR="00EB6170" w:rsidRDefault="002243A5">
            <w:pPr>
              <w:pStyle w:val="TableParagraph"/>
              <w:spacing w:before="24"/>
              <w:ind w:left="3" w:right="-15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z w:val="24"/>
              </w:rPr>
              <w:t>national</w:t>
            </w:r>
            <w:r>
              <w:rPr>
                <w:rFonts w:ascii="Arial"/>
                <w:color w:val="FFFFFF"/>
                <w:spacing w:val="13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laws.</w:t>
            </w:r>
            <w:r>
              <w:rPr>
                <w:rFonts w:ascii="Arial"/>
                <w:color w:val="FFFFFF"/>
                <w:spacing w:val="45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Trees</w:t>
            </w:r>
            <w:r>
              <w:rPr>
                <w:rFonts w:ascii="Arial"/>
                <w:color w:val="FFFFFF"/>
                <w:spacing w:val="8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and</w:t>
            </w:r>
            <w:r>
              <w:rPr>
                <w:rFonts w:ascii="Arial"/>
                <w:color w:val="FFFFFF"/>
                <w:spacing w:val="3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timber</w:t>
            </w:r>
            <w:r>
              <w:rPr>
                <w:rFonts w:ascii="Arial"/>
                <w:color w:val="FFFFFF"/>
                <w:spacing w:val="11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are</w:t>
            </w:r>
            <w:r>
              <w:rPr>
                <w:rFonts w:ascii="Arial"/>
                <w:color w:val="FFFFFF"/>
                <w:spacing w:val="5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natural</w:t>
            </w:r>
            <w:r>
              <w:rPr>
                <w:rFonts w:ascii="Arial"/>
                <w:color w:val="FFFFFF"/>
                <w:spacing w:val="15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products</w:t>
            </w:r>
            <w:r>
              <w:rPr>
                <w:rFonts w:ascii="Arial"/>
                <w:color w:val="FFFFFF"/>
                <w:spacing w:val="12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and</w:t>
            </w:r>
            <w:r>
              <w:rPr>
                <w:rFonts w:ascii="Arial"/>
                <w:color w:val="FFFFFF"/>
                <w:spacing w:val="4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as</w:t>
            </w:r>
            <w:r>
              <w:rPr>
                <w:rFonts w:ascii="Arial"/>
                <w:color w:val="FFFFFF"/>
                <w:spacing w:val="8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such</w:t>
            </w:r>
            <w:r>
              <w:rPr>
                <w:rFonts w:ascii="Arial"/>
                <w:color w:val="FFFFFF"/>
                <w:spacing w:val="6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are</w:t>
            </w:r>
            <w:r>
              <w:rPr>
                <w:rFonts w:ascii="Arial"/>
                <w:color w:val="FFFFFF"/>
                <w:spacing w:val="5"/>
                <w:sz w:val="24"/>
              </w:rPr>
              <w:t xml:space="preserve"> </w:t>
            </w:r>
            <w:r>
              <w:rPr>
                <w:rFonts w:ascii="Arial"/>
                <w:color w:val="FFFFFF"/>
                <w:spacing w:val="-4"/>
                <w:sz w:val="24"/>
              </w:rPr>
              <w:t>less</w:t>
            </w:r>
          </w:p>
        </w:tc>
      </w:tr>
      <w:tr w:rsidR="00EB6170" w14:paraId="564F62B9" w14:textId="77777777">
        <w:trPr>
          <w:trHeight w:val="326"/>
          <w:tblCellSpacing w:w="6" w:type="dxa"/>
        </w:trPr>
        <w:tc>
          <w:tcPr>
            <w:tcW w:w="7942" w:type="dxa"/>
            <w:shd w:val="clear" w:color="auto" w:fill="00524D"/>
          </w:tcPr>
          <w:p w14:paraId="564F62B8" w14:textId="77777777" w:rsidR="00EB6170" w:rsidRDefault="002243A5">
            <w:pPr>
              <w:pStyle w:val="TableParagraph"/>
              <w:tabs>
                <w:tab w:val="left" w:pos="4788"/>
              </w:tabs>
              <w:spacing w:before="24"/>
              <w:ind w:left="3" w:right="-15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z w:val="24"/>
              </w:rPr>
              <w:t>predictable</w:t>
            </w:r>
            <w:r>
              <w:rPr>
                <w:rFonts w:ascii="Arial"/>
                <w:color w:val="FFFFFF"/>
                <w:spacing w:val="72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than</w:t>
            </w:r>
            <w:r>
              <w:rPr>
                <w:rFonts w:ascii="Arial"/>
                <w:color w:val="FFFFFF"/>
                <w:spacing w:val="51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other</w:t>
            </w:r>
            <w:r>
              <w:rPr>
                <w:rFonts w:ascii="Arial"/>
                <w:color w:val="FFFFFF"/>
                <w:spacing w:val="62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bulk</w:t>
            </w:r>
            <w:r>
              <w:rPr>
                <w:rFonts w:ascii="Arial"/>
                <w:color w:val="FFFFFF"/>
                <w:spacing w:val="52"/>
                <w:sz w:val="24"/>
              </w:rPr>
              <w:t xml:space="preserve"> </w:t>
            </w:r>
            <w:r>
              <w:rPr>
                <w:rFonts w:ascii="Arial"/>
                <w:color w:val="FFFFFF"/>
                <w:spacing w:val="-2"/>
                <w:sz w:val="24"/>
              </w:rPr>
              <w:t>commodities.</w:t>
            </w:r>
            <w:r>
              <w:rPr>
                <w:rFonts w:ascii="Arial"/>
                <w:color w:val="FFFFFF"/>
                <w:sz w:val="24"/>
              </w:rPr>
              <w:tab/>
              <w:t>The</w:t>
            </w:r>
            <w:r>
              <w:rPr>
                <w:rFonts w:ascii="Arial"/>
                <w:color w:val="FFFFFF"/>
                <w:spacing w:val="26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manual</w:t>
            </w:r>
            <w:r>
              <w:rPr>
                <w:rFonts w:ascii="Arial"/>
                <w:color w:val="FFFFFF"/>
                <w:spacing w:val="36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presents</w:t>
            </w:r>
            <w:r>
              <w:rPr>
                <w:rFonts w:ascii="Arial"/>
                <w:color w:val="FFFFFF"/>
                <w:spacing w:val="31"/>
                <w:sz w:val="24"/>
              </w:rPr>
              <w:t xml:space="preserve"> </w:t>
            </w:r>
            <w:r>
              <w:rPr>
                <w:rFonts w:ascii="Arial"/>
                <w:color w:val="FFFFFF"/>
                <w:spacing w:val="-2"/>
                <w:sz w:val="24"/>
              </w:rPr>
              <w:t>theory,</w:t>
            </w:r>
          </w:p>
        </w:tc>
      </w:tr>
      <w:tr w:rsidR="00EB6170" w14:paraId="564F62BB" w14:textId="77777777">
        <w:trPr>
          <w:trHeight w:val="326"/>
          <w:tblCellSpacing w:w="6" w:type="dxa"/>
        </w:trPr>
        <w:tc>
          <w:tcPr>
            <w:tcW w:w="7942" w:type="dxa"/>
            <w:shd w:val="clear" w:color="auto" w:fill="00524D"/>
          </w:tcPr>
          <w:p w14:paraId="564F62BA" w14:textId="77777777" w:rsidR="00EB6170" w:rsidRDefault="002243A5">
            <w:pPr>
              <w:pStyle w:val="TableParagraph"/>
              <w:spacing w:before="24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sz w:val="24"/>
              </w:rPr>
              <w:t>techniques</w:t>
            </w:r>
            <w:r>
              <w:rPr>
                <w:rFonts w:ascii="Arial"/>
                <w:color w:val="FFFFFF"/>
                <w:spacing w:val="8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and</w:t>
            </w:r>
            <w:r>
              <w:rPr>
                <w:rFonts w:ascii="Arial"/>
                <w:color w:val="FFFFFF"/>
                <w:spacing w:val="-11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tools</w:t>
            </w:r>
            <w:r>
              <w:rPr>
                <w:rFonts w:ascii="Arial"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so</w:t>
            </w:r>
            <w:r>
              <w:rPr>
                <w:rFonts w:ascii="Arial"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that</w:t>
            </w:r>
            <w:r>
              <w:rPr>
                <w:rFonts w:ascii="Arial"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all</w:t>
            </w:r>
            <w:r>
              <w:rPr>
                <w:rFonts w:ascii="Arial"/>
                <w:color w:val="FFFFFF"/>
                <w:spacing w:val="-11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parties</w:t>
            </w:r>
            <w:r>
              <w:rPr>
                <w:rFonts w:ascii="Arial"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in</w:t>
            </w:r>
            <w:r>
              <w:rPr>
                <w:rFonts w:ascii="Arial"/>
                <w:color w:val="FFFFFF"/>
                <w:spacing w:val="-17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the</w:t>
            </w:r>
            <w:r>
              <w:rPr>
                <w:rFonts w:ascii="Arial"/>
                <w:color w:val="FFFFFF"/>
                <w:spacing w:val="-12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value</w:t>
            </w:r>
            <w:r>
              <w:rPr>
                <w:rFonts w:ascii="Arial"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chain,</w:t>
            </w:r>
            <w:r>
              <w:rPr>
                <w:rFonts w:ascii="Arial"/>
                <w:color w:val="FFFFFF"/>
                <w:spacing w:val="-9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from</w:t>
            </w:r>
            <w:r>
              <w:rPr>
                <w:rFonts w:ascii="Arial"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the</w:t>
            </w:r>
            <w:r>
              <w:rPr>
                <w:rFonts w:ascii="Arial"/>
                <w:color w:val="FFFFFF"/>
                <w:spacing w:val="-12"/>
                <w:sz w:val="24"/>
              </w:rPr>
              <w:t xml:space="preserve"> </w:t>
            </w:r>
            <w:r>
              <w:rPr>
                <w:rFonts w:ascii="Arial"/>
                <w:color w:val="FFFFFF"/>
                <w:sz w:val="24"/>
              </w:rPr>
              <w:t>forest</w:t>
            </w:r>
            <w:r>
              <w:rPr>
                <w:rFonts w:ascii="Arial"/>
                <w:color w:val="FFFFFF"/>
                <w:spacing w:val="2"/>
                <w:sz w:val="24"/>
              </w:rPr>
              <w:t xml:space="preserve"> </w:t>
            </w:r>
            <w:r>
              <w:rPr>
                <w:rFonts w:ascii="Arial"/>
                <w:color w:val="FFFFFF"/>
                <w:spacing w:val="-5"/>
                <w:sz w:val="24"/>
              </w:rPr>
              <w:t>to</w:t>
            </w:r>
          </w:p>
        </w:tc>
      </w:tr>
      <w:tr w:rsidR="00EB6170" w14:paraId="564F62BD" w14:textId="77777777">
        <w:trPr>
          <w:trHeight w:val="327"/>
          <w:tblCellSpacing w:w="6" w:type="dxa"/>
        </w:trPr>
        <w:tc>
          <w:tcPr>
            <w:tcW w:w="7942" w:type="dxa"/>
            <w:shd w:val="clear" w:color="auto" w:fill="00524D"/>
          </w:tcPr>
          <w:p w14:paraId="564F62BC" w14:textId="77777777" w:rsidR="00EB6170" w:rsidRDefault="002243A5">
            <w:pPr>
              <w:pStyle w:val="TableParagraph"/>
              <w:spacing w:before="24"/>
              <w:rPr>
                <w:rFonts w:ascii="Arial"/>
                <w:sz w:val="24"/>
              </w:rPr>
            </w:pPr>
            <w:r>
              <w:rPr>
                <w:rFonts w:ascii="Arial"/>
                <w:color w:val="FFFFFF"/>
                <w:w w:val="105"/>
                <w:sz w:val="24"/>
              </w:rPr>
              <w:t>the</w:t>
            </w:r>
            <w:r>
              <w:rPr>
                <w:rFonts w:ascii="Arial"/>
                <w:color w:val="FFFFFF"/>
                <w:spacing w:val="-18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FFFFFF"/>
                <w:w w:val="105"/>
                <w:sz w:val="24"/>
              </w:rPr>
              <w:t>wood</w:t>
            </w:r>
            <w:r>
              <w:rPr>
                <w:rFonts w:ascii="Arial"/>
                <w:color w:val="FFFFFF"/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FFFFFF"/>
                <w:w w:val="105"/>
                <w:sz w:val="24"/>
              </w:rPr>
              <w:t>yard,</w:t>
            </w:r>
            <w:r>
              <w:rPr>
                <w:rFonts w:ascii="Arial"/>
                <w:color w:val="FFFFFF"/>
                <w:spacing w:val="-19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FFFFFF"/>
                <w:w w:val="105"/>
                <w:sz w:val="24"/>
              </w:rPr>
              <w:t>can</w:t>
            </w:r>
            <w:r>
              <w:rPr>
                <w:rFonts w:ascii="Arial"/>
                <w:color w:val="FFFFFF"/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FFFFFF"/>
                <w:w w:val="105"/>
                <w:sz w:val="24"/>
              </w:rPr>
              <w:t>find</w:t>
            </w:r>
            <w:r>
              <w:rPr>
                <w:rFonts w:ascii="Arial"/>
                <w:color w:val="FFFFFF"/>
                <w:spacing w:val="-18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FFFFFF"/>
                <w:w w:val="105"/>
                <w:sz w:val="24"/>
              </w:rPr>
              <w:t>solutions</w:t>
            </w:r>
            <w:r>
              <w:rPr>
                <w:rFonts w:ascii="Arial"/>
                <w:color w:val="FFFFFF"/>
                <w:spacing w:val="-9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FFFFFF"/>
                <w:w w:val="105"/>
                <w:sz w:val="24"/>
              </w:rPr>
              <w:t>to</w:t>
            </w:r>
            <w:r>
              <w:rPr>
                <w:rFonts w:ascii="Arial"/>
                <w:color w:val="FFFFFF"/>
                <w:spacing w:val="1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FFFFFF"/>
                <w:w w:val="105"/>
                <w:sz w:val="24"/>
              </w:rPr>
              <w:t>meet</w:t>
            </w:r>
            <w:r>
              <w:rPr>
                <w:rFonts w:ascii="Arial"/>
                <w:color w:val="FFFFFF"/>
                <w:spacing w:val="-11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FFFFFF"/>
                <w:w w:val="105"/>
                <w:sz w:val="24"/>
              </w:rPr>
              <w:t>their</w:t>
            </w:r>
            <w:r>
              <w:rPr>
                <w:rFonts w:ascii="Arial"/>
                <w:color w:val="FFFFFF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FFFFFF"/>
                <w:w w:val="105"/>
                <w:sz w:val="24"/>
              </w:rPr>
              <w:t>individual</w:t>
            </w:r>
            <w:r>
              <w:rPr>
                <w:rFonts w:ascii="Arial"/>
                <w:color w:val="FFFFFF"/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"/>
                <w:color w:val="FFFFFF"/>
                <w:spacing w:val="-2"/>
                <w:w w:val="105"/>
                <w:sz w:val="24"/>
              </w:rPr>
              <w:t>requirements.</w:t>
            </w:r>
          </w:p>
        </w:tc>
      </w:tr>
    </w:tbl>
    <w:p w14:paraId="564F62BE" w14:textId="51A2DF51" w:rsidR="006079C2" w:rsidRDefault="006079C2"/>
    <w:sectPr w:rsidR="006079C2">
      <w:type w:val="continuous"/>
      <w:pgSz w:w="12270" w:h="17200"/>
      <w:pgMar w:top="4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C41FED" w14:textId="77777777" w:rsidR="00963AC8" w:rsidRDefault="00963AC8">
      <w:r>
        <w:separator/>
      </w:r>
    </w:p>
  </w:endnote>
  <w:endnote w:type="continuationSeparator" w:id="0">
    <w:p w14:paraId="1263BB57" w14:textId="77777777" w:rsidR="00963AC8" w:rsidRDefault="00963A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Candara Light">
    <w:panose1 w:val="020E0502030303020204"/>
    <w:charset w:val="00"/>
    <w:family w:val="swiss"/>
    <w:pitch w:val="variable"/>
    <w:sig w:usb0="A00002FF" w:usb1="00000002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4F643B" w14:textId="77777777" w:rsidR="00EB6170" w:rsidRDefault="00EB6170">
    <w:pPr>
      <w:pStyle w:val="BodyText"/>
      <w:spacing w:line="14" w:lineRule="auto"/>
      <w:rPr>
        <w:sz w:val="2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4F6444" w14:textId="145E6410" w:rsidR="00EB6170" w:rsidRDefault="002243A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017152" behindDoc="1" locked="0" layoutInCell="1" allowOverlap="1" wp14:anchorId="564F644E" wp14:editId="68D02668">
              <wp:simplePos x="0" y="0"/>
              <wp:positionH relativeFrom="page">
                <wp:posOffset>5444490</wp:posOffset>
              </wp:positionH>
              <wp:positionV relativeFrom="page">
                <wp:posOffset>10036810</wp:posOffset>
              </wp:positionV>
              <wp:extent cx="1709420" cy="229870"/>
              <wp:effectExtent l="0" t="0" r="0" b="0"/>
              <wp:wrapNone/>
              <wp:docPr id="2" name="docshape5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9420" cy="2298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4F6584" w14:textId="77777777" w:rsidR="00EB6170" w:rsidRDefault="002243A5">
                          <w:pPr>
                            <w:spacing w:before="15"/>
                            <w:ind w:left="20"/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</w:pPr>
                          <w:r>
                            <w:rPr>
                              <w:sz w:val="24"/>
                            </w:rPr>
                            <w:t>Log</w:t>
                          </w:r>
                          <w:r>
                            <w:rPr>
                              <w:spacing w:val="-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Haulage</w:t>
                          </w:r>
                          <w:r>
                            <w:rPr>
                              <w:spacing w:val="-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Manual</w:t>
                          </w:r>
                          <w:r>
                            <w:rPr>
                              <w:spacing w:val="25"/>
                              <w:sz w:val="24"/>
                            </w:rPr>
                            <w:t xml:space="preserve">  </w:t>
                          </w:r>
                          <w:r>
                            <w:rPr>
                              <w:sz w:val="26"/>
                            </w:rPr>
                            <w:t>|</w:t>
                          </w:r>
                          <w:r>
                            <w:rPr>
                              <w:spacing w:val="5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-5"/>
                              <w:sz w:val="26"/>
                            </w:rPr>
                            <w:fldChar w:fldCharType="begin"/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-5"/>
                              <w:sz w:val="26"/>
                            </w:rPr>
                            <w:instrText xml:space="preserve"> PAGE </w:instrText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-5"/>
                              <w:sz w:val="26"/>
                            </w:rPr>
                            <w:fldChar w:fldCharType="separate"/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-5"/>
                              <w:sz w:val="26"/>
                            </w:rPr>
                            <w:t>77</w:t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-5"/>
                              <w:sz w:val="2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4F644E" id="_x0000_t202" coordsize="21600,21600" o:spt="202" path="m,l,21600r21600,l21600,xe">
              <v:stroke joinstyle="miter"/>
              <v:path gradientshapeok="t" o:connecttype="rect"/>
            </v:shapetype>
            <v:shape id="docshape532" o:spid="_x0000_s1328" type="#_x0000_t202" style="position:absolute;margin-left:428.7pt;margin-top:790.3pt;width:134.6pt;height:18.1pt;z-index:-1929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" filled="f" stroked="f">
              <v:textbox inset="0,0,0,0">
                <w:txbxContent>
                  <w:p w14:paraId="564F6584" w14:textId="77777777" w:rsidR="00EB6170" w:rsidRDefault="002243A5">
                    <w:pPr>
                      <w:spacing w:before="15"/>
                      <w:ind w:left="20"/>
                      <w:rPr>
                        <w:rFonts w:ascii="Century Gothic"/>
                        <w:b/>
                        <w:i/>
                        <w:sz w:val="26"/>
                      </w:rPr>
                    </w:pPr>
                    <w:r>
                      <w:rPr>
                        <w:sz w:val="24"/>
                      </w:rPr>
                      <w:t>Log</w:t>
                    </w:r>
                    <w:r>
                      <w:rPr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Haulage</w:t>
                    </w:r>
                    <w:r>
                      <w:rPr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Manual</w:t>
                    </w:r>
                    <w:r>
                      <w:rPr>
                        <w:spacing w:val="25"/>
                        <w:sz w:val="24"/>
                      </w:rPr>
                      <w:t xml:space="preserve">  </w:t>
                    </w:r>
                    <w:r>
                      <w:rPr>
                        <w:sz w:val="26"/>
                      </w:rPr>
                      <w:t>|</w:t>
                    </w:r>
                    <w:r>
                      <w:rPr>
                        <w:spacing w:val="53"/>
                        <w:sz w:val="26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i/>
                        <w:spacing w:val="-5"/>
                        <w:sz w:val="26"/>
                      </w:rPr>
                      <w:fldChar w:fldCharType="begin"/>
                    </w:r>
                    <w:r>
                      <w:rPr>
                        <w:rFonts w:ascii="Century Gothic"/>
                        <w:b/>
                        <w:i/>
                        <w:spacing w:val="-5"/>
                        <w:sz w:val="26"/>
                      </w:rPr>
                      <w:instrText xml:space="preserve"> PAGE </w:instrText>
                    </w:r>
                    <w:r>
                      <w:rPr>
                        <w:rFonts w:ascii="Century Gothic"/>
                        <w:b/>
                        <w:i/>
                        <w:spacing w:val="-5"/>
                        <w:sz w:val="26"/>
                      </w:rPr>
                      <w:fldChar w:fldCharType="separate"/>
                    </w:r>
                    <w:r>
                      <w:rPr>
                        <w:rFonts w:ascii="Century Gothic"/>
                        <w:b/>
                        <w:i/>
                        <w:spacing w:val="-5"/>
                        <w:sz w:val="26"/>
                      </w:rPr>
                      <w:t>77</w:t>
                    </w:r>
                    <w:r>
                      <w:rPr>
                        <w:rFonts w:ascii="Century Gothic"/>
                        <w:b/>
                        <w:i/>
                        <w:spacing w:val="-5"/>
                        <w:sz w:val="2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4F6445" w14:textId="77777777" w:rsidR="00EB6170" w:rsidRDefault="00EB6170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4F6446" w14:textId="77777777" w:rsidR="00EB6170" w:rsidRDefault="00EB6170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4F643C" w14:textId="711452F4" w:rsidR="00EB6170" w:rsidRDefault="002243A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014592" behindDoc="1" locked="0" layoutInCell="1" allowOverlap="1" wp14:anchorId="564F6447" wp14:editId="2A25394F">
              <wp:simplePos x="0" y="0"/>
              <wp:positionH relativeFrom="page">
                <wp:posOffset>444500</wp:posOffset>
              </wp:positionH>
              <wp:positionV relativeFrom="page">
                <wp:posOffset>10047605</wp:posOffset>
              </wp:positionV>
              <wp:extent cx="809625" cy="206375"/>
              <wp:effectExtent l="0" t="0" r="0" b="0"/>
              <wp:wrapNone/>
              <wp:docPr id="16" name="docshape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9625" cy="2063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4F657F" w14:textId="77777777" w:rsidR="00EB6170" w:rsidRDefault="002243A5">
                          <w:pPr>
                            <w:spacing w:before="21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ii</w:t>
                          </w:r>
                          <w:r>
                            <w:rPr>
                              <w:spacing w:val="28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|</w:t>
                          </w:r>
                          <w:r>
                            <w:rPr>
                              <w:spacing w:val="28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sz w:val="24"/>
                            </w:rPr>
                            <w:t>Contents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4F6447" id="_x0000_t202" coordsize="21600,21600" o:spt="202" path="m,l,21600r21600,l21600,xe">
              <v:stroke joinstyle="miter"/>
              <v:path gradientshapeok="t" o:connecttype="rect"/>
            </v:shapetype>
            <v:shape id="docshape45" o:spid="_x0000_s1321" type="#_x0000_t202" style="position:absolute;margin-left:35pt;margin-top:791.15pt;width:63.75pt;height:16.25pt;z-index:-1930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" filled="f" stroked="f">
              <v:textbox inset="0,0,0,0">
                <w:txbxContent>
                  <w:p w14:paraId="564F657F" w14:textId="77777777" w:rsidR="00EB6170" w:rsidRDefault="002243A5">
                    <w:pPr>
                      <w:spacing w:before="21"/>
                      <w:ind w:left="2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ii</w:t>
                    </w:r>
                    <w:r>
                      <w:rPr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|</w:t>
                    </w:r>
                    <w:r>
                      <w:rPr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spacing w:val="-4"/>
                        <w:sz w:val="24"/>
                      </w:rPr>
                      <w:t>Contents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4F643D" w14:textId="236C5B5F" w:rsidR="00EB6170" w:rsidRDefault="002243A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014080" behindDoc="1" locked="0" layoutInCell="1" allowOverlap="1" wp14:anchorId="564F6448" wp14:editId="2D5B522D">
              <wp:simplePos x="0" y="0"/>
              <wp:positionH relativeFrom="page">
                <wp:posOffset>6207760</wp:posOffset>
              </wp:positionH>
              <wp:positionV relativeFrom="page">
                <wp:posOffset>10047605</wp:posOffset>
              </wp:positionV>
              <wp:extent cx="946150" cy="206375"/>
              <wp:effectExtent l="0" t="0" r="0" b="0"/>
              <wp:wrapNone/>
              <wp:docPr id="14" name="docshape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46150" cy="2063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4F657E" w14:textId="77777777" w:rsidR="00EB6170" w:rsidRDefault="002243A5">
                          <w:pPr>
                            <w:spacing w:before="21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Contents</w:t>
                          </w:r>
                          <w:r>
                            <w:rPr>
                              <w:spacing w:val="6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|</w:t>
                          </w:r>
                          <w:r>
                            <w:rPr>
                              <w:spacing w:val="6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24"/>
                            </w:rPr>
                            <w:instrText xml:space="preserve"> PAGE  \* roman </w:instrText>
                          </w:r>
                          <w:r>
                            <w:rPr>
                              <w:spacing w:val="-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sz w:val="24"/>
                            </w:rPr>
                            <w:t>iii</w:t>
                          </w:r>
                          <w:r>
                            <w:rPr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4F6448" id="_x0000_t202" coordsize="21600,21600" o:spt="202" path="m,l,21600r21600,l21600,xe">
              <v:stroke joinstyle="miter"/>
              <v:path gradientshapeok="t" o:connecttype="rect"/>
            </v:shapetype>
            <v:shape id="docshape44" o:spid="_x0000_s1322" type="#_x0000_t202" style="position:absolute;margin-left:488.8pt;margin-top:791.15pt;width:74.5pt;height:16.25pt;z-index:-1930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" filled="f" stroked="f">
              <v:textbox inset="0,0,0,0">
                <w:txbxContent>
                  <w:p w14:paraId="564F657E" w14:textId="77777777" w:rsidR="00EB6170" w:rsidRDefault="002243A5">
                    <w:pPr>
                      <w:spacing w:before="21"/>
                      <w:ind w:left="2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Contents</w:t>
                    </w:r>
                    <w:r>
                      <w:rPr>
                        <w:spacing w:val="6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|</w:t>
                    </w:r>
                    <w:r>
                      <w:rPr>
                        <w:spacing w:val="63"/>
                        <w:sz w:val="24"/>
                      </w:rPr>
                      <w:t xml:space="preserve"> </w:t>
                    </w:r>
                    <w:r>
                      <w:rPr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spacing w:val="-5"/>
                        <w:sz w:val="24"/>
                      </w:rPr>
                      <w:instrText xml:space="preserve"> PAGE  \* roman </w:instrText>
                    </w:r>
                    <w:r>
                      <w:rPr>
                        <w:spacing w:val="-5"/>
                        <w:sz w:val="24"/>
                      </w:rPr>
                      <w:fldChar w:fldCharType="separate"/>
                    </w:r>
                    <w:r>
                      <w:rPr>
                        <w:spacing w:val="-5"/>
                        <w:sz w:val="24"/>
                      </w:rPr>
                      <w:t>iii</w:t>
                    </w:r>
                    <w:r>
                      <w:rPr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4F643E" w14:textId="00A133B6" w:rsidR="00EB6170" w:rsidRDefault="002243A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015616" behindDoc="1" locked="0" layoutInCell="1" allowOverlap="1" wp14:anchorId="564F6449" wp14:editId="035F7892">
              <wp:simplePos x="0" y="0"/>
              <wp:positionH relativeFrom="page">
                <wp:posOffset>5444490</wp:posOffset>
              </wp:positionH>
              <wp:positionV relativeFrom="page">
                <wp:posOffset>10036810</wp:posOffset>
              </wp:positionV>
              <wp:extent cx="1709420" cy="229870"/>
              <wp:effectExtent l="0" t="0" r="0" b="0"/>
              <wp:wrapNone/>
              <wp:docPr id="12" name="docshape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9420" cy="2298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4F6581" w14:textId="77777777" w:rsidR="00EB6170" w:rsidRDefault="002243A5">
                          <w:pPr>
                            <w:spacing w:before="15"/>
                            <w:ind w:left="20"/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</w:pPr>
                          <w:r>
                            <w:rPr>
                              <w:sz w:val="24"/>
                            </w:rPr>
                            <w:t>Log</w:t>
                          </w:r>
                          <w:r>
                            <w:rPr>
                              <w:spacing w:val="-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Haulage</w:t>
                          </w:r>
                          <w:r>
                            <w:rPr>
                              <w:spacing w:val="-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Manual</w:t>
                          </w:r>
                          <w:r>
                            <w:rPr>
                              <w:spacing w:val="25"/>
                              <w:sz w:val="24"/>
                            </w:rPr>
                            <w:t xml:space="preserve">  </w:t>
                          </w:r>
                          <w:r>
                            <w:rPr>
                              <w:sz w:val="26"/>
                            </w:rPr>
                            <w:t>|</w:t>
                          </w:r>
                          <w:r>
                            <w:rPr>
                              <w:spacing w:val="5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-5"/>
                              <w:sz w:val="26"/>
                            </w:rPr>
                            <w:fldChar w:fldCharType="begin"/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-5"/>
                              <w:sz w:val="26"/>
                            </w:rPr>
                            <w:instrText xml:space="preserve"> PAGE </w:instrText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-5"/>
                              <w:sz w:val="26"/>
                            </w:rPr>
                            <w:fldChar w:fldCharType="separate"/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-5"/>
                              <w:sz w:val="26"/>
                            </w:rPr>
                            <w:t>10</w:t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-5"/>
                              <w:sz w:val="2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4F6449" id="_x0000_t202" coordsize="21600,21600" o:spt="202" path="m,l,21600r21600,l21600,xe">
              <v:stroke joinstyle="miter"/>
              <v:path gradientshapeok="t" o:connecttype="rect"/>
            </v:shapetype>
            <v:shape id="docshape47" o:spid="_x0000_s1323" type="#_x0000_t202" style="position:absolute;margin-left:428.7pt;margin-top:790.3pt;width:134.6pt;height:18.1pt;z-index:-1930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" filled="f" stroked="f">
              <v:textbox inset="0,0,0,0">
                <w:txbxContent>
                  <w:p w14:paraId="564F6581" w14:textId="77777777" w:rsidR="00EB6170" w:rsidRDefault="002243A5">
                    <w:pPr>
                      <w:spacing w:before="15"/>
                      <w:ind w:left="20"/>
                      <w:rPr>
                        <w:rFonts w:ascii="Century Gothic"/>
                        <w:b/>
                        <w:i/>
                        <w:sz w:val="26"/>
                      </w:rPr>
                    </w:pPr>
                    <w:r>
                      <w:rPr>
                        <w:sz w:val="24"/>
                      </w:rPr>
                      <w:t>Log</w:t>
                    </w:r>
                    <w:r>
                      <w:rPr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Haulage</w:t>
                    </w:r>
                    <w:r>
                      <w:rPr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Manual</w:t>
                    </w:r>
                    <w:r>
                      <w:rPr>
                        <w:spacing w:val="25"/>
                        <w:sz w:val="24"/>
                      </w:rPr>
                      <w:t xml:space="preserve">  </w:t>
                    </w:r>
                    <w:r>
                      <w:rPr>
                        <w:sz w:val="26"/>
                      </w:rPr>
                      <w:t>|</w:t>
                    </w:r>
                    <w:r>
                      <w:rPr>
                        <w:spacing w:val="53"/>
                        <w:sz w:val="26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i/>
                        <w:spacing w:val="-5"/>
                        <w:sz w:val="26"/>
                      </w:rPr>
                      <w:fldChar w:fldCharType="begin"/>
                    </w:r>
                    <w:r>
                      <w:rPr>
                        <w:rFonts w:ascii="Century Gothic"/>
                        <w:b/>
                        <w:i/>
                        <w:spacing w:val="-5"/>
                        <w:sz w:val="26"/>
                      </w:rPr>
                      <w:instrText xml:space="preserve"> PAGE </w:instrText>
                    </w:r>
                    <w:r>
                      <w:rPr>
                        <w:rFonts w:ascii="Century Gothic"/>
                        <w:b/>
                        <w:i/>
                        <w:spacing w:val="-5"/>
                        <w:sz w:val="26"/>
                      </w:rPr>
                      <w:fldChar w:fldCharType="separate"/>
                    </w:r>
                    <w:r>
                      <w:rPr>
                        <w:rFonts w:ascii="Century Gothic"/>
                        <w:b/>
                        <w:i/>
                        <w:spacing w:val="-5"/>
                        <w:sz w:val="26"/>
                      </w:rPr>
                      <w:t>10</w:t>
                    </w:r>
                    <w:r>
                      <w:rPr>
                        <w:rFonts w:ascii="Century Gothic"/>
                        <w:b/>
                        <w:i/>
                        <w:spacing w:val="-5"/>
                        <w:sz w:val="2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4F643F" w14:textId="058A11E6" w:rsidR="00EB6170" w:rsidRDefault="002243A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015104" behindDoc="1" locked="0" layoutInCell="1" allowOverlap="1" wp14:anchorId="564F644A" wp14:editId="087EDA51">
              <wp:simplePos x="0" y="0"/>
              <wp:positionH relativeFrom="page">
                <wp:posOffset>419100</wp:posOffset>
              </wp:positionH>
              <wp:positionV relativeFrom="page">
                <wp:posOffset>10036810</wp:posOffset>
              </wp:positionV>
              <wp:extent cx="1693545" cy="229870"/>
              <wp:effectExtent l="0" t="0" r="0" b="0"/>
              <wp:wrapNone/>
              <wp:docPr id="10" name="docshape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3545" cy="2298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4F6580" w14:textId="77777777" w:rsidR="00EB6170" w:rsidRDefault="002243A5">
                          <w:pPr>
                            <w:spacing w:before="15"/>
                            <w:ind w:left="60"/>
                            <w:rPr>
                              <w:sz w:val="24"/>
                            </w:rPr>
                          </w:pPr>
                          <w:r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  <w:fldChar w:fldCharType="begin"/>
                          </w:r>
                          <w:r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  <w:instrText xml:space="preserve"> PAGE </w:instrText>
                          </w:r>
                          <w:r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  <w:fldChar w:fldCharType="separate"/>
                          </w:r>
                          <w:r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  <w:t>11</w:t>
                          </w:r>
                          <w:r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  <w:fldChar w:fldCharType="end"/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3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|</w:t>
                          </w:r>
                          <w:r>
                            <w:rPr>
                              <w:spacing w:val="63"/>
                              <w:w w:val="150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Log</w:t>
                          </w:r>
                          <w:r>
                            <w:rPr>
                              <w:spacing w:val="-1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Haulage</w:t>
                          </w:r>
                          <w:r>
                            <w:rPr>
                              <w:spacing w:val="-1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24"/>
                            </w:rPr>
                            <w:t>Manual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4F644A" id="_x0000_t202" coordsize="21600,21600" o:spt="202" path="m,l,21600r21600,l21600,xe">
              <v:stroke joinstyle="miter"/>
              <v:path gradientshapeok="t" o:connecttype="rect"/>
            </v:shapetype>
            <v:shape id="docshape46" o:spid="_x0000_s1324" type="#_x0000_t202" style="position:absolute;margin-left:33pt;margin-top:790.3pt;width:133.35pt;height:18.1pt;z-index:-1930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" filled="f" stroked="f">
              <v:textbox inset="0,0,0,0">
                <w:txbxContent>
                  <w:p w14:paraId="564F6580" w14:textId="77777777" w:rsidR="00EB6170" w:rsidRDefault="002243A5">
                    <w:pPr>
                      <w:spacing w:before="15"/>
                      <w:ind w:left="60"/>
                      <w:rPr>
                        <w:sz w:val="24"/>
                      </w:rPr>
                    </w:pPr>
                    <w:r>
                      <w:rPr>
                        <w:rFonts w:ascii="Century Gothic"/>
                        <w:b/>
                        <w:i/>
                        <w:sz w:val="26"/>
                      </w:rPr>
                      <w:fldChar w:fldCharType="begin"/>
                    </w:r>
                    <w:r>
                      <w:rPr>
                        <w:rFonts w:ascii="Century Gothic"/>
                        <w:b/>
                        <w:i/>
                        <w:sz w:val="26"/>
                      </w:rPr>
                      <w:instrText xml:space="preserve"> PAGE </w:instrText>
                    </w:r>
                    <w:r>
                      <w:rPr>
                        <w:rFonts w:ascii="Century Gothic"/>
                        <w:b/>
                        <w:i/>
                        <w:sz w:val="26"/>
                      </w:rPr>
                      <w:fldChar w:fldCharType="separate"/>
                    </w:r>
                    <w:r>
                      <w:rPr>
                        <w:rFonts w:ascii="Century Gothic"/>
                        <w:b/>
                        <w:i/>
                        <w:sz w:val="26"/>
                      </w:rPr>
                      <w:t>11</w:t>
                    </w:r>
                    <w:r>
                      <w:rPr>
                        <w:rFonts w:ascii="Century Gothic"/>
                        <w:b/>
                        <w:i/>
                        <w:sz w:val="26"/>
                      </w:rPr>
                      <w:fldChar w:fldCharType="end"/>
                    </w:r>
                    <w:r>
                      <w:rPr>
                        <w:rFonts w:ascii="Century Gothic"/>
                        <w:b/>
                        <w:i/>
                        <w:spacing w:val="3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|</w:t>
                    </w:r>
                    <w:r>
                      <w:rPr>
                        <w:spacing w:val="63"/>
                        <w:w w:val="150"/>
                        <w:sz w:val="26"/>
                      </w:rPr>
                      <w:t xml:space="preserve"> </w:t>
                    </w:r>
                    <w:r>
                      <w:rPr>
                        <w:sz w:val="24"/>
                      </w:rPr>
                      <w:t>Log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Haulage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pacing w:val="-2"/>
                        <w:sz w:val="24"/>
                      </w:rPr>
                      <w:t>Manual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4F6440" w14:textId="77777777" w:rsidR="00EB6170" w:rsidRDefault="00EB6170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4F6441" w14:textId="1241DC9A" w:rsidR="00EB6170" w:rsidRDefault="002243A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016128" behindDoc="1" locked="0" layoutInCell="1" allowOverlap="1" wp14:anchorId="564F644B" wp14:editId="32661BB6">
              <wp:simplePos x="0" y="0"/>
              <wp:positionH relativeFrom="page">
                <wp:posOffset>5444490</wp:posOffset>
              </wp:positionH>
              <wp:positionV relativeFrom="page">
                <wp:posOffset>10036810</wp:posOffset>
              </wp:positionV>
              <wp:extent cx="1709420" cy="229870"/>
              <wp:effectExtent l="0" t="0" r="0" b="0"/>
              <wp:wrapNone/>
              <wp:docPr id="8" name="docshape1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9420" cy="2298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4F6582" w14:textId="77777777" w:rsidR="00EB6170" w:rsidRDefault="002243A5">
                          <w:pPr>
                            <w:spacing w:before="15"/>
                            <w:ind w:left="20"/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</w:pPr>
                          <w:r>
                            <w:rPr>
                              <w:sz w:val="24"/>
                            </w:rPr>
                            <w:t>Log</w:t>
                          </w:r>
                          <w:r>
                            <w:rPr>
                              <w:spacing w:val="-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Haulage</w:t>
                          </w:r>
                          <w:r>
                            <w:rPr>
                              <w:spacing w:val="-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Manual</w:t>
                          </w:r>
                          <w:r>
                            <w:rPr>
                              <w:spacing w:val="25"/>
                              <w:sz w:val="24"/>
                            </w:rPr>
                            <w:t xml:space="preserve">  </w:t>
                          </w:r>
                          <w:r>
                            <w:rPr>
                              <w:sz w:val="26"/>
                            </w:rPr>
                            <w:t>|</w:t>
                          </w:r>
                          <w:r>
                            <w:rPr>
                              <w:spacing w:val="5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-5"/>
                              <w:sz w:val="26"/>
                            </w:rPr>
                            <w:fldChar w:fldCharType="begin"/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-5"/>
                              <w:sz w:val="26"/>
                            </w:rPr>
                            <w:instrText xml:space="preserve"> PAGE </w:instrText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-5"/>
                              <w:sz w:val="26"/>
                            </w:rPr>
                            <w:fldChar w:fldCharType="separate"/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-5"/>
                              <w:sz w:val="26"/>
                            </w:rPr>
                            <w:t>32</w:t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-5"/>
                              <w:sz w:val="2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4F644B" id="_x0000_t202" coordsize="21600,21600" o:spt="202" path="m,l,21600r21600,l21600,xe">
              <v:stroke joinstyle="miter"/>
              <v:path gradientshapeok="t" o:connecttype="rect"/>
            </v:shapetype>
            <v:shape id="docshape127" o:spid="_x0000_s1325" type="#_x0000_t202" style="position:absolute;margin-left:428.7pt;margin-top:790.3pt;width:134.6pt;height:18.1pt;z-index:-1930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" filled="f" stroked="f">
              <v:textbox inset="0,0,0,0">
                <w:txbxContent>
                  <w:p w14:paraId="564F6582" w14:textId="77777777" w:rsidR="00EB6170" w:rsidRDefault="002243A5">
                    <w:pPr>
                      <w:spacing w:before="15"/>
                      <w:ind w:left="20"/>
                      <w:rPr>
                        <w:rFonts w:ascii="Century Gothic"/>
                        <w:b/>
                        <w:i/>
                        <w:sz w:val="26"/>
                      </w:rPr>
                    </w:pPr>
                    <w:r>
                      <w:rPr>
                        <w:sz w:val="24"/>
                      </w:rPr>
                      <w:t>Log</w:t>
                    </w:r>
                    <w:r>
                      <w:rPr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Haulage</w:t>
                    </w:r>
                    <w:r>
                      <w:rPr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Manual</w:t>
                    </w:r>
                    <w:r>
                      <w:rPr>
                        <w:spacing w:val="25"/>
                        <w:sz w:val="24"/>
                      </w:rPr>
                      <w:t xml:space="preserve">  </w:t>
                    </w:r>
                    <w:r>
                      <w:rPr>
                        <w:sz w:val="26"/>
                      </w:rPr>
                      <w:t>|</w:t>
                    </w:r>
                    <w:r>
                      <w:rPr>
                        <w:spacing w:val="53"/>
                        <w:sz w:val="26"/>
                      </w:rPr>
                      <w:t xml:space="preserve"> </w:t>
                    </w:r>
                    <w:r>
                      <w:rPr>
                        <w:rFonts w:ascii="Century Gothic"/>
                        <w:b/>
                        <w:i/>
                        <w:spacing w:val="-5"/>
                        <w:sz w:val="26"/>
                      </w:rPr>
                      <w:fldChar w:fldCharType="begin"/>
                    </w:r>
                    <w:r>
                      <w:rPr>
                        <w:rFonts w:ascii="Century Gothic"/>
                        <w:b/>
                        <w:i/>
                        <w:spacing w:val="-5"/>
                        <w:sz w:val="26"/>
                      </w:rPr>
                      <w:instrText xml:space="preserve"> PAGE </w:instrText>
                    </w:r>
                    <w:r>
                      <w:rPr>
                        <w:rFonts w:ascii="Century Gothic"/>
                        <w:b/>
                        <w:i/>
                        <w:spacing w:val="-5"/>
                        <w:sz w:val="26"/>
                      </w:rPr>
                      <w:fldChar w:fldCharType="separate"/>
                    </w:r>
                    <w:r>
                      <w:rPr>
                        <w:rFonts w:ascii="Century Gothic"/>
                        <w:b/>
                        <w:i/>
                        <w:spacing w:val="-5"/>
                        <w:sz w:val="26"/>
                      </w:rPr>
                      <w:t>32</w:t>
                    </w:r>
                    <w:r>
                      <w:rPr>
                        <w:rFonts w:ascii="Century Gothic"/>
                        <w:b/>
                        <w:i/>
                        <w:spacing w:val="-5"/>
                        <w:sz w:val="2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4F6442" w14:textId="742A9A5B" w:rsidR="00EB6170" w:rsidRDefault="002243A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016640" behindDoc="1" locked="0" layoutInCell="1" allowOverlap="1" wp14:anchorId="564F644C" wp14:editId="7CA8D61A">
              <wp:simplePos x="0" y="0"/>
              <wp:positionH relativeFrom="page">
                <wp:posOffset>419100</wp:posOffset>
              </wp:positionH>
              <wp:positionV relativeFrom="page">
                <wp:posOffset>10036810</wp:posOffset>
              </wp:positionV>
              <wp:extent cx="1693545" cy="229870"/>
              <wp:effectExtent l="0" t="0" r="0" b="0"/>
              <wp:wrapNone/>
              <wp:docPr id="6" name="docshape1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3545" cy="2298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4F6583" w14:textId="77777777" w:rsidR="00EB6170" w:rsidRDefault="002243A5">
                          <w:pPr>
                            <w:spacing w:before="15"/>
                            <w:ind w:left="60"/>
                            <w:rPr>
                              <w:sz w:val="24"/>
                            </w:rPr>
                          </w:pPr>
                          <w:r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  <w:fldChar w:fldCharType="begin"/>
                          </w:r>
                          <w:r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  <w:instrText xml:space="preserve"> PAGE </w:instrText>
                          </w:r>
                          <w:r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  <w:fldChar w:fldCharType="separate"/>
                          </w:r>
                          <w:r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  <w:t>33</w:t>
                          </w:r>
                          <w:r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  <w:fldChar w:fldCharType="end"/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3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|</w:t>
                          </w:r>
                          <w:r>
                            <w:rPr>
                              <w:spacing w:val="63"/>
                              <w:w w:val="150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Log</w:t>
                          </w:r>
                          <w:r>
                            <w:rPr>
                              <w:spacing w:val="-1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Haulage</w:t>
                          </w:r>
                          <w:r>
                            <w:rPr>
                              <w:spacing w:val="-1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24"/>
                            </w:rPr>
                            <w:t>Manual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4F644C" id="_x0000_t202" coordsize="21600,21600" o:spt="202" path="m,l,21600r21600,l21600,xe">
              <v:stroke joinstyle="miter"/>
              <v:path gradientshapeok="t" o:connecttype="rect"/>
            </v:shapetype>
            <v:shape id="docshape128" o:spid="_x0000_s1326" type="#_x0000_t202" style="position:absolute;margin-left:33pt;margin-top:790.3pt;width:133.35pt;height:18.1pt;z-index:-1929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" filled="f" stroked="f">
              <v:textbox inset="0,0,0,0">
                <w:txbxContent>
                  <w:p w14:paraId="564F6583" w14:textId="77777777" w:rsidR="00EB6170" w:rsidRDefault="002243A5">
                    <w:pPr>
                      <w:spacing w:before="15"/>
                      <w:ind w:left="60"/>
                      <w:rPr>
                        <w:sz w:val="24"/>
                      </w:rPr>
                    </w:pPr>
                    <w:r>
                      <w:rPr>
                        <w:rFonts w:ascii="Century Gothic"/>
                        <w:b/>
                        <w:i/>
                        <w:sz w:val="26"/>
                      </w:rPr>
                      <w:fldChar w:fldCharType="begin"/>
                    </w:r>
                    <w:r>
                      <w:rPr>
                        <w:rFonts w:ascii="Century Gothic"/>
                        <w:b/>
                        <w:i/>
                        <w:sz w:val="26"/>
                      </w:rPr>
                      <w:instrText xml:space="preserve"> PAGE </w:instrText>
                    </w:r>
                    <w:r>
                      <w:rPr>
                        <w:rFonts w:ascii="Century Gothic"/>
                        <w:b/>
                        <w:i/>
                        <w:sz w:val="26"/>
                      </w:rPr>
                      <w:fldChar w:fldCharType="separate"/>
                    </w:r>
                    <w:r>
                      <w:rPr>
                        <w:rFonts w:ascii="Century Gothic"/>
                        <w:b/>
                        <w:i/>
                        <w:sz w:val="26"/>
                      </w:rPr>
                      <w:t>33</w:t>
                    </w:r>
                    <w:r>
                      <w:rPr>
                        <w:rFonts w:ascii="Century Gothic"/>
                        <w:b/>
                        <w:i/>
                        <w:sz w:val="26"/>
                      </w:rPr>
                      <w:fldChar w:fldCharType="end"/>
                    </w:r>
                    <w:r>
                      <w:rPr>
                        <w:rFonts w:ascii="Century Gothic"/>
                        <w:b/>
                        <w:i/>
                        <w:spacing w:val="3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|</w:t>
                    </w:r>
                    <w:r>
                      <w:rPr>
                        <w:spacing w:val="63"/>
                        <w:w w:val="150"/>
                        <w:sz w:val="26"/>
                      </w:rPr>
                      <w:t xml:space="preserve"> </w:t>
                    </w:r>
                    <w:r>
                      <w:rPr>
                        <w:sz w:val="24"/>
                      </w:rPr>
                      <w:t>Log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Haulage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pacing w:val="-2"/>
                        <w:sz w:val="24"/>
                      </w:rPr>
                      <w:t>Manual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4F6443" w14:textId="43DCB814" w:rsidR="00EB6170" w:rsidRDefault="002243A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017664" behindDoc="1" locked="0" layoutInCell="1" allowOverlap="1" wp14:anchorId="564F644D" wp14:editId="5FBF2AE0">
              <wp:simplePos x="0" y="0"/>
              <wp:positionH relativeFrom="page">
                <wp:posOffset>419100</wp:posOffset>
              </wp:positionH>
              <wp:positionV relativeFrom="page">
                <wp:posOffset>10036810</wp:posOffset>
              </wp:positionV>
              <wp:extent cx="1693545" cy="229870"/>
              <wp:effectExtent l="0" t="0" r="0" b="0"/>
              <wp:wrapNone/>
              <wp:docPr id="4" name="docshape5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3545" cy="2298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4F6585" w14:textId="77777777" w:rsidR="00EB6170" w:rsidRDefault="002243A5">
                          <w:pPr>
                            <w:spacing w:before="15"/>
                            <w:ind w:left="60"/>
                            <w:rPr>
                              <w:sz w:val="24"/>
                            </w:rPr>
                          </w:pPr>
                          <w:r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  <w:fldChar w:fldCharType="begin"/>
                          </w:r>
                          <w:r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  <w:instrText xml:space="preserve"> PAGE </w:instrText>
                          </w:r>
                          <w:r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  <w:fldChar w:fldCharType="separate"/>
                          </w:r>
                          <w:r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  <w:t>78</w:t>
                          </w:r>
                          <w:r>
                            <w:rPr>
                              <w:rFonts w:ascii="Century Gothic"/>
                              <w:b/>
                              <w:i/>
                              <w:sz w:val="26"/>
                            </w:rPr>
                            <w:fldChar w:fldCharType="end"/>
                          </w:r>
                          <w:r>
                            <w:rPr>
                              <w:rFonts w:ascii="Century Gothic"/>
                              <w:b/>
                              <w:i/>
                              <w:spacing w:val="3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|</w:t>
                          </w:r>
                          <w:r>
                            <w:rPr>
                              <w:spacing w:val="63"/>
                              <w:w w:val="150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Log</w:t>
                          </w:r>
                          <w:r>
                            <w:rPr>
                              <w:spacing w:val="-1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Haulage</w:t>
                          </w:r>
                          <w:r>
                            <w:rPr>
                              <w:spacing w:val="-1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24"/>
                            </w:rPr>
                            <w:t>Manual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4F644D" id="_x0000_t202" coordsize="21600,21600" o:spt="202" path="m,l,21600r21600,l21600,xe">
              <v:stroke joinstyle="miter"/>
              <v:path gradientshapeok="t" o:connecttype="rect"/>
            </v:shapetype>
            <v:shape id="docshape533" o:spid="_x0000_s1327" type="#_x0000_t202" style="position:absolute;margin-left:33pt;margin-top:790.3pt;width:133.35pt;height:18.1pt;z-index:-1929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" filled="f" stroked="f">
              <v:textbox inset="0,0,0,0">
                <w:txbxContent>
                  <w:p w14:paraId="564F6585" w14:textId="77777777" w:rsidR="00EB6170" w:rsidRDefault="002243A5">
                    <w:pPr>
                      <w:spacing w:before="15"/>
                      <w:ind w:left="60"/>
                      <w:rPr>
                        <w:sz w:val="24"/>
                      </w:rPr>
                    </w:pPr>
                    <w:r>
                      <w:rPr>
                        <w:rFonts w:ascii="Century Gothic"/>
                        <w:b/>
                        <w:i/>
                        <w:sz w:val="26"/>
                      </w:rPr>
                      <w:fldChar w:fldCharType="begin"/>
                    </w:r>
                    <w:r>
                      <w:rPr>
                        <w:rFonts w:ascii="Century Gothic"/>
                        <w:b/>
                        <w:i/>
                        <w:sz w:val="26"/>
                      </w:rPr>
                      <w:instrText xml:space="preserve"> PAGE </w:instrText>
                    </w:r>
                    <w:r>
                      <w:rPr>
                        <w:rFonts w:ascii="Century Gothic"/>
                        <w:b/>
                        <w:i/>
                        <w:sz w:val="26"/>
                      </w:rPr>
                      <w:fldChar w:fldCharType="separate"/>
                    </w:r>
                    <w:r>
                      <w:rPr>
                        <w:rFonts w:ascii="Century Gothic"/>
                        <w:b/>
                        <w:i/>
                        <w:sz w:val="26"/>
                      </w:rPr>
                      <w:t>78</w:t>
                    </w:r>
                    <w:r>
                      <w:rPr>
                        <w:rFonts w:ascii="Century Gothic"/>
                        <w:b/>
                        <w:i/>
                        <w:sz w:val="26"/>
                      </w:rPr>
                      <w:fldChar w:fldCharType="end"/>
                    </w:r>
                    <w:r>
                      <w:rPr>
                        <w:rFonts w:ascii="Century Gothic"/>
                        <w:b/>
                        <w:i/>
                        <w:spacing w:val="3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|</w:t>
                    </w:r>
                    <w:r>
                      <w:rPr>
                        <w:spacing w:val="63"/>
                        <w:w w:val="150"/>
                        <w:sz w:val="26"/>
                      </w:rPr>
                      <w:t xml:space="preserve"> </w:t>
                    </w:r>
                    <w:r>
                      <w:rPr>
                        <w:sz w:val="24"/>
                      </w:rPr>
                      <w:t>Log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Haulage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pacing w:val="-2"/>
                        <w:sz w:val="24"/>
                      </w:rPr>
                      <w:t>Manual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D860C1" w14:textId="77777777" w:rsidR="00963AC8" w:rsidRDefault="00963AC8">
      <w:r>
        <w:separator/>
      </w:r>
    </w:p>
  </w:footnote>
  <w:footnote w:type="continuationSeparator" w:id="0">
    <w:p w14:paraId="2D47A64F" w14:textId="77777777" w:rsidR="00963AC8" w:rsidRDefault="00963AC8">
      <w:r>
        <w:continuationSeparator/>
      </w:r>
    </w:p>
  </w:footnote>
  <w:footnote w:id="1">
    <w:p w14:paraId="196523B3" w14:textId="0E8570B4" w:rsidR="00C83D0F" w:rsidRDefault="00C83D0F">
      <w:pPr>
        <w:pStyle w:val="FootnoteText"/>
      </w:pPr>
      <w:r>
        <w:rPr>
          <w:rStyle w:val="FootnoteReference"/>
        </w:rPr>
        <w:footnoteRef/>
      </w:r>
      <w:r>
        <w:t xml:space="preserve">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28E4"/>
    <w:multiLevelType w:val="hybridMultilevel"/>
    <w:tmpl w:val="D90C39DC"/>
    <w:lvl w:ilvl="0" w:tplc="27AE8068">
      <w:numFmt w:val="bullet"/>
      <w:lvlText w:val="•"/>
      <w:lvlJc w:val="left"/>
      <w:pPr>
        <w:ind w:left="56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88C80BEA">
      <w:numFmt w:val="bullet"/>
      <w:lvlText w:val="•"/>
      <w:lvlJc w:val="left"/>
      <w:pPr>
        <w:ind w:left="878" w:hanging="360"/>
      </w:pPr>
      <w:rPr>
        <w:rFonts w:hint="default"/>
        <w:lang w:val="en-US" w:eastAsia="en-US" w:bidi="ar-SA"/>
      </w:rPr>
    </w:lvl>
    <w:lvl w:ilvl="2" w:tplc="4D4E432E">
      <w:numFmt w:val="bullet"/>
      <w:lvlText w:val="•"/>
      <w:lvlJc w:val="left"/>
      <w:pPr>
        <w:ind w:left="1196" w:hanging="360"/>
      </w:pPr>
      <w:rPr>
        <w:rFonts w:hint="default"/>
        <w:lang w:val="en-US" w:eastAsia="en-US" w:bidi="ar-SA"/>
      </w:rPr>
    </w:lvl>
    <w:lvl w:ilvl="3" w:tplc="A99C57DC">
      <w:numFmt w:val="bullet"/>
      <w:lvlText w:val="•"/>
      <w:lvlJc w:val="left"/>
      <w:pPr>
        <w:ind w:left="1514" w:hanging="360"/>
      </w:pPr>
      <w:rPr>
        <w:rFonts w:hint="default"/>
        <w:lang w:val="en-US" w:eastAsia="en-US" w:bidi="ar-SA"/>
      </w:rPr>
    </w:lvl>
    <w:lvl w:ilvl="4" w:tplc="279852CA">
      <w:numFmt w:val="bullet"/>
      <w:lvlText w:val="•"/>
      <w:lvlJc w:val="left"/>
      <w:pPr>
        <w:ind w:left="1832" w:hanging="360"/>
      </w:pPr>
      <w:rPr>
        <w:rFonts w:hint="default"/>
        <w:lang w:val="en-US" w:eastAsia="en-US" w:bidi="ar-SA"/>
      </w:rPr>
    </w:lvl>
    <w:lvl w:ilvl="5" w:tplc="90FA7238">
      <w:numFmt w:val="bullet"/>
      <w:lvlText w:val="•"/>
      <w:lvlJc w:val="left"/>
      <w:pPr>
        <w:ind w:left="2151" w:hanging="360"/>
      </w:pPr>
      <w:rPr>
        <w:rFonts w:hint="default"/>
        <w:lang w:val="en-US" w:eastAsia="en-US" w:bidi="ar-SA"/>
      </w:rPr>
    </w:lvl>
    <w:lvl w:ilvl="6" w:tplc="4BE62904">
      <w:numFmt w:val="bullet"/>
      <w:lvlText w:val="•"/>
      <w:lvlJc w:val="left"/>
      <w:pPr>
        <w:ind w:left="2469" w:hanging="360"/>
      </w:pPr>
      <w:rPr>
        <w:rFonts w:hint="default"/>
        <w:lang w:val="en-US" w:eastAsia="en-US" w:bidi="ar-SA"/>
      </w:rPr>
    </w:lvl>
    <w:lvl w:ilvl="7" w:tplc="CBB46F28">
      <w:numFmt w:val="bullet"/>
      <w:lvlText w:val="•"/>
      <w:lvlJc w:val="left"/>
      <w:pPr>
        <w:ind w:left="2787" w:hanging="360"/>
      </w:pPr>
      <w:rPr>
        <w:rFonts w:hint="default"/>
        <w:lang w:val="en-US" w:eastAsia="en-US" w:bidi="ar-SA"/>
      </w:rPr>
    </w:lvl>
    <w:lvl w:ilvl="8" w:tplc="EEC21E8E">
      <w:numFmt w:val="bullet"/>
      <w:lvlText w:val="•"/>
      <w:lvlJc w:val="left"/>
      <w:pPr>
        <w:ind w:left="3105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00057C52"/>
    <w:multiLevelType w:val="hybridMultilevel"/>
    <w:tmpl w:val="5B4E4820"/>
    <w:lvl w:ilvl="0" w:tplc="8A86A662">
      <w:numFmt w:val="bullet"/>
      <w:lvlText w:val="•"/>
      <w:lvlJc w:val="left"/>
      <w:pPr>
        <w:ind w:left="44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88DCDDA6">
      <w:numFmt w:val="bullet"/>
      <w:lvlText w:val="•"/>
      <w:lvlJc w:val="left"/>
      <w:pPr>
        <w:ind w:left="743" w:hanging="360"/>
      </w:pPr>
      <w:rPr>
        <w:rFonts w:hint="default"/>
        <w:lang w:val="en-US" w:eastAsia="en-US" w:bidi="ar-SA"/>
      </w:rPr>
    </w:lvl>
    <w:lvl w:ilvl="2" w:tplc="C16A9432">
      <w:numFmt w:val="bullet"/>
      <w:lvlText w:val="•"/>
      <w:lvlJc w:val="left"/>
      <w:pPr>
        <w:ind w:left="1047" w:hanging="360"/>
      </w:pPr>
      <w:rPr>
        <w:rFonts w:hint="default"/>
        <w:lang w:val="en-US" w:eastAsia="en-US" w:bidi="ar-SA"/>
      </w:rPr>
    </w:lvl>
    <w:lvl w:ilvl="3" w:tplc="D8107A22">
      <w:numFmt w:val="bullet"/>
      <w:lvlText w:val="•"/>
      <w:lvlJc w:val="left"/>
      <w:pPr>
        <w:ind w:left="1350" w:hanging="360"/>
      </w:pPr>
      <w:rPr>
        <w:rFonts w:hint="default"/>
        <w:lang w:val="en-US" w:eastAsia="en-US" w:bidi="ar-SA"/>
      </w:rPr>
    </w:lvl>
    <w:lvl w:ilvl="4" w:tplc="02F01EE8">
      <w:numFmt w:val="bullet"/>
      <w:lvlText w:val="•"/>
      <w:lvlJc w:val="left"/>
      <w:pPr>
        <w:ind w:left="1654" w:hanging="360"/>
      </w:pPr>
      <w:rPr>
        <w:rFonts w:hint="default"/>
        <w:lang w:val="en-US" w:eastAsia="en-US" w:bidi="ar-SA"/>
      </w:rPr>
    </w:lvl>
    <w:lvl w:ilvl="5" w:tplc="F0DA71B4">
      <w:numFmt w:val="bullet"/>
      <w:lvlText w:val="•"/>
      <w:lvlJc w:val="left"/>
      <w:pPr>
        <w:ind w:left="1958" w:hanging="360"/>
      </w:pPr>
      <w:rPr>
        <w:rFonts w:hint="default"/>
        <w:lang w:val="en-US" w:eastAsia="en-US" w:bidi="ar-SA"/>
      </w:rPr>
    </w:lvl>
    <w:lvl w:ilvl="6" w:tplc="69D2332C">
      <w:numFmt w:val="bullet"/>
      <w:lvlText w:val="•"/>
      <w:lvlJc w:val="left"/>
      <w:pPr>
        <w:ind w:left="2261" w:hanging="360"/>
      </w:pPr>
      <w:rPr>
        <w:rFonts w:hint="default"/>
        <w:lang w:val="en-US" w:eastAsia="en-US" w:bidi="ar-SA"/>
      </w:rPr>
    </w:lvl>
    <w:lvl w:ilvl="7" w:tplc="A08497E8">
      <w:numFmt w:val="bullet"/>
      <w:lvlText w:val="•"/>
      <w:lvlJc w:val="left"/>
      <w:pPr>
        <w:ind w:left="2565" w:hanging="360"/>
      </w:pPr>
      <w:rPr>
        <w:rFonts w:hint="default"/>
        <w:lang w:val="en-US" w:eastAsia="en-US" w:bidi="ar-SA"/>
      </w:rPr>
    </w:lvl>
    <w:lvl w:ilvl="8" w:tplc="196CBC2C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00DB0782"/>
    <w:multiLevelType w:val="hybridMultilevel"/>
    <w:tmpl w:val="859E8CC2"/>
    <w:lvl w:ilvl="0" w:tplc="52E0F658">
      <w:numFmt w:val="bullet"/>
      <w:lvlText w:val="•"/>
      <w:lvlJc w:val="left"/>
      <w:pPr>
        <w:ind w:left="56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21B44D8E">
      <w:numFmt w:val="bullet"/>
      <w:lvlText w:val="•"/>
      <w:lvlJc w:val="left"/>
      <w:pPr>
        <w:ind w:left="878" w:hanging="360"/>
      </w:pPr>
      <w:rPr>
        <w:rFonts w:hint="default"/>
        <w:lang w:val="en-US" w:eastAsia="en-US" w:bidi="ar-SA"/>
      </w:rPr>
    </w:lvl>
    <w:lvl w:ilvl="2" w:tplc="ABA2E966">
      <w:numFmt w:val="bullet"/>
      <w:lvlText w:val="•"/>
      <w:lvlJc w:val="left"/>
      <w:pPr>
        <w:ind w:left="1196" w:hanging="360"/>
      </w:pPr>
      <w:rPr>
        <w:rFonts w:hint="default"/>
        <w:lang w:val="en-US" w:eastAsia="en-US" w:bidi="ar-SA"/>
      </w:rPr>
    </w:lvl>
    <w:lvl w:ilvl="3" w:tplc="918066DE">
      <w:numFmt w:val="bullet"/>
      <w:lvlText w:val="•"/>
      <w:lvlJc w:val="left"/>
      <w:pPr>
        <w:ind w:left="1514" w:hanging="360"/>
      </w:pPr>
      <w:rPr>
        <w:rFonts w:hint="default"/>
        <w:lang w:val="en-US" w:eastAsia="en-US" w:bidi="ar-SA"/>
      </w:rPr>
    </w:lvl>
    <w:lvl w:ilvl="4" w:tplc="D878344A">
      <w:numFmt w:val="bullet"/>
      <w:lvlText w:val="•"/>
      <w:lvlJc w:val="left"/>
      <w:pPr>
        <w:ind w:left="1832" w:hanging="360"/>
      </w:pPr>
      <w:rPr>
        <w:rFonts w:hint="default"/>
        <w:lang w:val="en-US" w:eastAsia="en-US" w:bidi="ar-SA"/>
      </w:rPr>
    </w:lvl>
    <w:lvl w:ilvl="5" w:tplc="5C3E24DE">
      <w:numFmt w:val="bullet"/>
      <w:lvlText w:val="•"/>
      <w:lvlJc w:val="left"/>
      <w:pPr>
        <w:ind w:left="2151" w:hanging="360"/>
      </w:pPr>
      <w:rPr>
        <w:rFonts w:hint="default"/>
        <w:lang w:val="en-US" w:eastAsia="en-US" w:bidi="ar-SA"/>
      </w:rPr>
    </w:lvl>
    <w:lvl w:ilvl="6" w:tplc="A2D08FC2">
      <w:numFmt w:val="bullet"/>
      <w:lvlText w:val="•"/>
      <w:lvlJc w:val="left"/>
      <w:pPr>
        <w:ind w:left="2469" w:hanging="360"/>
      </w:pPr>
      <w:rPr>
        <w:rFonts w:hint="default"/>
        <w:lang w:val="en-US" w:eastAsia="en-US" w:bidi="ar-SA"/>
      </w:rPr>
    </w:lvl>
    <w:lvl w:ilvl="7" w:tplc="7DF21372">
      <w:numFmt w:val="bullet"/>
      <w:lvlText w:val="•"/>
      <w:lvlJc w:val="left"/>
      <w:pPr>
        <w:ind w:left="2787" w:hanging="360"/>
      </w:pPr>
      <w:rPr>
        <w:rFonts w:hint="default"/>
        <w:lang w:val="en-US" w:eastAsia="en-US" w:bidi="ar-SA"/>
      </w:rPr>
    </w:lvl>
    <w:lvl w:ilvl="8" w:tplc="54829762">
      <w:numFmt w:val="bullet"/>
      <w:lvlText w:val="•"/>
      <w:lvlJc w:val="left"/>
      <w:pPr>
        <w:ind w:left="3105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015C447C"/>
    <w:multiLevelType w:val="hybridMultilevel"/>
    <w:tmpl w:val="FDA09938"/>
    <w:lvl w:ilvl="0" w:tplc="94D0709A">
      <w:numFmt w:val="bullet"/>
      <w:lvlText w:val="•"/>
      <w:lvlJc w:val="left"/>
      <w:pPr>
        <w:ind w:left="47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2AFA3334">
      <w:numFmt w:val="bullet"/>
      <w:lvlText w:val="•"/>
      <w:lvlJc w:val="left"/>
      <w:pPr>
        <w:ind w:left="1250" w:hanging="360"/>
      </w:pPr>
      <w:rPr>
        <w:rFonts w:hint="default"/>
        <w:lang w:val="en-US" w:eastAsia="en-US" w:bidi="ar-SA"/>
      </w:rPr>
    </w:lvl>
    <w:lvl w:ilvl="2" w:tplc="A8101C26">
      <w:numFmt w:val="bullet"/>
      <w:lvlText w:val="•"/>
      <w:lvlJc w:val="left"/>
      <w:pPr>
        <w:ind w:left="2021" w:hanging="360"/>
      </w:pPr>
      <w:rPr>
        <w:rFonts w:hint="default"/>
        <w:lang w:val="en-US" w:eastAsia="en-US" w:bidi="ar-SA"/>
      </w:rPr>
    </w:lvl>
    <w:lvl w:ilvl="3" w:tplc="49664E4E">
      <w:numFmt w:val="bullet"/>
      <w:lvlText w:val="•"/>
      <w:lvlJc w:val="left"/>
      <w:pPr>
        <w:ind w:left="2792" w:hanging="360"/>
      </w:pPr>
      <w:rPr>
        <w:rFonts w:hint="default"/>
        <w:lang w:val="en-US" w:eastAsia="en-US" w:bidi="ar-SA"/>
      </w:rPr>
    </w:lvl>
    <w:lvl w:ilvl="4" w:tplc="7A2EC720">
      <w:numFmt w:val="bullet"/>
      <w:lvlText w:val="•"/>
      <w:lvlJc w:val="left"/>
      <w:pPr>
        <w:ind w:left="3563" w:hanging="360"/>
      </w:pPr>
      <w:rPr>
        <w:rFonts w:hint="default"/>
        <w:lang w:val="en-US" w:eastAsia="en-US" w:bidi="ar-SA"/>
      </w:rPr>
    </w:lvl>
    <w:lvl w:ilvl="5" w:tplc="C2E0BA3C">
      <w:numFmt w:val="bullet"/>
      <w:lvlText w:val="•"/>
      <w:lvlJc w:val="left"/>
      <w:pPr>
        <w:ind w:left="4334" w:hanging="360"/>
      </w:pPr>
      <w:rPr>
        <w:rFonts w:hint="default"/>
        <w:lang w:val="en-US" w:eastAsia="en-US" w:bidi="ar-SA"/>
      </w:rPr>
    </w:lvl>
    <w:lvl w:ilvl="6" w:tplc="0C6A8354">
      <w:numFmt w:val="bullet"/>
      <w:lvlText w:val="•"/>
      <w:lvlJc w:val="left"/>
      <w:pPr>
        <w:ind w:left="5105" w:hanging="360"/>
      </w:pPr>
      <w:rPr>
        <w:rFonts w:hint="default"/>
        <w:lang w:val="en-US" w:eastAsia="en-US" w:bidi="ar-SA"/>
      </w:rPr>
    </w:lvl>
    <w:lvl w:ilvl="7" w:tplc="D2B276B6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8" w:tplc="806C120A">
      <w:numFmt w:val="bullet"/>
      <w:lvlText w:val="•"/>
      <w:lvlJc w:val="left"/>
      <w:pPr>
        <w:ind w:left="6647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05D97B71"/>
    <w:multiLevelType w:val="hybridMultilevel"/>
    <w:tmpl w:val="F9E0AB5C"/>
    <w:lvl w:ilvl="0" w:tplc="86C253EC">
      <w:numFmt w:val="bullet"/>
      <w:lvlText w:val="•"/>
      <w:lvlJc w:val="left"/>
      <w:pPr>
        <w:ind w:left="552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F6F0E6DC">
      <w:numFmt w:val="bullet"/>
      <w:lvlText w:val="•"/>
      <w:lvlJc w:val="left"/>
      <w:pPr>
        <w:ind w:left="833" w:hanging="360"/>
      </w:pPr>
      <w:rPr>
        <w:rFonts w:hint="default"/>
        <w:lang w:val="en-US" w:eastAsia="en-US" w:bidi="ar-SA"/>
      </w:rPr>
    </w:lvl>
    <w:lvl w:ilvl="2" w:tplc="400A4C30">
      <w:numFmt w:val="bullet"/>
      <w:lvlText w:val="•"/>
      <w:lvlJc w:val="left"/>
      <w:pPr>
        <w:ind w:left="1106" w:hanging="360"/>
      </w:pPr>
      <w:rPr>
        <w:rFonts w:hint="default"/>
        <w:lang w:val="en-US" w:eastAsia="en-US" w:bidi="ar-SA"/>
      </w:rPr>
    </w:lvl>
    <w:lvl w:ilvl="3" w:tplc="40DEFD6A">
      <w:numFmt w:val="bullet"/>
      <w:lvlText w:val="•"/>
      <w:lvlJc w:val="left"/>
      <w:pPr>
        <w:ind w:left="1379" w:hanging="360"/>
      </w:pPr>
      <w:rPr>
        <w:rFonts w:hint="default"/>
        <w:lang w:val="en-US" w:eastAsia="en-US" w:bidi="ar-SA"/>
      </w:rPr>
    </w:lvl>
    <w:lvl w:ilvl="4" w:tplc="5BBE047E">
      <w:numFmt w:val="bullet"/>
      <w:lvlText w:val="•"/>
      <w:lvlJc w:val="left"/>
      <w:pPr>
        <w:ind w:left="1652" w:hanging="360"/>
      </w:pPr>
      <w:rPr>
        <w:rFonts w:hint="default"/>
        <w:lang w:val="en-US" w:eastAsia="en-US" w:bidi="ar-SA"/>
      </w:rPr>
    </w:lvl>
    <w:lvl w:ilvl="5" w:tplc="934EB948">
      <w:numFmt w:val="bullet"/>
      <w:lvlText w:val="•"/>
      <w:lvlJc w:val="left"/>
      <w:pPr>
        <w:ind w:left="1925" w:hanging="360"/>
      </w:pPr>
      <w:rPr>
        <w:rFonts w:hint="default"/>
        <w:lang w:val="en-US" w:eastAsia="en-US" w:bidi="ar-SA"/>
      </w:rPr>
    </w:lvl>
    <w:lvl w:ilvl="6" w:tplc="9FE829E0">
      <w:numFmt w:val="bullet"/>
      <w:lvlText w:val="•"/>
      <w:lvlJc w:val="left"/>
      <w:pPr>
        <w:ind w:left="2198" w:hanging="360"/>
      </w:pPr>
      <w:rPr>
        <w:rFonts w:hint="default"/>
        <w:lang w:val="en-US" w:eastAsia="en-US" w:bidi="ar-SA"/>
      </w:rPr>
    </w:lvl>
    <w:lvl w:ilvl="7" w:tplc="DB48F20E">
      <w:numFmt w:val="bullet"/>
      <w:lvlText w:val="•"/>
      <w:lvlJc w:val="left"/>
      <w:pPr>
        <w:ind w:left="2471" w:hanging="360"/>
      </w:pPr>
      <w:rPr>
        <w:rFonts w:hint="default"/>
        <w:lang w:val="en-US" w:eastAsia="en-US" w:bidi="ar-SA"/>
      </w:rPr>
    </w:lvl>
    <w:lvl w:ilvl="8" w:tplc="BBC8732A">
      <w:numFmt w:val="bullet"/>
      <w:lvlText w:val="•"/>
      <w:lvlJc w:val="left"/>
      <w:pPr>
        <w:ind w:left="2744" w:hanging="360"/>
      </w:pPr>
      <w:rPr>
        <w:rFonts w:hint="default"/>
        <w:lang w:val="en-US" w:eastAsia="en-US" w:bidi="ar-SA"/>
      </w:rPr>
    </w:lvl>
  </w:abstractNum>
  <w:abstractNum w:abstractNumId="5" w15:restartNumberingAfterBreak="0">
    <w:nsid w:val="07E5063B"/>
    <w:multiLevelType w:val="hybridMultilevel"/>
    <w:tmpl w:val="7D383282"/>
    <w:lvl w:ilvl="0" w:tplc="F296095C">
      <w:numFmt w:val="bullet"/>
      <w:lvlText w:val="•"/>
      <w:lvlJc w:val="left"/>
      <w:pPr>
        <w:ind w:left="1080" w:hanging="361"/>
      </w:pPr>
      <w:rPr>
        <w:rFonts w:ascii="Gill Sans MT" w:eastAsia="Gill Sans MT" w:hAnsi="Gill Sans MT" w:cs="Gill Sans MT" w:hint="default"/>
        <w:w w:val="69"/>
        <w:lang w:val="en-US" w:eastAsia="en-US" w:bidi="ar-SA"/>
      </w:rPr>
    </w:lvl>
    <w:lvl w:ilvl="1" w:tplc="547C7C98">
      <w:numFmt w:val="bullet"/>
      <w:lvlText w:val="-"/>
      <w:lvlJc w:val="left"/>
      <w:pPr>
        <w:ind w:left="1439" w:hanging="343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92"/>
        <w:sz w:val="26"/>
        <w:szCs w:val="26"/>
        <w:lang w:val="en-US" w:eastAsia="en-US" w:bidi="ar-SA"/>
      </w:rPr>
    </w:lvl>
    <w:lvl w:ilvl="2" w:tplc="735865B0">
      <w:numFmt w:val="bullet"/>
      <w:lvlText w:val="•"/>
      <w:lvlJc w:val="left"/>
      <w:pPr>
        <w:ind w:left="2602" w:hanging="343"/>
      </w:pPr>
      <w:rPr>
        <w:rFonts w:hint="default"/>
        <w:lang w:val="en-US" w:eastAsia="en-US" w:bidi="ar-SA"/>
      </w:rPr>
    </w:lvl>
    <w:lvl w:ilvl="3" w:tplc="759663AA">
      <w:numFmt w:val="bullet"/>
      <w:lvlText w:val="•"/>
      <w:lvlJc w:val="left"/>
      <w:pPr>
        <w:ind w:left="3765" w:hanging="343"/>
      </w:pPr>
      <w:rPr>
        <w:rFonts w:hint="default"/>
        <w:lang w:val="en-US" w:eastAsia="en-US" w:bidi="ar-SA"/>
      </w:rPr>
    </w:lvl>
    <w:lvl w:ilvl="4" w:tplc="CDB4F222">
      <w:numFmt w:val="bullet"/>
      <w:lvlText w:val="•"/>
      <w:lvlJc w:val="left"/>
      <w:pPr>
        <w:ind w:left="4928" w:hanging="343"/>
      </w:pPr>
      <w:rPr>
        <w:rFonts w:hint="default"/>
        <w:lang w:val="en-US" w:eastAsia="en-US" w:bidi="ar-SA"/>
      </w:rPr>
    </w:lvl>
    <w:lvl w:ilvl="5" w:tplc="AFEEEBDE">
      <w:numFmt w:val="bullet"/>
      <w:lvlText w:val="•"/>
      <w:lvlJc w:val="left"/>
      <w:pPr>
        <w:ind w:left="6091" w:hanging="343"/>
      </w:pPr>
      <w:rPr>
        <w:rFonts w:hint="default"/>
        <w:lang w:val="en-US" w:eastAsia="en-US" w:bidi="ar-SA"/>
      </w:rPr>
    </w:lvl>
    <w:lvl w:ilvl="6" w:tplc="3A727746">
      <w:numFmt w:val="bullet"/>
      <w:lvlText w:val="•"/>
      <w:lvlJc w:val="left"/>
      <w:pPr>
        <w:ind w:left="7254" w:hanging="343"/>
      </w:pPr>
      <w:rPr>
        <w:rFonts w:hint="default"/>
        <w:lang w:val="en-US" w:eastAsia="en-US" w:bidi="ar-SA"/>
      </w:rPr>
    </w:lvl>
    <w:lvl w:ilvl="7" w:tplc="160ABCBE">
      <w:numFmt w:val="bullet"/>
      <w:lvlText w:val="•"/>
      <w:lvlJc w:val="left"/>
      <w:pPr>
        <w:ind w:left="8417" w:hanging="343"/>
      </w:pPr>
      <w:rPr>
        <w:rFonts w:hint="default"/>
        <w:lang w:val="en-US" w:eastAsia="en-US" w:bidi="ar-SA"/>
      </w:rPr>
    </w:lvl>
    <w:lvl w:ilvl="8" w:tplc="7BC262B6">
      <w:numFmt w:val="bullet"/>
      <w:lvlText w:val="•"/>
      <w:lvlJc w:val="left"/>
      <w:pPr>
        <w:ind w:left="9579" w:hanging="343"/>
      </w:pPr>
      <w:rPr>
        <w:rFonts w:hint="default"/>
        <w:lang w:val="en-US" w:eastAsia="en-US" w:bidi="ar-SA"/>
      </w:rPr>
    </w:lvl>
  </w:abstractNum>
  <w:abstractNum w:abstractNumId="6" w15:restartNumberingAfterBreak="0">
    <w:nsid w:val="090950E5"/>
    <w:multiLevelType w:val="hybridMultilevel"/>
    <w:tmpl w:val="384AF534"/>
    <w:lvl w:ilvl="0" w:tplc="737E0848">
      <w:numFmt w:val="bullet"/>
      <w:lvlText w:val="•"/>
      <w:lvlJc w:val="left"/>
      <w:pPr>
        <w:ind w:left="47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EBDCED6A">
      <w:numFmt w:val="bullet"/>
      <w:lvlText w:val="•"/>
      <w:lvlJc w:val="left"/>
      <w:pPr>
        <w:ind w:left="1095" w:hanging="360"/>
      </w:pPr>
      <w:rPr>
        <w:rFonts w:hint="default"/>
        <w:lang w:val="en-US" w:eastAsia="en-US" w:bidi="ar-SA"/>
      </w:rPr>
    </w:lvl>
    <w:lvl w:ilvl="2" w:tplc="C242F630">
      <w:numFmt w:val="bullet"/>
      <w:lvlText w:val="•"/>
      <w:lvlJc w:val="left"/>
      <w:pPr>
        <w:ind w:left="1711" w:hanging="360"/>
      </w:pPr>
      <w:rPr>
        <w:rFonts w:hint="default"/>
        <w:lang w:val="en-US" w:eastAsia="en-US" w:bidi="ar-SA"/>
      </w:rPr>
    </w:lvl>
    <w:lvl w:ilvl="3" w:tplc="2D52FDA2">
      <w:numFmt w:val="bullet"/>
      <w:lvlText w:val="•"/>
      <w:lvlJc w:val="left"/>
      <w:pPr>
        <w:ind w:left="2327" w:hanging="360"/>
      </w:pPr>
      <w:rPr>
        <w:rFonts w:hint="default"/>
        <w:lang w:val="en-US" w:eastAsia="en-US" w:bidi="ar-SA"/>
      </w:rPr>
    </w:lvl>
    <w:lvl w:ilvl="4" w:tplc="DC0C6938">
      <w:numFmt w:val="bullet"/>
      <w:lvlText w:val="•"/>
      <w:lvlJc w:val="left"/>
      <w:pPr>
        <w:ind w:left="2942" w:hanging="360"/>
      </w:pPr>
      <w:rPr>
        <w:rFonts w:hint="default"/>
        <w:lang w:val="en-US" w:eastAsia="en-US" w:bidi="ar-SA"/>
      </w:rPr>
    </w:lvl>
    <w:lvl w:ilvl="5" w:tplc="259C1AFE">
      <w:numFmt w:val="bullet"/>
      <w:lvlText w:val="•"/>
      <w:lvlJc w:val="left"/>
      <w:pPr>
        <w:ind w:left="3558" w:hanging="360"/>
      </w:pPr>
      <w:rPr>
        <w:rFonts w:hint="default"/>
        <w:lang w:val="en-US" w:eastAsia="en-US" w:bidi="ar-SA"/>
      </w:rPr>
    </w:lvl>
    <w:lvl w:ilvl="6" w:tplc="D26E7EB8">
      <w:numFmt w:val="bullet"/>
      <w:lvlText w:val="•"/>
      <w:lvlJc w:val="left"/>
      <w:pPr>
        <w:ind w:left="4174" w:hanging="360"/>
      </w:pPr>
      <w:rPr>
        <w:rFonts w:hint="default"/>
        <w:lang w:val="en-US" w:eastAsia="en-US" w:bidi="ar-SA"/>
      </w:rPr>
    </w:lvl>
    <w:lvl w:ilvl="7" w:tplc="ED3EFEF4">
      <w:numFmt w:val="bullet"/>
      <w:lvlText w:val="•"/>
      <w:lvlJc w:val="left"/>
      <w:pPr>
        <w:ind w:left="4789" w:hanging="360"/>
      </w:pPr>
      <w:rPr>
        <w:rFonts w:hint="default"/>
        <w:lang w:val="en-US" w:eastAsia="en-US" w:bidi="ar-SA"/>
      </w:rPr>
    </w:lvl>
    <w:lvl w:ilvl="8" w:tplc="5ED20C9A">
      <w:numFmt w:val="bullet"/>
      <w:lvlText w:val="•"/>
      <w:lvlJc w:val="left"/>
      <w:pPr>
        <w:ind w:left="5405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0A0E5DC5"/>
    <w:multiLevelType w:val="hybridMultilevel"/>
    <w:tmpl w:val="2DFEC3EA"/>
    <w:lvl w:ilvl="0" w:tplc="6CFEB108">
      <w:numFmt w:val="bullet"/>
      <w:lvlText w:val="•"/>
      <w:lvlJc w:val="left"/>
      <w:pPr>
        <w:ind w:left="552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079ADF44">
      <w:numFmt w:val="bullet"/>
      <w:lvlText w:val="•"/>
      <w:lvlJc w:val="left"/>
      <w:pPr>
        <w:ind w:left="833" w:hanging="360"/>
      </w:pPr>
      <w:rPr>
        <w:rFonts w:hint="default"/>
        <w:lang w:val="en-US" w:eastAsia="en-US" w:bidi="ar-SA"/>
      </w:rPr>
    </w:lvl>
    <w:lvl w:ilvl="2" w:tplc="ED3257C0">
      <w:numFmt w:val="bullet"/>
      <w:lvlText w:val="•"/>
      <w:lvlJc w:val="left"/>
      <w:pPr>
        <w:ind w:left="1106" w:hanging="360"/>
      </w:pPr>
      <w:rPr>
        <w:rFonts w:hint="default"/>
        <w:lang w:val="en-US" w:eastAsia="en-US" w:bidi="ar-SA"/>
      </w:rPr>
    </w:lvl>
    <w:lvl w:ilvl="3" w:tplc="E9F4CBB0">
      <w:numFmt w:val="bullet"/>
      <w:lvlText w:val="•"/>
      <w:lvlJc w:val="left"/>
      <w:pPr>
        <w:ind w:left="1379" w:hanging="360"/>
      </w:pPr>
      <w:rPr>
        <w:rFonts w:hint="default"/>
        <w:lang w:val="en-US" w:eastAsia="en-US" w:bidi="ar-SA"/>
      </w:rPr>
    </w:lvl>
    <w:lvl w:ilvl="4" w:tplc="A4FE4CC8">
      <w:numFmt w:val="bullet"/>
      <w:lvlText w:val="•"/>
      <w:lvlJc w:val="left"/>
      <w:pPr>
        <w:ind w:left="1652" w:hanging="360"/>
      </w:pPr>
      <w:rPr>
        <w:rFonts w:hint="default"/>
        <w:lang w:val="en-US" w:eastAsia="en-US" w:bidi="ar-SA"/>
      </w:rPr>
    </w:lvl>
    <w:lvl w:ilvl="5" w:tplc="00B4333E">
      <w:numFmt w:val="bullet"/>
      <w:lvlText w:val="•"/>
      <w:lvlJc w:val="left"/>
      <w:pPr>
        <w:ind w:left="1925" w:hanging="360"/>
      </w:pPr>
      <w:rPr>
        <w:rFonts w:hint="default"/>
        <w:lang w:val="en-US" w:eastAsia="en-US" w:bidi="ar-SA"/>
      </w:rPr>
    </w:lvl>
    <w:lvl w:ilvl="6" w:tplc="4386D49C">
      <w:numFmt w:val="bullet"/>
      <w:lvlText w:val="•"/>
      <w:lvlJc w:val="left"/>
      <w:pPr>
        <w:ind w:left="2198" w:hanging="360"/>
      </w:pPr>
      <w:rPr>
        <w:rFonts w:hint="default"/>
        <w:lang w:val="en-US" w:eastAsia="en-US" w:bidi="ar-SA"/>
      </w:rPr>
    </w:lvl>
    <w:lvl w:ilvl="7" w:tplc="FFFC2FB2">
      <w:numFmt w:val="bullet"/>
      <w:lvlText w:val="•"/>
      <w:lvlJc w:val="left"/>
      <w:pPr>
        <w:ind w:left="2471" w:hanging="360"/>
      </w:pPr>
      <w:rPr>
        <w:rFonts w:hint="default"/>
        <w:lang w:val="en-US" w:eastAsia="en-US" w:bidi="ar-SA"/>
      </w:rPr>
    </w:lvl>
    <w:lvl w:ilvl="8" w:tplc="2872FCE0">
      <w:numFmt w:val="bullet"/>
      <w:lvlText w:val="•"/>
      <w:lvlJc w:val="left"/>
      <w:pPr>
        <w:ind w:left="2744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0CEA0FEB"/>
    <w:multiLevelType w:val="hybridMultilevel"/>
    <w:tmpl w:val="CB0E750A"/>
    <w:lvl w:ilvl="0" w:tplc="9DCE794A">
      <w:numFmt w:val="bullet"/>
      <w:lvlText w:val="•"/>
      <w:lvlJc w:val="left"/>
      <w:pPr>
        <w:ind w:left="44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A2004AC4">
      <w:numFmt w:val="bullet"/>
      <w:lvlText w:val="•"/>
      <w:lvlJc w:val="left"/>
      <w:pPr>
        <w:ind w:left="758" w:hanging="360"/>
      </w:pPr>
      <w:rPr>
        <w:rFonts w:hint="default"/>
        <w:lang w:val="en-US" w:eastAsia="en-US" w:bidi="ar-SA"/>
      </w:rPr>
    </w:lvl>
    <w:lvl w:ilvl="2" w:tplc="8F24C416">
      <w:numFmt w:val="bullet"/>
      <w:lvlText w:val="•"/>
      <w:lvlJc w:val="left"/>
      <w:pPr>
        <w:ind w:left="1076" w:hanging="360"/>
      </w:pPr>
      <w:rPr>
        <w:rFonts w:hint="default"/>
        <w:lang w:val="en-US" w:eastAsia="en-US" w:bidi="ar-SA"/>
      </w:rPr>
    </w:lvl>
    <w:lvl w:ilvl="3" w:tplc="33CA18EE">
      <w:numFmt w:val="bullet"/>
      <w:lvlText w:val="•"/>
      <w:lvlJc w:val="left"/>
      <w:pPr>
        <w:ind w:left="1395" w:hanging="360"/>
      </w:pPr>
      <w:rPr>
        <w:rFonts w:hint="default"/>
        <w:lang w:val="en-US" w:eastAsia="en-US" w:bidi="ar-SA"/>
      </w:rPr>
    </w:lvl>
    <w:lvl w:ilvl="4" w:tplc="C43A8C04">
      <w:numFmt w:val="bullet"/>
      <w:lvlText w:val="•"/>
      <w:lvlJc w:val="left"/>
      <w:pPr>
        <w:ind w:left="1713" w:hanging="360"/>
      </w:pPr>
      <w:rPr>
        <w:rFonts w:hint="default"/>
        <w:lang w:val="en-US" w:eastAsia="en-US" w:bidi="ar-SA"/>
      </w:rPr>
    </w:lvl>
    <w:lvl w:ilvl="5" w:tplc="0A6AE6EA">
      <w:numFmt w:val="bullet"/>
      <w:lvlText w:val="•"/>
      <w:lvlJc w:val="left"/>
      <w:pPr>
        <w:ind w:left="2032" w:hanging="360"/>
      </w:pPr>
      <w:rPr>
        <w:rFonts w:hint="default"/>
        <w:lang w:val="en-US" w:eastAsia="en-US" w:bidi="ar-SA"/>
      </w:rPr>
    </w:lvl>
    <w:lvl w:ilvl="6" w:tplc="280A777C">
      <w:numFmt w:val="bullet"/>
      <w:lvlText w:val="•"/>
      <w:lvlJc w:val="left"/>
      <w:pPr>
        <w:ind w:left="2350" w:hanging="360"/>
      </w:pPr>
      <w:rPr>
        <w:rFonts w:hint="default"/>
        <w:lang w:val="en-US" w:eastAsia="en-US" w:bidi="ar-SA"/>
      </w:rPr>
    </w:lvl>
    <w:lvl w:ilvl="7" w:tplc="5C5A6140">
      <w:numFmt w:val="bullet"/>
      <w:lvlText w:val="•"/>
      <w:lvlJc w:val="left"/>
      <w:pPr>
        <w:ind w:left="2668" w:hanging="360"/>
      </w:pPr>
      <w:rPr>
        <w:rFonts w:hint="default"/>
        <w:lang w:val="en-US" w:eastAsia="en-US" w:bidi="ar-SA"/>
      </w:rPr>
    </w:lvl>
    <w:lvl w:ilvl="8" w:tplc="4C604CDE">
      <w:numFmt w:val="bullet"/>
      <w:lvlText w:val="•"/>
      <w:lvlJc w:val="left"/>
      <w:pPr>
        <w:ind w:left="2987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104C5CBD"/>
    <w:multiLevelType w:val="hybridMultilevel"/>
    <w:tmpl w:val="F72AA40E"/>
    <w:lvl w:ilvl="0" w:tplc="5A12FE96">
      <w:numFmt w:val="bullet"/>
      <w:lvlText w:val="•"/>
      <w:lvlJc w:val="left"/>
      <w:pPr>
        <w:ind w:left="44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87DEEA60">
      <w:numFmt w:val="bullet"/>
      <w:lvlText w:val="•"/>
      <w:lvlJc w:val="left"/>
      <w:pPr>
        <w:ind w:left="742" w:hanging="360"/>
      </w:pPr>
      <w:rPr>
        <w:rFonts w:hint="default"/>
        <w:lang w:val="en-US" w:eastAsia="en-US" w:bidi="ar-SA"/>
      </w:rPr>
    </w:lvl>
    <w:lvl w:ilvl="2" w:tplc="F84C46D4">
      <w:numFmt w:val="bullet"/>
      <w:lvlText w:val="•"/>
      <w:lvlJc w:val="left"/>
      <w:pPr>
        <w:ind w:left="1044" w:hanging="360"/>
      </w:pPr>
      <w:rPr>
        <w:rFonts w:hint="default"/>
        <w:lang w:val="en-US" w:eastAsia="en-US" w:bidi="ar-SA"/>
      </w:rPr>
    </w:lvl>
    <w:lvl w:ilvl="3" w:tplc="BEFA2E5C">
      <w:numFmt w:val="bullet"/>
      <w:lvlText w:val="•"/>
      <w:lvlJc w:val="left"/>
      <w:pPr>
        <w:ind w:left="1346" w:hanging="360"/>
      </w:pPr>
      <w:rPr>
        <w:rFonts w:hint="default"/>
        <w:lang w:val="en-US" w:eastAsia="en-US" w:bidi="ar-SA"/>
      </w:rPr>
    </w:lvl>
    <w:lvl w:ilvl="4" w:tplc="E730E3E0">
      <w:numFmt w:val="bullet"/>
      <w:lvlText w:val="•"/>
      <w:lvlJc w:val="left"/>
      <w:pPr>
        <w:ind w:left="1648" w:hanging="360"/>
      </w:pPr>
      <w:rPr>
        <w:rFonts w:hint="default"/>
        <w:lang w:val="en-US" w:eastAsia="en-US" w:bidi="ar-SA"/>
      </w:rPr>
    </w:lvl>
    <w:lvl w:ilvl="5" w:tplc="AD08A680">
      <w:numFmt w:val="bullet"/>
      <w:lvlText w:val="•"/>
      <w:lvlJc w:val="left"/>
      <w:pPr>
        <w:ind w:left="1950" w:hanging="360"/>
      </w:pPr>
      <w:rPr>
        <w:rFonts w:hint="default"/>
        <w:lang w:val="en-US" w:eastAsia="en-US" w:bidi="ar-SA"/>
      </w:rPr>
    </w:lvl>
    <w:lvl w:ilvl="6" w:tplc="EF6A4CD0">
      <w:numFmt w:val="bullet"/>
      <w:lvlText w:val="•"/>
      <w:lvlJc w:val="left"/>
      <w:pPr>
        <w:ind w:left="2252" w:hanging="360"/>
      </w:pPr>
      <w:rPr>
        <w:rFonts w:hint="default"/>
        <w:lang w:val="en-US" w:eastAsia="en-US" w:bidi="ar-SA"/>
      </w:rPr>
    </w:lvl>
    <w:lvl w:ilvl="7" w:tplc="1CA2C27A">
      <w:numFmt w:val="bullet"/>
      <w:lvlText w:val="•"/>
      <w:lvlJc w:val="left"/>
      <w:pPr>
        <w:ind w:left="2554" w:hanging="360"/>
      </w:pPr>
      <w:rPr>
        <w:rFonts w:hint="default"/>
        <w:lang w:val="en-US" w:eastAsia="en-US" w:bidi="ar-SA"/>
      </w:rPr>
    </w:lvl>
    <w:lvl w:ilvl="8" w:tplc="40C897AC">
      <w:numFmt w:val="bullet"/>
      <w:lvlText w:val="•"/>
      <w:lvlJc w:val="left"/>
      <w:pPr>
        <w:ind w:left="2856" w:hanging="360"/>
      </w:pPr>
      <w:rPr>
        <w:rFonts w:hint="default"/>
        <w:lang w:val="en-US" w:eastAsia="en-US" w:bidi="ar-SA"/>
      </w:rPr>
    </w:lvl>
  </w:abstractNum>
  <w:abstractNum w:abstractNumId="10" w15:restartNumberingAfterBreak="0">
    <w:nsid w:val="111E71BD"/>
    <w:multiLevelType w:val="hybridMultilevel"/>
    <w:tmpl w:val="436027B6"/>
    <w:lvl w:ilvl="0" w:tplc="B5D8CB30">
      <w:numFmt w:val="bullet"/>
      <w:lvlText w:val="•"/>
      <w:lvlJc w:val="left"/>
      <w:pPr>
        <w:ind w:left="44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75747774">
      <w:numFmt w:val="bullet"/>
      <w:lvlText w:val="•"/>
      <w:lvlJc w:val="left"/>
      <w:pPr>
        <w:ind w:left="758" w:hanging="360"/>
      </w:pPr>
      <w:rPr>
        <w:rFonts w:hint="default"/>
        <w:lang w:val="en-US" w:eastAsia="en-US" w:bidi="ar-SA"/>
      </w:rPr>
    </w:lvl>
    <w:lvl w:ilvl="2" w:tplc="26D8ABCE">
      <w:numFmt w:val="bullet"/>
      <w:lvlText w:val="•"/>
      <w:lvlJc w:val="left"/>
      <w:pPr>
        <w:ind w:left="1076" w:hanging="360"/>
      </w:pPr>
      <w:rPr>
        <w:rFonts w:hint="default"/>
        <w:lang w:val="en-US" w:eastAsia="en-US" w:bidi="ar-SA"/>
      </w:rPr>
    </w:lvl>
    <w:lvl w:ilvl="3" w:tplc="6AC0AFB0">
      <w:numFmt w:val="bullet"/>
      <w:lvlText w:val="•"/>
      <w:lvlJc w:val="left"/>
      <w:pPr>
        <w:ind w:left="1395" w:hanging="360"/>
      </w:pPr>
      <w:rPr>
        <w:rFonts w:hint="default"/>
        <w:lang w:val="en-US" w:eastAsia="en-US" w:bidi="ar-SA"/>
      </w:rPr>
    </w:lvl>
    <w:lvl w:ilvl="4" w:tplc="8B826BAC">
      <w:numFmt w:val="bullet"/>
      <w:lvlText w:val="•"/>
      <w:lvlJc w:val="left"/>
      <w:pPr>
        <w:ind w:left="1713" w:hanging="360"/>
      </w:pPr>
      <w:rPr>
        <w:rFonts w:hint="default"/>
        <w:lang w:val="en-US" w:eastAsia="en-US" w:bidi="ar-SA"/>
      </w:rPr>
    </w:lvl>
    <w:lvl w:ilvl="5" w:tplc="251283C8">
      <w:numFmt w:val="bullet"/>
      <w:lvlText w:val="•"/>
      <w:lvlJc w:val="left"/>
      <w:pPr>
        <w:ind w:left="2032" w:hanging="360"/>
      </w:pPr>
      <w:rPr>
        <w:rFonts w:hint="default"/>
        <w:lang w:val="en-US" w:eastAsia="en-US" w:bidi="ar-SA"/>
      </w:rPr>
    </w:lvl>
    <w:lvl w:ilvl="6" w:tplc="05469136">
      <w:numFmt w:val="bullet"/>
      <w:lvlText w:val="•"/>
      <w:lvlJc w:val="left"/>
      <w:pPr>
        <w:ind w:left="2350" w:hanging="360"/>
      </w:pPr>
      <w:rPr>
        <w:rFonts w:hint="default"/>
        <w:lang w:val="en-US" w:eastAsia="en-US" w:bidi="ar-SA"/>
      </w:rPr>
    </w:lvl>
    <w:lvl w:ilvl="7" w:tplc="2990FD8E">
      <w:numFmt w:val="bullet"/>
      <w:lvlText w:val="•"/>
      <w:lvlJc w:val="left"/>
      <w:pPr>
        <w:ind w:left="2668" w:hanging="360"/>
      </w:pPr>
      <w:rPr>
        <w:rFonts w:hint="default"/>
        <w:lang w:val="en-US" w:eastAsia="en-US" w:bidi="ar-SA"/>
      </w:rPr>
    </w:lvl>
    <w:lvl w:ilvl="8" w:tplc="C6BA5D98">
      <w:numFmt w:val="bullet"/>
      <w:lvlText w:val="•"/>
      <w:lvlJc w:val="left"/>
      <w:pPr>
        <w:ind w:left="2987" w:hanging="360"/>
      </w:pPr>
      <w:rPr>
        <w:rFonts w:hint="default"/>
        <w:lang w:val="en-US" w:eastAsia="en-US" w:bidi="ar-SA"/>
      </w:rPr>
    </w:lvl>
  </w:abstractNum>
  <w:abstractNum w:abstractNumId="11" w15:restartNumberingAfterBreak="0">
    <w:nsid w:val="112C6B12"/>
    <w:multiLevelType w:val="hybridMultilevel"/>
    <w:tmpl w:val="A9B87040"/>
    <w:lvl w:ilvl="0" w:tplc="A0BA72A4">
      <w:start w:val="1"/>
      <w:numFmt w:val="decimal"/>
      <w:lvlText w:val="%1."/>
      <w:lvlJc w:val="left"/>
      <w:pPr>
        <w:ind w:left="1699" w:hanging="356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00534D"/>
        <w:w w:val="99"/>
        <w:sz w:val="30"/>
        <w:szCs w:val="30"/>
        <w:lang w:val="en-US" w:eastAsia="en-US" w:bidi="ar-SA"/>
      </w:rPr>
    </w:lvl>
    <w:lvl w:ilvl="1" w:tplc="84F4239E">
      <w:numFmt w:val="bullet"/>
      <w:lvlText w:val="•"/>
      <w:lvlJc w:val="left"/>
      <w:pPr>
        <w:ind w:left="2720" w:hanging="356"/>
      </w:pPr>
      <w:rPr>
        <w:rFonts w:hint="default"/>
        <w:lang w:val="en-US" w:eastAsia="en-US" w:bidi="ar-SA"/>
      </w:rPr>
    </w:lvl>
    <w:lvl w:ilvl="2" w:tplc="C87A6520">
      <w:numFmt w:val="bullet"/>
      <w:lvlText w:val="•"/>
      <w:lvlJc w:val="left"/>
      <w:pPr>
        <w:ind w:left="3741" w:hanging="356"/>
      </w:pPr>
      <w:rPr>
        <w:rFonts w:hint="default"/>
        <w:lang w:val="en-US" w:eastAsia="en-US" w:bidi="ar-SA"/>
      </w:rPr>
    </w:lvl>
    <w:lvl w:ilvl="3" w:tplc="19E6D244">
      <w:numFmt w:val="bullet"/>
      <w:lvlText w:val="•"/>
      <w:lvlJc w:val="left"/>
      <w:pPr>
        <w:ind w:left="4761" w:hanging="356"/>
      </w:pPr>
      <w:rPr>
        <w:rFonts w:hint="default"/>
        <w:lang w:val="en-US" w:eastAsia="en-US" w:bidi="ar-SA"/>
      </w:rPr>
    </w:lvl>
    <w:lvl w:ilvl="4" w:tplc="0874AE76">
      <w:numFmt w:val="bullet"/>
      <w:lvlText w:val="•"/>
      <w:lvlJc w:val="left"/>
      <w:pPr>
        <w:ind w:left="5782" w:hanging="356"/>
      </w:pPr>
      <w:rPr>
        <w:rFonts w:hint="default"/>
        <w:lang w:val="en-US" w:eastAsia="en-US" w:bidi="ar-SA"/>
      </w:rPr>
    </w:lvl>
    <w:lvl w:ilvl="5" w:tplc="5504DC2E">
      <w:numFmt w:val="bullet"/>
      <w:lvlText w:val="•"/>
      <w:lvlJc w:val="left"/>
      <w:pPr>
        <w:ind w:left="6802" w:hanging="356"/>
      </w:pPr>
      <w:rPr>
        <w:rFonts w:hint="default"/>
        <w:lang w:val="en-US" w:eastAsia="en-US" w:bidi="ar-SA"/>
      </w:rPr>
    </w:lvl>
    <w:lvl w:ilvl="6" w:tplc="6F3CEB14">
      <w:numFmt w:val="bullet"/>
      <w:lvlText w:val="•"/>
      <w:lvlJc w:val="left"/>
      <w:pPr>
        <w:ind w:left="7823" w:hanging="356"/>
      </w:pPr>
      <w:rPr>
        <w:rFonts w:hint="default"/>
        <w:lang w:val="en-US" w:eastAsia="en-US" w:bidi="ar-SA"/>
      </w:rPr>
    </w:lvl>
    <w:lvl w:ilvl="7" w:tplc="FA80A042">
      <w:numFmt w:val="bullet"/>
      <w:lvlText w:val="•"/>
      <w:lvlJc w:val="left"/>
      <w:pPr>
        <w:ind w:left="8843" w:hanging="356"/>
      </w:pPr>
      <w:rPr>
        <w:rFonts w:hint="default"/>
        <w:lang w:val="en-US" w:eastAsia="en-US" w:bidi="ar-SA"/>
      </w:rPr>
    </w:lvl>
    <w:lvl w:ilvl="8" w:tplc="A762CD94">
      <w:numFmt w:val="bullet"/>
      <w:lvlText w:val="•"/>
      <w:lvlJc w:val="left"/>
      <w:pPr>
        <w:ind w:left="9864" w:hanging="356"/>
      </w:pPr>
      <w:rPr>
        <w:rFonts w:hint="default"/>
        <w:lang w:val="en-US" w:eastAsia="en-US" w:bidi="ar-SA"/>
      </w:rPr>
    </w:lvl>
  </w:abstractNum>
  <w:abstractNum w:abstractNumId="12" w15:restartNumberingAfterBreak="0">
    <w:nsid w:val="13D75677"/>
    <w:multiLevelType w:val="hybridMultilevel"/>
    <w:tmpl w:val="B326322E"/>
    <w:lvl w:ilvl="0" w:tplc="92EE623A">
      <w:numFmt w:val="bullet"/>
      <w:lvlText w:val="•"/>
      <w:lvlJc w:val="left"/>
      <w:pPr>
        <w:ind w:left="1080" w:hanging="361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6"/>
        <w:szCs w:val="26"/>
        <w:lang w:val="en-US" w:eastAsia="en-US" w:bidi="ar-SA"/>
      </w:rPr>
    </w:lvl>
    <w:lvl w:ilvl="1" w:tplc="ACCCBBF8">
      <w:numFmt w:val="bullet"/>
      <w:lvlText w:val="•"/>
      <w:lvlJc w:val="left"/>
      <w:pPr>
        <w:ind w:left="2162" w:hanging="361"/>
      </w:pPr>
      <w:rPr>
        <w:rFonts w:hint="default"/>
        <w:lang w:val="en-US" w:eastAsia="en-US" w:bidi="ar-SA"/>
      </w:rPr>
    </w:lvl>
    <w:lvl w:ilvl="2" w:tplc="C8DC16C0">
      <w:numFmt w:val="bullet"/>
      <w:lvlText w:val="•"/>
      <w:lvlJc w:val="left"/>
      <w:pPr>
        <w:ind w:left="3245" w:hanging="361"/>
      </w:pPr>
      <w:rPr>
        <w:rFonts w:hint="default"/>
        <w:lang w:val="en-US" w:eastAsia="en-US" w:bidi="ar-SA"/>
      </w:rPr>
    </w:lvl>
    <w:lvl w:ilvl="3" w:tplc="28661614">
      <w:numFmt w:val="bullet"/>
      <w:lvlText w:val="•"/>
      <w:lvlJc w:val="left"/>
      <w:pPr>
        <w:ind w:left="4327" w:hanging="361"/>
      </w:pPr>
      <w:rPr>
        <w:rFonts w:hint="default"/>
        <w:lang w:val="en-US" w:eastAsia="en-US" w:bidi="ar-SA"/>
      </w:rPr>
    </w:lvl>
    <w:lvl w:ilvl="4" w:tplc="7A1A9D26">
      <w:numFmt w:val="bullet"/>
      <w:lvlText w:val="•"/>
      <w:lvlJc w:val="left"/>
      <w:pPr>
        <w:ind w:left="5410" w:hanging="361"/>
      </w:pPr>
      <w:rPr>
        <w:rFonts w:hint="default"/>
        <w:lang w:val="en-US" w:eastAsia="en-US" w:bidi="ar-SA"/>
      </w:rPr>
    </w:lvl>
    <w:lvl w:ilvl="5" w:tplc="51360422">
      <w:numFmt w:val="bullet"/>
      <w:lvlText w:val="•"/>
      <w:lvlJc w:val="left"/>
      <w:pPr>
        <w:ind w:left="6492" w:hanging="361"/>
      </w:pPr>
      <w:rPr>
        <w:rFonts w:hint="default"/>
        <w:lang w:val="en-US" w:eastAsia="en-US" w:bidi="ar-SA"/>
      </w:rPr>
    </w:lvl>
    <w:lvl w:ilvl="6" w:tplc="D504B820">
      <w:numFmt w:val="bullet"/>
      <w:lvlText w:val="•"/>
      <w:lvlJc w:val="left"/>
      <w:pPr>
        <w:ind w:left="7575" w:hanging="361"/>
      </w:pPr>
      <w:rPr>
        <w:rFonts w:hint="default"/>
        <w:lang w:val="en-US" w:eastAsia="en-US" w:bidi="ar-SA"/>
      </w:rPr>
    </w:lvl>
    <w:lvl w:ilvl="7" w:tplc="24645F78">
      <w:numFmt w:val="bullet"/>
      <w:lvlText w:val="•"/>
      <w:lvlJc w:val="left"/>
      <w:pPr>
        <w:ind w:left="8657" w:hanging="361"/>
      </w:pPr>
      <w:rPr>
        <w:rFonts w:hint="default"/>
        <w:lang w:val="en-US" w:eastAsia="en-US" w:bidi="ar-SA"/>
      </w:rPr>
    </w:lvl>
    <w:lvl w:ilvl="8" w:tplc="D8281620">
      <w:numFmt w:val="bullet"/>
      <w:lvlText w:val="•"/>
      <w:lvlJc w:val="left"/>
      <w:pPr>
        <w:ind w:left="9740" w:hanging="361"/>
      </w:pPr>
      <w:rPr>
        <w:rFonts w:hint="default"/>
        <w:lang w:val="en-US" w:eastAsia="en-US" w:bidi="ar-SA"/>
      </w:rPr>
    </w:lvl>
  </w:abstractNum>
  <w:abstractNum w:abstractNumId="13" w15:restartNumberingAfterBreak="0">
    <w:nsid w:val="14123915"/>
    <w:multiLevelType w:val="hybridMultilevel"/>
    <w:tmpl w:val="1B422084"/>
    <w:lvl w:ilvl="0" w:tplc="E4202BF0">
      <w:numFmt w:val="bullet"/>
      <w:lvlText w:val="•"/>
      <w:lvlJc w:val="left"/>
      <w:pPr>
        <w:ind w:left="44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FA0A0C1E">
      <w:numFmt w:val="bullet"/>
      <w:lvlText w:val="•"/>
      <w:lvlJc w:val="left"/>
      <w:pPr>
        <w:ind w:left="743" w:hanging="360"/>
      </w:pPr>
      <w:rPr>
        <w:rFonts w:hint="default"/>
        <w:lang w:val="en-US" w:eastAsia="en-US" w:bidi="ar-SA"/>
      </w:rPr>
    </w:lvl>
    <w:lvl w:ilvl="2" w:tplc="20D292CE">
      <w:numFmt w:val="bullet"/>
      <w:lvlText w:val="•"/>
      <w:lvlJc w:val="left"/>
      <w:pPr>
        <w:ind w:left="1047" w:hanging="360"/>
      </w:pPr>
      <w:rPr>
        <w:rFonts w:hint="default"/>
        <w:lang w:val="en-US" w:eastAsia="en-US" w:bidi="ar-SA"/>
      </w:rPr>
    </w:lvl>
    <w:lvl w:ilvl="3" w:tplc="8CE4746C">
      <w:numFmt w:val="bullet"/>
      <w:lvlText w:val="•"/>
      <w:lvlJc w:val="left"/>
      <w:pPr>
        <w:ind w:left="1350" w:hanging="360"/>
      </w:pPr>
      <w:rPr>
        <w:rFonts w:hint="default"/>
        <w:lang w:val="en-US" w:eastAsia="en-US" w:bidi="ar-SA"/>
      </w:rPr>
    </w:lvl>
    <w:lvl w:ilvl="4" w:tplc="D2B4CD50">
      <w:numFmt w:val="bullet"/>
      <w:lvlText w:val="•"/>
      <w:lvlJc w:val="left"/>
      <w:pPr>
        <w:ind w:left="1654" w:hanging="360"/>
      </w:pPr>
      <w:rPr>
        <w:rFonts w:hint="default"/>
        <w:lang w:val="en-US" w:eastAsia="en-US" w:bidi="ar-SA"/>
      </w:rPr>
    </w:lvl>
    <w:lvl w:ilvl="5" w:tplc="F19A47F8">
      <w:numFmt w:val="bullet"/>
      <w:lvlText w:val="•"/>
      <w:lvlJc w:val="left"/>
      <w:pPr>
        <w:ind w:left="1958" w:hanging="360"/>
      </w:pPr>
      <w:rPr>
        <w:rFonts w:hint="default"/>
        <w:lang w:val="en-US" w:eastAsia="en-US" w:bidi="ar-SA"/>
      </w:rPr>
    </w:lvl>
    <w:lvl w:ilvl="6" w:tplc="856C236A">
      <w:numFmt w:val="bullet"/>
      <w:lvlText w:val="•"/>
      <w:lvlJc w:val="left"/>
      <w:pPr>
        <w:ind w:left="2261" w:hanging="360"/>
      </w:pPr>
      <w:rPr>
        <w:rFonts w:hint="default"/>
        <w:lang w:val="en-US" w:eastAsia="en-US" w:bidi="ar-SA"/>
      </w:rPr>
    </w:lvl>
    <w:lvl w:ilvl="7" w:tplc="DA488A90">
      <w:numFmt w:val="bullet"/>
      <w:lvlText w:val="•"/>
      <w:lvlJc w:val="left"/>
      <w:pPr>
        <w:ind w:left="2565" w:hanging="360"/>
      </w:pPr>
      <w:rPr>
        <w:rFonts w:hint="default"/>
        <w:lang w:val="en-US" w:eastAsia="en-US" w:bidi="ar-SA"/>
      </w:rPr>
    </w:lvl>
    <w:lvl w:ilvl="8" w:tplc="45ECCEF8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</w:abstractNum>
  <w:abstractNum w:abstractNumId="14" w15:restartNumberingAfterBreak="0">
    <w:nsid w:val="15533ADC"/>
    <w:multiLevelType w:val="hybridMultilevel"/>
    <w:tmpl w:val="9828CFE6"/>
    <w:lvl w:ilvl="0" w:tplc="28D265CC">
      <w:numFmt w:val="bullet"/>
      <w:lvlText w:val="•"/>
      <w:lvlJc w:val="left"/>
      <w:pPr>
        <w:ind w:left="439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B4DE1C9A">
      <w:numFmt w:val="bullet"/>
      <w:lvlText w:val="•"/>
      <w:lvlJc w:val="left"/>
      <w:pPr>
        <w:ind w:left="742" w:hanging="360"/>
      </w:pPr>
      <w:rPr>
        <w:rFonts w:hint="default"/>
        <w:lang w:val="en-US" w:eastAsia="en-US" w:bidi="ar-SA"/>
      </w:rPr>
    </w:lvl>
    <w:lvl w:ilvl="2" w:tplc="9E08FF98">
      <w:numFmt w:val="bullet"/>
      <w:lvlText w:val="•"/>
      <w:lvlJc w:val="left"/>
      <w:pPr>
        <w:ind w:left="1044" w:hanging="360"/>
      </w:pPr>
      <w:rPr>
        <w:rFonts w:hint="default"/>
        <w:lang w:val="en-US" w:eastAsia="en-US" w:bidi="ar-SA"/>
      </w:rPr>
    </w:lvl>
    <w:lvl w:ilvl="3" w:tplc="1D0C9C1E">
      <w:numFmt w:val="bullet"/>
      <w:lvlText w:val="•"/>
      <w:lvlJc w:val="left"/>
      <w:pPr>
        <w:ind w:left="1346" w:hanging="360"/>
      </w:pPr>
      <w:rPr>
        <w:rFonts w:hint="default"/>
        <w:lang w:val="en-US" w:eastAsia="en-US" w:bidi="ar-SA"/>
      </w:rPr>
    </w:lvl>
    <w:lvl w:ilvl="4" w:tplc="BED48200">
      <w:numFmt w:val="bullet"/>
      <w:lvlText w:val="•"/>
      <w:lvlJc w:val="left"/>
      <w:pPr>
        <w:ind w:left="1648" w:hanging="360"/>
      </w:pPr>
      <w:rPr>
        <w:rFonts w:hint="default"/>
        <w:lang w:val="en-US" w:eastAsia="en-US" w:bidi="ar-SA"/>
      </w:rPr>
    </w:lvl>
    <w:lvl w:ilvl="5" w:tplc="C726B23E">
      <w:numFmt w:val="bullet"/>
      <w:lvlText w:val="•"/>
      <w:lvlJc w:val="left"/>
      <w:pPr>
        <w:ind w:left="1950" w:hanging="360"/>
      </w:pPr>
      <w:rPr>
        <w:rFonts w:hint="default"/>
        <w:lang w:val="en-US" w:eastAsia="en-US" w:bidi="ar-SA"/>
      </w:rPr>
    </w:lvl>
    <w:lvl w:ilvl="6" w:tplc="7DBE77AA">
      <w:numFmt w:val="bullet"/>
      <w:lvlText w:val="•"/>
      <w:lvlJc w:val="left"/>
      <w:pPr>
        <w:ind w:left="2252" w:hanging="360"/>
      </w:pPr>
      <w:rPr>
        <w:rFonts w:hint="default"/>
        <w:lang w:val="en-US" w:eastAsia="en-US" w:bidi="ar-SA"/>
      </w:rPr>
    </w:lvl>
    <w:lvl w:ilvl="7" w:tplc="227078B0">
      <w:numFmt w:val="bullet"/>
      <w:lvlText w:val="•"/>
      <w:lvlJc w:val="left"/>
      <w:pPr>
        <w:ind w:left="2554" w:hanging="360"/>
      </w:pPr>
      <w:rPr>
        <w:rFonts w:hint="default"/>
        <w:lang w:val="en-US" w:eastAsia="en-US" w:bidi="ar-SA"/>
      </w:rPr>
    </w:lvl>
    <w:lvl w:ilvl="8" w:tplc="7DCA10FA">
      <w:numFmt w:val="bullet"/>
      <w:lvlText w:val="•"/>
      <w:lvlJc w:val="left"/>
      <w:pPr>
        <w:ind w:left="2856" w:hanging="360"/>
      </w:pPr>
      <w:rPr>
        <w:rFonts w:hint="default"/>
        <w:lang w:val="en-US" w:eastAsia="en-US" w:bidi="ar-SA"/>
      </w:rPr>
    </w:lvl>
  </w:abstractNum>
  <w:abstractNum w:abstractNumId="15" w15:restartNumberingAfterBreak="0">
    <w:nsid w:val="187B5C9A"/>
    <w:multiLevelType w:val="hybridMultilevel"/>
    <w:tmpl w:val="8D1AC830"/>
    <w:lvl w:ilvl="0" w:tplc="5F384E5E">
      <w:numFmt w:val="bullet"/>
      <w:lvlText w:val="•"/>
      <w:lvlJc w:val="left"/>
      <w:pPr>
        <w:ind w:left="44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D8CC8952">
      <w:numFmt w:val="bullet"/>
      <w:lvlText w:val="•"/>
      <w:lvlJc w:val="left"/>
      <w:pPr>
        <w:ind w:left="743" w:hanging="360"/>
      </w:pPr>
      <w:rPr>
        <w:rFonts w:hint="default"/>
        <w:lang w:val="en-US" w:eastAsia="en-US" w:bidi="ar-SA"/>
      </w:rPr>
    </w:lvl>
    <w:lvl w:ilvl="2" w:tplc="B3A8A438">
      <w:numFmt w:val="bullet"/>
      <w:lvlText w:val="•"/>
      <w:lvlJc w:val="left"/>
      <w:pPr>
        <w:ind w:left="1047" w:hanging="360"/>
      </w:pPr>
      <w:rPr>
        <w:rFonts w:hint="default"/>
        <w:lang w:val="en-US" w:eastAsia="en-US" w:bidi="ar-SA"/>
      </w:rPr>
    </w:lvl>
    <w:lvl w:ilvl="3" w:tplc="863EA0BE">
      <w:numFmt w:val="bullet"/>
      <w:lvlText w:val="•"/>
      <w:lvlJc w:val="left"/>
      <w:pPr>
        <w:ind w:left="1350" w:hanging="360"/>
      </w:pPr>
      <w:rPr>
        <w:rFonts w:hint="default"/>
        <w:lang w:val="en-US" w:eastAsia="en-US" w:bidi="ar-SA"/>
      </w:rPr>
    </w:lvl>
    <w:lvl w:ilvl="4" w:tplc="2078FB74">
      <w:numFmt w:val="bullet"/>
      <w:lvlText w:val="•"/>
      <w:lvlJc w:val="left"/>
      <w:pPr>
        <w:ind w:left="1654" w:hanging="360"/>
      </w:pPr>
      <w:rPr>
        <w:rFonts w:hint="default"/>
        <w:lang w:val="en-US" w:eastAsia="en-US" w:bidi="ar-SA"/>
      </w:rPr>
    </w:lvl>
    <w:lvl w:ilvl="5" w:tplc="1C6A6186">
      <w:numFmt w:val="bullet"/>
      <w:lvlText w:val="•"/>
      <w:lvlJc w:val="left"/>
      <w:pPr>
        <w:ind w:left="1958" w:hanging="360"/>
      </w:pPr>
      <w:rPr>
        <w:rFonts w:hint="default"/>
        <w:lang w:val="en-US" w:eastAsia="en-US" w:bidi="ar-SA"/>
      </w:rPr>
    </w:lvl>
    <w:lvl w:ilvl="6" w:tplc="A75E304C">
      <w:numFmt w:val="bullet"/>
      <w:lvlText w:val="•"/>
      <w:lvlJc w:val="left"/>
      <w:pPr>
        <w:ind w:left="2261" w:hanging="360"/>
      </w:pPr>
      <w:rPr>
        <w:rFonts w:hint="default"/>
        <w:lang w:val="en-US" w:eastAsia="en-US" w:bidi="ar-SA"/>
      </w:rPr>
    </w:lvl>
    <w:lvl w:ilvl="7" w:tplc="307C899C">
      <w:numFmt w:val="bullet"/>
      <w:lvlText w:val="•"/>
      <w:lvlJc w:val="left"/>
      <w:pPr>
        <w:ind w:left="2565" w:hanging="360"/>
      </w:pPr>
      <w:rPr>
        <w:rFonts w:hint="default"/>
        <w:lang w:val="en-US" w:eastAsia="en-US" w:bidi="ar-SA"/>
      </w:rPr>
    </w:lvl>
    <w:lvl w:ilvl="8" w:tplc="9D98633C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</w:abstractNum>
  <w:abstractNum w:abstractNumId="16" w15:restartNumberingAfterBreak="0">
    <w:nsid w:val="188D15B5"/>
    <w:multiLevelType w:val="hybridMultilevel"/>
    <w:tmpl w:val="FF26213C"/>
    <w:lvl w:ilvl="0" w:tplc="64105844">
      <w:numFmt w:val="bullet"/>
      <w:lvlText w:val="•"/>
      <w:lvlJc w:val="left"/>
      <w:pPr>
        <w:ind w:left="44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96327530">
      <w:numFmt w:val="bullet"/>
      <w:lvlText w:val="•"/>
      <w:lvlJc w:val="left"/>
      <w:pPr>
        <w:ind w:left="758" w:hanging="360"/>
      </w:pPr>
      <w:rPr>
        <w:rFonts w:hint="default"/>
        <w:lang w:val="en-US" w:eastAsia="en-US" w:bidi="ar-SA"/>
      </w:rPr>
    </w:lvl>
    <w:lvl w:ilvl="2" w:tplc="12C8C528">
      <w:numFmt w:val="bullet"/>
      <w:lvlText w:val="•"/>
      <w:lvlJc w:val="left"/>
      <w:pPr>
        <w:ind w:left="1076" w:hanging="360"/>
      </w:pPr>
      <w:rPr>
        <w:rFonts w:hint="default"/>
        <w:lang w:val="en-US" w:eastAsia="en-US" w:bidi="ar-SA"/>
      </w:rPr>
    </w:lvl>
    <w:lvl w:ilvl="3" w:tplc="2F4A6FD2">
      <w:numFmt w:val="bullet"/>
      <w:lvlText w:val="•"/>
      <w:lvlJc w:val="left"/>
      <w:pPr>
        <w:ind w:left="1395" w:hanging="360"/>
      </w:pPr>
      <w:rPr>
        <w:rFonts w:hint="default"/>
        <w:lang w:val="en-US" w:eastAsia="en-US" w:bidi="ar-SA"/>
      </w:rPr>
    </w:lvl>
    <w:lvl w:ilvl="4" w:tplc="594C351E">
      <w:numFmt w:val="bullet"/>
      <w:lvlText w:val="•"/>
      <w:lvlJc w:val="left"/>
      <w:pPr>
        <w:ind w:left="1713" w:hanging="360"/>
      </w:pPr>
      <w:rPr>
        <w:rFonts w:hint="default"/>
        <w:lang w:val="en-US" w:eastAsia="en-US" w:bidi="ar-SA"/>
      </w:rPr>
    </w:lvl>
    <w:lvl w:ilvl="5" w:tplc="4CAA7B4E">
      <w:numFmt w:val="bullet"/>
      <w:lvlText w:val="•"/>
      <w:lvlJc w:val="left"/>
      <w:pPr>
        <w:ind w:left="2032" w:hanging="360"/>
      </w:pPr>
      <w:rPr>
        <w:rFonts w:hint="default"/>
        <w:lang w:val="en-US" w:eastAsia="en-US" w:bidi="ar-SA"/>
      </w:rPr>
    </w:lvl>
    <w:lvl w:ilvl="6" w:tplc="D51076A8">
      <w:numFmt w:val="bullet"/>
      <w:lvlText w:val="•"/>
      <w:lvlJc w:val="left"/>
      <w:pPr>
        <w:ind w:left="2350" w:hanging="360"/>
      </w:pPr>
      <w:rPr>
        <w:rFonts w:hint="default"/>
        <w:lang w:val="en-US" w:eastAsia="en-US" w:bidi="ar-SA"/>
      </w:rPr>
    </w:lvl>
    <w:lvl w:ilvl="7" w:tplc="83BE9702">
      <w:numFmt w:val="bullet"/>
      <w:lvlText w:val="•"/>
      <w:lvlJc w:val="left"/>
      <w:pPr>
        <w:ind w:left="2668" w:hanging="360"/>
      </w:pPr>
      <w:rPr>
        <w:rFonts w:hint="default"/>
        <w:lang w:val="en-US" w:eastAsia="en-US" w:bidi="ar-SA"/>
      </w:rPr>
    </w:lvl>
    <w:lvl w:ilvl="8" w:tplc="BA70EAEC">
      <w:numFmt w:val="bullet"/>
      <w:lvlText w:val="•"/>
      <w:lvlJc w:val="left"/>
      <w:pPr>
        <w:ind w:left="2987" w:hanging="360"/>
      </w:pPr>
      <w:rPr>
        <w:rFonts w:hint="default"/>
        <w:lang w:val="en-US" w:eastAsia="en-US" w:bidi="ar-SA"/>
      </w:rPr>
    </w:lvl>
  </w:abstractNum>
  <w:abstractNum w:abstractNumId="17" w15:restartNumberingAfterBreak="0">
    <w:nsid w:val="194179AB"/>
    <w:multiLevelType w:val="hybridMultilevel"/>
    <w:tmpl w:val="C6BCA2EE"/>
    <w:lvl w:ilvl="0" w:tplc="196EF258">
      <w:numFmt w:val="bullet"/>
      <w:lvlText w:val="•"/>
      <w:lvlJc w:val="left"/>
      <w:pPr>
        <w:ind w:left="438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9D042E50">
      <w:numFmt w:val="bullet"/>
      <w:lvlText w:val="•"/>
      <w:lvlJc w:val="left"/>
      <w:pPr>
        <w:ind w:left="736" w:hanging="360"/>
      </w:pPr>
      <w:rPr>
        <w:rFonts w:hint="default"/>
        <w:lang w:val="en-US" w:eastAsia="en-US" w:bidi="ar-SA"/>
      </w:rPr>
    </w:lvl>
    <w:lvl w:ilvl="2" w:tplc="FADC96B2">
      <w:numFmt w:val="bullet"/>
      <w:lvlText w:val="•"/>
      <w:lvlJc w:val="left"/>
      <w:pPr>
        <w:ind w:left="1033" w:hanging="360"/>
      </w:pPr>
      <w:rPr>
        <w:rFonts w:hint="default"/>
        <w:lang w:val="en-US" w:eastAsia="en-US" w:bidi="ar-SA"/>
      </w:rPr>
    </w:lvl>
    <w:lvl w:ilvl="3" w:tplc="D174E79E">
      <w:numFmt w:val="bullet"/>
      <w:lvlText w:val="•"/>
      <w:lvlJc w:val="left"/>
      <w:pPr>
        <w:ind w:left="1330" w:hanging="360"/>
      </w:pPr>
      <w:rPr>
        <w:rFonts w:hint="default"/>
        <w:lang w:val="en-US" w:eastAsia="en-US" w:bidi="ar-SA"/>
      </w:rPr>
    </w:lvl>
    <w:lvl w:ilvl="4" w:tplc="5FC0A43C">
      <w:numFmt w:val="bullet"/>
      <w:lvlText w:val="•"/>
      <w:lvlJc w:val="left"/>
      <w:pPr>
        <w:ind w:left="1627" w:hanging="360"/>
      </w:pPr>
      <w:rPr>
        <w:rFonts w:hint="default"/>
        <w:lang w:val="en-US" w:eastAsia="en-US" w:bidi="ar-SA"/>
      </w:rPr>
    </w:lvl>
    <w:lvl w:ilvl="5" w:tplc="19C61472">
      <w:numFmt w:val="bullet"/>
      <w:lvlText w:val="•"/>
      <w:lvlJc w:val="left"/>
      <w:pPr>
        <w:ind w:left="1924" w:hanging="360"/>
      </w:pPr>
      <w:rPr>
        <w:rFonts w:hint="default"/>
        <w:lang w:val="en-US" w:eastAsia="en-US" w:bidi="ar-SA"/>
      </w:rPr>
    </w:lvl>
    <w:lvl w:ilvl="6" w:tplc="C1020978">
      <w:numFmt w:val="bullet"/>
      <w:lvlText w:val="•"/>
      <w:lvlJc w:val="left"/>
      <w:pPr>
        <w:ind w:left="2220" w:hanging="360"/>
      </w:pPr>
      <w:rPr>
        <w:rFonts w:hint="default"/>
        <w:lang w:val="en-US" w:eastAsia="en-US" w:bidi="ar-SA"/>
      </w:rPr>
    </w:lvl>
    <w:lvl w:ilvl="7" w:tplc="BE1E0F32">
      <w:numFmt w:val="bullet"/>
      <w:lvlText w:val="•"/>
      <w:lvlJc w:val="left"/>
      <w:pPr>
        <w:ind w:left="2517" w:hanging="360"/>
      </w:pPr>
      <w:rPr>
        <w:rFonts w:hint="default"/>
        <w:lang w:val="en-US" w:eastAsia="en-US" w:bidi="ar-SA"/>
      </w:rPr>
    </w:lvl>
    <w:lvl w:ilvl="8" w:tplc="3DDEE156">
      <w:numFmt w:val="bullet"/>
      <w:lvlText w:val="•"/>
      <w:lvlJc w:val="left"/>
      <w:pPr>
        <w:ind w:left="2814" w:hanging="360"/>
      </w:pPr>
      <w:rPr>
        <w:rFonts w:hint="default"/>
        <w:lang w:val="en-US" w:eastAsia="en-US" w:bidi="ar-SA"/>
      </w:rPr>
    </w:lvl>
  </w:abstractNum>
  <w:abstractNum w:abstractNumId="18" w15:restartNumberingAfterBreak="0">
    <w:nsid w:val="1B181FE0"/>
    <w:multiLevelType w:val="hybridMultilevel"/>
    <w:tmpl w:val="3C5E5140"/>
    <w:lvl w:ilvl="0" w:tplc="80ACA652">
      <w:numFmt w:val="bullet"/>
      <w:lvlText w:val="•"/>
      <w:lvlJc w:val="left"/>
      <w:pPr>
        <w:ind w:left="47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403485FC">
      <w:numFmt w:val="bullet"/>
      <w:lvlText w:val="•"/>
      <w:lvlJc w:val="left"/>
      <w:pPr>
        <w:ind w:left="1250" w:hanging="360"/>
      </w:pPr>
      <w:rPr>
        <w:rFonts w:hint="default"/>
        <w:lang w:val="en-US" w:eastAsia="en-US" w:bidi="ar-SA"/>
      </w:rPr>
    </w:lvl>
    <w:lvl w:ilvl="2" w:tplc="74A2030C">
      <w:numFmt w:val="bullet"/>
      <w:lvlText w:val="•"/>
      <w:lvlJc w:val="left"/>
      <w:pPr>
        <w:ind w:left="2021" w:hanging="360"/>
      </w:pPr>
      <w:rPr>
        <w:rFonts w:hint="default"/>
        <w:lang w:val="en-US" w:eastAsia="en-US" w:bidi="ar-SA"/>
      </w:rPr>
    </w:lvl>
    <w:lvl w:ilvl="3" w:tplc="5F107160">
      <w:numFmt w:val="bullet"/>
      <w:lvlText w:val="•"/>
      <w:lvlJc w:val="left"/>
      <w:pPr>
        <w:ind w:left="2792" w:hanging="360"/>
      </w:pPr>
      <w:rPr>
        <w:rFonts w:hint="default"/>
        <w:lang w:val="en-US" w:eastAsia="en-US" w:bidi="ar-SA"/>
      </w:rPr>
    </w:lvl>
    <w:lvl w:ilvl="4" w:tplc="D53268E2">
      <w:numFmt w:val="bullet"/>
      <w:lvlText w:val="•"/>
      <w:lvlJc w:val="left"/>
      <w:pPr>
        <w:ind w:left="3563" w:hanging="360"/>
      </w:pPr>
      <w:rPr>
        <w:rFonts w:hint="default"/>
        <w:lang w:val="en-US" w:eastAsia="en-US" w:bidi="ar-SA"/>
      </w:rPr>
    </w:lvl>
    <w:lvl w:ilvl="5" w:tplc="0C709A12">
      <w:numFmt w:val="bullet"/>
      <w:lvlText w:val="•"/>
      <w:lvlJc w:val="left"/>
      <w:pPr>
        <w:ind w:left="4334" w:hanging="360"/>
      </w:pPr>
      <w:rPr>
        <w:rFonts w:hint="default"/>
        <w:lang w:val="en-US" w:eastAsia="en-US" w:bidi="ar-SA"/>
      </w:rPr>
    </w:lvl>
    <w:lvl w:ilvl="6" w:tplc="0C101000">
      <w:numFmt w:val="bullet"/>
      <w:lvlText w:val="•"/>
      <w:lvlJc w:val="left"/>
      <w:pPr>
        <w:ind w:left="5105" w:hanging="360"/>
      </w:pPr>
      <w:rPr>
        <w:rFonts w:hint="default"/>
        <w:lang w:val="en-US" w:eastAsia="en-US" w:bidi="ar-SA"/>
      </w:rPr>
    </w:lvl>
    <w:lvl w:ilvl="7" w:tplc="4D08A6F2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8" w:tplc="14C65268">
      <w:numFmt w:val="bullet"/>
      <w:lvlText w:val="•"/>
      <w:lvlJc w:val="left"/>
      <w:pPr>
        <w:ind w:left="6647" w:hanging="360"/>
      </w:pPr>
      <w:rPr>
        <w:rFonts w:hint="default"/>
        <w:lang w:val="en-US" w:eastAsia="en-US" w:bidi="ar-SA"/>
      </w:rPr>
    </w:lvl>
  </w:abstractNum>
  <w:abstractNum w:abstractNumId="19" w15:restartNumberingAfterBreak="0">
    <w:nsid w:val="1D0E4C35"/>
    <w:multiLevelType w:val="hybridMultilevel"/>
    <w:tmpl w:val="AB7AD17E"/>
    <w:lvl w:ilvl="0" w:tplc="52BC6DCC">
      <w:numFmt w:val="bullet"/>
      <w:lvlText w:val="•"/>
      <w:lvlJc w:val="left"/>
      <w:pPr>
        <w:ind w:left="47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C0E49FC8">
      <w:numFmt w:val="bullet"/>
      <w:lvlText w:val="•"/>
      <w:lvlJc w:val="left"/>
      <w:pPr>
        <w:ind w:left="1250" w:hanging="360"/>
      </w:pPr>
      <w:rPr>
        <w:rFonts w:hint="default"/>
        <w:lang w:val="en-US" w:eastAsia="en-US" w:bidi="ar-SA"/>
      </w:rPr>
    </w:lvl>
    <w:lvl w:ilvl="2" w:tplc="6E007F1A">
      <w:numFmt w:val="bullet"/>
      <w:lvlText w:val="•"/>
      <w:lvlJc w:val="left"/>
      <w:pPr>
        <w:ind w:left="2021" w:hanging="360"/>
      </w:pPr>
      <w:rPr>
        <w:rFonts w:hint="default"/>
        <w:lang w:val="en-US" w:eastAsia="en-US" w:bidi="ar-SA"/>
      </w:rPr>
    </w:lvl>
    <w:lvl w:ilvl="3" w:tplc="9440C7DE">
      <w:numFmt w:val="bullet"/>
      <w:lvlText w:val="•"/>
      <w:lvlJc w:val="left"/>
      <w:pPr>
        <w:ind w:left="2792" w:hanging="360"/>
      </w:pPr>
      <w:rPr>
        <w:rFonts w:hint="default"/>
        <w:lang w:val="en-US" w:eastAsia="en-US" w:bidi="ar-SA"/>
      </w:rPr>
    </w:lvl>
    <w:lvl w:ilvl="4" w:tplc="06683FEC">
      <w:numFmt w:val="bullet"/>
      <w:lvlText w:val="•"/>
      <w:lvlJc w:val="left"/>
      <w:pPr>
        <w:ind w:left="3563" w:hanging="360"/>
      </w:pPr>
      <w:rPr>
        <w:rFonts w:hint="default"/>
        <w:lang w:val="en-US" w:eastAsia="en-US" w:bidi="ar-SA"/>
      </w:rPr>
    </w:lvl>
    <w:lvl w:ilvl="5" w:tplc="C94C21E0">
      <w:numFmt w:val="bullet"/>
      <w:lvlText w:val="•"/>
      <w:lvlJc w:val="left"/>
      <w:pPr>
        <w:ind w:left="4334" w:hanging="360"/>
      </w:pPr>
      <w:rPr>
        <w:rFonts w:hint="default"/>
        <w:lang w:val="en-US" w:eastAsia="en-US" w:bidi="ar-SA"/>
      </w:rPr>
    </w:lvl>
    <w:lvl w:ilvl="6" w:tplc="10ECB310">
      <w:numFmt w:val="bullet"/>
      <w:lvlText w:val="•"/>
      <w:lvlJc w:val="left"/>
      <w:pPr>
        <w:ind w:left="5105" w:hanging="360"/>
      </w:pPr>
      <w:rPr>
        <w:rFonts w:hint="default"/>
        <w:lang w:val="en-US" w:eastAsia="en-US" w:bidi="ar-SA"/>
      </w:rPr>
    </w:lvl>
    <w:lvl w:ilvl="7" w:tplc="ED0C7B7A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8" w:tplc="8C08AEA6">
      <w:numFmt w:val="bullet"/>
      <w:lvlText w:val="•"/>
      <w:lvlJc w:val="left"/>
      <w:pPr>
        <w:ind w:left="6647" w:hanging="360"/>
      </w:pPr>
      <w:rPr>
        <w:rFonts w:hint="default"/>
        <w:lang w:val="en-US" w:eastAsia="en-US" w:bidi="ar-SA"/>
      </w:rPr>
    </w:lvl>
  </w:abstractNum>
  <w:abstractNum w:abstractNumId="20" w15:restartNumberingAfterBreak="0">
    <w:nsid w:val="1E0F688E"/>
    <w:multiLevelType w:val="hybridMultilevel"/>
    <w:tmpl w:val="C46CDCF4"/>
    <w:lvl w:ilvl="0" w:tplc="2DFA1746">
      <w:numFmt w:val="bullet"/>
      <w:lvlText w:val="•"/>
      <w:lvlJc w:val="left"/>
      <w:pPr>
        <w:ind w:left="44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2B1EA354">
      <w:numFmt w:val="bullet"/>
      <w:lvlText w:val="•"/>
      <w:lvlJc w:val="left"/>
      <w:pPr>
        <w:ind w:left="742" w:hanging="360"/>
      </w:pPr>
      <w:rPr>
        <w:rFonts w:hint="default"/>
        <w:lang w:val="en-US" w:eastAsia="en-US" w:bidi="ar-SA"/>
      </w:rPr>
    </w:lvl>
    <w:lvl w:ilvl="2" w:tplc="797AE30A">
      <w:numFmt w:val="bullet"/>
      <w:lvlText w:val="•"/>
      <w:lvlJc w:val="left"/>
      <w:pPr>
        <w:ind w:left="1044" w:hanging="360"/>
      </w:pPr>
      <w:rPr>
        <w:rFonts w:hint="default"/>
        <w:lang w:val="en-US" w:eastAsia="en-US" w:bidi="ar-SA"/>
      </w:rPr>
    </w:lvl>
    <w:lvl w:ilvl="3" w:tplc="A85C7D68">
      <w:numFmt w:val="bullet"/>
      <w:lvlText w:val="•"/>
      <w:lvlJc w:val="left"/>
      <w:pPr>
        <w:ind w:left="1346" w:hanging="360"/>
      </w:pPr>
      <w:rPr>
        <w:rFonts w:hint="default"/>
        <w:lang w:val="en-US" w:eastAsia="en-US" w:bidi="ar-SA"/>
      </w:rPr>
    </w:lvl>
    <w:lvl w:ilvl="4" w:tplc="A3185974">
      <w:numFmt w:val="bullet"/>
      <w:lvlText w:val="•"/>
      <w:lvlJc w:val="left"/>
      <w:pPr>
        <w:ind w:left="1648" w:hanging="360"/>
      </w:pPr>
      <w:rPr>
        <w:rFonts w:hint="default"/>
        <w:lang w:val="en-US" w:eastAsia="en-US" w:bidi="ar-SA"/>
      </w:rPr>
    </w:lvl>
    <w:lvl w:ilvl="5" w:tplc="4C68B028">
      <w:numFmt w:val="bullet"/>
      <w:lvlText w:val="•"/>
      <w:lvlJc w:val="left"/>
      <w:pPr>
        <w:ind w:left="1950" w:hanging="360"/>
      </w:pPr>
      <w:rPr>
        <w:rFonts w:hint="default"/>
        <w:lang w:val="en-US" w:eastAsia="en-US" w:bidi="ar-SA"/>
      </w:rPr>
    </w:lvl>
    <w:lvl w:ilvl="6" w:tplc="98B4A654">
      <w:numFmt w:val="bullet"/>
      <w:lvlText w:val="•"/>
      <w:lvlJc w:val="left"/>
      <w:pPr>
        <w:ind w:left="2252" w:hanging="360"/>
      </w:pPr>
      <w:rPr>
        <w:rFonts w:hint="default"/>
        <w:lang w:val="en-US" w:eastAsia="en-US" w:bidi="ar-SA"/>
      </w:rPr>
    </w:lvl>
    <w:lvl w:ilvl="7" w:tplc="513A9D5C">
      <w:numFmt w:val="bullet"/>
      <w:lvlText w:val="•"/>
      <w:lvlJc w:val="left"/>
      <w:pPr>
        <w:ind w:left="2554" w:hanging="360"/>
      </w:pPr>
      <w:rPr>
        <w:rFonts w:hint="default"/>
        <w:lang w:val="en-US" w:eastAsia="en-US" w:bidi="ar-SA"/>
      </w:rPr>
    </w:lvl>
    <w:lvl w:ilvl="8" w:tplc="392CC7B0">
      <w:numFmt w:val="bullet"/>
      <w:lvlText w:val="•"/>
      <w:lvlJc w:val="left"/>
      <w:pPr>
        <w:ind w:left="2856" w:hanging="360"/>
      </w:pPr>
      <w:rPr>
        <w:rFonts w:hint="default"/>
        <w:lang w:val="en-US" w:eastAsia="en-US" w:bidi="ar-SA"/>
      </w:rPr>
    </w:lvl>
  </w:abstractNum>
  <w:abstractNum w:abstractNumId="21" w15:restartNumberingAfterBreak="0">
    <w:nsid w:val="1E3D506F"/>
    <w:multiLevelType w:val="hybridMultilevel"/>
    <w:tmpl w:val="EFD215E8"/>
    <w:lvl w:ilvl="0" w:tplc="BAC0CFF6">
      <w:numFmt w:val="bullet"/>
      <w:lvlText w:val="•"/>
      <w:lvlJc w:val="left"/>
      <w:pPr>
        <w:ind w:left="44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A6B4B33C">
      <w:numFmt w:val="bullet"/>
      <w:lvlText w:val="•"/>
      <w:lvlJc w:val="left"/>
      <w:pPr>
        <w:ind w:left="758" w:hanging="360"/>
      </w:pPr>
      <w:rPr>
        <w:rFonts w:hint="default"/>
        <w:lang w:val="en-US" w:eastAsia="en-US" w:bidi="ar-SA"/>
      </w:rPr>
    </w:lvl>
    <w:lvl w:ilvl="2" w:tplc="A1F60732">
      <w:numFmt w:val="bullet"/>
      <w:lvlText w:val="•"/>
      <w:lvlJc w:val="left"/>
      <w:pPr>
        <w:ind w:left="1076" w:hanging="360"/>
      </w:pPr>
      <w:rPr>
        <w:rFonts w:hint="default"/>
        <w:lang w:val="en-US" w:eastAsia="en-US" w:bidi="ar-SA"/>
      </w:rPr>
    </w:lvl>
    <w:lvl w:ilvl="3" w:tplc="47D88D24">
      <w:numFmt w:val="bullet"/>
      <w:lvlText w:val="•"/>
      <w:lvlJc w:val="left"/>
      <w:pPr>
        <w:ind w:left="1395" w:hanging="360"/>
      </w:pPr>
      <w:rPr>
        <w:rFonts w:hint="default"/>
        <w:lang w:val="en-US" w:eastAsia="en-US" w:bidi="ar-SA"/>
      </w:rPr>
    </w:lvl>
    <w:lvl w:ilvl="4" w:tplc="097C3AF4">
      <w:numFmt w:val="bullet"/>
      <w:lvlText w:val="•"/>
      <w:lvlJc w:val="left"/>
      <w:pPr>
        <w:ind w:left="1713" w:hanging="360"/>
      </w:pPr>
      <w:rPr>
        <w:rFonts w:hint="default"/>
        <w:lang w:val="en-US" w:eastAsia="en-US" w:bidi="ar-SA"/>
      </w:rPr>
    </w:lvl>
    <w:lvl w:ilvl="5" w:tplc="33907532">
      <w:numFmt w:val="bullet"/>
      <w:lvlText w:val="•"/>
      <w:lvlJc w:val="left"/>
      <w:pPr>
        <w:ind w:left="2032" w:hanging="360"/>
      </w:pPr>
      <w:rPr>
        <w:rFonts w:hint="default"/>
        <w:lang w:val="en-US" w:eastAsia="en-US" w:bidi="ar-SA"/>
      </w:rPr>
    </w:lvl>
    <w:lvl w:ilvl="6" w:tplc="776AC22A">
      <w:numFmt w:val="bullet"/>
      <w:lvlText w:val="•"/>
      <w:lvlJc w:val="left"/>
      <w:pPr>
        <w:ind w:left="2350" w:hanging="360"/>
      </w:pPr>
      <w:rPr>
        <w:rFonts w:hint="default"/>
        <w:lang w:val="en-US" w:eastAsia="en-US" w:bidi="ar-SA"/>
      </w:rPr>
    </w:lvl>
    <w:lvl w:ilvl="7" w:tplc="77E65242">
      <w:numFmt w:val="bullet"/>
      <w:lvlText w:val="•"/>
      <w:lvlJc w:val="left"/>
      <w:pPr>
        <w:ind w:left="2668" w:hanging="360"/>
      </w:pPr>
      <w:rPr>
        <w:rFonts w:hint="default"/>
        <w:lang w:val="en-US" w:eastAsia="en-US" w:bidi="ar-SA"/>
      </w:rPr>
    </w:lvl>
    <w:lvl w:ilvl="8" w:tplc="02747A94">
      <w:numFmt w:val="bullet"/>
      <w:lvlText w:val="•"/>
      <w:lvlJc w:val="left"/>
      <w:pPr>
        <w:ind w:left="2987" w:hanging="360"/>
      </w:pPr>
      <w:rPr>
        <w:rFonts w:hint="default"/>
        <w:lang w:val="en-US" w:eastAsia="en-US" w:bidi="ar-SA"/>
      </w:rPr>
    </w:lvl>
  </w:abstractNum>
  <w:abstractNum w:abstractNumId="22" w15:restartNumberingAfterBreak="0">
    <w:nsid w:val="1E4333D4"/>
    <w:multiLevelType w:val="hybridMultilevel"/>
    <w:tmpl w:val="1C40444E"/>
    <w:lvl w:ilvl="0" w:tplc="BCEC2D8C">
      <w:numFmt w:val="bullet"/>
      <w:lvlText w:val="•"/>
      <w:lvlJc w:val="left"/>
      <w:pPr>
        <w:ind w:left="439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C8F84904">
      <w:numFmt w:val="bullet"/>
      <w:lvlText w:val="•"/>
      <w:lvlJc w:val="left"/>
      <w:pPr>
        <w:ind w:left="725" w:hanging="360"/>
      </w:pPr>
      <w:rPr>
        <w:rFonts w:hint="default"/>
        <w:lang w:val="en-US" w:eastAsia="en-US" w:bidi="ar-SA"/>
      </w:rPr>
    </w:lvl>
    <w:lvl w:ilvl="2" w:tplc="B4A219FA">
      <w:numFmt w:val="bullet"/>
      <w:lvlText w:val="•"/>
      <w:lvlJc w:val="left"/>
      <w:pPr>
        <w:ind w:left="1010" w:hanging="360"/>
      </w:pPr>
      <w:rPr>
        <w:rFonts w:hint="default"/>
        <w:lang w:val="en-US" w:eastAsia="en-US" w:bidi="ar-SA"/>
      </w:rPr>
    </w:lvl>
    <w:lvl w:ilvl="3" w:tplc="11AE954A">
      <w:numFmt w:val="bullet"/>
      <w:lvlText w:val="•"/>
      <w:lvlJc w:val="left"/>
      <w:pPr>
        <w:ind w:left="1295" w:hanging="360"/>
      </w:pPr>
      <w:rPr>
        <w:rFonts w:hint="default"/>
        <w:lang w:val="en-US" w:eastAsia="en-US" w:bidi="ar-SA"/>
      </w:rPr>
    </w:lvl>
    <w:lvl w:ilvl="4" w:tplc="B9265490">
      <w:numFmt w:val="bullet"/>
      <w:lvlText w:val="•"/>
      <w:lvlJc w:val="left"/>
      <w:pPr>
        <w:ind w:left="1580" w:hanging="360"/>
      </w:pPr>
      <w:rPr>
        <w:rFonts w:hint="default"/>
        <w:lang w:val="en-US" w:eastAsia="en-US" w:bidi="ar-SA"/>
      </w:rPr>
    </w:lvl>
    <w:lvl w:ilvl="5" w:tplc="9FB8D262">
      <w:numFmt w:val="bullet"/>
      <w:lvlText w:val="•"/>
      <w:lvlJc w:val="left"/>
      <w:pPr>
        <w:ind w:left="1865" w:hanging="360"/>
      </w:pPr>
      <w:rPr>
        <w:rFonts w:hint="default"/>
        <w:lang w:val="en-US" w:eastAsia="en-US" w:bidi="ar-SA"/>
      </w:rPr>
    </w:lvl>
    <w:lvl w:ilvl="6" w:tplc="70886A78">
      <w:numFmt w:val="bullet"/>
      <w:lvlText w:val="•"/>
      <w:lvlJc w:val="left"/>
      <w:pPr>
        <w:ind w:left="2150" w:hanging="360"/>
      </w:pPr>
      <w:rPr>
        <w:rFonts w:hint="default"/>
        <w:lang w:val="en-US" w:eastAsia="en-US" w:bidi="ar-SA"/>
      </w:rPr>
    </w:lvl>
    <w:lvl w:ilvl="7" w:tplc="DB5E4F92">
      <w:numFmt w:val="bullet"/>
      <w:lvlText w:val="•"/>
      <w:lvlJc w:val="left"/>
      <w:pPr>
        <w:ind w:left="2435" w:hanging="360"/>
      </w:pPr>
      <w:rPr>
        <w:rFonts w:hint="default"/>
        <w:lang w:val="en-US" w:eastAsia="en-US" w:bidi="ar-SA"/>
      </w:rPr>
    </w:lvl>
    <w:lvl w:ilvl="8" w:tplc="21BEDFBE">
      <w:numFmt w:val="bullet"/>
      <w:lvlText w:val="•"/>
      <w:lvlJc w:val="left"/>
      <w:pPr>
        <w:ind w:left="2720" w:hanging="360"/>
      </w:pPr>
      <w:rPr>
        <w:rFonts w:hint="default"/>
        <w:lang w:val="en-US" w:eastAsia="en-US" w:bidi="ar-SA"/>
      </w:rPr>
    </w:lvl>
  </w:abstractNum>
  <w:abstractNum w:abstractNumId="23" w15:restartNumberingAfterBreak="0">
    <w:nsid w:val="1E8630AD"/>
    <w:multiLevelType w:val="hybridMultilevel"/>
    <w:tmpl w:val="0EB47594"/>
    <w:lvl w:ilvl="0" w:tplc="444681A6">
      <w:numFmt w:val="bullet"/>
      <w:lvlText w:val="•"/>
      <w:lvlJc w:val="left"/>
      <w:pPr>
        <w:ind w:left="47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26D88EF0">
      <w:numFmt w:val="bullet"/>
      <w:lvlText w:val="•"/>
      <w:lvlJc w:val="left"/>
      <w:pPr>
        <w:ind w:left="1095" w:hanging="360"/>
      </w:pPr>
      <w:rPr>
        <w:rFonts w:hint="default"/>
        <w:lang w:val="en-US" w:eastAsia="en-US" w:bidi="ar-SA"/>
      </w:rPr>
    </w:lvl>
    <w:lvl w:ilvl="2" w:tplc="09382B30">
      <w:numFmt w:val="bullet"/>
      <w:lvlText w:val="•"/>
      <w:lvlJc w:val="left"/>
      <w:pPr>
        <w:ind w:left="1711" w:hanging="360"/>
      </w:pPr>
      <w:rPr>
        <w:rFonts w:hint="default"/>
        <w:lang w:val="en-US" w:eastAsia="en-US" w:bidi="ar-SA"/>
      </w:rPr>
    </w:lvl>
    <w:lvl w:ilvl="3" w:tplc="2ECE08E2">
      <w:numFmt w:val="bullet"/>
      <w:lvlText w:val="•"/>
      <w:lvlJc w:val="left"/>
      <w:pPr>
        <w:ind w:left="2327" w:hanging="360"/>
      </w:pPr>
      <w:rPr>
        <w:rFonts w:hint="default"/>
        <w:lang w:val="en-US" w:eastAsia="en-US" w:bidi="ar-SA"/>
      </w:rPr>
    </w:lvl>
    <w:lvl w:ilvl="4" w:tplc="0ABE63D6">
      <w:numFmt w:val="bullet"/>
      <w:lvlText w:val="•"/>
      <w:lvlJc w:val="left"/>
      <w:pPr>
        <w:ind w:left="2942" w:hanging="360"/>
      </w:pPr>
      <w:rPr>
        <w:rFonts w:hint="default"/>
        <w:lang w:val="en-US" w:eastAsia="en-US" w:bidi="ar-SA"/>
      </w:rPr>
    </w:lvl>
    <w:lvl w:ilvl="5" w:tplc="6DFE25D4">
      <w:numFmt w:val="bullet"/>
      <w:lvlText w:val="•"/>
      <w:lvlJc w:val="left"/>
      <w:pPr>
        <w:ind w:left="3558" w:hanging="360"/>
      </w:pPr>
      <w:rPr>
        <w:rFonts w:hint="default"/>
        <w:lang w:val="en-US" w:eastAsia="en-US" w:bidi="ar-SA"/>
      </w:rPr>
    </w:lvl>
    <w:lvl w:ilvl="6" w:tplc="B0DEB0FA">
      <w:numFmt w:val="bullet"/>
      <w:lvlText w:val="•"/>
      <w:lvlJc w:val="left"/>
      <w:pPr>
        <w:ind w:left="4174" w:hanging="360"/>
      </w:pPr>
      <w:rPr>
        <w:rFonts w:hint="default"/>
        <w:lang w:val="en-US" w:eastAsia="en-US" w:bidi="ar-SA"/>
      </w:rPr>
    </w:lvl>
    <w:lvl w:ilvl="7" w:tplc="FEAC9470">
      <w:numFmt w:val="bullet"/>
      <w:lvlText w:val="•"/>
      <w:lvlJc w:val="left"/>
      <w:pPr>
        <w:ind w:left="4789" w:hanging="360"/>
      </w:pPr>
      <w:rPr>
        <w:rFonts w:hint="default"/>
        <w:lang w:val="en-US" w:eastAsia="en-US" w:bidi="ar-SA"/>
      </w:rPr>
    </w:lvl>
    <w:lvl w:ilvl="8" w:tplc="05641596">
      <w:numFmt w:val="bullet"/>
      <w:lvlText w:val="•"/>
      <w:lvlJc w:val="left"/>
      <w:pPr>
        <w:ind w:left="5405" w:hanging="360"/>
      </w:pPr>
      <w:rPr>
        <w:rFonts w:hint="default"/>
        <w:lang w:val="en-US" w:eastAsia="en-US" w:bidi="ar-SA"/>
      </w:rPr>
    </w:lvl>
  </w:abstractNum>
  <w:abstractNum w:abstractNumId="24" w15:restartNumberingAfterBreak="0">
    <w:nsid w:val="23441169"/>
    <w:multiLevelType w:val="hybridMultilevel"/>
    <w:tmpl w:val="17B4CA76"/>
    <w:lvl w:ilvl="0" w:tplc="AE60225E">
      <w:numFmt w:val="bullet"/>
      <w:lvlText w:val="•"/>
      <w:lvlJc w:val="left"/>
      <w:pPr>
        <w:ind w:left="439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C02CC80E">
      <w:numFmt w:val="bullet"/>
      <w:lvlText w:val="•"/>
      <w:lvlJc w:val="left"/>
      <w:pPr>
        <w:ind w:left="742" w:hanging="360"/>
      </w:pPr>
      <w:rPr>
        <w:rFonts w:hint="default"/>
        <w:lang w:val="en-US" w:eastAsia="en-US" w:bidi="ar-SA"/>
      </w:rPr>
    </w:lvl>
    <w:lvl w:ilvl="2" w:tplc="4A24AC16">
      <w:numFmt w:val="bullet"/>
      <w:lvlText w:val="•"/>
      <w:lvlJc w:val="left"/>
      <w:pPr>
        <w:ind w:left="1044" w:hanging="360"/>
      </w:pPr>
      <w:rPr>
        <w:rFonts w:hint="default"/>
        <w:lang w:val="en-US" w:eastAsia="en-US" w:bidi="ar-SA"/>
      </w:rPr>
    </w:lvl>
    <w:lvl w:ilvl="3" w:tplc="62EC7826">
      <w:numFmt w:val="bullet"/>
      <w:lvlText w:val="•"/>
      <w:lvlJc w:val="left"/>
      <w:pPr>
        <w:ind w:left="1346" w:hanging="360"/>
      </w:pPr>
      <w:rPr>
        <w:rFonts w:hint="default"/>
        <w:lang w:val="en-US" w:eastAsia="en-US" w:bidi="ar-SA"/>
      </w:rPr>
    </w:lvl>
    <w:lvl w:ilvl="4" w:tplc="E90AE724">
      <w:numFmt w:val="bullet"/>
      <w:lvlText w:val="•"/>
      <w:lvlJc w:val="left"/>
      <w:pPr>
        <w:ind w:left="1648" w:hanging="360"/>
      </w:pPr>
      <w:rPr>
        <w:rFonts w:hint="default"/>
        <w:lang w:val="en-US" w:eastAsia="en-US" w:bidi="ar-SA"/>
      </w:rPr>
    </w:lvl>
    <w:lvl w:ilvl="5" w:tplc="01B838D6">
      <w:numFmt w:val="bullet"/>
      <w:lvlText w:val="•"/>
      <w:lvlJc w:val="left"/>
      <w:pPr>
        <w:ind w:left="1950" w:hanging="360"/>
      </w:pPr>
      <w:rPr>
        <w:rFonts w:hint="default"/>
        <w:lang w:val="en-US" w:eastAsia="en-US" w:bidi="ar-SA"/>
      </w:rPr>
    </w:lvl>
    <w:lvl w:ilvl="6" w:tplc="C80E5734">
      <w:numFmt w:val="bullet"/>
      <w:lvlText w:val="•"/>
      <w:lvlJc w:val="left"/>
      <w:pPr>
        <w:ind w:left="2252" w:hanging="360"/>
      </w:pPr>
      <w:rPr>
        <w:rFonts w:hint="default"/>
        <w:lang w:val="en-US" w:eastAsia="en-US" w:bidi="ar-SA"/>
      </w:rPr>
    </w:lvl>
    <w:lvl w:ilvl="7" w:tplc="BC966C94">
      <w:numFmt w:val="bullet"/>
      <w:lvlText w:val="•"/>
      <w:lvlJc w:val="left"/>
      <w:pPr>
        <w:ind w:left="2554" w:hanging="360"/>
      </w:pPr>
      <w:rPr>
        <w:rFonts w:hint="default"/>
        <w:lang w:val="en-US" w:eastAsia="en-US" w:bidi="ar-SA"/>
      </w:rPr>
    </w:lvl>
    <w:lvl w:ilvl="8" w:tplc="F57E7A48">
      <w:numFmt w:val="bullet"/>
      <w:lvlText w:val="•"/>
      <w:lvlJc w:val="left"/>
      <w:pPr>
        <w:ind w:left="2856" w:hanging="360"/>
      </w:pPr>
      <w:rPr>
        <w:rFonts w:hint="default"/>
        <w:lang w:val="en-US" w:eastAsia="en-US" w:bidi="ar-SA"/>
      </w:rPr>
    </w:lvl>
  </w:abstractNum>
  <w:abstractNum w:abstractNumId="25" w15:restartNumberingAfterBreak="0">
    <w:nsid w:val="23B91A4B"/>
    <w:multiLevelType w:val="hybridMultilevel"/>
    <w:tmpl w:val="CEE232BE"/>
    <w:lvl w:ilvl="0" w:tplc="226280C8">
      <w:start w:val="3"/>
      <w:numFmt w:val="decimal"/>
      <w:lvlText w:val="%1."/>
      <w:lvlJc w:val="left"/>
      <w:pPr>
        <w:ind w:left="1462" w:hanging="778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FFFFFF"/>
        <w:w w:val="80"/>
        <w:sz w:val="68"/>
        <w:szCs w:val="68"/>
        <w:lang w:val="en-US" w:eastAsia="en-US" w:bidi="ar-SA"/>
      </w:rPr>
    </w:lvl>
    <w:lvl w:ilvl="1" w:tplc="F12CADC4">
      <w:numFmt w:val="bullet"/>
      <w:lvlText w:val="•"/>
      <w:lvlJc w:val="left"/>
      <w:pPr>
        <w:ind w:left="2504" w:hanging="778"/>
      </w:pPr>
      <w:rPr>
        <w:rFonts w:hint="default"/>
        <w:lang w:val="en-US" w:eastAsia="en-US" w:bidi="ar-SA"/>
      </w:rPr>
    </w:lvl>
    <w:lvl w:ilvl="2" w:tplc="C9B8488E">
      <w:numFmt w:val="bullet"/>
      <w:lvlText w:val="•"/>
      <w:lvlJc w:val="left"/>
      <w:pPr>
        <w:ind w:left="3549" w:hanging="778"/>
      </w:pPr>
      <w:rPr>
        <w:rFonts w:hint="default"/>
        <w:lang w:val="en-US" w:eastAsia="en-US" w:bidi="ar-SA"/>
      </w:rPr>
    </w:lvl>
    <w:lvl w:ilvl="3" w:tplc="DDF458BE">
      <w:numFmt w:val="bullet"/>
      <w:lvlText w:val="•"/>
      <w:lvlJc w:val="left"/>
      <w:pPr>
        <w:ind w:left="4593" w:hanging="778"/>
      </w:pPr>
      <w:rPr>
        <w:rFonts w:hint="default"/>
        <w:lang w:val="en-US" w:eastAsia="en-US" w:bidi="ar-SA"/>
      </w:rPr>
    </w:lvl>
    <w:lvl w:ilvl="4" w:tplc="E8827190">
      <w:numFmt w:val="bullet"/>
      <w:lvlText w:val="•"/>
      <w:lvlJc w:val="left"/>
      <w:pPr>
        <w:ind w:left="5638" w:hanging="778"/>
      </w:pPr>
      <w:rPr>
        <w:rFonts w:hint="default"/>
        <w:lang w:val="en-US" w:eastAsia="en-US" w:bidi="ar-SA"/>
      </w:rPr>
    </w:lvl>
    <w:lvl w:ilvl="5" w:tplc="28383D82">
      <w:numFmt w:val="bullet"/>
      <w:lvlText w:val="•"/>
      <w:lvlJc w:val="left"/>
      <w:pPr>
        <w:ind w:left="6682" w:hanging="778"/>
      </w:pPr>
      <w:rPr>
        <w:rFonts w:hint="default"/>
        <w:lang w:val="en-US" w:eastAsia="en-US" w:bidi="ar-SA"/>
      </w:rPr>
    </w:lvl>
    <w:lvl w:ilvl="6" w:tplc="03542DDA">
      <w:numFmt w:val="bullet"/>
      <w:lvlText w:val="•"/>
      <w:lvlJc w:val="left"/>
      <w:pPr>
        <w:ind w:left="7727" w:hanging="778"/>
      </w:pPr>
      <w:rPr>
        <w:rFonts w:hint="default"/>
        <w:lang w:val="en-US" w:eastAsia="en-US" w:bidi="ar-SA"/>
      </w:rPr>
    </w:lvl>
    <w:lvl w:ilvl="7" w:tplc="94029850">
      <w:numFmt w:val="bullet"/>
      <w:lvlText w:val="•"/>
      <w:lvlJc w:val="left"/>
      <w:pPr>
        <w:ind w:left="8771" w:hanging="778"/>
      </w:pPr>
      <w:rPr>
        <w:rFonts w:hint="default"/>
        <w:lang w:val="en-US" w:eastAsia="en-US" w:bidi="ar-SA"/>
      </w:rPr>
    </w:lvl>
    <w:lvl w:ilvl="8" w:tplc="CC3CC6A6">
      <w:numFmt w:val="bullet"/>
      <w:lvlText w:val="•"/>
      <w:lvlJc w:val="left"/>
      <w:pPr>
        <w:ind w:left="9816" w:hanging="778"/>
      </w:pPr>
      <w:rPr>
        <w:rFonts w:hint="default"/>
        <w:lang w:val="en-US" w:eastAsia="en-US" w:bidi="ar-SA"/>
      </w:rPr>
    </w:lvl>
  </w:abstractNum>
  <w:abstractNum w:abstractNumId="26" w15:restartNumberingAfterBreak="0">
    <w:nsid w:val="281974ED"/>
    <w:multiLevelType w:val="hybridMultilevel"/>
    <w:tmpl w:val="D3029334"/>
    <w:lvl w:ilvl="0" w:tplc="E06079DA">
      <w:numFmt w:val="bullet"/>
      <w:lvlText w:val="•"/>
      <w:lvlJc w:val="left"/>
      <w:pPr>
        <w:ind w:left="1080" w:hanging="361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6"/>
        <w:szCs w:val="26"/>
        <w:lang w:val="en-US" w:eastAsia="en-US" w:bidi="ar-SA"/>
      </w:rPr>
    </w:lvl>
    <w:lvl w:ilvl="1" w:tplc="FAE00E34">
      <w:numFmt w:val="bullet"/>
      <w:lvlText w:val="•"/>
      <w:lvlJc w:val="left"/>
      <w:pPr>
        <w:ind w:left="2162" w:hanging="361"/>
      </w:pPr>
      <w:rPr>
        <w:rFonts w:hint="default"/>
        <w:lang w:val="en-US" w:eastAsia="en-US" w:bidi="ar-SA"/>
      </w:rPr>
    </w:lvl>
    <w:lvl w:ilvl="2" w:tplc="20BC0FA4">
      <w:numFmt w:val="bullet"/>
      <w:lvlText w:val="•"/>
      <w:lvlJc w:val="left"/>
      <w:pPr>
        <w:ind w:left="3245" w:hanging="361"/>
      </w:pPr>
      <w:rPr>
        <w:rFonts w:hint="default"/>
        <w:lang w:val="en-US" w:eastAsia="en-US" w:bidi="ar-SA"/>
      </w:rPr>
    </w:lvl>
    <w:lvl w:ilvl="3" w:tplc="894CA7C2">
      <w:numFmt w:val="bullet"/>
      <w:lvlText w:val="•"/>
      <w:lvlJc w:val="left"/>
      <w:pPr>
        <w:ind w:left="4327" w:hanging="361"/>
      </w:pPr>
      <w:rPr>
        <w:rFonts w:hint="default"/>
        <w:lang w:val="en-US" w:eastAsia="en-US" w:bidi="ar-SA"/>
      </w:rPr>
    </w:lvl>
    <w:lvl w:ilvl="4" w:tplc="375C19BC">
      <w:numFmt w:val="bullet"/>
      <w:lvlText w:val="•"/>
      <w:lvlJc w:val="left"/>
      <w:pPr>
        <w:ind w:left="5410" w:hanging="361"/>
      </w:pPr>
      <w:rPr>
        <w:rFonts w:hint="default"/>
        <w:lang w:val="en-US" w:eastAsia="en-US" w:bidi="ar-SA"/>
      </w:rPr>
    </w:lvl>
    <w:lvl w:ilvl="5" w:tplc="AB347DAC">
      <w:numFmt w:val="bullet"/>
      <w:lvlText w:val="•"/>
      <w:lvlJc w:val="left"/>
      <w:pPr>
        <w:ind w:left="6492" w:hanging="361"/>
      </w:pPr>
      <w:rPr>
        <w:rFonts w:hint="default"/>
        <w:lang w:val="en-US" w:eastAsia="en-US" w:bidi="ar-SA"/>
      </w:rPr>
    </w:lvl>
    <w:lvl w:ilvl="6" w:tplc="99CA55CE">
      <w:numFmt w:val="bullet"/>
      <w:lvlText w:val="•"/>
      <w:lvlJc w:val="left"/>
      <w:pPr>
        <w:ind w:left="7575" w:hanging="361"/>
      </w:pPr>
      <w:rPr>
        <w:rFonts w:hint="default"/>
        <w:lang w:val="en-US" w:eastAsia="en-US" w:bidi="ar-SA"/>
      </w:rPr>
    </w:lvl>
    <w:lvl w:ilvl="7" w:tplc="3F063F82">
      <w:numFmt w:val="bullet"/>
      <w:lvlText w:val="•"/>
      <w:lvlJc w:val="left"/>
      <w:pPr>
        <w:ind w:left="8657" w:hanging="361"/>
      </w:pPr>
      <w:rPr>
        <w:rFonts w:hint="default"/>
        <w:lang w:val="en-US" w:eastAsia="en-US" w:bidi="ar-SA"/>
      </w:rPr>
    </w:lvl>
    <w:lvl w:ilvl="8" w:tplc="F2D207FC">
      <w:numFmt w:val="bullet"/>
      <w:lvlText w:val="•"/>
      <w:lvlJc w:val="left"/>
      <w:pPr>
        <w:ind w:left="9740" w:hanging="361"/>
      </w:pPr>
      <w:rPr>
        <w:rFonts w:hint="default"/>
        <w:lang w:val="en-US" w:eastAsia="en-US" w:bidi="ar-SA"/>
      </w:rPr>
    </w:lvl>
  </w:abstractNum>
  <w:abstractNum w:abstractNumId="27" w15:restartNumberingAfterBreak="0">
    <w:nsid w:val="2A63640A"/>
    <w:multiLevelType w:val="hybridMultilevel"/>
    <w:tmpl w:val="4BE643BC"/>
    <w:lvl w:ilvl="0" w:tplc="11682DC2">
      <w:numFmt w:val="bullet"/>
      <w:lvlText w:val="•"/>
      <w:lvlJc w:val="left"/>
      <w:pPr>
        <w:ind w:left="47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D820F46C">
      <w:numFmt w:val="bullet"/>
      <w:lvlText w:val="•"/>
      <w:lvlJc w:val="left"/>
      <w:pPr>
        <w:ind w:left="1050" w:hanging="360"/>
      </w:pPr>
      <w:rPr>
        <w:rFonts w:hint="default"/>
        <w:lang w:val="en-US" w:eastAsia="en-US" w:bidi="ar-SA"/>
      </w:rPr>
    </w:lvl>
    <w:lvl w:ilvl="2" w:tplc="6F3E2544">
      <w:numFmt w:val="bullet"/>
      <w:lvlText w:val="•"/>
      <w:lvlJc w:val="left"/>
      <w:pPr>
        <w:ind w:left="1621" w:hanging="360"/>
      </w:pPr>
      <w:rPr>
        <w:rFonts w:hint="default"/>
        <w:lang w:val="en-US" w:eastAsia="en-US" w:bidi="ar-SA"/>
      </w:rPr>
    </w:lvl>
    <w:lvl w:ilvl="3" w:tplc="1C5C7212">
      <w:numFmt w:val="bullet"/>
      <w:lvlText w:val="•"/>
      <w:lvlJc w:val="left"/>
      <w:pPr>
        <w:ind w:left="2191" w:hanging="360"/>
      </w:pPr>
      <w:rPr>
        <w:rFonts w:hint="default"/>
        <w:lang w:val="en-US" w:eastAsia="en-US" w:bidi="ar-SA"/>
      </w:rPr>
    </w:lvl>
    <w:lvl w:ilvl="4" w:tplc="7C36B500">
      <w:numFmt w:val="bullet"/>
      <w:lvlText w:val="•"/>
      <w:lvlJc w:val="left"/>
      <w:pPr>
        <w:ind w:left="2762" w:hanging="360"/>
      </w:pPr>
      <w:rPr>
        <w:rFonts w:hint="default"/>
        <w:lang w:val="en-US" w:eastAsia="en-US" w:bidi="ar-SA"/>
      </w:rPr>
    </w:lvl>
    <w:lvl w:ilvl="5" w:tplc="6386733A">
      <w:numFmt w:val="bullet"/>
      <w:lvlText w:val="•"/>
      <w:lvlJc w:val="left"/>
      <w:pPr>
        <w:ind w:left="3332" w:hanging="360"/>
      </w:pPr>
      <w:rPr>
        <w:rFonts w:hint="default"/>
        <w:lang w:val="en-US" w:eastAsia="en-US" w:bidi="ar-SA"/>
      </w:rPr>
    </w:lvl>
    <w:lvl w:ilvl="6" w:tplc="E8AA55A8">
      <w:numFmt w:val="bullet"/>
      <w:lvlText w:val="•"/>
      <w:lvlJc w:val="left"/>
      <w:pPr>
        <w:ind w:left="3903" w:hanging="360"/>
      </w:pPr>
      <w:rPr>
        <w:rFonts w:hint="default"/>
        <w:lang w:val="en-US" w:eastAsia="en-US" w:bidi="ar-SA"/>
      </w:rPr>
    </w:lvl>
    <w:lvl w:ilvl="7" w:tplc="5F0CE21E">
      <w:numFmt w:val="bullet"/>
      <w:lvlText w:val="•"/>
      <w:lvlJc w:val="left"/>
      <w:pPr>
        <w:ind w:left="4473" w:hanging="360"/>
      </w:pPr>
      <w:rPr>
        <w:rFonts w:hint="default"/>
        <w:lang w:val="en-US" w:eastAsia="en-US" w:bidi="ar-SA"/>
      </w:rPr>
    </w:lvl>
    <w:lvl w:ilvl="8" w:tplc="40205F88">
      <w:numFmt w:val="bullet"/>
      <w:lvlText w:val="•"/>
      <w:lvlJc w:val="left"/>
      <w:pPr>
        <w:ind w:left="5044" w:hanging="360"/>
      </w:pPr>
      <w:rPr>
        <w:rFonts w:hint="default"/>
        <w:lang w:val="en-US" w:eastAsia="en-US" w:bidi="ar-SA"/>
      </w:rPr>
    </w:lvl>
  </w:abstractNum>
  <w:abstractNum w:abstractNumId="28" w15:restartNumberingAfterBreak="0">
    <w:nsid w:val="2DA07E66"/>
    <w:multiLevelType w:val="hybridMultilevel"/>
    <w:tmpl w:val="E2E06F02"/>
    <w:lvl w:ilvl="0" w:tplc="2E5E27DC">
      <w:numFmt w:val="bullet"/>
      <w:lvlText w:val="•"/>
      <w:lvlJc w:val="left"/>
      <w:pPr>
        <w:ind w:left="720" w:hanging="46"/>
      </w:pPr>
      <w:rPr>
        <w:rFonts w:ascii="Gill Sans MT" w:eastAsia="Gill Sans MT" w:hAnsi="Gill Sans MT" w:cs="Gill Sans MT" w:hint="default"/>
        <w:b w:val="0"/>
        <w:bCs w:val="0"/>
        <w:i w:val="0"/>
        <w:iCs w:val="0"/>
        <w:spacing w:val="-6"/>
        <w:w w:val="69"/>
        <w:sz w:val="16"/>
        <w:szCs w:val="16"/>
        <w:lang w:val="en-US" w:eastAsia="en-US" w:bidi="ar-SA"/>
      </w:rPr>
    </w:lvl>
    <w:lvl w:ilvl="1" w:tplc="84203526">
      <w:numFmt w:val="bullet"/>
      <w:lvlText w:val="•"/>
      <w:lvlJc w:val="left"/>
      <w:pPr>
        <w:ind w:left="1194" w:hanging="46"/>
      </w:pPr>
      <w:rPr>
        <w:rFonts w:hint="default"/>
        <w:lang w:val="en-US" w:eastAsia="en-US" w:bidi="ar-SA"/>
      </w:rPr>
    </w:lvl>
    <w:lvl w:ilvl="2" w:tplc="7ED2BB5C">
      <w:numFmt w:val="bullet"/>
      <w:lvlText w:val="•"/>
      <w:lvlJc w:val="left"/>
      <w:pPr>
        <w:ind w:left="1669" w:hanging="46"/>
      </w:pPr>
      <w:rPr>
        <w:rFonts w:hint="default"/>
        <w:lang w:val="en-US" w:eastAsia="en-US" w:bidi="ar-SA"/>
      </w:rPr>
    </w:lvl>
    <w:lvl w:ilvl="3" w:tplc="4E187CC4">
      <w:numFmt w:val="bullet"/>
      <w:lvlText w:val="•"/>
      <w:lvlJc w:val="left"/>
      <w:pPr>
        <w:ind w:left="2144" w:hanging="46"/>
      </w:pPr>
      <w:rPr>
        <w:rFonts w:hint="default"/>
        <w:lang w:val="en-US" w:eastAsia="en-US" w:bidi="ar-SA"/>
      </w:rPr>
    </w:lvl>
    <w:lvl w:ilvl="4" w:tplc="03CAA522">
      <w:numFmt w:val="bullet"/>
      <w:lvlText w:val="•"/>
      <w:lvlJc w:val="left"/>
      <w:pPr>
        <w:ind w:left="2619" w:hanging="46"/>
      </w:pPr>
      <w:rPr>
        <w:rFonts w:hint="default"/>
        <w:lang w:val="en-US" w:eastAsia="en-US" w:bidi="ar-SA"/>
      </w:rPr>
    </w:lvl>
    <w:lvl w:ilvl="5" w:tplc="7C8A5C9E">
      <w:numFmt w:val="bullet"/>
      <w:lvlText w:val="•"/>
      <w:lvlJc w:val="left"/>
      <w:pPr>
        <w:ind w:left="3094" w:hanging="46"/>
      </w:pPr>
      <w:rPr>
        <w:rFonts w:hint="default"/>
        <w:lang w:val="en-US" w:eastAsia="en-US" w:bidi="ar-SA"/>
      </w:rPr>
    </w:lvl>
    <w:lvl w:ilvl="6" w:tplc="98EE5068">
      <w:numFmt w:val="bullet"/>
      <w:lvlText w:val="•"/>
      <w:lvlJc w:val="left"/>
      <w:pPr>
        <w:ind w:left="3568" w:hanging="46"/>
      </w:pPr>
      <w:rPr>
        <w:rFonts w:hint="default"/>
        <w:lang w:val="en-US" w:eastAsia="en-US" w:bidi="ar-SA"/>
      </w:rPr>
    </w:lvl>
    <w:lvl w:ilvl="7" w:tplc="1D3621CC">
      <w:numFmt w:val="bullet"/>
      <w:lvlText w:val="•"/>
      <w:lvlJc w:val="left"/>
      <w:pPr>
        <w:ind w:left="4043" w:hanging="46"/>
      </w:pPr>
      <w:rPr>
        <w:rFonts w:hint="default"/>
        <w:lang w:val="en-US" w:eastAsia="en-US" w:bidi="ar-SA"/>
      </w:rPr>
    </w:lvl>
    <w:lvl w:ilvl="8" w:tplc="13ECC9A2">
      <w:numFmt w:val="bullet"/>
      <w:lvlText w:val="•"/>
      <w:lvlJc w:val="left"/>
      <w:pPr>
        <w:ind w:left="4518" w:hanging="46"/>
      </w:pPr>
      <w:rPr>
        <w:rFonts w:hint="default"/>
        <w:lang w:val="en-US" w:eastAsia="en-US" w:bidi="ar-SA"/>
      </w:rPr>
    </w:lvl>
  </w:abstractNum>
  <w:abstractNum w:abstractNumId="29" w15:restartNumberingAfterBreak="0">
    <w:nsid w:val="2F470657"/>
    <w:multiLevelType w:val="hybridMultilevel"/>
    <w:tmpl w:val="D70434DE"/>
    <w:lvl w:ilvl="0" w:tplc="7E1ED084">
      <w:numFmt w:val="bullet"/>
      <w:lvlText w:val="•"/>
      <w:lvlJc w:val="left"/>
      <w:pPr>
        <w:ind w:left="433" w:hanging="361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6"/>
        <w:szCs w:val="26"/>
        <w:lang w:val="en-US" w:eastAsia="en-US" w:bidi="ar-SA"/>
      </w:rPr>
    </w:lvl>
    <w:lvl w:ilvl="1" w:tplc="CCCC3730">
      <w:numFmt w:val="bullet"/>
      <w:lvlText w:val="•"/>
      <w:lvlJc w:val="left"/>
      <w:pPr>
        <w:ind w:left="1134" w:hanging="361"/>
      </w:pPr>
      <w:rPr>
        <w:rFonts w:hint="default"/>
        <w:lang w:val="en-US" w:eastAsia="en-US" w:bidi="ar-SA"/>
      </w:rPr>
    </w:lvl>
    <w:lvl w:ilvl="2" w:tplc="B1629F7A">
      <w:numFmt w:val="bullet"/>
      <w:lvlText w:val="•"/>
      <w:lvlJc w:val="left"/>
      <w:pPr>
        <w:ind w:left="1828" w:hanging="361"/>
      </w:pPr>
      <w:rPr>
        <w:rFonts w:hint="default"/>
        <w:lang w:val="en-US" w:eastAsia="en-US" w:bidi="ar-SA"/>
      </w:rPr>
    </w:lvl>
    <w:lvl w:ilvl="3" w:tplc="88163FAA">
      <w:numFmt w:val="bullet"/>
      <w:lvlText w:val="•"/>
      <w:lvlJc w:val="left"/>
      <w:pPr>
        <w:ind w:left="2523" w:hanging="361"/>
      </w:pPr>
      <w:rPr>
        <w:rFonts w:hint="default"/>
        <w:lang w:val="en-US" w:eastAsia="en-US" w:bidi="ar-SA"/>
      </w:rPr>
    </w:lvl>
    <w:lvl w:ilvl="4" w:tplc="AAA87B7E">
      <w:numFmt w:val="bullet"/>
      <w:lvlText w:val="•"/>
      <w:lvlJc w:val="left"/>
      <w:pPr>
        <w:ind w:left="3217" w:hanging="361"/>
      </w:pPr>
      <w:rPr>
        <w:rFonts w:hint="default"/>
        <w:lang w:val="en-US" w:eastAsia="en-US" w:bidi="ar-SA"/>
      </w:rPr>
    </w:lvl>
    <w:lvl w:ilvl="5" w:tplc="29B6A35C">
      <w:numFmt w:val="bullet"/>
      <w:lvlText w:val="•"/>
      <w:lvlJc w:val="left"/>
      <w:pPr>
        <w:ind w:left="3912" w:hanging="361"/>
      </w:pPr>
      <w:rPr>
        <w:rFonts w:hint="default"/>
        <w:lang w:val="en-US" w:eastAsia="en-US" w:bidi="ar-SA"/>
      </w:rPr>
    </w:lvl>
    <w:lvl w:ilvl="6" w:tplc="9AE02906">
      <w:numFmt w:val="bullet"/>
      <w:lvlText w:val="•"/>
      <w:lvlJc w:val="left"/>
      <w:pPr>
        <w:ind w:left="4606" w:hanging="361"/>
      </w:pPr>
      <w:rPr>
        <w:rFonts w:hint="default"/>
        <w:lang w:val="en-US" w:eastAsia="en-US" w:bidi="ar-SA"/>
      </w:rPr>
    </w:lvl>
    <w:lvl w:ilvl="7" w:tplc="10249C76">
      <w:numFmt w:val="bullet"/>
      <w:lvlText w:val="•"/>
      <w:lvlJc w:val="left"/>
      <w:pPr>
        <w:ind w:left="5301" w:hanging="361"/>
      </w:pPr>
      <w:rPr>
        <w:rFonts w:hint="default"/>
        <w:lang w:val="en-US" w:eastAsia="en-US" w:bidi="ar-SA"/>
      </w:rPr>
    </w:lvl>
    <w:lvl w:ilvl="8" w:tplc="D6DC529A">
      <w:numFmt w:val="bullet"/>
      <w:lvlText w:val="•"/>
      <w:lvlJc w:val="left"/>
      <w:pPr>
        <w:ind w:left="5995" w:hanging="361"/>
      </w:pPr>
      <w:rPr>
        <w:rFonts w:hint="default"/>
        <w:lang w:val="en-US" w:eastAsia="en-US" w:bidi="ar-SA"/>
      </w:rPr>
    </w:lvl>
  </w:abstractNum>
  <w:abstractNum w:abstractNumId="30" w15:restartNumberingAfterBreak="0">
    <w:nsid w:val="2F481F2B"/>
    <w:multiLevelType w:val="hybridMultilevel"/>
    <w:tmpl w:val="B3A8A9B2"/>
    <w:lvl w:ilvl="0" w:tplc="9230AA5C">
      <w:numFmt w:val="bullet"/>
      <w:lvlText w:val="•"/>
      <w:lvlJc w:val="left"/>
      <w:pPr>
        <w:ind w:left="503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3E6E7C44">
      <w:numFmt w:val="bullet"/>
      <w:lvlText w:val="•"/>
      <w:lvlJc w:val="left"/>
      <w:pPr>
        <w:ind w:left="824" w:hanging="360"/>
      </w:pPr>
      <w:rPr>
        <w:rFonts w:hint="default"/>
        <w:lang w:val="en-US" w:eastAsia="en-US" w:bidi="ar-SA"/>
      </w:rPr>
    </w:lvl>
    <w:lvl w:ilvl="2" w:tplc="AB9AD424">
      <w:numFmt w:val="bullet"/>
      <w:lvlText w:val="•"/>
      <w:lvlJc w:val="left"/>
      <w:pPr>
        <w:ind w:left="1148" w:hanging="360"/>
      </w:pPr>
      <w:rPr>
        <w:rFonts w:hint="default"/>
        <w:lang w:val="en-US" w:eastAsia="en-US" w:bidi="ar-SA"/>
      </w:rPr>
    </w:lvl>
    <w:lvl w:ilvl="3" w:tplc="DFD44820">
      <w:numFmt w:val="bullet"/>
      <w:lvlText w:val="•"/>
      <w:lvlJc w:val="left"/>
      <w:pPr>
        <w:ind w:left="1472" w:hanging="360"/>
      </w:pPr>
      <w:rPr>
        <w:rFonts w:hint="default"/>
        <w:lang w:val="en-US" w:eastAsia="en-US" w:bidi="ar-SA"/>
      </w:rPr>
    </w:lvl>
    <w:lvl w:ilvl="4" w:tplc="6054D55C">
      <w:numFmt w:val="bullet"/>
      <w:lvlText w:val="•"/>
      <w:lvlJc w:val="left"/>
      <w:pPr>
        <w:ind w:left="1796" w:hanging="360"/>
      </w:pPr>
      <w:rPr>
        <w:rFonts w:hint="default"/>
        <w:lang w:val="en-US" w:eastAsia="en-US" w:bidi="ar-SA"/>
      </w:rPr>
    </w:lvl>
    <w:lvl w:ilvl="5" w:tplc="E416B31E">
      <w:numFmt w:val="bullet"/>
      <w:lvlText w:val="•"/>
      <w:lvlJc w:val="left"/>
      <w:pPr>
        <w:ind w:left="2121" w:hanging="360"/>
      </w:pPr>
      <w:rPr>
        <w:rFonts w:hint="default"/>
        <w:lang w:val="en-US" w:eastAsia="en-US" w:bidi="ar-SA"/>
      </w:rPr>
    </w:lvl>
    <w:lvl w:ilvl="6" w:tplc="2FC4F1BE">
      <w:numFmt w:val="bullet"/>
      <w:lvlText w:val="•"/>
      <w:lvlJc w:val="left"/>
      <w:pPr>
        <w:ind w:left="2445" w:hanging="360"/>
      </w:pPr>
      <w:rPr>
        <w:rFonts w:hint="default"/>
        <w:lang w:val="en-US" w:eastAsia="en-US" w:bidi="ar-SA"/>
      </w:rPr>
    </w:lvl>
    <w:lvl w:ilvl="7" w:tplc="BBA2E00E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8" w:tplc="11868216">
      <w:numFmt w:val="bullet"/>
      <w:lvlText w:val="•"/>
      <w:lvlJc w:val="left"/>
      <w:pPr>
        <w:ind w:left="3093" w:hanging="360"/>
      </w:pPr>
      <w:rPr>
        <w:rFonts w:hint="default"/>
        <w:lang w:val="en-US" w:eastAsia="en-US" w:bidi="ar-SA"/>
      </w:rPr>
    </w:lvl>
  </w:abstractNum>
  <w:abstractNum w:abstractNumId="31" w15:restartNumberingAfterBreak="0">
    <w:nsid w:val="2FEB074D"/>
    <w:multiLevelType w:val="hybridMultilevel"/>
    <w:tmpl w:val="6EE81488"/>
    <w:lvl w:ilvl="0" w:tplc="F4F039A8">
      <w:numFmt w:val="bullet"/>
      <w:lvlText w:val="•"/>
      <w:lvlJc w:val="left"/>
      <w:pPr>
        <w:ind w:left="44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2D406500">
      <w:numFmt w:val="bullet"/>
      <w:lvlText w:val="•"/>
      <w:lvlJc w:val="left"/>
      <w:pPr>
        <w:ind w:left="1143" w:hanging="360"/>
      </w:pPr>
      <w:rPr>
        <w:rFonts w:hint="default"/>
        <w:lang w:val="en-US" w:eastAsia="en-US" w:bidi="ar-SA"/>
      </w:rPr>
    </w:lvl>
    <w:lvl w:ilvl="2" w:tplc="143A3BC4">
      <w:numFmt w:val="bullet"/>
      <w:lvlText w:val="•"/>
      <w:lvlJc w:val="left"/>
      <w:pPr>
        <w:ind w:left="1846" w:hanging="360"/>
      </w:pPr>
      <w:rPr>
        <w:rFonts w:hint="default"/>
        <w:lang w:val="en-US" w:eastAsia="en-US" w:bidi="ar-SA"/>
      </w:rPr>
    </w:lvl>
    <w:lvl w:ilvl="3" w:tplc="22441156">
      <w:numFmt w:val="bullet"/>
      <w:lvlText w:val="•"/>
      <w:lvlJc w:val="left"/>
      <w:pPr>
        <w:ind w:left="2549" w:hanging="360"/>
      </w:pPr>
      <w:rPr>
        <w:rFonts w:hint="default"/>
        <w:lang w:val="en-US" w:eastAsia="en-US" w:bidi="ar-SA"/>
      </w:rPr>
    </w:lvl>
    <w:lvl w:ilvl="4" w:tplc="8840A43C">
      <w:numFmt w:val="bullet"/>
      <w:lvlText w:val="•"/>
      <w:lvlJc w:val="left"/>
      <w:pPr>
        <w:ind w:left="3252" w:hanging="360"/>
      </w:pPr>
      <w:rPr>
        <w:rFonts w:hint="default"/>
        <w:lang w:val="en-US" w:eastAsia="en-US" w:bidi="ar-SA"/>
      </w:rPr>
    </w:lvl>
    <w:lvl w:ilvl="5" w:tplc="44549E52">
      <w:numFmt w:val="bullet"/>
      <w:lvlText w:val="•"/>
      <w:lvlJc w:val="left"/>
      <w:pPr>
        <w:ind w:left="3955" w:hanging="360"/>
      </w:pPr>
      <w:rPr>
        <w:rFonts w:hint="default"/>
        <w:lang w:val="en-US" w:eastAsia="en-US" w:bidi="ar-SA"/>
      </w:rPr>
    </w:lvl>
    <w:lvl w:ilvl="6" w:tplc="20C0BCCC">
      <w:numFmt w:val="bullet"/>
      <w:lvlText w:val="•"/>
      <w:lvlJc w:val="left"/>
      <w:pPr>
        <w:ind w:left="4658" w:hanging="360"/>
      </w:pPr>
      <w:rPr>
        <w:rFonts w:hint="default"/>
        <w:lang w:val="en-US" w:eastAsia="en-US" w:bidi="ar-SA"/>
      </w:rPr>
    </w:lvl>
    <w:lvl w:ilvl="7" w:tplc="98627D00">
      <w:numFmt w:val="bullet"/>
      <w:lvlText w:val="•"/>
      <w:lvlJc w:val="left"/>
      <w:pPr>
        <w:ind w:left="5361" w:hanging="360"/>
      </w:pPr>
      <w:rPr>
        <w:rFonts w:hint="default"/>
        <w:lang w:val="en-US" w:eastAsia="en-US" w:bidi="ar-SA"/>
      </w:rPr>
    </w:lvl>
    <w:lvl w:ilvl="8" w:tplc="05282C14">
      <w:numFmt w:val="bullet"/>
      <w:lvlText w:val="•"/>
      <w:lvlJc w:val="left"/>
      <w:pPr>
        <w:ind w:left="6064" w:hanging="360"/>
      </w:pPr>
      <w:rPr>
        <w:rFonts w:hint="default"/>
        <w:lang w:val="en-US" w:eastAsia="en-US" w:bidi="ar-SA"/>
      </w:rPr>
    </w:lvl>
  </w:abstractNum>
  <w:abstractNum w:abstractNumId="32" w15:restartNumberingAfterBreak="0">
    <w:nsid w:val="30240DC5"/>
    <w:multiLevelType w:val="hybridMultilevel"/>
    <w:tmpl w:val="D3D07DD8"/>
    <w:lvl w:ilvl="0" w:tplc="33604266">
      <w:numFmt w:val="bullet"/>
      <w:lvlText w:val="•"/>
      <w:lvlJc w:val="left"/>
      <w:pPr>
        <w:ind w:left="44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B546E986">
      <w:numFmt w:val="bullet"/>
      <w:lvlText w:val="•"/>
      <w:lvlJc w:val="left"/>
      <w:pPr>
        <w:ind w:left="742" w:hanging="360"/>
      </w:pPr>
      <w:rPr>
        <w:rFonts w:hint="default"/>
        <w:lang w:val="en-US" w:eastAsia="en-US" w:bidi="ar-SA"/>
      </w:rPr>
    </w:lvl>
    <w:lvl w:ilvl="2" w:tplc="42064E80">
      <w:numFmt w:val="bullet"/>
      <w:lvlText w:val="•"/>
      <w:lvlJc w:val="left"/>
      <w:pPr>
        <w:ind w:left="1044" w:hanging="360"/>
      </w:pPr>
      <w:rPr>
        <w:rFonts w:hint="default"/>
        <w:lang w:val="en-US" w:eastAsia="en-US" w:bidi="ar-SA"/>
      </w:rPr>
    </w:lvl>
    <w:lvl w:ilvl="3" w:tplc="1464B626">
      <w:numFmt w:val="bullet"/>
      <w:lvlText w:val="•"/>
      <w:lvlJc w:val="left"/>
      <w:pPr>
        <w:ind w:left="1346" w:hanging="360"/>
      </w:pPr>
      <w:rPr>
        <w:rFonts w:hint="default"/>
        <w:lang w:val="en-US" w:eastAsia="en-US" w:bidi="ar-SA"/>
      </w:rPr>
    </w:lvl>
    <w:lvl w:ilvl="4" w:tplc="7464AF62">
      <w:numFmt w:val="bullet"/>
      <w:lvlText w:val="•"/>
      <w:lvlJc w:val="left"/>
      <w:pPr>
        <w:ind w:left="1648" w:hanging="360"/>
      </w:pPr>
      <w:rPr>
        <w:rFonts w:hint="default"/>
        <w:lang w:val="en-US" w:eastAsia="en-US" w:bidi="ar-SA"/>
      </w:rPr>
    </w:lvl>
    <w:lvl w:ilvl="5" w:tplc="E8C6BC7A">
      <w:numFmt w:val="bullet"/>
      <w:lvlText w:val="•"/>
      <w:lvlJc w:val="left"/>
      <w:pPr>
        <w:ind w:left="1950" w:hanging="360"/>
      </w:pPr>
      <w:rPr>
        <w:rFonts w:hint="default"/>
        <w:lang w:val="en-US" w:eastAsia="en-US" w:bidi="ar-SA"/>
      </w:rPr>
    </w:lvl>
    <w:lvl w:ilvl="6" w:tplc="409C1D86">
      <w:numFmt w:val="bullet"/>
      <w:lvlText w:val="•"/>
      <w:lvlJc w:val="left"/>
      <w:pPr>
        <w:ind w:left="2252" w:hanging="360"/>
      </w:pPr>
      <w:rPr>
        <w:rFonts w:hint="default"/>
        <w:lang w:val="en-US" w:eastAsia="en-US" w:bidi="ar-SA"/>
      </w:rPr>
    </w:lvl>
    <w:lvl w:ilvl="7" w:tplc="F38CD0EA">
      <w:numFmt w:val="bullet"/>
      <w:lvlText w:val="•"/>
      <w:lvlJc w:val="left"/>
      <w:pPr>
        <w:ind w:left="2554" w:hanging="360"/>
      </w:pPr>
      <w:rPr>
        <w:rFonts w:hint="default"/>
        <w:lang w:val="en-US" w:eastAsia="en-US" w:bidi="ar-SA"/>
      </w:rPr>
    </w:lvl>
    <w:lvl w:ilvl="8" w:tplc="5AA86940">
      <w:numFmt w:val="bullet"/>
      <w:lvlText w:val="•"/>
      <w:lvlJc w:val="left"/>
      <w:pPr>
        <w:ind w:left="2856" w:hanging="360"/>
      </w:pPr>
      <w:rPr>
        <w:rFonts w:hint="default"/>
        <w:lang w:val="en-US" w:eastAsia="en-US" w:bidi="ar-SA"/>
      </w:rPr>
    </w:lvl>
  </w:abstractNum>
  <w:abstractNum w:abstractNumId="33" w15:restartNumberingAfterBreak="0">
    <w:nsid w:val="350B1E03"/>
    <w:multiLevelType w:val="hybridMultilevel"/>
    <w:tmpl w:val="33E2D5A0"/>
    <w:lvl w:ilvl="0" w:tplc="14F0A3AE">
      <w:numFmt w:val="bullet"/>
      <w:lvlText w:val="•"/>
      <w:lvlJc w:val="left"/>
      <w:pPr>
        <w:ind w:left="56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F732F6F2">
      <w:numFmt w:val="bullet"/>
      <w:lvlText w:val="•"/>
      <w:lvlJc w:val="left"/>
      <w:pPr>
        <w:ind w:left="878" w:hanging="360"/>
      </w:pPr>
      <w:rPr>
        <w:rFonts w:hint="default"/>
        <w:lang w:val="en-US" w:eastAsia="en-US" w:bidi="ar-SA"/>
      </w:rPr>
    </w:lvl>
    <w:lvl w:ilvl="2" w:tplc="3538FA92">
      <w:numFmt w:val="bullet"/>
      <w:lvlText w:val="•"/>
      <w:lvlJc w:val="left"/>
      <w:pPr>
        <w:ind w:left="1196" w:hanging="360"/>
      </w:pPr>
      <w:rPr>
        <w:rFonts w:hint="default"/>
        <w:lang w:val="en-US" w:eastAsia="en-US" w:bidi="ar-SA"/>
      </w:rPr>
    </w:lvl>
    <w:lvl w:ilvl="3" w:tplc="5F302B22">
      <w:numFmt w:val="bullet"/>
      <w:lvlText w:val="•"/>
      <w:lvlJc w:val="left"/>
      <w:pPr>
        <w:ind w:left="1514" w:hanging="360"/>
      </w:pPr>
      <w:rPr>
        <w:rFonts w:hint="default"/>
        <w:lang w:val="en-US" w:eastAsia="en-US" w:bidi="ar-SA"/>
      </w:rPr>
    </w:lvl>
    <w:lvl w:ilvl="4" w:tplc="004A7F9A">
      <w:numFmt w:val="bullet"/>
      <w:lvlText w:val="•"/>
      <w:lvlJc w:val="left"/>
      <w:pPr>
        <w:ind w:left="1832" w:hanging="360"/>
      </w:pPr>
      <w:rPr>
        <w:rFonts w:hint="default"/>
        <w:lang w:val="en-US" w:eastAsia="en-US" w:bidi="ar-SA"/>
      </w:rPr>
    </w:lvl>
    <w:lvl w:ilvl="5" w:tplc="A49EE20E">
      <w:numFmt w:val="bullet"/>
      <w:lvlText w:val="•"/>
      <w:lvlJc w:val="left"/>
      <w:pPr>
        <w:ind w:left="2151" w:hanging="360"/>
      </w:pPr>
      <w:rPr>
        <w:rFonts w:hint="default"/>
        <w:lang w:val="en-US" w:eastAsia="en-US" w:bidi="ar-SA"/>
      </w:rPr>
    </w:lvl>
    <w:lvl w:ilvl="6" w:tplc="E72C26AE">
      <w:numFmt w:val="bullet"/>
      <w:lvlText w:val="•"/>
      <w:lvlJc w:val="left"/>
      <w:pPr>
        <w:ind w:left="2469" w:hanging="360"/>
      </w:pPr>
      <w:rPr>
        <w:rFonts w:hint="default"/>
        <w:lang w:val="en-US" w:eastAsia="en-US" w:bidi="ar-SA"/>
      </w:rPr>
    </w:lvl>
    <w:lvl w:ilvl="7" w:tplc="5A40C02C">
      <w:numFmt w:val="bullet"/>
      <w:lvlText w:val="•"/>
      <w:lvlJc w:val="left"/>
      <w:pPr>
        <w:ind w:left="2787" w:hanging="360"/>
      </w:pPr>
      <w:rPr>
        <w:rFonts w:hint="default"/>
        <w:lang w:val="en-US" w:eastAsia="en-US" w:bidi="ar-SA"/>
      </w:rPr>
    </w:lvl>
    <w:lvl w:ilvl="8" w:tplc="F3DC041E">
      <w:numFmt w:val="bullet"/>
      <w:lvlText w:val="•"/>
      <w:lvlJc w:val="left"/>
      <w:pPr>
        <w:ind w:left="3105" w:hanging="360"/>
      </w:pPr>
      <w:rPr>
        <w:rFonts w:hint="default"/>
        <w:lang w:val="en-US" w:eastAsia="en-US" w:bidi="ar-SA"/>
      </w:rPr>
    </w:lvl>
  </w:abstractNum>
  <w:abstractNum w:abstractNumId="34" w15:restartNumberingAfterBreak="0">
    <w:nsid w:val="353E4F87"/>
    <w:multiLevelType w:val="hybridMultilevel"/>
    <w:tmpl w:val="80DC10DA"/>
    <w:lvl w:ilvl="0" w:tplc="03005B3A">
      <w:numFmt w:val="bullet"/>
      <w:lvlText w:val="•"/>
      <w:lvlJc w:val="left"/>
      <w:pPr>
        <w:ind w:left="1080" w:hanging="361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6"/>
        <w:szCs w:val="26"/>
        <w:lang w:val="en-US" w:eastAsia="en-US" w:bidi="ar-SA"/>
      </w:rPr>
    </w:lvl>
    <w:lvl w:ilvl="1" w:tplc="2CB80144">
      <w:numFmt w:val="bullet"/>
      <w:lvlText w:val="•"/>
      <w:lvlJc w:val="left"/>
      <w:pPr>
        <w:ind w:left="2162" w:hanging="361"/>
      </w:pPr>
      <w:rPr>
        <w:rFonts w:hint="default"/>
        <w:lang w:val="en-US" w:eastAsia="en-US" w:bidi="ar-SA"/>
      </w:rPr>
    </w:lvl>
    <w:lvl w:ilvl="2" w:tplc="C5D6366A">
      <w:numFmt w:val="bullet"/>
      <w:lvlText w:val="•"/>
      <w:lvlJc w:val="left"/>
      <w:pPr>
        <w:ind w:left="3245" w:hanging="361"/>
      </w:pPr>
      <w:rPr>
        <w:rFonts w:hint="default"/>
        <w:lang w:val="en-US" w:eastAsia="en-US" w:bidi="ar-SA"/>
      </w:rPr>
    </w:lvl>
    <w:lvl w:ilvl="3" w:tplc="11A42A94">
      <w:numFmt w:val="bullet"/>
      <w:lvlText w:val="•"/>
      <w:lvlJc w:val="left"/>
      <w:pPr>
        <w:ind w:left="4327" w:hanging="361"/>
      </w:pPr>
      <w:rPr>
        <w:rFonts w:hint="default"/>
        <w:lang w:val="en-US" w:eastAsia="en-US" w:bidi="ar-SA"/>
      </w:rPr>
    </w:lvl>
    <w:lvl w:ilvl="4" w:tplc="FDECED9C">
      <w:numFmt w:val="bullet"/>
      <w:lvlText w:val="•"/>
      <w:lvlJc w:val="left"/>
      <w:pPr>
        <w:ind w:left="5410" w:hanging="361"/>
      </w:pPr>
      <w:rPr>
        <w:rFonts w:hint="default"/>
        <w:lang w:val="en-US" w:eastAsia="en-US" w:bidi="ar-SA"/>
      </w:rPr>
    </w:lvl>
    <w:lvl w:ilvl="5" w:tplc="06AC40E2">
      <w:numFmt w:val="bullet"/>
      <w:lvlText w:val="•"/>
      <w:lvlJc w:val="left"/>
      <w:pPr>
        <w:ind w:left="6492" w:hanging="361"/>
      </w:pPr>
      <w:rPr>
        <w:rFonts w:hint="default"/>
        <w:lang w:val="en-US" w:eastAsia="en-US" w:bidi="ar-SA"/>
      </w:rPr>
    </w:lvl>
    <w:lvl w:ilvl="6" w:tplc="7040C964">
      <w:numFmt w:val="bullet"/>
      <w:lvlText w:val="•"/>
      <w:lvlJc w:val="left"/>
      <w:pPr>
        <w:ind w:left="7575" w:hanging="361"/>
      </w:pPr>
      <w:rPr>
        <w:rFonts w:hint="default"/>
        <w:lang w:val="en-US" w:eastAsia="en-US" w:bidi="ar-SA"/>
      </w:rPr>
    </w:lvl>
    <w:lvl w:ilvl="7" w:tplc="93CC8928">
      <w:numFmt w:val="bullet"/>
      <w:lvlText w:val="•"/>
      <w:lvlJc w:val="left"/>
      <w:pPr>
        <w:ind w:left="8657" w:hanging="361"/>
      </w:pPr>
      <w:rPr>
        <w:rFonts w:hint="default"/>
        <w:lang w:val="en-US" w:eastAsia="en-US" w:bidi="ar-SA"/>
      </w:rPr>
    </w:lvl>
    <w:lvl w:ilvl="8" w:tplc="6E60E38E">
      <w:numFmt w:val="bullet"/>
      <w:lvlText w:val="•"/>
      <w:lvlJc w:val="left"/>
      <w:pPr>
        <w:ind w:left="9740" w:hanging="361"/>
      </w:pPr>
      <w:rPr>
        <w:rFonts w:hint="default"/>
        <w:lang w:val="en-US" w:eastAsia="en-US" w:bidi="ar-SA"/>
      </w:rPr>
    </w:lvl>
  </w:abstractNum>
  <w:abstractNum w:abstractNumId="35" w15:restartNumberingAfterBreak="0">
    <w:nsid w:val="36AE7FAA"/>
    <w:multiLevelType w:val="hybridMultilevel"/>
    <w:tmpl w:val="F4F2AD2C"/>
    <w:lvl w:ilvl="0" w:tplc="0B54EFAA">
      <w:numFmt w:val="bullet"/>
      <w:lvlText w:val="•"/>
      <w:lvlJc w:val="left"/>
      <w:pPr>
        <w:ind w:left="47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E70C398A">
      <w:numFmt w:val="bullet"/>
      <w:lvlText w:val="•"/>
      <w:lvlJc w:val="left"/>
      <w:pPr>
        <w:ind w:left="1050" w:hanging="360"/>
      </w:pPr>
      <w:rPr>
        <w:rFonts w:hint="default"/>
        <w:lang w:val="en-US" w:eastAsia="en-US" w:bidi="ar-SA"/>
      </w:rPr>
    </w:lvl>
    <w:lvl w:ilvl="2" w:tplc="AB78C0BC">
      <w:numFmt w:val="bullet"/>
      <w:lvlText w:val="•"/>
      <w:lvlJc w:val="left"/>
      <w:pPr>
        <w:ind w:left="1621" w:hanging="360"/>
      </w:pPr>
      <w:rPr>
        <w:rFonts w:hint="default"/>
        <w:lang w:val="en-US" w:eastAsia="en-US" w:bidi="ar-SA"/>
      </w:rPr>
    </w:lvl>
    <w:lvl w:ilvl="3" w:tplc="78446318">
      <w:numFmt w:val="bullet"/>
      <w:lvlText w:val="•"/>
      <w:lvlJc w:val="left"/>
      <w:pPr>
        <w:ind w:left="2191" w:hanging="360"/>
      </w:pPr>
      <w:rPr>
        <w:rFonts w:hint="default"/>
        <w:lang w:val="en-US" w:eastAsia="en-US" w:bidi="ar-SA"/>
      </w:rPr>
    </w:lvl>
    <w:lvl w:ilvl="4" w:tplc="21483CD0">
      <w:numFmt w:val="bullet"/>
      <w:lvlText w:val="•"/>
      <w:lvlJc w:val="left"/>
      <w:pPr>
        <w:ind w:left="2762" w:hanging="360"/>
      </w:pPr>
      <w:rPr>
        <w:rFonts w:hint="default"/>
        <w:lang w:val="en-US" w:eastAsia="en-US" w:bidi="ar-SA"/>
      </w:rPr>
    </w:lvl>
    <w:lvl w:ilvl="5" w:tplc="7700A05E">
      <w:numFmt w:val="bullet"/>
      <w:lvlText w:val="•"/>
      <w:lvlJc w:val="left"/>
      <w:pPr>
        <w:ind w:left="3332" w:hanging="360"/>
      </w:pPr>
      <w:rPr>
        <w:rFonts w:hint="default"/>
        <w:lang w:val="en-US" w:eastAsia="en-US" w:bidi="ar-SA"/>
      </w:rPr>
    </w:lvl>
    <w:lvl w:ilvl="6" w:tplc="D63A0B5E">
      <w:numFmt w:val="bullet"/>
      <w:lvlText w:val="•"/>
      <w:lvlJc w:val="left"/>
      <w:pPr>
        <w:ind w:left="3903" w:hanging="360"/>
      </w:pPr>
      <w:rPr>
        <w:rFonts w:hint="default"/>
        <w:lang w:val="en-US" w:eastAsia="en-US" w:bidi="ar-SA"/>
      </w:rPr>
    </w:lvl>
    <w:lvl w:ilvl="7" w:tplc="7FFC5A96">
      <w:numFmt w:val="bullet"/>
      <w:lvlText w:val="•"/>
      <w:lvlJc w:val="left"/>
      <w:pPr>
        <w:ind w:left="4473" w:hanging="360"/>
      </w:pPr>
      <w:rPr>
        <w:rFonts w:hint="default"/>
        <w:lang w:val="en-US" w:eastAsia="en-US" w:bidi="ar-SA"/>
      </w:rPr>
    </w:lvl>
    <w:lvl w:ilvl="8" w:tplc="9C3659AC">
      <w:numFmt w:val="bullet"/>
      <w:lvlText w:val="•"/>
      <w:lvlJc w:val="left"/>
      <w:pPr>
        <w:ind w:left="5044" w:hanging="360"/>
      </w:pPr>
      <w:rPr>
        <w:rFonts w:hint="default"/>
        <w:lang w:val="en-US" w:eastAsia="en-US" w:bidi="ar-SA"/>
      </w:rPr>
    </w:lvl>
  </w:abstractNum>
  <w:abstractNum w:abstractNumId="36" w15:restartNumberingAfterBreak="0">
    <w:nsid w:val="374922D6"/>
    <w:multiLevelType w:val="hybridMultilevel"/>
    <w:tmpl w:val="54B65382"/>
    <w:lvl w:ilvl="0" w:tplc="1400A504">
      <w:numFmt w:val="bullet"/>
      <w:lvlText w:val="•"/>
      <w:lvlJc w:val="left"/>
      <w:pPr>
        <w:ind w:left="47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F9B8A268">
      <w:numFmt w:val="bullet"/>
      <w:lvlText w:val="•"/>
      <w:lvlJc w:val="left"/>
      <w:pPr>
        <w:ind w:left="1050" w:hanging="360"/>
      </w:pPr>
      <w:rPr>
        <w:rFonts w:hint="default"/>
        <w:lang w:val="en-US" w:eastAsia="en-US" w:bidi="ar-SA"/>
      </w:rPr>
    </w:lvl>
    <w:lvl w:ilvl="2" w:tplc="0568C472">
      <w:numFmt w:val="bullet"/>
      <w:lvlText w:val="•"/>
      <w:lvlJc w:val="left"/>
      <w:pPr>
        <w:ind w:left="1621" w:hanging="360"/>
      </w:pPr>
      <w:rPr>
        <w:rFonts w:hint="default"/>
        <w:lang w:val="en-US" w:eastAsia="en-US" w:bidi="ar-SA"/>
      </w:rPr>
    </w:lvl>
    <w:lvl w:ilvl="3" w:tplc="F0E663AC">
      <w:numFmt w:val="bullet"/>
      <w:lvlText w:val="•"/>
      <w:lvlJc w:val="left"/>
      <w:pPr>
        <w:ind w:left="2191" w:hanging="360"/>
      </w:pPr>
      <w:rPr>
        <w:rFonts w:hint="default"/>
        <w:lang w:val="en-US" w:eastAsia="en-US" w:bidi="ar-SA"/>
      </w:rPr>
    </w:lvl>
    <w:lvl w:ilvl="4" w:tplc="1F289708">
      <w:numFmt w:val="bullet"/>
      <w:lvlText w:val="•"/>
      <w:lvlJc w:val="left"/>
      <w:pPr>
        <w:ind w:left="2762" w:hanging="360"/>
      </w:pPr>
      <w:rPr>
        <w:rFonts w:hint="default"/>
        <w:lang w:val="en-US" w:eastAsia="en-US" w:bidi="ar-SA"/>
      </w:rPr>
    </w:lvl>
    <w:lvl w:ilvl="5" w:tplc="9312841E">
      <w:numFmt w:val="bullet"/>
      <w:lvlText w:val="•"/>
      <w:lvlJc w:val="left"/>
      <w:pPr>
        <w:ind w:left="3332" w:hanging="360"/>
      </w:pPr>
      <w:rPr>
        <w:rFonts w:hint="default"/>
        <w:lang w:val="en-US" w:eastAsia="en-US" w:bidi="ar-SA"/>
      </w:rPr>
    </w:lvl>
    <w:lvl w:ilvl="6" w:tplc="FE20BF94">
      <w:numFmt w:val="bullet"/>
      <w:lvlText w:val="•"/>
      <w:lvlJc w:val="left"/>
      <w:pPr>
        <w:ind w:left="3903" w:hanging="360"/>
      </w:pPr>
      <w:rPr>
        <w:rFonts w:hint="default"/>
        <w:lang w:val="en-US" w:eastAsia="en-US" w:bidi="ar-SA"/>
      </w:rPr>
    </w:lvl>
    <w:lvl w:ilvl="7" w:tplc="116A7120">
      <w:numFmt w:val="bullet"/>
      <w:lvlText w:val="•"/>
      <w:lvlJc w:val="left"/>
      <w:pPr>
        <w:ind w:left="4473" w:hanging="360"/>
      </w:pPr>
      <w:rPr>
        <w:rFonts w:hint="default"/>
        <w:lang w:val="en-US" w:eastAsia="en-US" w:bidi="ar-SA"/>
      </w:rPr>
    </w:lvl>
    <w:lvl w:ilvl="8" w:tplc="69C08BF6">
      <w:numFmt w:val="bullet"/>
      <w:lvlText w:val="•"/>
      <w:lvlJc w:val="left"/>
      <w:pPr>
        <w:ind w:left="5044" w:hanging="360"/>
      </w:pPr>
      <w:rPr>
        <w:rFonts w:hint="default"/>
        <w:lang w:val="en-US" w:eastAsia="en-US" w:bidi="ar-SA"/>
      </w:rPr>
    </w:lvl>
  </w:abstractNum>
  <w:abstractNum w:abstractNumId="37" w15:restartNumberingAfterBreak="0">
    <w:nsid w:val="38FA1D0B"/>
    <w:multiLevelType w:val="hybridMultilevel"/>
    <w:tmpl w:val="C4CC50DE"/>
    <w:lvl w:ilvl="0" w:tplc="DF685128">
      <w:numFmt w:val="bullet"/>
      <w:lvlText w:val="•"/>
      <w:lvlJc w:val="left"/>
      <w:pPr>
        <w:ind w:left="1292" w:hanging="361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6"/>
        <w:szCs w:val="26"/>
        <w:lang w:val="en-US" w:eastAsia="en-US" w:bidi="ar-SA"/>
      </w:rPr>
    </w:lvl>
    <w:lvl w:ilvl="1" w:tplc="DEC6CC64">
      <w:numFmt w:val="bullet"/>
      <w:lvlText w:val="•"/>
      <w:lvlJc w:val="left"/>
      <w:pPr>
        <w:ind w:left="2360" w:hanging="361"/>
      </w:pPr>
      <w:rPr>
        <w:rFonts w:hint="default"/>
        <w:lang w:val="en-US" w:eastAsia="en-US" w:bidi="ar-SA"/>
      </w:rPr>
    </w:lvl>
    <w:lvl w:ilvl="2" w:tplc="9636FEB4">
      <w:numFmt w:val="bullet"/>
      <w:lvlText w:val="•"/>
      <w:lvlJc w:val="left"/>
      <w:pPr>
        <w:ind w:left="3421" w:hanging="361"/>
      </w:pPr>
      <w:rPr>
        <w:rFonts w:hint="default"/>
        <w:lang w:val="en-US" w:eastAsia="en-US" w:bidi="ar-SA"/>
      </w:rPr>
    </w:lvl>
    <w:lvl w:ilvl="3" w:tplc="C3CE6908">
      <w:numFmt w:val="bullet"/>
      <w:lvlText w:val="•"/>
      <w:lvlJc w:val="left"/>
      <w:pPr>
        <w:ind w:left="4481" w:hanging="361"/>
      </w:pPr>
      <w:rPr>
        <w:rFonts w:hint="default"/>
        <w:lang w:val="en-US" w:eastAsia="en-US" w:bidi="ar-SA"/>
      </w:rPr>
    </w:lvl>
    <w:lvl w:ilvl="4" w:tplc="E7EA8E6C">
      <w:numFmt w:val="bullet"/>
      <w:lvlText w:val="•"/>
      <w:lvlJc w:val="left"/>
      <w:pPr>
        <w:ind w:left="5542" w:hanging="361"/>
      </w:pPr>
      <w:rPr>
        <w:rFonts w:hint="default"/>
        <w:lang w:val="en-US" w:eastAsia="en-US" w:bidi="ar-SA"/>
      </w:rPr>
    </w:lvl>
    <w:lvl w:ilvl="5" w:tplc="2DBE5DEE">
      <w:numFmt w:val="bullet"/>
      <w:lvlText w:val="•"/>
      <w:lvlJc w:val="left"/>
      <w:pPr>
        <w:ind w:left="6602" w:hanging="361"/>
      </w:pPr>
      <w:rPr>
        <w:rFonts w:hint="default"/>
        <w:lang w:val="en-US" w:eastAsia="en-US" w:bidi="ar-SA"/>
      </w:rPr>
    </w:lvl>
    <w:lvl w:ilvl="6" w:tplc="FAF06312">
      <w:numFmt w:val="bullet"/>
      <w:lvlText w:val="•"/>
      <w:lvlJc w:val="left"/>
      <w:pPr>
        <w:ind w:left="7663" w:hanging="361"/>
      </w:pPr>
      <w:rPr>
        <w:rFonts w:hint="default"/>
        <w:lang w:val="en-US" w:eastAsia="en-US" w:bidi="ar-SA"/>
      </w:rPr>
    </w:lvl>
    <w:lvl w:ilvl="7" w:tplc="1194D9EA">
      <w:numFmt w:val="bullet"/>
      <w:lvlText w:val="•"/>
      <w:lvlJc w:val="left"/>
      <w:pPr>
        <w:ind w:left="8723" w:hanging="361"/>
      </w:pPr>
      <w:rPr>
        <w:rFonts w:hint="default"/>
        <w:lang w:val="en-US" w:eastAsia="en-US" w:bidi="ar-SA"/>
      </w:rPr>
    </w:lvl>
    <w:lvl w:ilvl="8" w:tplc="881623D4">
      <w:numFmt w:val="bullet"/>
      <w:lvlText w:val="•"/>
      <w:lvlJc w:val="left"/>
      <w:pPr>
        <w:ind w:left="9784" w:hanging="361"/>
      </w:pPr>
      <w:rPr>
        <w:rFonts w:hint="default"/>
        <w:lang w:val="en-US" w:eastAsia="en-US" w:bidi="ar-SA"/>
      </w:rPr>
    </w:lvl>
  </w:abstractNum>
  <w:abstractNum w:abstractNumId="38" w15:restartNumberingAfterBreak="0">
    <w:nsid w:val="395702B4"/>
    <w:multiLevelType w:val="hybridMultilevel"/>
    <w:tmpl w:val="B4AE25A8"/>
    <w:lvl w:ilvl="0" w:tplc="F2BA886C">
      <w:numFmt w:val="bullet"/>
      <w:lvlText w:val="•"/>
      <w:lvlJc w:val="left"/>
      <w:pPr>
        <w:ind w:left="552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09DC8A5E">
      <w:numFmt w:val="bullet"/>
      <w:lvlText w:val="•"/>
      <w:lvlJc w:val="left"/>
      <w:pPr>
        <w:ind w:left="833" w:hanging="360"/>
      </w:pPr>
      <w:rPr>
        <w:rFonts w:hint="default"/>
        <w:lang w:val="en-US" w:eastAsia="en-US" w:bidi="ar-SA"/>
      </w:rPr>
    </w:lvl>
    <w:lvl w:ilvl="2" w:tplc="ABC42D82">
      <w:numFmt w:val="bullet"/>
      <w:lvlText w:val="•"/>
      <w:lvlJc w:val="left"/>
      <w:pPr>
        <w:ind w:left="1106" w:hanging="360"/>
      </w:pPr>
      <w:rPr>
        <w:rFonts w:hint="default"/>
        <w:lang w:val="en-US" w:eastAsia="en-US" w:bidi="ar-SA"/>
      </w:rPr>
    </w:lvl>
    <w:lvl w:ilvl="3" w:tplc="627CAB36">
      <w:numFmt w:val="bullet"/>
      <w:lvlText w:val="•"/>
      <w:lvlJc w:val="left"/>
      <w:pPr>
        <w:ind w:left="1379" w:hanging="360"/>
      </w:pPr>
      <w:rPr>
        <w:rFonts w:hint="default"/>
        <w:lang w:val="en-US" w:eastAsia="en-US" w:bidi="ar-SA"/>
      </w:rPr>
    </w:lvl>
    <w:lvl w:ilvl="4" w:tplc="D88AD5EC">
      <w:numFmt w:val="bullet"/>
      <w:lvlText w:val="•"/>
      <w:lvlJc w:val="left"/>
      <w:pPr>
        <w:ind w:left="1652" w:hanging="360"/>
      </w:pPr>
      <w:rPr>
        <w:rFonts w:hint="default"/>
        <w:lang w:val="en-US" w:eastAsia="en-US" w:bidi="ar-SA"/>
      </w:rPr>
    </w:lvl>
    <w:lvl w:ilvl="5" w:tplc="747E633C">
      <w:numFmt w:val="bullet"/>
      <w:lvlText w:val="•"/>
      <w:lvlJc w:val="left"/>
      <w:pPr>
        <w:ind w:left="1925" w:hanging="360"/>
      </w:pPr>
      <w:rPr>
        <w:rFonts w:hint="default"/>
        <w:lang w:val="en-US" w:eastAsia="en-US" w:bidi="ar-SA"/>
      </w:rPr>
    </w:lvl>
    <w:lvl w:ilvl="6" w:tplc="74DEE298">
      <w:numFmt w:val="bullet"/>
      <w:lvlText w:val="•"/>
      <w:lvlJc w:val="left"/>
      <w:pPr>
        <w:ind w:left="2198" w:hanging="360"/>
      </w:pPr>
      <w:rPr>
        <w:rFonts w:hint="default"/>
        <w:lang w:val="en-US" w:eastAsia="en-US" w:bidi="ar-SA"/>
      </w:rPr>
    </w:lvl>
    <w:lvl w:ilvl="7" w:tplc="8978305C">
      <w:numFmt w:val="bullet"/>
      <w:lvlText w:val="•"/>
      <w:lvlJc w:val="left"/>
      <w:pPr>
        <w:ind w:left="2471" w:hanging="360"/>
      </w:pPr>
      <w:rPr>
        <w:rFonts w:hint="default"/>
        <w:lang w:val="en-US" w:eastAsia="en-US" w:bidi="ar-SA"/>
      </w:rPr>
    </w:lvl>
    <w:lvl w:ilvl="8" w:tplc="A328AF20">
      <w:numFmt w:val="bullet"/>
      <w:lvlText w:val="•"/>
      <w:lvlJc w:val="left"/>
      <w:pPr>
        <w:ind w:left="2744" w:hanging="360"/>
      </w:pPr>
      <w:rPr>
        <w:rFonts w:hint="default"/>
        <w:lang w:val="en-US" w:eastAsia="en-US" w:bidi="ar-SA"/>
      </w:rPr>
    </w:lvl>
  </w:abstractNum>
  <w:abstractNum w:abstractNumId="39" w15:restartNumberingAfterBreak="0">
    <w:nsid w:val="3BF0218B"/>
    <w:multiLevelType w:val="hybridMultilevel"/>
    <w:tmpl w:val="116E0498"/>
    <w:lvl w:ilvl="0" w:tplc="B3C64DA2">
      <w:numFmt w:val="bullet"/>
      <w:lvlText w:val="•"/>
      <w:lvlJc w:val="left"/>
      <w:pPr>
        <w:ind w:left="44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C53E56D8">
      <w:numFmt w:val="bullet"/>
      <w:lvlText w:val="•"/>
      <w:lvlJc w:val="left"/>
      <w:pPr>
        <w:ind w:left="770" w:hanging="360"/>
      </w:pPr>
      <w:rPr>
        <w:rFonts w:hint="default"/>
        <w:lang w:val="en-US" w:eastAsia="en-US" w:bidi="ar-SA"/>
      </w:rPr>
    </w:lvl>
    <w:lvl w:ilvl="2" w:tplc="36A0F7EC">
      <w:numFmt w:val="bullet"/>
      <w:lvlText w:val="•"/>
      <w:lvlJc w:val="left"/>
      <w:pPr>
        <w:ind w:left="1100" w:hanging="360"/>
      </w:pPr>
      <w:rPr>
        <w:rFonts w:hint="default"/>
        <w:lang w:val="en-US" w:eastAsia="en-US" w:bidi="ar-SA"/>
      </w:rPr>
    </w:lvl>
    <w:lvl w:ilvl="3" w:tplc="99D89F96">
      <w:numFmt w:val="bullet"/>
      <w:lvlText w:val="•"/>
      <w:lvlJc w:val="left"/>
      <w:pPr>
        <w:ind w:left="1430" w:hanging="360"/>
      </w:pPr>
      <w:rPr>
        <w:rFonts w:hint="default"/>
        <w:lang w:val="en-US" w:eastAsia="en-US" w:bidi="ar-SA"/>
      </w:rPr>
    </w:lvl>
    <w:lvl w:ilvl="4" w:tplc="EAA668E8">
      <w:numFmt w:val="bullet"/>
      <w:lvlText w:val="•"/>
      <w:lvlJc w:val="left"/>
      <w:pPr>
        <w:ind w:left="1760" w:hanging="360"/>
      </w:pPr>
      <w:rPr>
        <w:rFonts w:hint="default"/>
        <w:lang w:val="en-US" w:eastAsia="en-US" w:bidi="ar-SA"/>
      </w:rPr>
    </w:lvl>
    <w:lvl w:ilvl="5" w:tplc="0DE46750">
      <w:numFmt w:val="bullet"/>
      <w:lvlText w:val="•"/>
      <w:lvlJc w:val="left"/>
      <w:pPr>
        <w:ind w:left="2091" w:hanging="360"/>
      </w:pPr>
      <w:rPr>
        <w:rFonts w:hint="default"/>
        <w:lang w:val="en-US" w:eastAsia="en-US" w:bidi="ar-SA"/>
      </w:rPr>
    </w:lvl>
    <w:lvl w:ilvl="6" w:tplc="07D48FE0">
      <w:numFmt w:val="bullet"/>
      <w:lvlText w:val="•"/>
      <w:lvlJc w:val="left"/>
      <w:pPr>
        <w:ind w:left="2421" w:hanging="360"/>
      </w:pPr>
      <w:rPr>
        <w:rFonts w:hint="default"/>
        <w:lang w:val="en-US" w:eastAsia="en-US" w:bidi="ar-SA"/>
      </w:rPr>
    </w:lvl>
    <w:lvl w:ilvl="7" w:tplc="1EB8BF68">
      <w:numFmt w:val="bullet"/>
      <w:lvlText w:val="•"/>
      <w:lvlJc w:val="left"/>
      <w:pPr>
        <w:ind w:left="2751" w:hanging="360"/>
      </w:pPr>
      <w:rPr>
        <w:rFonts w:hint="default"/>
        <w:lang w:val="en-US" w:eastAsia="en-US" w:bidi="ar-SA"/>
      </w:rPr>
    </w:lvl>
    <w:lvl w:ilvl="8" w:tplc="B4DE429A">
      <w:numFmt w:val="bullet"/>
      <w:lvlText w:val="•"/>
      <w:lvlJc w:val="left"/>
      <w:pPr>
        <w:ind w:left="3081" w:hanging="360"/>
      </w:pPr>
      <w:rPr>
        <w:rFonts w:hint="default"/>
        <w:lang w:val="en-US" w:eastAsia="en-US" w:bidi="ar-SA"/>
      </w:rPr>
    </w:lvl>
  </w:abstractNum>
  <w:abstractNum w:abstractNumId="40" w15:restartNumberingAfterBreak="0">
    <w:nsid w:val="3C8C0C65"/>
    <w:multiLevelType w:val="hybridMultilevel"/>
    <w:tmpl w:val="73FADC66"/>
    <w:lvl w:ilvl="0" w:tplc="D82EF688">
      <w:numFmt w:val="bullet"/>
      <w:lvlText w:val="•"/>
      <w:lvlJc w:val="left"/>
      <w:pPr>
        <w:ind w:left="1080" w:hanging="361"/>
      </w:pPr>
      <w:rPr>
        <w:rFonts w:ascii="Gill Sans MT" w:eastAsia="Gill Sans MT" w:hAnsi="Gill Sans MT" w:cs="Gill Sans MT" w:hint="default"/>
        <w:w w:val="69"/>
        <w:lang w:val="en-US" w:eastAsia="en-US" w:bidi="ar-SA"/>
      </w:rPr>
    </w:lvl>
    <w:lvl w:ilvl="1" w:tplc="4A4CA9DA">
      <w:numFmt w:val="bullet"/>
      <w:lvlText w:val="•"/>
      <w:lvlJc w:val="left"/>
      <w:pPr>
        <w:ind w:left="2162" w:hanging="361"/>
      </w:pPr>
      <w:rPr>
        <w:rFonts w:hint="default"/>
        <w:lang w:val="en-US" w:eastAsia="en-US" w:bidi="ar-SA"/>
      </w:rPr>
    </w:lvl>
    <w:lvl w:ilvl="2" w:tplc="ADB459AE">
      <w:numFmt w:val="bullet"/>
      <w:lvlText w:val="•"/>
      <w:lvlJc w:val="left"/>
      <w:pPr>
        <w:ind w:left="3245" w:hanging="361"/>
      </w:pPr>
      <w:rPr>
        <w:rFonts w:hint="default"/>
        <w:lang w:val="en-US" w:eastAsia="en-US" w:bidi="ar-SA"/>
      </w:rPr>
    </w:lvl>
    <w:lvl w:ilvl="3" w:tplc="CF36DE44">
      <w:numFmt w:val="bullet"/>
      <w:lvlText w:val="•"/>
      <w:lvlJc w:val="left"/>
      <w:pPr>
        <w:ind w:left="4327" w:hanging="361"/>
      </w:pPr>
      <w:rPr>
        <w:rFonts w:hint="default"/>
        <w:lang w:val="en-US" w:eastAsia="en-US" w:bidi="ar-SA"/>
      </w:rPr>
    </w:lvl>
    <w:lvl w:ilvl="4" w:tplc="76924E90">
      <w:numFmt w:val="bullet"/>
      <w:lvlText w:val="•"/>
      <w:lvlJc w:val="left"/>
      <w:pPr>
        <w:ind w:left="5410" w:hanging="361"/>
      </w:pPr>
      <w:rPr>
        <w:rFonts w:hint="default"/>
        <w:lang w:val="en-US" w:eastAsia="en-US" w:bidi="ar-SA"/>
      </w:rPr>
    </w:lvl>
    <w:lvl w:ilvl="5" w:tplc="56489724">
      <w:numFmt w:val="bullet"/>
      <w:lvlText w:val="•"/>
      <w:lvlJc w:val="left"/>
      <w:pPr>
        <w:ind w:left="6492" w:hanging="361"/>
      </w:pPr>
      <w:rPr>
        <w:rFonts w:hint="default"/>
        <w:lang w:val="en-US" w:eastAsia="en-US" w:bidi="ar-SA"/>
      </w:rPr>
    </w:lvl>
    <w:lvl w:ilvl="6" w:tplc="C2F01964">
      <w:numFmt w:val="bullet"/>
      <w:lvlText w:val="•"/>
      <w:lvlJc w:val="left"/>
      <w:pPr>
        <w:ind w:left="7575" w:hanging="361"/>
      </w:pPr>
      <w:rPr>
        <w:rFonts w:hint="default"/>
        <w:lang w:val="en-US" w:eastAsia="en-US" w:bidi="ar-SA"/>
      </w:rPr>
    </w:lvl>
    <w:lvl w:ilvl="7" w:tplc="9574EEA2">
      <w:numFmt w:val="bullet"/>
      <w:lvlText w:val="•"/>
      <w:lvlJc w:val="left"/>
      <w:pPr>
        <w:ind w:left="8657" w:hanging="361"/>
      </w:pPr>
      <w:rPr>
        <w:rFonts w:hint="default"/>
        <w:lang w:val="en-US" w:eastAsia="en-US" w:bidi="ar-SA"/>
      </w:rPr>
    </w:lvl>
    <w:lvl w:ilvl="8" w:tplc="67ACCA2C">
      <w:numFmt w:val="bullet"/>
      <w:lvlText w:val="•"/>
      <w:lvlJc w:val="left"/>
      <w:pPr>
        <w:ind w:left="9740" w:hanging="361"/>
      </w:pPr>
      <w:rPr>
        <w:rFonts w:hint="default"/>
        <w:lang w:val="en-US" w:eastAsia="en-US" w:bidi="ar-SA"/>
      </w:rPr>
    </w:lvl>
  </w:abstractNum>
  <w:abstractNum w:abstractNumId="41" w15:restartNumberingAfterBreak="0">
    <w:nsid w:val="3D2D22E8"/>
    <w:multiLevelType w:val="hybridMultilevel"/>
    <w:tmpl w:val="C5FCD7C6"/>
    <w:lvl w:ilvl="0" w:tplc="8442716E">
      <w:numFmt w:val="bullet"/>
      <w:lvlText w:val="•"/>
      <w:lvlJc w:val="left"/>
      <w:pPr>
        <w:ind w:left="438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E568847E">
      <w:numFmt w:val="bullet"/>
      <w:lvlText w:val="•"/>
      <w:lvlJc w:val="left"/>
      <w:pPr>
        <w:ind w:left="736" w:hanging="360"/>
      </w:pPr>
      <w:rPr>
        <w:rFonts w:hint="default"/>
        <w:lang w:val="en-US" w:eastAsia="en-US" w:bidi="ar-SA"/>
      </w:rPr>
    </w:lvl>
    <w:lvl w:ilvl="2" w:tplc="7F1CFA0E">
      <w:numFmt w:val="bullet"/>
      <w:lvlText w:val="•"/>
      <w:lvlJc w:val="left"/>
      <w:pPr>
        <w:ind w:left="1033" w:hanging="360"/>
      </w:pPr>
      <w:rPr>
        <w:rFonts w:hint="default"/>
        <w:lang w:val="en-US" w:eastAsia="en-US" w:bidi="ar-SA"/>
      </w:rPr>
    </w:lvl>
    <w:lvl w:ilvl="3" w:tplc="8FA400EC">
      <w:numFmt w:val="bullet"/>
      <w:lvlText w:val="•"/>
      <w:lvlJc w:val="left"/>
      <w:pPr>
        <w:ind w:left="1330" w:hanging="360"/>
      </w:pPr>
      <w:rPr>
        <w:rFonts w:hint="default"/>
        <w:lang w:val="en-US" w:eastAsia="en-US" w:bidi="ar-SA"/>
      </w:rPr>
    </w:lvl>
    <w:lvl w:ilvl="4" w:tplc="B6D47982">
      <w:numFmt w:val="bullet"/>
      <w:lvlText w:val="•"/>
      <w:lvlJc w:val="left"/>
      <w:pPr>
        <w:ind w:left="1627" w:hanging="360"/>
      </w:pPr>
      <w:rPr>
        <w:rFonts w:hint="default"/>
        <w:lang w:val="en-US" w:eastAsia="en-US" w:bidi="ar-SA"/>
      </w:rPr>
    </w:lvl>
    <w:lvl w:ilvl="5" w:tplc="0CDA7872">
      <w:numFmt w:val="bullet"/>
      <w:lvlText w:val="•"/>
      <w:lvlJc w:val="left"/>
      <w:pPr>
        <w:ind w:left="1924" w:hanging="360"/>
      </w:pPr>
      <w:rPr>
        <w:rFonts w:hint="default"/>
        <w:lang w:val="en-US" w:eastAsia="en-US" w:bidi="ar-SA"/>
      </w:rPr>
    </w:lvl>
    <w:lvl w:ilvl="6" w:tplc="46EAEDF8">
      <w:numFmt w:val="bullet"/>
      <w:lvlText w:val="•"/>
      <w:lvlJc w:val="left"/>
      <w:pPr>
        <w:ind w:left="2220" w:hanging="360"/>
      </w:pPr>
      <w:rPr>
        <w:rFonts w:hint="default"/>
        <w:lang w:val="en-US" w:eastAsia="en-US" w:bidi="ar-SA"/>
      </w:rPr>
    </w:lvl>
    <w:lvl w:ilvl="7" w:tplc="EBE69B9E">
      <w:numFmt w:val="bullet"/>
      <w:lvlText w:val="•"/>
      <w:lvlJc w:val="left"/>
      <w:pPr>
        <w:ind w:left="2517" w:hanging="360"/>
      </w:pPr>
      <w:rPr>
        <w:rFonts w:hint="default"/>
        <w:lang w:val="en-US" w:eastAsia="en-US" w:bidi="ar-SA"/>
      </w:rPr>
    </w:lvl>
    <w:lvl w:ilvl="8" w:tplc="85A6B474">
      <w:numFmt w:val="bullet"/>
      <w:lvlText w:val="•"/>
      <w:lvlJc w:val="left"/>
      <w:pPr>
        <w:ind w:left="2814" w:hanging="360"/>
      </w:pPr>
      <w:rPr>
        <w:rFonts w:hint="default"/>
        <w:lang w:val="en-US" w:eastAsia="en-US" w:bidi="ar-SA"/>
      </w:rPr>
    </w:lvl>
  </w:abstractNum>
  <w:abstractNum w:abstractNumId="42" w15:restartNumberingAfterBreak="0">
    <w:nsid w:val="408A3061"/>
    <w:multiLevelType w:val="hybridMultilevel"/>
    <w:tmpl w:val="5E10E06A"/>
    <w:lvl w:ilvl="0" w:tplc="ECA872DE">
      <w:numFmt w:val="bullet"/>
      <w:lvlText w:val="•"/>
      <w:lvlJc w:val="left"/>
      <w:pPr>
        <w:ind w:left="44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48184FDA">
      <w:numFmt w:val="bullet"/>
      <w:lvlText w:val="•"/>
      <w:lvlJc w:val="left"/>
      <w:pPr>
        <w:ind w:left="743" w:hanging="360"/>
      </w:pPr>
      <w:rPr>
        <w:rFonts w:hint="default"/>
        <w:lang w:val="en-US" w:eastAsia="en-US" w:bidi="ar-SA"/>
      </w:rPr>
    </w:lvl>
    <w:lvl w:ilvl="2" w:tplc="AF6A2CE2">
      <w:numFmt w:val="bullet"/>
      <w:lvlText w:val="•"/>
      <w:lvlJc w:val="left"/>
      <w:pPr>
        <w:ind w:left="1047" w:hanging="360"/>
      </w:pPr>
      <w:rPr>
        <w:rFonts w:hint="default"/>
        <w:lang w:val="en-US" w:eastAsia="en-US" w:bidi="ar-SA"/>
      </w:rPr>
    </w:lvl>
    <w:lvl w:ilvl="3" w:tplc="5ED6A194">
      <w:numFmt w:val="bullet"/>
      <w:lvlText w:val="•"/>
      <w:lvlJc w:val="left"/>
      <w:pPr>
        <w:ind w:left="1350" w:hanging="360"/>
      </w:pPr>
      <w:rPr>
        <w:rFonts w:hint="default"/>
        <w:lang w:val="en-US" w:eastAsia="en-US" w:bidi="ar-SA"/>
      </w:rPr>
    </w:lvl>
    <w:lvl w:ilvl="4" w:tplc="45121B9A">
      <w:numFmt w:val="bullet"/>
      <w:lvlText w:val="•"/>
      <w:lvlJc w:val="left"/>
      <w:pPr>
        <w:ind w:left="1654" w:hanging="360"/>
      </w:pPr>
      <w:rPr>
        <w:rFonts w:hint="default"/>
        <w:lang w:val="en-US" w:eastAsia="en-US" w:bidi="ar-SA"/>
      </w:rPr>
    </w:lvl>
    <w:lvl w:ilvl="5" w:tplc="64720A28">
      <w:numFmt w:val="bullet"/>
      <w:lvlText w:val="•"/>
      <w:lvlJc w:val="left"/>
      <w:pPr>
        <w:ind w:left="1958" w:hanging="360"/>
      </w:pPr>
      <w:rPr>
        <w:rFonts w:hint="default"/>
        <w:lang w:val="en-US" w:eastAsia="en-US" w:bidi="ar-SA"/>
      </w:rPr>
    </w:lvl>
    <w:lvl w:ilvl="6" w:tplc="E0D62820">
      <w:numFmt w:val="bullet"/>
      <w:lvlText w:val="•"/>
      <w:lvlJc w:val="left"/>
      <w:pPr>
        <w:ind w:left="2261" w:hanging="360"/>
      </w:pPr>
      <w:rPr>
        <w:rFonts w:hint="default"/>
        <w:lang w:val="en-US" w:eastAsia="en-US" w:bidi="ar-SA"/>
      </w:rPr>
    </w:lvl>
    <w:lvl w:ilvl="7" w:tplc="C92E7D32">
      <w:numFmt w:val="bullet"/>
      <w:lvlText w:val="•"/>
      <w:lvlJc w:val="left"/>
      <w:pPr>
        <w:ind w:left="2565" w:hanging="360"/>
      </w:pPr>
      <w:rPr>
        <w:rFonts w:hint="default"/>
        <w:lang w:val="en-US" w:eastAsia="en-US" w:bidi="ar-SA"/>
      </w:rPr>
    </w:lvl>
    <w:lvl w:ilvl="8" w:tplc="684EE644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</w:abstractNum>
  <w:abstractNum w:abstractNumId="43" w15:restartNumberingAfterBreak="0">
    <w:nsid w:val="42F74846"/>
    <w:multiLevelType w:val="hybridMultilevel"/>
    <w:tmpl w:val="ECFC0E62"/>
    <w:lvl w:ilvl="0" w:tplc="4AAE46A8">
      <w:numFmt w:val="bullet"/>
      <w:lvlText w:val="•"/>
      <w:lvlJc w:val="left"/>
      <w:pPr>
        <w:ind w:left="439" w:hanging="361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6"/>
        <w:szCs w:val="26"/>
        <w:lang w:val="en-US" w:eastAsia="en-US" w:bidi="ar-SA"/>
      </w:rPr>
    </w:lvl>
    <w:lvl w:ilvl="1" w:tplc="F0AA3004">
      <w:numFmt w:val="bullet"/>
      <w:lvlText w:val="•"/>
      <w:lvlJc w:val="left"/>
      <w:pPr>
        <w:ind w:left="736" w:hanging="361"/>
      </w:pPr>
      <w:rPr>
        <w:rFonts w:hint="default"/>
        <w:lang w:val="en-US" w:eastAsia="en-US" w:bidi="ar-SA"/>
      </w:rPr>
    </w:lvl>
    <w:lvl w:ilvl="2" w:tplc="87DC9130">
      <w:numFmt w:val="bullet"/>
      <w:lvlText w:val="•"/>
      <w:lvlJc w:val="left"/>
      <w:pPr>
        <w:ind w:left="1033" w:hanging="361"/>
      </w:pPr>
      <w:rPr>
        <w:rFonts w:hint="default"/>
        <w:lang w:val="en-US" w:eastAsia="en-US" w:bidi="ar-SA"/>
      </w:rPr>
    </w:lvl>
    <w:lvl w:ilvl="3" w:tplc="8AE606C0">
      <w:numFmt w:val="bullet"/>
      <w:lvlText w:val="•"/>
      <w:lvlJc w:val="left"/>
      <w:pPr>
        <w:ind w:left="1330" w:hanging="361"/>
      </w:pPr>
      <w:rPr>
        <w:rFonts w:hint="default"/>
        <w:lang w:val="en-US" w:eastAsia="en-US" w:bidi="ar-SA"/>
      </w:rPr>
    </w:lvl>
    <w:lvl w:ilvl="4" w:tplc="40707926">
      <w:numFmt w:val="bullet"/>
      <w:lvlText w:val="•"/>
      <w:lvlJc w:val="left"/>
      <w:pPr>
        <w:ind w:left="1627" w:hanging="361"/>
      </w:pPr>
      <w:rPr>
        <w:rFonts w:hint="default"/>
        <w:lang w:val="en-US" w:eastAsia="en-US" w:bidi="ar-SA"/>
      </w:rPr>
    </w:lvl>
    <w:lvl w:ilvl="5" w:tplc="2598B4B6">
      <w:numFmt w:val="bullet"/>
      <w:lvlText w:val="•"/>
      <w:lvlJc w:val="left"/>
      <w:pPr>
        <w:ind w:left="1924" w:hanging="361"/>
      </w:pPr>
      <w:rPr>
        <w:rFonts w:hint="default"/>
        <w:lang w:val="en-US" w:eastAsia="en-US" w:bidi="ar-SA"/>
      </w:rPr>
    </w:lvl>
    <w:lvl w:ilvl="6" w:tplc="5C6AA922">
      <w:numFmt w:val="bullet"/>
      <w:lvlText w:val="•"/>
      <w:lvlJc w:val="left"/>
      <w:pPr>
        <w:ind w:left="2220" w:hanging="361"/>
      </w:pPr>
      <w:rPr>
        <w:rFonts w:hint="default"/>
        <w:lang w:val="en-US" w:eastAsia="en-US" w:bidi="ar-SA"/>
      </w:rPr>
    </w:lvl>
    <w:lvl w:ilvl="7" w:tplc="318C1A98">
      <w:numFmt w:val="bullet"/>
      <w:lvlText w:val="•"/>
      <w:lvlJc w:val="left"/>
      <w:pPr>
        <w:ind w:left="2517" w:hanging="361"/>
      </w:pPr>
      <w:rPr>
        <w:rFonts w:hint="default"/>
        <w:lang w:val="en-US" w:eastAsia="en-US" w:bidi="ar-SA"/>
      </w:rPr>
    </w:lvl>
    <w:lvl w:ilvl="8" w:tplc="7B282C6A">
      <w:numFmt w:val="bullet"/>
      <w:lvlText w:val="•"/>
      <w:lvlJc w:val="left"/>
      <w:pPr>
        <w:ind w:left="2814" w:hanging="361"/>
      </w:pPr>
      <w:rPr>
        <w:rFonts w:hint="default"/>
        <w:lang w:val="en-US" w:eastAsia="en-US" w:bidi="ar-SA"/>
      </w:rPr>
    </w:lvl>
  </w:abstractNum>
  <w:abstractNum w:abstractNumId="44" w15:restartNumberingAfterBreak="0">
    <w:nsid w:val="43264BDC"/>
    <w:multiLevelType w:val="hybridMultilevel"/>
    <w:tmpl w:val="1BFCF82A"/>
    <w:lvl w:ilvl="0" w:tplc="02EA0988">
      <w:numFmt w:val="bullet"/>
      <w:lvlText w:val="•"/>
      <w:lvlJc w:val="left"/>
      <w:pPr>
        <w:ind w:left="44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294C92D8">
      <w:numFmt w:val="bullet"/>
      <w:lvlText w:val="•"/>
      <w:lvlJc w:val="left"/>
      <w:pPr>
        <w:ind w:left="743" w:hanging="360"/>
      </w:pPr>
      <w:rPr>
        <w:rFonts w:hint="default"/>
        <w:lang w:val="en-US" w:eastAsia="en-US" w:bidi="ar-SA"/>
      </w:rPr>
    </w:lvl>
    <w:lvl w:ilvl="2" w:tplc="ECF41016">
      <w:numFmt w:val="bullet"/>
      <w:lvlText w:val="•"/>
      <w:lvlJc w:val="left"/>
      <w:pPr>
        <w:ind w:left="1047" w:hanging="360"/>
      </w:pPr>
      <w:rPr>
        <w:rFonts w:hint="default"/>
        <w:lang w:val="en-US" w:eastAsia="en-US" w:bidi="ar-SA"/>
      </w:rPr>
    </w:lvl>
    <w:lvl w:ilvl="3" w:tplc="72F806EC">
      <w:numFmt w:val="bullet"/>
      <w:lvlText w:val="•"/>
      <w:lvlJc w:val="left"/>
      <w:pPr>
        <w:ind w:left="1350" w:hanging="360"/>
      </w:pPr>
      <w:rPr>
        <w:rFonts w:hint="default"/>
        <w:lang w:val="en-US" w:eastAsia="en-US" w:bidi="ar-SA"/>
      </w:rPr>
    </w:lvl>
    <w:lvl w:ilvl="4" w:tplc="FC04BCC8">
      <w:numFmt w:val="bullet"/>
      <w:lvlText w:val="•"/>
      <w:lvlJc w:val="left"/>
      <w:pPr>
        <w:ind w:left="1654" w:hanging="360"/>
      </w:pPr>
      <w:rPr>
        <w:rFonts w:hint="default"/>
        <w:lang w:val="en-US" w:eastAsia="en-US" w:bidi="ar-SA"/>
      </w:rPr>
    </w:lvl>
    <w:lvl w:ilvl="5" w:tplc="D5EEAEE4">
      <w:numFmt w:val="bullet"/>
      <w:lvlText w:val="•"/>
      <w:lvlJc w:val="left"/>
      <w:pPr>
        <w:ind w:left="1958" w:hanging="360"/>
      </w:pPr>
      <w:rPr>
        <w:rFonts w:hint="default"/>
        <w:lang w:val="en-US" w:eastAsia="en-US" w:bidi="ar-SA"/>
      </w:rPr>
    </w:lvl>
    <w:lvl w:ilvl="6" w:tplc="D362F06E">
      <w:numFmt w:val="bullet"/>
      <w:lvlText w:val="•"/>
      <w:lvlJc w:val="left"/>
      <w:pPr>
        <w:ind w:left="2261" w:hanging="360"/>
      </w:pPr>
      <w:rPr>
        <w:rFonts w:hint="default"/>
        <w:lang w:val="en-US" w:eastAsia="en-US" w:bidi="ar-SA"/>
      </w:rPr>
    </w:lvl>
    <w:lvl w:ilvl="7" w:tplc="37CE34AC">
      <w:numFmt w:val="bullet"/>
      <w:lvlText w:val="•"/>
      <w:lvlJc w:val="left"/>
      <w:pPr>
        <w:ind w:left="2565" w:hanging="360"/>
      </w:pPr>
      <w:rPr>
        <w:rFonts w:hint="default"/>
        <w:lang w:val="en-US" w:eastAsia="en-US" w:bidi="ar-SA"/>
      </w:rPr>
    </w:lvl>
    <w:lvl w:ilvl="8" w:tplc="F2DA30B6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</w:abstractNum>
  <w:abstractNum w:abstractNumId="45" w15:restartNumberingAfterBreak="0">
    <w:nsid w:val="43DD3A54"/>
    <w:multiLevelType w:val="hybridMultilevel"/>
    <w:tmpl w:val="CC0470EE"/>
    <w:lvl w:ilvl="0" w:tplc="CB004060">
      <w:numFmt w:val="bullet"/>
      <w:lvlText w:val="•"/>
      <w:lvlJc w:val="left"/>
      <w:pPr>
        <w:ind w:left="47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FD60F186">
      <w:numFmt w:val="bullet"/>
      <w:lvlText w:val="•"/>
      <w:lvlJc w:val="left"/>
      <w:pPr>
        <w:ind w:left="1250" w:hanging="360"/>
      </w:pPr>
      <w:rPr>
        <w:rFonts w:hint="default"/>
        <w:lang w:val="en-US" w:eastAsia="en-US" w:bidi="ar-SA"/>
      </w:rPr>
    </w:lvl>
    <w:lvl w:ilvl="2" w:tplc="465A5984">
      <w:numFmt w:val="bullet"/>
      <w:lvlText w:val="•"/>
      <w:lvlJc w:val="left"/>
      <w:pPr>
        <w:ind w:left="2021" w:hanging="360"/>
      </w:pPr>
      <w:rPr>
        <w:rFonts w:hint="default"/>
        <w:lang w:val="en-US" w:eastAsia="en-US" w:bidi="ar-SA"/>
      </w:rPr>
    </w:lvl>
    <w:lvl w:ilvl="3" w:tplc="9260132A">
      <w:numFmt w:val="bullet"/>
      <w:lvlText w:val="•"/>
      <w:lvlJc w:val="left"/>
      <w:pPr>
        <w:ind w:left="2792" w:hanging="360"/>
      </w:pPr>
      <w:rPr>
        <w:rFonts w:hint="default"/>
        <w:lang w:val="en-US" w:eastAsia="en-US" w:bidi="ar-SA"/>
      </w:rPr>
    </w:lvl>
    <w:lvl w:ilvl="4" w:tplc="90687594">
      <w:numFmt w:val="bullet"/>
      <w:lvlText w:val="•"/>
      <w:lvlJc w:val="left"/>
      <w:pPr>
        <w:ind w:left="3563" w:hanging="360"/>
      </w:pPr>
      <w:rPr>
        <w:rFonts w:hint="default"/>
        <w:lang w:val="en-US" w:eastAsia="en-US" w:bidi="ar-SA"/>
      </w:rPr>
    </w:lvl>
    <w:lvl w:ilvl="5" w:tplc="0C9E4498">
      <w:numFmt w:val="bullet"/>
      <w:lvlText w:val="•"/>
      <w:lvlJc w:val="left"/>
      <w:pPr>
        <w:ind w:left="4334" w:hanging="360"/>
      </w:pPr>
      <w:rPr>
        <w:rFonts w:hint="default"/>
        <w:lang w:val="en-US" w:eastAsia="en-US" w:bidi="ar-SA"/>
      </w:rPr>
    </w:lvl>
    <w:lvl w:ilvl="6" w:tplc="EB8CEC52">
      <w:numFmt w:val="bullet"/>
      <w:lvlText w:val="•"/>
      <w:lvlJc w:val="left"/>
      <w:pPr>
        <w:ind w:left="5105" w:hanging="360"/>
      </w:pPr>
      <w:rPr>
        <w:rFonts w:hint="default"/>
        <w:lang w:val="en-US" w:eastAsia="en-US" w:bidi="ar-SA"/>
      </w:rPr>
    </w:lvl>
    <w:lvl w:ilvl="7" w:tplc="B41ADB02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8" w:tplc="6B4015C4">
      <w:numFmt w:val="bullet"/>
      <w:lvlText w:val="•"/>
      <w:lvlJc w:val="left"/>
      <w:pPr>
        <w:ind w:left="6647" w:hanging="360"/>
      </w:pPr>
      <w:rPr>
        <w:rFonts w:hint="default"/>
        <w:lang w:val="en-US" w:eastAsia="en-US" w:bidi="ar-SA"/>
      </w:rPr>
    </w:lvl>
  </w:abstractNum>
  <w:abstractNum w:abstractNumId="46" w15:restartNumberingAfterBreak="0">
    <w:nsid w:val="44AD5858"/>
    <w:multiLevelType w:val="hybridMultilevel"/>
    <w:tmpl w:val="D108D0F8"/>
    <w:lvl w:ilvl="0" w:tplc="64A0B844">
      <w:numFmt w:val="bullet"/>
      <w:lvlText w:val="•"/>
      <w:lvlJc w:val="left"/>
      <w:pPr>
        <w:ind w:left="598" w:hanging="361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6"/>
        <w:szCs w:val="26"/>
        <w:lang w:val="en-US" w:eastAsia="en-US" w:bidi="ar-SA"/>
      </w:rPr>
    </w:lvl>
    <w:lvl w:ilvl="1" w:tplc="99A03F32">
      <w:numFmt w:val="bullet"/>
      <w:lvlText w:val="•"/>
      <w:lvlJc w:val="left"/>
      <w:pPr>
        <w:ind w:left="837" w:hanging="361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6"/>
        <w:szCs w:val="26"/>
        <w:lang w:val="en-US" w:eastAsia="en-US" w:bidi="ar-SA"/>
      </w:rPr>
    </w:lvl>
    <w:lvl w:ilvl="2" w:tplc="F14A24B0">
      <w:numFmt w:val="bullet"/>
      <w:lvlText w:val="-"/>
      <w:lvlJc w:val="left"/>
      <w:pPr>
        <w:ind w:left="1160" w:hanging="324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92"/>
        <w:sz w:val="26"/>
        <w:szCs w:val="26"/>
        <w:lang w:val="en-US" w:eastAsia="en-US" w:bidi="ar-SA"/>
      </w:rPr>
    </w:lvl>
    <w:lvl w:ilvl="3" w:tplc="F9B06950">
      <w:numFmt w:val="bullet"/>
      <w:lvlText w:val="•"/>
      <w:lvlJc w:val="left"/>
      <w:pPr>
        <w:ind w:left="2041" w:hanging="324"/>
      </w:pPr>
      <w:rPr>
        <w:rFonts w:hint="default"/>
        <w:lang w:val="en-US" w:eastAsia="en-US" w:bidi="ar-SA"/>
      </w:rPr>
    </w:lvl>
    <w:lvl w:ilvl="4" w:tplc="7C3473F4">
      <w:numFmt w:val="bullet"/>
      <w:lvlText w:val="•"/>
      <w:lvlJc w:val="left"/>
      <w:pPr>
        <w:ind w:left="2922" w:hanging="324"/>
      </w:pPr>
      <w:rPr>
        <w:rFonts w:hint="default"/>
        <w:lang w:val="en-US" w:eastAsia="en-US" w:bidi="ar-SA"/>
      </w:rPr>
    </w:lvl>
    <w:lvl w:ilvl="5" w:tplc="EFF4F0E6">
      <w:numFmt w:val="bullet"/>
      <w:lvlText w:val="•"/>
      <w:lvlJc w:val="left"/>
      <w:pPr>
        <w:ind w:left="3803" w:hanging="324"/>
      </w:pPr>
      <w:rPr>
        <w:rFonts w:hint="default"/>
        <w:lang w:val="en-US" w:eastAsia="en-US" w:bidi="ar-SA"/>
      </w:rPr>
    </w:lvl>
    <w:lvl w:ilvl="6" w:tplc="7092EBE6">
      <w:numFmt w:val="bullet"/>
      <w:lvlText w:val="•"/>
      <w:lvlJc w:val="left"/>
      <w:pPr>
        <w:ind w:left="4684" w:hanging="324"/>
      </w:pPr>
      <w:rPr>
        <w:rFonts w:hint="default"/>
        <w:lang w:val="en-US" w:eastAsia="en-US" w:bidi="ar-SA"/>
      </w:rPr>
    </w:lvl>
    <w:lvl w:ilvl="7" w:tplc="551809FC">
      <w:numFmt w:val="bullet"/>
      <w:lvlText w:val="•"/>
      <w:lvlJc w:val="left"/>
      <w:pPr>
        <w:ind w:left="5566" w:hanging="324"/>
      </w:pPr>
      <w:rPr>
        <w:rFonts w:hint="default"/>
        <w:lang w:val="en-US" w:eastAsia="en-US" w:bidi="ar-SA"/>
      </w:rPr>
    </w:lvl>
    <w:lvl w:ilvl="8" w:tplc="7A9AECC2">
      <w:numFmt w:val="bullet"/>
      <w:lvlText w:val="•"/>
      <w:lvlJc w:val="left"/>
      <w:pPr>
        <w:ind w:left="6447" w:hanging="324"/>
      </w:pPr>
      <w:rPr>
        <w:rFonts w:hint="default"/>
        <w:lang w:val="en-US" w:eastAsia="en-US" w:bidi="ar-SA"/>
      </w:rPr>
    </w:lvl>
  </w:abstractNum>
  <w:abstractNum w:abstractNumId="47" w15:restartNumberingAfterBreak="0">
    <w:nsid w:val="47C6283A"/>
    <w:multiLevelType w:val="hybridMultilevel"/>
    <w:tmpl w:val="DFC8AA34"/>
    <w:lvl w:ilvl="0" w:tplc="1D56C1DE">
      <w:numFmt w:val="bullet"/>
      <w:lvlText w:val="•"/>
      <w:lvlJc w:val="left"/>
      <w:pPr>
        <w:ind w:left="44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0A5A6968">
      <w:numFmt w:val="bullet"/>
      <w:lvlText w:val="•"/>
      <w:lvlJc w:val="left"/>
      <w:pPr>
        <w:ind w:left="1143" w:hanging="360"/>
      </w:pPr>
      <w:rPr>
        <w:rFonts w:hint="default"/>
        <w:lang w:val="en-US" w:eastAsia="en-US" w:bidi="ar-SA"/>
      </w:rPr>
    </w:lvl>
    <w:lvl w:ilvl="2" w:tplc="529C8FDC">
      <w:numFmt w:val="bullet"/>
      <w:lvlText w:val="•"/>
      <w:lvlJc w:val="left"/>
      <w:pPr>
        <w:ind w:left="1846" w:hanging="360"/>
      </w:pPr>
      <w:rPr>
        <w:rFonts w:hint="default"/>
        <w:lang w:val="en-US" w:eastAsia="en-US" w:bidi="ar-SA"/>
      </w:rPr>
    </w:lvl>
    <w:lvl w:ilvl="3" w:tplc="4D60EB72">
      <w:numFmt w:val="bullet"/>
      <w:lvlText w:val="•"/>
      <w:lvlJc w:val="left"/>
      <w:pPr>
        <w:ind w:left="2549" w:hanging="360"/>
      </w:pPr>
      <w:rPr>
        <w:rFonts w:hint="default"/>
        <w:lang w:val="en-US" w:eastAsia="en-US" w:bidi="ar-SA"/>
      </w:rPr>
    </w:lvl>
    <w:lvl w:ilvl="4" w:tplc="13FAE1F0">
      <w:numFmt w:val="bullet"/>
      <w:lvlText w:val="•"/>
      <w:lvlJc w:val="left"/>
      <w:pPr>
        <w:ind w:left="3252" w:hanging="360"/>
      </w:pPr>
      <w:rPr>
        <w:rFonts w:hint="default"/>
        <w:lang w:val="en-US" w:eastAsia="en-US" w:bidi="ar-SA"/>
      </w:rPr>
    </w:lvl>
    <w:lvl w:ilvl="5" w:tplc="68AA9CBC">
      <w:numFmt w:val="bullet"/>
      <w:lvlText w:val="•"/>
      <w:lvlJc w:val="left"/>
      <w:pPr>
        <w:ind w:left="3955" w:hanging="360"/>
      </w:pPr>
      <w:rPr>
        <w:rFonts w:hint="default"/>
        <w:lang w:val="en-US" w:eastAsia="en-US" w:bidi="ar-SA"/>
      </w:rPr>
    </w:lvl>
    <w:lvl w:ilvl="6" w:tplc="6B1ED39A">
      <w:numFmt w:val="bullet"/>
      <w:lvlText w:val="•"/>
      <w:lvlJc w:val="left"/>
      <w:pPr>
        <w:ind w:left="4658" w:hanging="360"/>
      </w:pPr>
      <w:rPr>
        <w:rFonts w:hint="default"/>
        <w:lang w:val="en-US" w:eastAsia="en-US" w:bidi="ar-SA"/>
      </w:rPr>
    </w:lvl>
    <w:lvl w:ilvl="7" w:tplc="730C1EA8">
      <w:numFmt w:val="bullet"/>
      <w:lvlText w:val="•"/>
      <w:lvlJc w:val="left"/>
      <w:pPr>
        <w:ind w:left="5361" w:hanging="360"/>
      </w:pPr>
      <w:rPr>
        <w:rFonts w:hint="default"/>
        <w:lang w:val="en-US" w:eastAsia="en-US" w:bidi="ar-SA"/>
      </w:rPr>
    </w:lvl>
    <w:lvl w:ilvl="8" w:tplc="7032C48C">
      <w:numFmt w:val="bullet"/>
      <w:lvlText w:val="•"/>
      <w:lvlJc w:val="left"/>
      <w:pPr>
        <w:ind w:left="6064" w:hanging="360"/>
      </w:pPr>
      <w:rPr>
        <w:rFonts w:hint="default"/>
        <w:lang w:val="en-US" w:eastAsia="en-US" w:bidi="ar-SA"/>
      </w:rPr>
    </w:lvl>
  </w:abstractNum>
  <w:abstractNum w:abstractNumId="48" w15:restartNumberingAfterBreak="0">
    <w:nsid w:val="48756EFD"/>
    <w:multiLevelType w:val="hybridMultilevel"/>
    <w:tmpl w:val="83BA0660"/>
    <w:lvl w:ilvl="0" w:tplc="0E3EA0B4">
      <w:numFmt w:val="bullet"/>
      <w:lvlText w:val="•"/>
      <w:lvlJc w:val="left"/>
      <w:pPr>
        <w:ind w:left="44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C12A06D0">
      <w:numFmt w:val="bullet"/>
      <w:lvlText w:val="•"/>
      <w:lvlJc w:val="left"/>
      <w:pPr>
        <w:ind w:left="743" w:hanging="360"/>
      </w:pPr>
      <w:rPr>
        <w:rFonts w:hint="default"/>
        <w:lang w:val="en-US" w:eastAsia="en-US" w:bidi="ar-SA"/>
      </w:rPr>
    </w:lvl>
    <w:lvl w:ilvl="2" w:tplc="C332D99A">
      <w:numFmt w:val="bullet"/>
      <w:lvlText w:val="•"/>
      <w:lvlJc w:val="left"/>
      <w:pPr>
        <w:ind w:left="1047" w:hanging="360"/>
      </w:pPr>
      <w:rPr>
        <w:rFonts w:hint="default"/>
        <w:lang w:val="en-US" w:eastAsia="en-US" w:bidi="ar-SA"/>
      </w:rPr>
    </w:lvl>
    <w:lvl w:ilvl="3" w:tplc="8D2A2A08">
      <w:numFmt w:val="bullet"/>
      <w:lvlText w:val="•"/>
      <w:lvlJc w:val="left"/>
      <w:pPr>
        <w:ind w:left="1350" w:hanging="360"/>
      </w:pPr>
      <w:rPr>
        <w:rFonts w:hint="default"/>
        <w:lang w:val="en-US" w:eastAsia="en-US" w:bidi="ar-SA"/>
      </w:rPr>
    </w:lvl>
    <w:lvl w:ilvl="4" w:tplc="BA1EB214">
      <w:numFmt w:val="bullet"/>
      <w:lvlText w:val="•"/>
      <w:lvlJc w:val="left"/>
      <w:pPr>
        <w:ind w:left="1654" w:hanging="360"/>
      </w:pPr>
      <w:rPr>
        <w:rFonts w:hint="default"/>
        <w:lang w:val="en-US" w:eastAsia="en-US" w:bidi="ar-SA"/>
      </w:rPr>
    </w:lvl>
    <w:lvl w:ilvl="5" w:tplc="3F9256BA">
      <w:numFmt w:val="bullet"/>
      <w:lvlText w:val="•"/>
      <w:lvlJc w:val="left"/>
      <w:pPr>
        <w:ind w:left="1958" w:hanging="360"/>
      </w:pPr>
      <w:rPr>
        <w:rFonts w:hint="default"/>
        <w:lang w:val="en-US" w:eastAsia="en-US" w:bidi="ar-SA"/>
      </w:rPr>
    </w:lvl>
    <w:lvl w:ilvl="6" w:tplc="79EE20E0">
      <w:numFmt w:val="bullet"/>
      <w:lvlText w:val="•"/>
      <w:lvlJc w:val="left"/>
      <w:pPr>
        <w:ind w:left="2261" w:hanging="360"/>
      </w:pPr>
      <w:rPr>
        <w:rFonts w:hint="default"/>
        <w:lang w:val="en-US" w:eastAsia="en-US" w:bidi="ar-SA"/>
      </w:rPr>
    </w:lvl>
    <w:lvl w:ilvl="7" w:tplc="81E83166">
      <w:numFmt w:val="bullet"/>
      <w:lvlText w:val="•"/>
      <w:lvlJc w:val="left"/>
      <w:pPr>
        <w:ind w:left="2565" w:hanging="360"/>
      </w:pPr>
      <w:rPr>
        <w:rFonts w:hint="default"/>
        <w:lang w:val="en-US" w:eastAsia="en-US" w:bidi="ar-SA"/>
      </w:rPr>
    </w:lvl>
    <w:lvl w:ilvl="8" w:tplc="92CAB3F6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</w:abstractNum>
  <w:abstractNum w:abstractNumId="49" w15:restartNumberingAfterBreak="0">
    <w:nsid w:val="48DA0BCE"/>
    <w:multiLevelType w:val="hybridMultilevel"/>
    <w:tmpl w:val="2F346A3E"/>
    <w:lvl w:ilvl="0" w:tplc="66147442">
      <w:start w:val="2"/>
      <w:numFmt w:val="decimal"/>
      <w:lvlText w:val="%1."/>
      <w:lvlJc w:val="left"/>
      <w:pPr>
        <w:ind w:left="1462" w:hanging="778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FFFFFF"/>
        <w:w w:val="80"/>
        <w:sz w:val="68"/>
        <w:szCs w:val="68"/>
        <w:lang w:val="en-US" w:eastAsia="en-US" w:bidi="ar-SA"/>
      </w:rPr>
    </w:lvl>
    <w:lvl w:ilvl="1" w:tplc="61F42C2E">
      <w:numFmt w:val="bullet"/>
      <w:lvlText w:val="•"/>
      <w:lvlJc w:val="left"/>
      <w:pPr>
        <w:ind w:left="2504" w:hanging="778"/>
      </w:pPr>
      <w:rPr>
        <w:rFonts w:hint="default"/>
        <w:lang w:val="en-US" w:eastAsia="en-US" w:bidi="ar-SA"/>
      </w:rPr>
    </w:lvl>
    <w:lvl w:ilvl="2" w:tplc="4198CC14">
      <w:numFmt w:val="bullet"/>
      <w:lvlText w:val="•"/>
      <w:lvlJc w:val="left"/>
      <w:pPr>
        <w:ind w:left="3549" w:hanging="778"/>
      </w:pPr>
      <w:rPr>
        <w:rFonts w:hint="default"/>
        <w:lang w:val="en-US" w:eastAsia="en-US" w:bidi="ar-SA"/>
      </w:rPr>
    </w:lvl>
    <w:lvl w:ilvl="3" w:tplc="B67C33DE">
      <w:numFmt w:val="bullet"/>
      <w:lvlText w:val="•"/>
      <w:lvlJc w:val="left"/>
      <w:pPr>
        <w:ind w:left="4593" w:hanging="778"/>
      </w:pPr>
      <w:rPr>
        <w:rFonts w:hint="default"/>
        <w:lang w:val="en-US" w:eastAsia="en-US" w:bidi="ar-SA"/>
      </w:rPr>
    </w:lvl>
    <w:lvl w:ilvl="4" w:tplc="2814E9F6">
      <w:numFmt w:val="bullet"/>
      <w:lvlText w:val="•"/>
      <w:lvlJc w:val="left"/>
      <w:pPr>
        <w:ind w:left="5638" w:hanging="778"/>
      </w:pPr>
      <w:rPr>
        <w:rFonts w:hint="default"/>
        <w:lang w:val="en-US" w:eastAsia="en-US" w:bidi="ar-SA"/>
      </w:rPr>
    </w:lvl>
    <w:lvl w:ilvl="5" w:tplc="3ED84944">
      <w:numFmt w:val="bullet"/>
      <w:lvlText w:val="•"/>
      <w:lvlJc w:val="left"/>
      <w:pPr>
        <w:ind w:left="6682" w:hanging="778"/>
      </w:pPr>
      <w:rPr>
        <w:rFonts w:hint="default"/>
        <w:lang w:val="en-US" w:eastAsia="en-US" w:bidi="ar-SA"/>
      </w:rPr>
    </w:lvl>
    <w:lvl w:ilvl="6" w:tplc="3DC6575A">
      <w:numFmt w:val="bullet"/>
      <w:lvlText w:val="•"/>
      <w:lvlJc w:val="left"/>
      <w:pPr>
        <w:ind w:left="7727" w:hanging="778"/>
      </w:pPr>
      <w:rPr>
        <w:rFonts w:hint="default"/>
        <w:lang w:val="en-US" w:eastAsia="en-US" w:bidi="ar-SA"/>
      </w:rPr>
    </w:lvl>
    <w:lvl w:ilvl="7" w:tplc="912835F6">
      <w:numFmt w:val="bullet"/>
      <w:lvlText w:val="•"/>
      <w:lvlJc w:val="left"/>
      <w:pPr>
        <w:ind w:left="8771" w:hanging="778"/>
      </w:pPr>
      <w:rPr>
        <w:rFonts w:hint="default"/>
        <w:lang w:val="en-US" w:eastAsia="en-US" w:bidi="ar-SA"/>
      </w:rPr>
    </w:lvl>
    <w:lvl w:ilvl="8" w:tplc="A5B824B4">
      <w:numFmt w:val="bullet"/>
      <w:lvlText w:val="•"/>
      <w:lvlJc w:val="left"/>
      <w:pPr>
        <w:ind w:left="9816" w:hanging="778"/>
      </w:pPr>
      <w:rPr>
        <w:rFonts w:hint="default"/>
        <w:lang w:val="en-US" w:eastAsia="en-US" w:bidi="ar-SA"/>
      </w:rPr>
    </w:lvl>
  </w:abstractNum>
  <w:abstractNum w:abstractNumId="50" w15:restartNumberingAfterBreak="0">
    <w:nsid w:val="4AB37106"/>
    <w:multiLevelType w:val="hybridMultilevel"/>
    <w:tmpl w:val="67B650BE"/>
    <w:lvl w:ilvl="0" w:tplc="EB70D850">
      <w:numFmt w:val="bullet"/>
      <w:lvlText w:val="•"/>
      <w:lvlJc w:val="left"/>
      <w:pPr>
        <w:ind w:left="47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28AE0B3C">
      <w:numFmt w:val="bullet"/>
      <w:lvlText w:val="•"/>
      <w:lvlJc w:val="left"/>
      <w:pPr>
        <w:ind w:left="1095" w:hanging="360"/>
      </w:pPr>
      <w:rPr>
        <w:rFonts w:hint="default"/>
        <w:lang w:val="en-US" w:eastAsia="en-US" w:bidi="ar-SA"/>
      </w:rPr>
    </w:lvl>
    <w:lvl w:ilvl="2" w:tplc="6A163184">
      <w:numFmt w:val="bullet"/>
      <w:lvlText w:val="•"/>
      <w:lvlJc w:val="left"/>
      <w:pPr>
        <w:ind w:left="1711" w:hanging="360"/>
      </w:pPr>
      <w:rPr>
        <w:rFonts w:hint="default"/>
        <w:lang w:val="en-US" w:eastAsia="en-US" w:bidi="ar-SA"/>
      </w:rPr>
    </w:lvl>
    <w:lvl w:ilvl="3" w:tplc="F41A1FA6">
      <w:numFmt w:val="bullet"/>
      <w:lvlText w:val="•"/>
      <w:lvlJc w:val="left"/>
      <w:pPr>
        <w:ind w:left="2327" w:hanging="360"/>
      </w:pPr>
      <w:rPr>
        <w:rFonts w:hint="default"/>
        <w:lang w:val="en-US" w:eastAsia="en-US" w:bidi="ar-SA"/>
      </w:rPr>
    </w:lvl>
    <w:lvl w:ilvl="4" w:tplc="687CE41E">
      <w:numFmt w:val="bullet"/>
      <w:lvlText w:val="•"/>
      <w:lvlJc w:val="left"/>
      <w:pPr>
        <w:ind w:left="2942" w:hanging="360"/>
      </w:pPr>
      <w:rPr>
        <w:rFonts w:hint="default"/>
        <w:lang w:val="en-US" w:eastAsia="en-US" w:bidi="ar-SA"/>
      </w:rPr>
    </w:lvl>
    <w:lvl w:ilvl="5" w:tplc="F22057B4">
      <w:numFmt w:val="bullet"/>
      <w:lvlText w:val="•"/>
      <w:lvlJc w:val="left"/>
      <w:pPr>
        <w:ind w:left="3558" w:hanging="360"/>
      </w:pPr>
      <w:rPr>
        <w:rFonts w:hint="default"/>
        <w:lang w:val="en-US" w:eastAsia="en-US" w:bidi="ar-SA"/>
      </w:rPr>
    </w:lvl>
    <w:lvl w:ilvl="6" w:tplc="FF82C2BC">
      <w:numFmt w:val="bullet"/>
      <w:lvlText w:val="•"/>
      <w:lvlJc w:val="left"/>
      <w:pPr>
        <w:ind w:left="4174" w:hanging="360"/>
      </w:pPr>
      <w:rPr>
        <w:rFonts w:hint="default"/>
        <w:lang w:val="en-US" w:eastAsia="en-US" w:bidi="ar-SA"/>
      </w:rPr>
    </w:lvl>
    <w:lvl w:ilvl="7" w:tplc="2B0817A4">
      <w:numFmt w:val="bullet"/>
      <w:lvlText w:val="•"/>
      <w:lvlJc w:val="left"/>
      <w:pPr>
        <w:ind w:left="4789" w:hanging="360"/>
      </w:pPr>
      <w:rPr>
        <w:rFonts w:hint="default"/>
        <w:lang w:val="en-US" w:eastAsia="en-US" w:bidi="ar-SA"/>
      </w:rPr>
    </w:lvl>
    <w:lvl w:ilvl="8" w:tplc="2DC2B9E4">
      <w:numFmt w:val="bullet"/>
      <w:lvlText w:val="•"/>
      <w:lvlJc w:val="left"/>
      <w:pPr>
        <w:ind w:left="5405" w:hanging="360"/>
      </w:pPr>
      <w:rPr>
        <w:rFonts w:hint="default"/>
        <w:lang w:val="en-US" w:eastAsia="en-US" w:bidi="ar-SA"/>
      </w:rPr>
    </w:lvl>
  </w:abstractNum>
  <w:abstractNum w:abstractNumId="51" w15:restartNumberingAfterBreak="0">
    <w:nsid w:val="4AF84D58"/>
    <w:multiLevelType w:val="hybridMultilevel"/>
    <w:tmpl w:val="E3167A16"/>
    <w:lvl w:ilvl="0" w:tplc="0AB07952">
      <w:numFmt w:val="bullet"/>
      <w:lvlText w:val="•"/>
      <w:lvlJc w:val="left"/>
      <w:pPr>
        <w:ind w:left="47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DF729564">
      <w:numFmt w:val="bullet"/>
      <w:lvlText w:val="•"/>
      <w:lvlJc w:val="left"/>
      <w:pPr>
        <w:ind w:left="1250" w:hanging="360"/>
      </w:pPr>
      <w:rPr>
        <w:rFonts w:hint="default"/>
        <w:lang w:val="en-US" w:eastAsia="en-US" w:bidi="ar-SA"/>
      </w:rPr>
    </w:lvl>
    <w:lvl w:ilvl="2" w:tplc="C03C3218">
      <w:numFmt w:val="bullet"/>
      <w:lvlText w:val="•"/>
      <w:lvlJc w:val="left"/>
      <w:pPr>
        <w:ind w:left="2021" w:hanging="360"/>
      </w:pPr>
      <w:rPr>
        <w:rFonts w:hint="default"/>
        <w:lang w:val="en-US" w:eastAsia="en-US" w:bidi="ar-SA"/>
      </w:rPr>
    </w:lvl>
    <w:lvl w:ilvl="3" w:tplc="0E12072A">
      <w:numFmt w:val="bullet"/>
      <w:lvlText w:val="•"/>
      <w:lvlJc w:val="left"/>
      <w:pPr>
        <w:ind w:left="2792" w:hanging="360"/>
      </w:pPr>
      <w:rPr>
        <w:rFonts w:hint="default"/>
        <w:lang w:val="en-US" w:eastAsia="en-US" w:bidi="ar-SA"/>
      </w:rPr>
    </w:lvl>
    <w:lvl w:ilvl="4" w:tplc="2FF096B6">
      <w:numFmt w:val="bullet"/>
      <w:lvlText w:val="•"/>
      <w:lvlJc w:val="left"/>
      <w:pPr>
        <w:ind w:left="3563" w:hanging="360"/>
      </w:pPr>
      <w:rPr>
        <w:rFonts w:hint="default"/>
        <w:lang w:val="en-US" w:eastAsia="en-US" w:bidi="ar-SA"/>
      </w:rPr>
    </w:lvl>
    <w:lvl w:ilvl="5" w:tplc="45DC9192">
      <w:numFmt w:val="bullet"/>
      <w:lvlText w:val="•"/>
      <w:lvlJc w:val="left"/>
      <w:pPr>
        <w:ind w:left="4334" w:hanging="360"/>
      </w:pPr>
      <w:rPr>
        <w:rFonts w:hint="default"/>
        <w:lang w:val="en-US" w:eastAsia="en-US" w:bidi="ar-SA"/>
      </w:rPr>
    </w:lvl>
    <w:lvl w:ilvl="6" w:tplc="0AA85488">
      <w:numFmt w:val="bullet"/>
      <w:lvlText w:val="•"/>
      <w:lvlJc w:val="left"/>
      <w:pPr>
        <w:ind w:left="5105" w:hanging="360"/>
      </w:pPr>
      <w:rPr>
        <w:rFonts w:hint="default"/>
        <w:lang w:val="en-US" w:eastAsia="en-US" w:bidi="ar-SA"/>
      </w:rPr>
    </w:lvl>
    <w:lvl w:ilvl="7" w:tplc="67AE12F8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8" w:tplc="25F8F650">
      <w:numFmt w:val="bullet"/>
      <w:lvlText w:val="•"/>
      <w:lvlJc w:val="left"/>
      <w:pPr>
        <w:ind w:left="6647" w:hanging="360"/>
      </w:pPr>
      <w:rPr>
        <w:rFonts w:hint="default"/>
        <w:lang w:val="en-US" w:eastAsia="en-US" w:bidi="ar-SA"/>
      </w:rPr>
    </w:lvl>
  </w:abstractNum>
  <w:abstractNum w:abstractNumId="52" w15:restartNumberingAfterBreak="0">
    <w:nsid w:val="4C761BEC"/>
    <w:multiLevelType w:val="hybridMultilevel"/>
    <w:tmpl w:val="BB6A7A02"/>
    <w:lvl w:ilvl="0" w:tplc="2B6AD77C">
      <w:numFmt w:val="bullet"/>
      <w:lvlText w:val="•"/>
      <w:lvlJc w:val="left"/>
      <w:pPr>
        <w:ind w:left="552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715C3FF2">
      <w:numFmt w:val="bullet"/>
      <w:lvlText w:val="•"/>
      <w:lvlJc w:val="left"/>
      <w:pPr>
        <w:ind w:left="833" w:hanging="360"/>
      </w:pPr>
      <w:rPr>
        <w:rFonts w:hint="default"/>
        <w:lang w:val="en-US" w:eastAsia="en-US" w:bidi="ar-SA"/>
      </w:rPr>
    </w:lvl>
    <w:lvl w:ilvl="2" w:tplc="9BF697D6">
      <w:numFmt w:val="bullet"/>
      <w:lvlText w:val="•"/>
      <w:lvlJc w:val="left"/>
      <w:pPr>
        <w:ind w:left="1106" w:hanging="360"/>
      </w:pPr>
      <w:rPr>
        <w:rFonts w:hint="default"/>
        <w:lang w:val="en-US" w:eastAsia="en-US" w:bidi="ar-SA"/>
      </w:rPr>
    </w:lvl>
    <w:lvl w:ilvl="3" w:tplc="5802BF52">
      <w:numFmt w:val="bullet"/>
      <w:lvlText w:val="•"/>
      <w:lvlJc w:val="left"/>
      <w:pPr>
        <w:ind w:left="1379" w:hanging="360"/>
      </w:pPr>
      <w:rPr>
        <w:rFonts w:hint="default"/>
        <w:lang w:val="en-US" w:eastAsia="en-US" w:bidi="ar-SA"/>
      </w:rPr>
    </w:lvl>
    <w:lvl w:ilvl="4" w:tplc="335CAD02">
      <w:numFmt w:val="bullet"/>
      <w:lvlText w:val="•"/>
      <w:lvlJc w:val="left"/>
      <w:pPr>
        <w:ind w:left="1652" w:hanging="360"/>
      </w:pPr>
      <w:rPr>
        <w:rFonts w:hint="default"/>
        <w:lang w:val="en-US" w:eastAsia="en-US" w:bidi="ar-SA"/>
      </w:rPr>
    </w:lvl>
    <w:lvl w:ilvl="5" w:tplc="B1C462EE">
      <w:numFmt w:val="bullet"/>
      <w:lvlText w:val="•"/>
      <w:lvlJc w:val="left"/>
      <w:pPr>
        <w:ind w:left="1925" w:hanging="360"/>
      </w:pPr>
      <w:rPr>
        <w:rFonts w:hint="default"/>
        <w:lang w:val="en-US" w:eastAsia="en-US" w:bidi="ar-SA"/>
      </w:rPr>
    </w:lvl>
    <w:lvl w:ilvl="6" w:tplc="AC1C1AD8">
      <w:numFmt w:val="bullet"/>
      <w:lvlText w:val="•"/>
      <w:lvlJc w:val="left"/>
      <w:pPr>
        <w:ind w:left="2198" w:hanging="360"/>
      </w:pPr>
      <w:rPr>
        <w:rFonts w:hint="default"/>
        <w:lang w:val="en-US" w:eastAsia="en-US" w:bidi="ar-SA"/>
      </w:rPr>
    </w:lvl>
    <w:lvl w:ilvl="7" w:tplc="3FF2A954">
      <w:numFmt w:val="bullet"/>
      <w:lvlText w:val="•"/>
      <w:lvlJc w:val="left"/>
      <w:pPr>
        <w:ind w:left="2471" w:hanging="360"/>
      </w:pPr>
      <w:rPr>
        <w:rFonts w:hint="default"/>
        <w:lang w:val="en-US" w:eastAsia="en-US" w:bidi="ar-SA"/>
      </w:rPr>
    </w:lvl>
    <w:lvl w:ilvl="8" w:tplc="A968759C">
      <w:numFmt w:val="bullet"/>
      <w:lvlText w:val="•"/>
      <w:lvlJc w:val="left"/>
      <w:pPr>
        <w:ind w:left="2744" w:hanging="360"/>
      </w:pPr>
      <w:rPr>
        <w:rFonts w:hint="default"/>
        <w:lang w:val="en-US" w:eastAsia="en-US" w:bidi="ar-SA"/>
      </w:rPr>
    </w:lvl>
  </w:abstractNum>
  <w:abstractNum w:abstractNumId="53" w15:restartNumberingAfterBreak="0">
    <w:nsid w:val="4F6D3C43"/>
    <w:multiLevelType w:val="hybridMultilevel"/>
    <w:tmpl w:val="085E5C34"/>
    <w:lvl w:ilvl="0" w:tplc="AC526AFC">
      <w:numFmt w:val="bullet"/>
      <w:lvlText w:val="•"/>
      <w:lvlJc w:val="left"/>
      <w:pPr>
        <w:ind w:left="56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BA9A3F42">
      <w:numFmt w:val="bullet"/>
      <w:lvlText w:val="•"/>
      <w:lvlJc w:val="left"/>
      <w:pPr>
        <w:ind w:left="878" w:hanging="360"/>
      </w:pPr>
      <w:rPr>
        <w:rFonts w:hint="default"/>
        <w:lang w:val="en-US" w:eastAsia="en-US" w:bidi="ar-SA"/>
      </w:rPr>
    </w:lvl>
    <w:lvl w:ilvl="2" w:tplc="31B08A88">
      <w:numFmt w:val="bullet"/>
      <w:lvlText w:val="•"/>
      <w:lvlJc w:val="left"/>
      <w:pPr>
        <w:ind w:left="1196" w:hanging="360"/>
      </w:pPr>
      <w:rPr>
        <w:rFonts w:hint="default"/>
        <w:lang w:val="en-US" w:eastAsia="en-US" w:bidi="ar-SA"/>
      </w:rPr>
    </w:lvl>
    <w:lvl w:ilvl="3" w:tplc="05FE297A">
      <w:numFmt w:val="bullet"/>
      <w:lvlText w:val="•"/>
      <w:lvlJc w:val="left"/>
      <w:pPr>
        <w:ind w:left="1514" w:hanging="360"/>
      </w:pPr>
      <w:rPr>
        <w:rFonts w:hint="default"/>
        <w:lang w:val="en-US" w:eastAsia="en-US" w:bidi="ar-SA"/>
      </w:rPr>
    </w:lvl>
    <w:lvl w:ilvl="4" w:tplc="90688CA0">
      <w:numFmt w:val="bullet"/>
      <w:lvlText w:val="•"/>
      <w:lvlJc w:val="left"/>
      <w:pPr>
        <w:ind w:left="1832" w:hanging="360"/>
      </w:pPr>
      <w:rPr>
        <w:rFonts w:hint="default"/>
        <w:lang w:val="en-US" w:eastAsia="en-US" w:bidi="ar-SA"/>
      </w:rPr>
    </w:lvl>
    <w:lvl w:ilvl="5" w:tplc="801AC52E">
      <w:numFmt w:val="bullet"/>
      <w:lvlText w:val="•"/>
      <w:lvlJc w:val="left"/>
      <w:pPr>
        <w:ind w:left="2151" w:hanging="360"/>
      </w:pPr>
      <w:rPr>
        <w:rFonts w:hint="default"/>
        <w:lang w:val="en-US" w:eastAsia="en-US" w:bidi="ar-SA"/>
      </w:rPr>
    </w:lvl>
    <w:lvl w:ilvl="6" w:tplc="08ECBA4C">
      <w:numFmt w:val="bullet"/>
      <w:lvlText w:val="•"/>
      <w:lvlJc w:val="left"/>
      <w:pPr>
        <w:ind w:left="2469" w:hanging="360"/>
      </w:pPr>
      <w:rPr>
        <w:rFonts w:hint="default"/>
        <w:lang w:val="en-US" w:eastAsia="en-US" w:bidi="ar-SA"/>
      </w:rPr>
    </w:lvl>
    <w:lvl w:ilvl="7" w:tplc="7BEA5DC0">
      <w:numFmt w:val="bullet"/>
      <w:lvlText w:val="•"/>
      <w:lvlJc w:val="left"/>
      <w:pPr>
        <w:ind w:left="2787" w:hanging="360"/>
      </w:pPr>
      <w:rPr>
        <w:rFonts w:hint="default"/>
        <w:lang w:val="en-US" w:eastAsia="en-US" w:bidi="ar-SA"/>
      </w:rPr>
    </w:lvl>
    <w:lvl w:ilvl="8" w:tplc="21F07DE6">
      <w:numFmt w:val="bullet"/>
      <w:lvlText w:val="•"/>
      <w:lvlJc w:val="left"/>
      <w:pPr>
        <w:ind w:left="3105" w:hanging="360"/>
      </w:pPr>
      <w:rPr>
        <w:rFonts w:hint="default"/>
        <w:lang w:val="en-US" w:eastAsia="en-US" w:bidi="ar-SA"/>
      </w:rPr>
    </w:lvl>
  </w:abstractNum>
  <w:abstractNum w:abstractNumId="54" w15:restartNumberingAfterBreak="0">
    <w:nsid w:val="512252EB"/>
    <w:multiLevelType w:val="hybridMultilevel"/>
    <w:tmpl w:val="A3B4C888"/>
    <w:lvl w:ilvl="0" w:tplc="A87C1ECC">
      <w:numFmt w:val="bullet"/>
      <w:lvlText w:val="•"/>
      <w:lvlJc w:val="left"/>
      <w:pPr>
        <w:ind w:left="439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DB3C4C02">
      <w:numFmt w:val="bullet"/>
      <w:lvlText w:val="•"/>
      <w:lvlJc w:val="left"/>
      <w:pPr>
        <w:ind w:left="742" w:hanging="360"/>
      </w:pPr>
      <w:rPr>
        <w:rFonts w:hint="default"/>
        <w:lang w:val="en-US" w:eastAsia="en-US" w:bidi="ar-SA"/>
      </w:rPr>
    </w:lvl>
    <w:lvl w:ilvl="2" w:tplc="7E24ADFC">
      <w:numFmt w:val="bullet"/>
      <w:lvlText w:val="•"/>
      <w:lvlJc w:val="left"/>
      <w:pPr>
        <w:ind w:left="1044" w:hanging="360"/>
      </w:pPr>
      <w:rPr>
        <w:rFonts w:hint="default"/>
        <w:lang w:val="en-US" w:eastAsia="en-US" w:bidi="ar-SA"/>
      </w:rPr>
    </w:lvl>
    <w:lvl w:ilvl="3" w:tplc="1EC4A2DA">
      <w:numFmt w:val="bullet"/>
      <w:lvlText w:val="•"/>
      <w:lvlJc w:val="left"/>
      <w:pPr>
        <w:ind w:left="1346" w:hanging="360"/>
      </w:pPr>
      <w:rPr>
        <w:rFonts w:hint="default"/>
        <w:lang w:val="en-US" w:eastAsia="en-US" w:bidi="ar-SA"/>
      </w:rPr>
    </w:lvl>
    <w:lvl w:ilvl="4" w:tplc="22EC344A">
      <w:numFmt w:val="bullet"/>
      <w:lvlText w:val="•"/>
      <w:lvlJc w:val="left"/>
      <w:pPr>
        <w:ind w:left="1648" w:hanging="360"/>
      </w:pPr>
      <w:rPr>
        <w:rFonts w:hint="default"/>
        <w:lang w:val="en-US" w:eastAsia="en-US" w:bidi="ar-SA"/>
      </w:rPr>
    </w:lvl>
    <w:lvl w:ilvl="5" w:tplc="8B34C786">
      <w:numFmt w:val="bullet"/>
      <w:lvlText w:val="•"/>
      <w:lvlJc w:val="left"/>
      <w:pPr>
        <w:ind w:left="1950" w:hanging="360"/>
      </w:pPr>
      <w:rPr>
        <w:rFonts w:hint="default"/>
        <w:lang w:val="en-US" w:eastAsia="en-US" w:bidi="ar-SA"/>
      </w:rPr>
    </w:lvl>
    <w:lvl w:ilvl="6" w:tplc="18F25E0E">
      <w:numFmt w:val="bullet"/>
      <w:lvlText w:val="•"/>
      <w:lvlJc w:val="left"/>
      <w:pPr>
        <w:ind w:left="2252" w:hanging="360"/>
      </w:pPr>
      <w:rPr>
        <w:rFonts w:hint="default"/>
        <w:lang w:val="en-US" w:eastAsia="en-US" w:bidi="ar-SA"/>
      </w:rPr>
    </w:lvl>
    <w:lvl w:ilvl="7" w:tplc="CC64A216">
      <w:numFmt w:val="bullet"/>
      <w:lvlText w:val="•"/>
      <w:lvlJc w:val="left"/>
      <w:pPr>
        <w:ind w:left="2554" w:hanging="360"/>
      </w:pPr>
      <w:rPr>
        <w:rFonts w:hint="default"/>
        <w:lang w:val="en-US" w:eastAsia="en-US" w:bidi="ar-SA"/>
      </w:rPr>
    </w:lvl>
    <w:lvl w:ilvl="8" w:tplc="B5F04EDC">
      <w:numFmt w:val="bullet"/>
      <w:lvlText w:val="•"/>
      <w:lvlJc w:val="left"/>
      <w:pPr>
        <w:ind w:left="2856" w:hanging="360"/>
      </w:pPr>
      <w:rPr>
        <w:rFonts w:hint="default"/>
        <w:lang w:val="en-US" w:eastAsia="en-US" w:bidi="ar-SA"/>
      </w:rPr>
    </w:lvl>
  </w:abstractNum>
  <w:abstractNum w:abstractNumId="55" w15:restartNumberingAfterBreak="0">
    <w:nsid w:val="519A3655"/>
    <w:multiLevelType w:val="hybridMultilevel"/>
    <w:tmpl w:val="1818D9D8"/>
    <w:lvl w:ilvl="0" w:tplc="D5B6227C">
      <w:numFmt w:val="bullet"/>
      <w:lvlText w:val="•"/>
      <w:lvlJc w:val="left"/>
      <w:pPr>
        <w:ind w:left="552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64A6B7E6">
      <w:numFmt w:val="bullet"/>
      <w:lvlText w:val="•"/>
      <w:lvlJc w:val="left"/>
      <w:pPr>
        <w:ind w:left="833" w:hanging="360"/>
      </w:pPr>
      <w:rPr>
        <w:rFonts w:hint="default"/>
        <w:lang w:val="en-US" w:eastAsia="en-US" w:bidi="ar-SA"/>
      </w:rPr>
    </w:lvl>
    <w:lvl w:ilvl="2" w:tplc="73CE4752">
      <w:numFmt w:val="bullet"/>
      <w:lvlText w:val="•"/>
      <w:lvlJc w:val="left"/>
      <w:pPr>
        <w:ind w:left="1106" w:hanging="360"/>
      </w:pPr>
      <w:rPr>
        <w:rFonts w:hint="default"/>
        <w:lang w:val="en-US" w:eastAsia="en-US" w:bidi="ar-SA"/>
      </w:rPr>
    </w:lvl>
    <w:lvl w:ilvl="3" w:tplc="78C81EF8">
      <w:numFmt w:val="bullet"/>
      <w:lvlText w:val="•"/>
      <w:lvlJc w:val="left"/>
      <w:pPr>
        <w:ind w:left="1379" w:hanging="360"/>
      </w:pPr>
      <w:rPr>
        <w:rFonts w:hint="default"/>
        <w:lang w:val="en-US" w:eastAsia="en-US" w:bidi="ar-SA"/>
      </w:rPr>
    </w:lvl>
    <w:lvl w:ilvl="4" w:tplc="76AC489C">
      <w:numFmt w:val="bullet"/>
      <w:lvlText w:val="•"/>
      <w:lvlJc w:val="left"/>
      <w:pPr>
        <w:ind w:left="1652" w:hanging="360"/>
      </w:pPr>
      <w:rPr>
        <w:rFonts w:hint="default"/>
        <w:lang w:val="en-US" w:eastAsia="en-US" w:bidi="ar-SA"/>
      </w:rPr>
    </w:lvl>
    <w:lvl w:ilvl="5" w:tplc="EBCA3CEA">
      <w:numFmt w:val="bullet"/>
      <w:lvlText w:val="•"/>
      <w:lvlJc w:val="left"/>
      <w:pPr>
        <w:ind w:left="1925" w:hanging="360"/>
      </w:pPr>
      <w:rPr>
        <w:rFonts w:hint="default"/>
        <w:lang w:val="en-US" w:eastAsia="en-US" w:bidi="ar-SA"/>
      </w:rPr>
    </w:lvl>
    <w:lvl w:ilvl="6" w:tplc="703416F6">
      <w:numFmt w:val="bullet"/>
      <w:lvlText w:val="•"/>
      <w:lvlJc w:val="left"/>
      <w:pPr>
        <w:ind w:left="2198" w:hanging="360"/>
      </w:pPr>
      <w:rPr>
        <w:rFonts w:hint="default"/>
        <w:lang w:val="en-US" w:eastAsia="en-US" w:bidi="ar-SA"/>
      </w:rPr>
    </w:lvl>
    <w:lvl w:ilvl="7" w:tplc="535A0522">
      <w:numFmt w:val="bullet"/>
      <w:lvlText w:val="•"/>
      <w:lvlJc w:val="left"/>
      <w:pPr>
        <w:ind w:left="2471" w:hanging="360"/>
      </w:pPr>
      <w:rPr>
        <w:rFonts w:hint="default"/>
        <w:lang w:val="en-US" w:eastAsia="en-US" w:bidi="ar-SA"/>
      </w:rPr>
    </w:lvl>
    <w:lvl w:ilvl="8" w:tplc="4B24F98E">
      <w:numFmt w:val="bullet"/>
      <w:lvlText w:val="•"/>
      <w:lvlJc w:val="left"/>
      <w:pPr>
        <w:ind w:left="2744" w:hanging="360"/>
      </w:pPr>
      <w:rPr>
        <w:rFonts w:hint="default"/>
        <w:lang w:val="en-US" w:eastAsia="en-US" w:bidi="ar-SA"/>
      </w:rPr>
    </w:lvl>
  </w:abstractNum>
  <w:abstractNum w:abstractNumId="56" w15:restartNumberingAfterBreak="0">
    <w:nsid w:val="51C83D7F"/>
    <w:multiLevelType w:val="hybridMultilevel"/>
    <w:tmpl w:val="E42E5F76"/>
    <w:lvl w:ilvl="0" w:tplc="AACCE8D2">
      <w:numFmt w:val="bullet"/>
      <w:lvlText w:val="•"/>
      <w:lvlJc w:val="left"/>
      <w:pPr>
        <w:ind w:left="44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48868CA0">
      <w:numFmt w:val="bullet"/>
      <w:lvlText w:val="•"/>
      <w:lvlJc w:val="left"/>
      <w:pPr>
        <w:ind w:left="770" w:hanging="360"/>
      </w:pPr>
      <w:rPr>
        <w:rFonts w:hint="default"/>
        <w:lang w:val="en-US" w:eastAsia="en-US" w:bidi="ar-SA"/>
      </w:rPr>
    </w:lvl>
    <w:lvl w:ilvl="2" w:tplc="63E841C6">
      <w:numFmt w:val="bullet"/>
      <w:lvlText w:val="•"/>
      <w:lvlJc w:val="left"/>
      <w:pPr>
        <w:ind w:left="1100" w:hanging="360"/>
      </w:pPr>
      <w:rPr>
        <w:rFonts w:hint="default"/>
        <w:lang w:val="en-US" w:eastAsia="en-US" w:bidi="ar-SA"/>
      </w:rPr>
    </w:lvl>
    <w:lvl w:ilvl="3" w:tplc="ABD45C58">
      <w:numFmt w:val="bullet"/>
      <w:lvlText w:val="•"/>
      <w:lvlJc w:val="left"/>
      <w:pPr>
        <w:ind w:left="1430" w:hanging="360"/>
      </w:pPr>
      <w:rPr>
        <w:rFonts w:hint="default"/>
        <w:lang w:val="en-US" w:eastAsia="en-US" w:bidi="ar-SA"/>
      </w:rPr>
    </w:lvl>
    <w:lvl w:ilvl="4" w:tplc="033C8404">
      <w:numFmt w:val="bullet"/>
      <w:lvlText w:val="•"/>
      <w:lvlJc w:val="left"/>
      <w:pPr>
        <w:ind w:left="1760" w:hanging="360"/>
      </w:pPr>
      <w:rPr>
        <w:rFonts w:hint="default"/>
        <w:lang w:val="en-US" w:eastAsia="en-US" w:bidi="ar-SA"/>
      </w:rPr>
    </w:lvl>
    <w:lvl w:ilvl="5" w:tplc="FE303704">
      <w:numFmt w:val="bullet"/>
      <w:lvlText w:val="•"/>
      <w:lvlJc w:val="left"/>
      <w:pPr>
        <w:ind w:left="2091" w:hanging="360"/>
      </w:pPr>
      <w:rPr>
        <w:rFonts w:hint="default"/>
        <w:lang w:val="en-US" w:eastAsia="en-US" w:bidi="ar-SA"/>
      </w:rPr>
    </w:lvl>
    <w:lvl w:ilvl="6" w:tplc="0B646656">
      <w:numFmt w:val="bullet"/>
      <w:lvlText w:val="•"/>
      <w:lvlJc w:val="left"/>
      <w:pPr>
        <w:ind w:left="2421" w:hanging="360"/>
      </w:pPr>
      <w:rPr>
        <w:rFonts w:hint="default"/>
        <w:lang w:val="en-US" w:eastAsia="en-US" w:bidi="ar-SA"/>
      </w:rPr>
    </w:lvl>
    <w:lvl w:ilvl="7" w:tplc="91C84766">
      <w:numFmt w:val="bullet"/>
      <w:lvlText w:val="•"/>
      <w:lvlJc w:val="left"/>
      <w:pPr>
        <w:ind w:left="2751" w:hanging="360"/>
      </w:pPr>
      <w:rPr>
        <w:rFonts w:hint="default"/>
        <w:lang w:val="en-US" w:eastAsia="en-US" w:bidi="ar-SA"/>
      </w:rPr>
    </w:lvl>
    <w:lvl w:ilvl="8" w:tplc="956CFBCC">
      <w:numFmt w:val="bullet"/>
      <w:lvlText w:val="•"/>
      <w:lvlJc w:val="left"/>
      <w:pPr>
        <w:ind w:left="3081" w:hanging="360"/>
      </w:pPr>
      <w:rPr>
        <w:rFonts w:hint="default"/>
        <w:lang w:val="en-US" w:eastAsia="en-US" w:bidi="ar-SA"/>
      </w:rPr>
    </w:lvl>
  </w:abstractNum>
  <w:abstractNum w:abstractNumId="57" w15:restartNumberingAfterBreak="0">
    <w:nsid w:val="549A54F1"/>
    <w:multiLevelType w:val="hybridMultilevel"/>
    <w:tmpl w:val="D34EF20E"/>
    <w:lvl w:ilvl="0" w:tplc="94E464B2">
      <w:numFmt w:val="bullet"/>
      <w:lvlText w:val="•"/>
      <w:lvlJc w:val="left"/>
      <w:pPr>
        <w:ind w:left="44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7F4E7564">
      <w:numFmt w:val="bullet"/>
      <w:lvlText w:val="•"/>
      <w:lvlJc w:val="left"/>
      <w:pPr>
        <w:ind w:left="743" w:hanging="360"/>
      </w:pPr>
      <w:rPr>
        <w:rFonts w:hint="default"/>
        <w:lang w:val="en-US" w:eastAsia="en-US" w:bidi="ar-SA"/>
      </w:rPr>
    </w:lvl>
    <w:lvl w:ilvl="2" w:tplc="FBC0BF1C">
      <w:numFmt w:val="bullet"/>
      <w:lvlText w:val="•"/>
      <w:lvlJc w:val="left"/>
      <w:pPr>
        <w:ind w:left="1047" w:hanging="360"/>
      </w:pPr>
      <w:rPr>
        <w:rFonts w:hint="default"/>
        <w:lang w:val="en-US" w:eastAsia="en-US" w:bidi="ar-SA"/>
      </w:rPr>
    </w:lvl>
    <w:lvl w:ilvl="3" w:tplc="20BC4D62">
      <w:numFmt w:val="bullet"/>
      <w:lvlText w:val="•"/>
      <w:lvlJc w:val="left"/>
      <w:pPr>
        <w:ind w:left="1350" w:hanging="360"/>
      </w:pPr>
      <w:rPr>
        <w:rFonts w:hint="default"/>
        <w:lang w:val="en-US" w:eastAsia="en-US" w:bidi="ar-SA"/>
      </w:rPr>
    </w:lvl>
    <w:lvl w:ilvl="4" w:tplc="3F9CC304">
      <w:numFmt w:val="bullet"/>
      <w:lvlText w:val="•"/>
      <w:lvlJc w:val="left"/>
      <w:pPr>
        <w:ind w:left="1654" w:hanging="360"/>
      </w:pPr>
      <w:rPr>
        <w:rFonts w:hint="default"/>
        <w:lang w:val="en-US" w:eastAsia="en-US" w:bidi="ar-SA"/>
      </w:rPr>
    </w:lvl>
    <w:lvl w:ilvl="5" w:tplc="17462168">
      <w:numFmt w:val="bullet"/>
      <w:lvlText w:val="•"/>
      <w:lvlJc w:val="left"/>
      <w:pPr>
        <w:ind w:left="1958" w:hanging="360"/>
      </w:pPr>
      <w:rPr>
        <w:rFonts w:hint="default"/>
        <w:lang w:val="en-US" w:eastAsia="en-US" w:bidi="ar-SA"/>
      </w:rPr>
    </w:lvl>
    <w:lvl w:ilvl="6" w:tplc="17BABA46">
      <w:numFmt w:val="bullet"/>
      <w:lvlText w:val="•"/>
      <w:lvlJc w:val="left"/>
      <w:pPr>
        <w:ind w:left="2261" w:hanging="360"/>
      </w:pPr>
      <w:rPr>
        <w:rFonts w:hint="default"/>
        <w:lang w:val="en-US" w:eastAsia="en-US" w:bidi="ar-SA"/>
      </w:rPr>
    </w:lvl>
    <w:lvl w:ilvl="7" w:tplc="B5B6A5BC">
      <w:numFmt w:val="bullet"/>
      <w:lvlText w:val="•"/>
      <w:lvlJc w:val="left"/>
      <w:pPr>
        <w:ind w:left="2565" w:hanging="360"/>
      </w:pPr>
      <w:rPr>
        <w:rFonts w:hint="default"/>
        <w:lang w:val="en-US" w:eastAsia="en-US" w:bidi="ar-SA"/>
      </w:rPr>
    </w:lvl>
    <w:lvl w:ilvl="8" w:tplc="88B617DC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</w:abstractNum>
  <w:abstractNum w:abstractNumId="58" w15:restartNumberingAfterBreak="0">
    <w:nsid w:val="575D5B16"/>
    <w:multiLevelType w:val="hybridMultilevel"/>
    <w:tmpl w:val="51B06776"/>
    <w:lvl w:ilvl="0" w:tplc="A8EE4226">
      <w:start w:val="1"/>
      <w:numFmt w:val="decimal"/>
      <w:lvlText w:val="%1."/>
      <w:lvlJc w:val="left"/>
      <w:pPr>
        <w:ind w:left="1059" w:hanging="361"/>
      </w:pPr>
      <w:rPr>
        <w:rFonts w:ascii="Calibri" w:eastAsia="Calibri" w:hAnsi="Calibri" w:cs="Calibri" w:hint="default"/>
        <w:b/>
        <w:bCs/>
        <w:i w:val="0"/>
        <w:iCs w:val="0"/>
        <w:w w:val="99"/>
        <w:sz w:val="26"/>
        <w:szCs w:val="26"/>
        <w:lang w:val="en-US" w:eastAsia="en-US" w:bidi="ar-SA"/>
      </w:rPr>
    </w:lvl>
    <w:lvl w:ilvl="1" w:tplc="20582A20">
      <w:numFmt w:val="bullet"/>
      <w:lvlText w:val="•"/>
      <w:lvlJc w:val="left"/>
      <w:pPr>
        <w:ind w:left="1436" w:hanging="361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6"/>
        <w:szCs w:val="26"/>
        <w:lang w:val="en-US" w:eastAsia="en-US" w:bidi="ar-SA"/>
      </w:rPr>
    </w:lvl>
    <w:lvl w:ilvl="2" w:tplc="6BC86D24">
      <w:numFmt w:val="bullet"/>
      <w:lvlText w:val="•"/>
      <w:lvlJc w:val="left"/>
      <w:pPr>
        <w:ind w:left="1440" w:hanging="361"/>
      </w:pPr>
      <w:rPr>
        <w:rFonts w:hint="default"/>
        <w:lang w:val="en-US" w:eastAsia="en-US" w:bidi="ar-SA"/>
      </w:rPr>
    </w:lvl>
    <w:lvl w:ilvl="3" w:tplc="7A4E8D78">
      <w:numFmt w:val="bullet"/>
      <w:lvlText w:val="•"/>
      <w:lvlJc w:val="left"/>
      <w:pPr>
        <w:ind w:left="2748" w:hanging="361"/>
      </w:pPr>
      <w:rPr>
        <w:rFonts w:hint="default"/>
        <w:lang w:val="en-US" w:eastAsia="en-US" w:bidi="ar-SA"/>
      </w:rPr>
    </w:lvl>
    <w:lvl w:ilvl="4" w:tplc="E0E8DE5E">
      <w:numFmt w:val="bullet"/>
      <w:lvlText w:val="•"/>
      <w:lvlJc w:val="left"/>
      <w:pPr>
        <w:ind w:left="4056" w:hanging="361"/>
      </w:pPr>
      <w:rPr>
        <w:rFonts w:hint="default"/>
        <w:lang w:val="en-US" w:eastAsia="en-US" w:bidi="ar-SA"/>
      </w:rPr>
    </w:lvl>
    <w:lvl w:ilvl="5" w:tplc="773E012C">
      <w:numFmt w:val="bullet"/>
      <w:lvlText w:val="•"/>
      <w:lvlJc w:val="left"/>
      <w:pPr>
        <w:ind w:left="5364" w:hanging="361"/>
      </w:pPr>
      <w:rPr>
        <w:rFonts w:hint="default"/>
        <w:lang w:val="en-US" w:eastAsia="en-US" w:bidi="ar-SA"/>
      </w:rPr>
    </w:lvl>
    <w:lvl w:ilvl="6" w:tplc="38EC24B4">
      <w:numFmt w:val="bullet"/>
      <w:lvlText w:val="•"/>
      <w:lvlJc w:val="left"/>
      <w:pPr>
        <w:ind w:left="6672" w:hanging="361"/>
      </w:pPr>
      <w:rPr>
        <w:rFonts w:hint="default"/>
        <w:lang w:val="en-US" w:eastAsia="en-US" w:bidi="ar-SA"/>
      </w:rPr>
    </w:lvl>
    <w:lvl w:ilvl="7" w:tplc="679C6772">
      <w:numFmt w:val="bullet"/>
      <w:lvlText w:val="•"/>
      <w:lvlJc w:val="left"/>
      <w:pPr>
        <w:ind w:left="7980" w:hanging="361"/>
      </w:pPr>
      <w:rPr>
        <w:rFonts w:hint="default"/>
        <w:lang w:val="en-US" w:eastAsia="en-US" w:bidi="ar-SA"/>
      </w:rPr>
    </w:lvl>
    <w:lvl w:ilvl="8" w:tplc="023883F4">
      <w:numFmt w:val="bullet"/>
      <w:lvlText w:val="•"/>
      <w:lvlJc w:val="left"/>
      <w:pPr>
        <w:ind w:left="9289" w:hanging="361"/>
      </w:pPr>
      <w:rPr>
        <w:rFonts w:hint="default"/>
        <w:lang w:val="en-US" w:eastAsia="en-US" w:bidi="ar-SA"/>
      </w:rPr>
    </w:lvl>
  </w:abstractNum>
  <w:abstractNum w:abstractNumId="59" w15:restartNumberingAfterBreak="0">
    <w:nsid w:val="58003D76"/>
    <w:multiLevelType w:val="hybridMultilevel"/>
    <w:tmpl w:val="4CA242B4"/>
    <w:lvl w:ilvl="0" w:tplc="51F0EF5C">
      <w:numFmt w:val="bullet"/>
      <w:lvlText w:val="•"/>
      <w:lvlJc w:val="left"/>
      <w:pPr>
        <w:ind w:left="443" w:hanging="303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70"/>
        <w:sz w:val="25"/>
        <w:szCs w:val="25"/>
        <w:lang w:val="en-US" w:eastAsia="en-US" w:bidi="ar-SA"/>
      </w:rPr>
    </w:lvl>
    <w:lvl w:ilvl="1" w:tplc="43660316">
      <w:numFmt w:val="bullet"/>
      <w:lvlText w:val="•"/>
      <w:lvlJc w:val="left"/>
      <w:pPr>
        <w:ind w:left="732" w:hanging="303"/>
      </w:pPr>
      <w:rPr>
        <w:rFonts w:hint="default"/>
        <w:lang w:val="en-US" w:eastAsia="en-US" w:bidi="ar-SA"/>
      </w:rPr>
    </w:lvl>
    <w:lvl w:ilvl="2" w:tplc="B978C1A2">
      <w:numFmt w:val="bullet"/>
      <w:lvlText w:val="•"/>
      <w:lvlJc w:val="left"/>
      <w:pPr>
        <w:ind w:left="1025" w:hanging="303"/>
      </w:pPr>
      <w:rPr>
        <w:rFonts w:hint="default"/>
        <w:lang w:val="en-US" w:eastAsia="en-US" w:bidi="ar-SA"/>
      </w:rPr>
    </w:lvl>
    <w:lvl w:ilvl="3" w:tplc="F384A958">
      <w:numFmt w:val="bullet"/>
      <w:lvlText w:val="•"/>
      <w:lvlJc w:val="left"/>
      <w:pPr>
        <w:ind w:left="1317" w:hanging="303"/>
      </w:pPr>
      <w:rPr>
        <w:rFonts w:hint="default"/>
        <w:lang w:val="en-US" w:eastAsia="en-US" w:bidi="ar-SA"/>
      </w:rPr>
    </w:lvl>
    <w:lvl w:ilvl="4" w:tplc="2E8658E6">
      <w:numFmt w:val="bullet"/>
      <w:lvlText w:val="•"/>
      <w:lvlJc w:val="left"/>
      <w:pPr>
        <w:ind w:left="1610" w:hanging="303"/>
      </w:pPr>
      <w:rPr>
        <w:rFonts w:hint="default"/>
        <w:lang w:val="en-US" w:eastAsia="en-US" w:bidi="ar-SA"/>
      </w:rPr>
    </w:lvl>
    <w:lvl w:ilvl="5" w:tplc="028029F6">
      <w:numFmt w:val="bullet"/>
      <w:lvlText w:val="•"/>
      <w:lvlJc w:val="left"/>
      <w:pPr>
        <w:ind w:left="1902" w:hanging="303"/>
      </w:pPr>
      <w:rPr>
        <w:rFonts w:hint="default"/>
        <w:lang w:val="en-US" w:eastAsia="en-US" w:bidi="ar-SA"/>
      </w:rPr>
    </w:lvl>
    <w:lvl w:ilvl="6" w:tplc="3BE63954">
      <w:numFmt w:val="bullet"/>
      <w:lvlText w:val="•"/>
      <w:lvlJc w:val="left"/>
      <w:pPr>
        <w:ind w:left="2195" w:hanging="303"/>
      </w:pPr>
      <w:rPr>
        <w:rFonts w:hint="default"/>
        <w:lang w:val="en-US" w:eastAsia="en-US" w:bidi="ar-SA"/>
      </w:rPr>
    </w:lvl>
    <w:lvl w:ilvl="7" w:tplc="CA46899A">
      <w:numFmt w:val="bullet"/>
      <w:lvlText w:val="•"/>
      <w:lvlJc w:val="left"/>
      <w:pPr>
        <w:ind w:left="2487" w:hanging="303"/>
      </w:pPr>
      <w:rPr>
        <w:rFonts w:hint="default"/>
        <w:lang w:val="en-US" w:eastAsia="en-US" w:bidi="ar-SA"/>
      </w:rPr>
    </w:lvl>
    <w:lvl w:ilvl="8" w:tplc="6032D668">
      <w:numFmt w:val="bullet"/>
      <w:lvlText w:val="•"/>
      <w:lvlJc w:val="left"/>
      <w:pPr>
        <w:ind w:left="2780" w:hanging="303"/>
      </w:pPr>
      <w:rPr>
        <w:rFonts w:hint="default"/>
        <w:lang w:val="en-US" w:eastAsia="en-US" w:bidi="ar-SA"/>
      </w:rPr>
    </w:lvl>
  </w:abstractNum>
  <w:abstractNum w:abstractNumId="60" w15:restartNumberingAfterBreak="0">
    <w:nsid w:val="58CA0E74"/>
    <w:multiLevelType w:val="hybridMultilevel"/>
    <w:tmpl w:val="692668B4"/>
    <w:lvl w:ilvl="0" w:tplc="52EC964E">
      <w:numFmt w:val="bullet"/>
      <w:lvlText w:val="•"/>
      <w:lvlJc w:val="left"/>
      <w:pPr>
        <w:ind w:left="47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9F74B4B2">
      <w:numFmt w:val="bullet"/>
      <w:lvlText w:val="•"/>
      <w:lvlJc w:val="left"/>
      <w:pPr>
        <w:ind w:left="1050" w:hanging="360"/>
      </w:pPr>
      <w:rPr>
        <w:rFonts w:hint="default"/>
        <w:lang w:val="en-US" w:eastAsia="en-US" w:bidi="ar-SA"/>
      </w:rPr>
    </w:lvl>
    <w:lvl w:ilvl="2" w:tplc="8E40D524">
      <w:numFmt w:val="bullet"/>
      <w:lvlText w:val="•"/>
      <w:lvlJc w:val="left"/>
      <w:pPr>
        <w:ind w:left="1621" w:hanging="360"/>
      </w:pPr>
      <w:rPr>
        <w:rFonts w:hint="default"/>
        <w:lang w:val="en-US" w:eastAsia="en-US" w:bidi="ar-SA"/>
      </w:rPr>
    </w:lvl>
    <w:lvl w:ilvl="3" w:tplc="6B1A3D5A">
      <w:numFmt w:val="bullet"/>
      <w:lvlText w:val="•"/>
      <w:lvlJc w:val="left"/>
      <w:pPr>
        <w:ind w:left="2191" w:hanging="360"/>
      </w:pPr>
      <w:rPr>
        <w:rFonts w:hint="default"/>
        <w:lang w:val="en-US" w:eastAsia="en-US" w:bidi="ar-SA"/>
      </w:rPr>
    </w:lvl>
    <w:lvl w:ilvl="4" w:tplc="FCAAAFE2">
      <w:numFmt w:val="bullet"/>
      <w:lvlText w:val="•"/>
      <w:lvlJc w:val="left"/>
      <w:pPr>
        <w:ind w:left="2762" w:hanging="360"/>
      </w:pPr>
      <w:rPr>
        <w:rFonts w:hint="default"/>
        <w:lang w:val="en-US" w:eastAsia="en-US" w:bidi="ar-SA"/>
      </w:rPr>
    </w:lvl>
    <w:lvl w:ilvl="5" w:tplc="198C7886">
      <w:numFmt w:val="bullet"/>
      <w:lvlText w:val="•"/>
      <w:lvlJc w:val="left"/>
      <w:pPr>
        <w:ind w:left="3332" w:hanging="360"/>
      </w:pPr>
      <w:rPr>
        <w:rFonts w:hint="default"/>
        <w:lang w:val="en-US" w:eastAsia="en-US" w:bidi="ar-SA"/>
      </w:rPr>
    </w:lvl>
    <w:lvl w:ilvl="6" w:tplc="471EC05C">
      <w:numFmt w:val="bullet"/>
      <w:lvlText w:val="•"/>
      <w:lvlJc w:val="left"/>
      <w:pPr>
        <w:ind w:left="3903" w:hanging="360"/>
      </w:pPr>
      <w:rPr>
        <w:rFonts w:hint="default"/>
        <w:lang w:val="en-US" w:eastAsia="en-US" w:bidi="ar-SA"/>
      </w:rPr>
    </w:lvl>
    <w:lvl w:ilvl="7" w:tplc="2F505752">
      <w:numFmt w:val="bullet"/>
      <w:lvlText w:val="•"/>
      <w:lvlJc w:val="left"/>
      <w:pPr>
        <w:ind w:left="4473" w:hanging="360"/>
      </w:pPr>
      <w:rPr>
        <w:rFonts w:hint="default"/>
        <w:lang w:val="en-US" w:eastAsia="en-US" w:bidi="ar-SA"/>
      </w:rPr>
    </w:lvl>
    <w:lvl w:ilvl="8" w:tplc="6486022E">
      <w:numFmt w:val="bullet"/>
      <w:lvlText w:val="•"/>
      <w:lvlJc w:val="left"/>
      <w:pPr>
        <w:ind w:left="5044" w:hanging="360"/>
      </w:pPr>
      <w:rPr>
        <w:rFonts w:hint="default"/>
        <w:lang w:val="en-US" w:eastAsia="en-US" w:bidi="ar-SA"/>
      </w:rPr>
    </w:lvl>
  </w:abstractNum>
  <w:abstractNum w:abstractNumId="61" w15:restartNumberingAfterBreak="0">
    <w:nsid w:val="58F035CD"/>
    <w:multiLevelType w:val="hybridMultilevel"/>
    <w:tmpl w:val="661EE4B0"/>
    <w:lvl w:ilvl="0" w:tplc="F9D860B8">
      <w:numFmt w:val="bullet"/>
      <w:lvlText w:val="•"/>
      <w:lvlJc w:val="left"/>
      <w:pPr>
        <w:ind w:left="439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FFC0F992">
      <w:numFmt w:val="bullet"/>
      <w:lvlText w:val="•"/>
      <w:lvlJc w:val="left"/>
      <w:pPr>
        <w:ind w:left="725" w:hanging="360"/>
      </w:pPr>
      <w:rPr>
        <w:rFonts w:hint="default"/>
        <w:lang w:val="en-US" w:eastAsia="en-US" w:bidi="ar-SA"/>
      </w:rPr>
    </w:lvl>
    <w:lvl w:ilvl="2" w:tplc="022247DC">
      <w:numFmt w:val="bullet"/>
      <w:lvlText w:val="•"/>
      <w:lvlJc w:val="left"/>
      <w:pPr>
        <w:ind w:left="1010" w:hanging="360"/>
      </w:pPr>
      <w:rPr>
        <w:rFonts w:hint="default"/>
        <w:lang w:val="en-US" w:eastAsia="en-US" w:bidi="ar-SA"/>
      </w:rPr>
    </w:lvl>
    <w:lvl w:ilvl="3" w:tplc="1DCEF2E2">
      <w:numFmt w:val="bullet"/>
      <w:lvlText w:val="•"/>
      <w:lvlJc w:val="left"/>
      <w:pPr>
        <w:ind w:left="1295" w:hanging="360"/>
      </w:pPr>
      <w:rPr>
        <w:rFonts w:hint="default"/>
        <w:lang w:val="en-US" w:eastAsia="en-US" w:bidi="ar-SA"/>
      </w:rPr>
    </w:lvl>
    <w:lvl w:ilvl="4" w:tplc="8EE0B784">
      <w:numFmt w:val="bullet"/>
      <w:lvlText w:val="•"/>
      <w:lvlJc w:val="left"/>
      <w:pPr>
        <w:ind w:left="1580" w:hanging="360"/>
      </w:pPr>
      <w:rPr>
        <w:rFonts w:hint="default"/>
        <w:lang w:val="en-US" w:eastAsia="en-US" w:bidi="ar-SA"/>
      </w:rPr>
    </w:lvl>
    <w:lvl w:ilvl="5" w:tplc="EF7AA606">
      <w:numFmt w:val="bullet"/>
      <w:lvlText w:val="•"/>
      <w:lvlJc w:val="left"/>
      <w:pPr>
        <w:ind w:left="1865" w:hanging="360"/>
      </w:pPr>
      <w:rPr>
        <w:rFonts w:hint="default"/>
        <w:lang w:val="en-US" w:eastAsia="en-US" w:bidi="ar-SA"/>
      </w:rPr>
    </w:lvl>
    <w:lvl w:ilvl="6" w:tplc="B2FAB106">
      <w:numFmt w:val="bullet"/>
      <w:lvlText w:val="•"/>
      <w:lvlJc w:val="left"/>
      <w:pPr>
        <w:ind w:left="2150" w:hanging="360"/>
      </w:pPr>
      <w:rPr>
        <w:rFonts w:hint="default"/>
        <w:lang w:val="en-US" w:eastAsia="en-US" w:bidi="ar-SA"/>
      </w:rPr>
    </w:lvl>
    <w:lvl w:ilvl="7" w:tplc="9EF21016">
      <w:numFmt w:val="bullet"/>
      <w:lvlText w:val="•"/>
      <w:lvlJc w:val="left"/>
      <w:pPr>
        <w:ind w:left="2435" w:hanging="360"/>
      </w:pPr>
      <w:rPr>
        <w:rFonts w:hint="default"/>
        <w:lang w:val="en-US" w:eastAsia="en-US" w:bidi="ar-SA"/>
      </w:rPr>
    </w:lvl>
    <w:lvl w:ilvl="8" w:tplc="98A44304">
      <w:numFmt w:val="bullet"/>
      <w:lvlText w:val="•"/>
      <w:lvlJc w:val="left"/>
      <w:pPr>
        <w:ind w:left="2720" w:hanging="360"/>
      </w:pPr>
      <w:rPr>
        <w:rFonts w:hint="default"/>
        <w:lang w:val="en-US" w:eastAsia="en-US" w:bidi="ar-SA"/>
      </w:rPr>
    </w:lvl>
  </w:abstractNum>
  <w:abstractNum w:abstractNumId="62" w15:restartNumberingAfterBreak="0">
    <w:nsid w:val="59F84808"/>
    <w:multiLevelType w:val="hybridMultilevel"/>
    <w:tmpl w:val="28DE272A"/>
    <w:lvl w:ilvl="0" w:tplc="E24C3CAA">
      <w:numFmt w:val="bullet"/>
      <w:lvlText w:val="•"/>
      <w:lvlJc w:val="left"/>
      <w:pPr>
        <w:ind w:left="44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D2F45A14">
      <w:numFmt w:val="bullet"/>
      <w:lvlText w:val="•"/>
      <w:lvlJc w:val="left"/>
      <w:pPr>
        <w:ind w:left="743" w:hanging="360"/>
      </w:pPr>
      <w:rPr>
        <w:rFonts w:hint="default"/>
        <w:lang w:val="en-US" w:eastAsia="en-US" w:bidi="ar-SA"/>
      </w:rPr>
    </w:lvl>
    <w:lvl w:ilvl="2" w:tplc="393E80A6">
      <w:numFmt w:val="bullet"/>
      <w:lvlText w:val="•"/>
      <w:lvlJc w:val="left"/>
      <w:pPr>
        <w:ind w:left="1047" w:hanging="360"/>
      </w:pPr>
      <w:rPr>
        <w:rFonts w:hint="default"/>
        <w:lang w:val="en-US" w:eastAsia="en-US" w:bidi="ar-SA"/>
      </w:rPr>
    </w:lvl>
    <w:lvl w:ilvl="3" w:tplc="CF7EBBB0">
      <w:numFmt w:val="bullet"/>
      <w:lvlText w:val="•"/>
      <w:lvlJc w:val="left"/>
      <w:pPr>
        <w:ind w:left="1350" w:hanging="360"/>
      </w:pPr>
      <w:rPr>
        <w:rFonts w:hint="default"/>
        <w:lang w:val="en-US" w:eastAsia="en-US" w:bidi="ar-SA"/>
      </w:rPr>
    </w:lvl>
    <w:lvl w:ilvl="4" w:tplc="E32E17E4">
      <w:numFmt w:val="bullet"/>
      <w:lvlText w:val="•"/>
      <w:lvlJc w:val="left"/>
      <w:pPr>
        <w:ind w:left="1654" w:hanging="360"/>
      </w:pPr>
      <w:rPr>
        <w:rFonts w:hint="default"/>
        <w:lang w:val="en-US" w:eastAsia="en-US" w:bidi="ar-SA"/>
      </w:rPr>
    </w:lvl>
    <w:lvl w:ilvl="5" w:tplc="C3D680E8">
      <w:numFmt w:val="bullet"/>
      <w:lvlText w:val="•"/>
      <w:lvlJc w:val="left"/>
      <w:pPr>
        <w:ind w:left="1958" w:hanging="360"/>
      </w:pPr>
      <w:rPr>
        <w:rFonts w:hint="default"/>
        <w:lang w:val="en-US" w:eastAsia="en-US" w:bidi="ar-SA"/>
      </w:rPr>
    </w:lvl>
    <w:lvl w:ilvl="6" w:tplc="D668D4A2">
      <w:numFmt w:val="bullet"/>
      <w:lvlText w:val="•"/>
      <w:lvlJc w:val="left"/>
      <w:pPr>
        <w:ind w:left="2261" w:hanging="360"/>
      </w:pPr>
      <w:rPr>
        <w:rFonts w:hint="default"/>
        <w:lang w:val="en-US" w:eastAsia="en-US" w:bidi="ar-SA"/>
      </w:rPr>
    </w:lvl>
    <w:lvl w:ilvl="7" w:tplc="0206EA50">
      <w:numFmt w:val="bullet"/>
      <w:lvlText w:val="•"/>
      <w:lvlJc w:val="left"/>
      <w:pPr>
        <w:ind w:left="2565" w:hanging="360"/>
      </w:pPr>
      <w:rPr>
        <w:rFonts w:hint="default"/>
        <w:lang w:val="en-US" w:eastAsia="en-US" w:bidi="ar-SA"/>
      </w:rPr>
    </w:lvl>
    <w:lvl w:ilvl="8" w:tplc="816214E2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</w:abstractNum>
  <w:abstractNum w:abstractNumId="63" w15:restartNumberingAfterBreak="0">
    <w:nsid w:val="5B3E35BE"/>
    <w:multiLevelType w:val="hybridMultilevel"/>
    <w:tmpl w:val="082CED26"/>
    <w:lvl w:ilvl="0" w:tplc="7F24F480">
      <w:start w:val="1"/>
      <w:numFmt w:val="decimal"/>
      <w:lvlText w:val="%1."/>
      <w:lvlJc w:val="left"/>
      <w:pPr>
        <w:ind w:left="1420" w:hanging="778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FFFFFF"/>
        <w:w w:val="80"/>
        <w:sz w:val="68"/>
        <w:szCs w:val="68"/>
        <w:lang w:val="en-US" w:eastAsia="en-US" w:bidi="ar-SA"/>
      </w:rPr>
    </w:lvl>
    <w:lvl w:ilvl="1" w:tplc="5F8E6548">
      <w:numFmt w:val="bullet"/>
      <w:lvlText w:val="•"/>
      <w:lvlJc w:val="left"/>
      <w:pPr>
        <w:ind w:left="2468" w:hanging="778"/>
      </w:pPr>
      <w:rPr>
        <w:rFonts w:hint="default"/>
        <w:lang w:val="en-US" w:eastAsia="en-US" w:bidi="ar-SA"/>
      </w:rPr>
    </w:lvl>
    <w:lvl w:ilvl="2" w:tplc="094C15B0">
      <w:numFmt w:val="bullet"/>
      <w:lvlText w:val="•"/>
      <w:lvlJc w:val="left"/>
      <w:pPr>
        <w:ind w:left="3517" w:hanging="778"/>
      </w:pPr>
      <w:rPr>
        <w:rFonts w:hint="default"/>
        <w:lang w:val="en-US" w:eastAsia="en-US" w:bidi="ar-SA"/>
      </w:rPr>
    </w:lvl>
    <w:lvl w:ilvl="3" w:tplc="71543768">
      <w:numFmt w:val="bullet"/>
      <w:lvlText w:val="•"/>
      <w:lvlJc w:val="left"/>
      <w:pPr>
        <w:ind w:left="4565" w:hanging="778"/>
      </w:pPr>
      <w:rPr>
        <w:rFonts w:hint="default"/>
        <w:lang w:val="en-US" w:eastAsia="en-US" w:bidi="ar-SA"/>
      </w:rPr>
    </w:lvl>
    <w:lvl w:ilvl="4" w:tplc="D84A1D04">
      <w:numFmt w:val="bullet"/>
      <w:lvlText w:val="•"/>
      <w:lvlJc w:val="left"/>
      <w:pPr>
        <w:ind w:left="5614" w:hanging="778"/>
      </w:pPr>
      <w:rPr>
        <w:rFonts w:hint="default"/>
        <w:lang w:val="en-US" w:eastAsia="en-US" w:bidi="ar-SA"/>
      </w:rPr>
    </w:lvl>
    <w:lvl w:ilvl="5" w:tplc="6AF6DD1A">
      <w:numFmt w:val="bullet"/>
      <w:lvlText w:val="•"/>
      <w:lvlJc w:val="left"/>
      <w:pPr>
        <w:ind w:left="6662" w:hanging="778"/>
      </w:pPr>
      <w:rPr>
        <w:rFonts w:hint="default"/>
        <w:lang w:val="en-US" w:eastAsia="en-US" w:bidi="ar-SA"/>
      </w:rPr>
    </w:lvl>
    <w:lvl w:ilvl="6" w:tplc="C8C49054">
      <w:numFmt w:val="bullet"/>
      <w:lvlText w:val="•"/>
      <w:lvlJc w:val="left"/>
      <w:pPr>
        <w:ind w:left="7711" w:hanging="778"/>
      </w:pPr>
      <w:rPr>
        <w:rFonts w:hint="default"/>
        <w:lang w:val="en-US" w:eastAsia="en-US" w:bidi="ar-SA"/>
      </w:rPr>
    </w:lvl>
    <w:lvl w:ilvl="7" w:tplc="76F2C59C">
      <w:numFmt w:val="bullet"/>
      <w:lvlText w:val="•"/>
      <w:lvlJc w:val="left"/>
      <w:pPr>
        <w:ind w:left="8759" w:hanging="778"/>
      </w:pPr>
      <w:rPr>
        <w:rFonts w:hint="default"/>
        <w:lang w:val="en-US" w:eastAsia="en-US" w:bidi="ar-SA"/>
      </w:rPr>
    </w:lvl>
    <w:lvl w:ilvl="8" w:tplc="6644AA18">
      <w:numFmt w:val="bullet"/>
      <w:lvlText w:val="•"/>
      <w:lvlJc w:val="left"/>
      <w:pPr>
        <w:ind w:left="9808" w:hanging="778"/>
      </w:pPr>
      <w:rPr>
        <w:rFonts w:hint="default"/>
        <w:lang w:val="en-US" w:eastAsia="en-US" w:bidi="ar-SA"/>
      </w:rPr>
    </w:lvl>
  </w:abstractNum>
  <w:abstractNum w:abstractNumId="64" w15:restartNumberingAfterBreak="0">
    <w:nsid w:val="5E970F40"/>
    <w:multiLevelType w:val="hybridMultilevel"/>
    <w:tmpl w:val="7B8C25A0"/>
    <w:lvl w:ilvl="0" w:tplc="F28A47B4">
      <w:numFmt w:val="bullet"/>
      <w:lvlText w:val="•"/>
      <w:lvlJc w:val="left"/>
      <w:pPr>
        <w:ind w:left="44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3B661E52">
      <w:numFmt w:val="bullet"/>
      <w:lvlText w:val="•"/>
      <w:lvlJc w:val="left"/>
      <w:pPr>
        <w:ind w:left="742" w:hanging="360"/>
      </w:pPr>
      <w:rPr>
        <w:rFonts w:hint="default"/>
        <w:lang w:val="en-US" w:eastAsia="en-US" w:bidi="ar-SA"/>
      </w:rPr>
    </w:lvl>
    <w:lvl w:ilvl="2" w:tplc="9C6091C4">
      <w:numFmt w:val="bullet"/>
      <w:lvlText w:val="•"/>
      <w:lvlJc w:val="left"/>
      <w:pPr>
        <w:ind w:left="1044" w:hanging="360"/>
      </w:pPr>
      <w:rPr>
        <w:rFonts w:hint="default"/>
        <w:lang w:val="en-US" w:eastAsia="en-US" w:bidi="ar-SA"/>
      </w:rPr>
    </w:lvl>
    <w:lvl w:ilvl="3" w:tplc="A5948A4E">
      <w:numFmt w:val="bullet"/>
      <w:lvlText w:val="•"/>
      <w:lvlJc w:val="left"/>
      <w:pPr>
        <w:ind w:left="1346" w:hanging="360"/>
      </w:pPr>
      <w:rPr>
        <w:rFonts w:hint="default"/>
        <w:lang w:val="en-US" w:eastAsia="en-US" w:bidi="ar-SA"/>
      </w:rPr>
    </w:lvl>
    <w:lvl w:ilvl="4" w:tplc="76C4CF34">
      <w:numFmt w:val="bullet"/>
      <w:lvlText w:val="•"/>
      <w:lvlJc w:val="left"/>
      <w:pPr>
        <w:ind w:left="1648" w:hanging="360"/>
      </w:pPr>
      <w:rPr>
        <w:rFonts w:hint="default"/>
        <w:lang w:val="en-US" w:eastAsia="en-US" w:bidi="ar-SA"/>
      </w:rPr>
    </w:lvl>
    <w:lvl w:ilvl="5" w:tplc="83C0BDDC">
      <w:numFmt w:val="bullet"/>
      <w:lvlText w:val="•"/>
      <w:lvlJc w:val="left"/>
      <w:pPr>
        <w:ind w:left="1950" w:hanging="360"/>
      </w:pPr>
      <w:rPr>
        <w:rFonts w:hint="default"/>
        <w:lang w:val="en-US" w:eastAsia="en-US" w:bidi="ar-SA"/>
      </w:rPr>
    </w:lvl>
    <w:lvl w:ilvl="6" w:tplc="5A246E7A">
      <w:numFmt w:val="bullet"/>
      <w:lvlText w:val="•"/>
      <w:lvlJc w:val="left"/>
      <w:pPr>
        <w:ind w:left="2252" w:hanging="360"/>
      </w:pPr>
      <w:rPr>
        <w:rFonts w:hint="default"/>
        <w:lang w:val="en-US" w:eastAsia="en-US" w:bidi="ar-SA"/>
      </w:rPr>
    </w:lvl>
    <w:lvl w:ilvl="7" w:tplc="BFF0D144">
      <w:numFmt w:val="bullet"/>
      <w:lvlText w:val="•"/>
      <w:lvlJc w:val="left"/>
      <w:pPr>
        <w:ind w:left="2554" w:hanging="360"/>
      </w:pPr>
      <w:rPr>
        <w:rFonts w:hint="default"/>
        <w:lang w:val="en-US" w:eastAsia="en-US" w:bidi="ar-SA"/>
      </w:rPr>
    </w:lvl>
    <w:lvl w:ilvl="8" w:tplc="9B2EA594">
      <w:numFmt w:val="bullet"/>
      <w:lvlText w:val="•"/>
      <w:lvlJc w:val="left"/>
      <w:pPr>
        <w:ind w:left="2856" w:hanging="360"/>
      </w:pPr>
      <w:rPr>
        <w:rFonts w:hint="default"/>
        <w:lang w:val="en-US" w:eastAsia="en-US" w:bidi="ar-SA"/>
      </w:rPr>
    </w:lvl>
  </w:abstractNum>
  <w:abstractNum w:abstractNumId="65" w15:restartNumberingAfterBreak="0">
    <w:nsid w:val="5F156205"/>
    <w:multiLevelType w:val="hybridMultilevel"/>
    <w:tmpl w:val="69D2F40E"/>
    <w:lvl w:ilvl="0" w:tplc="57AAA826">
      <w:numFmt w:val="bullet"/>
      <w:lvlText w:val="•"/>
      <w:lvlJc w:val="left"/>
      <w:pPr>
        <w:ind w:left="44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5880B4CE">
      <w:numFmt w:val="bullet"/>
      <w:lvlText w:val="•"/>
      <w:lvlJc w:val="left"/>
      <w:pPr>
        <w:ind w:left="1143" w:hanging="360"/>
      </w:pPr>
      <w:rPr>
        <w:rFonts w:hint="default"/>
        <w:lang w:val="en-US" w:eastAsia="en-US" w:bidi="ar-SA"/>
      </w:rPr>
    </w:lvl>
    <w:lvl w:ilvl="2" w:tplc="F5DA340E">
      <w:numFmt w:val="bullet"/>
      <w:lvlText w:val="•"/>
      <w:lvlJc w:val="left"/>
      <w:pPr>
        <w:ind w:left="1846" w:hanging="360"/>
      </w:pPr>
      <w:rPr>
        <w:rFonts w:hint="default"/>
        <w:lang w:val="en-US" w:eastAsia="en-US" w:bidi="ar-SA"/>
      </w:rPr>
    </w:lvl>
    <w:lvl w:ilvl="3" w:tplc="4342CDF2">
      <w:numFmt w:val="bullet"/>
      <w:lvlText w:val="•"/>
      <w:lvlJc w:val="left"/>
      <w:pPr>
        <w:ind w:left="2549" w:hanging="360"/>
      </w:pPr>
      <w:rPr>
        <w:rFonts w:hint="default"/>
        <w:lang w:val="en-US" w:eastAsia="en-US" w:bidi="ar-SA"/>
      </w:rPr>
    </w:lvl>
    <w:lvl w:ilvl="4" w:tplc="4B58BF7E">
      <w:numFmt w:val="bullet"/>
      <w:lvlText w:val="•"/>
      <w:lvlJc w:val="left"/>
      <w:pPr>
        <w:ind w:left="3252" w:hanging="360"/>
      </w:pPr>
      <w:rPr>
        <w:rFonts w:hint="default"/>
        <w:lang w:val="en-US" w:eastAsia="en-US" w:bidi="ar-SA"/>
      </w:rPr>
    </w:lvl>
    <w:lvl w:ilvl="5" w:tplc="FAA08C24">
      <w:numFmt w:val="bullet"/>
      <w:lvlText w:val="•"/>
      <w:lvlJc w:val="left"/>
      <w:pPr>
        <w:ind w:left="3955" w:hanging="360"/>
      </w:pPr>
      <w:rPr>
        <w:rFonts w:hint="default"/>
        <w:lang w:val="en-US" w:eastAsia="en-US" w:bidi="ar-SA"/>
      </w:rPr>
    </w:lvl>
    <w:lvl w:ilvl="6" w:tplc="ECEEF080">
      <w:numFmt w:val="bullet"/>
      <w:lvlText w:val="•"/>
      <w:lvlJc w:val="left"/>
      <w:pPr>
        <w:ind w:left="4658" w:hanging="360"/>
      </w:pPr>
      <w:rPr>
        <w:rFonts w:hint="default"/>
        <w:lang w:val="en-US" w:eastAsia="en-US" w:bidi="ar-SA"/>
      </w:rPr>
    </w:lvl>
    <w:lvl w:ilvl="7" w:tplc="097404D6">
      <w:numFmt w:val="bullet"/>
      <w:lvlText w:val="•"/>
      <w:lvlJc w:val="left"/>
      <w:pPr>
        <w:ind w:left="5361" w:hanging="360"/>
      </w:pPr>
      <w:rPr>
        <w:rFonts w:hint="default"/>
        <w:lang w:val="en-US" w:eastAsia="en-US" w:bidi="ar-SA"/>
      </w:rPr>
    </w:lvl>
    <w:lvl w:ilvl="8" w:tplc="E3001790">
      <w:numFmt w:val="bullet"/>
      <w:lvlText w:val="•"/>
      <w:lvlJc w:val="left"/>
      <w:pPr>
        <w:ind w:left="6064" w:hanging="360"/>
      </w:pPr>
      <w:rPr>
        <w:rFonts w:hint="default"/>
        <w:lang w:val="en-US" w:eastAsia="en-US" w:bidi="ar-SA"/>
      </w:rPr>
    </w:lvl>
  </w:abstractNum>
  <w:abstractNum w:abstractNumId="66" w15:restartNumberingAfterBreak="0">
    <w:nsid w:val="60740A5C"/>
    <w:multiLevelType w:val="hybridMultilevel"/>
    <w:tmpl w:val="36305258"/>
    <w:lvl w:ilvl="0" w:tplc="7B4E01A4">
      <w:numFmt w:val="bullet"/>
      <w:lvlText w:val="•"/>
      <w:lvlJc w:val="left"/>
      <w:pPr>
        <w:ind w:left="1080" w:hanging="361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6"/>
        <w:szCs w:val="26"/>
        <w:lang w:val="en-US" w:eastAsia="en-US" w:bidi="ar-SA"/>
      </w:rPr>
    </w:lvl>
    <w:lvl w:ilvl="1" w:tplc="37786264">
      <w:numFmt w:val="bullet"/>
      <w:lvlText w:val="•"/>
      <w:lvlJc w:val="left"/>
      <w:pPr>
        <w:ind w:left="2162" w:hanging="361"/>
      </w:pPr>
      <w:rPr>
        <w:rFonts w:hint="default"/>
        <w:lang w:val="en-US" w:eastAsia="en-US" w:bidi="ar-SA"/>
      </w:rPr>
    </w:lvl>
    <w:lvl w:ilvl="2" w:tplc="353817A4">
      <w:numFmt w:val="bullet"/>
      <w:lvlText w:val="•"/>
      <w:lvlJc w:val="left"/>
      <w:pPr>
        <w:ind w:left="3245" w:hanging="361"/>
      </w:pPr>
      <w:rPr>
        <w:rFonts w:hint="default"/>
        <w:lang w:val="en-US" w:eastAsia="en-US" w:bidi="ar-SA"/>
      </w:rPr>
    </w:lvl>
    <w:lvl w:ilvl="3" w:tplc="58286420">
      <w:numFmt w:val="bullet"/>
      <w:lvlText w:val="•"/>
      <w:lvlJc w:val="left"/>
      <w:pPr>
        <w:ind w:left="4327" w:hanging="361"/>
      </w:pPr>
      <w:rPr>
        <w:rFonts w:hint="default"/>
        <w:lang w:val="en-US" w:eastAsia="en-US" w:bidi="ar-SA"/>
      </w:rPr>
    </w:lvl>
    <w:lvl w:ilvl="4" w:tplc="B33A40D0">
      <w:numFmt w:val="bullet"/>
      <w:lvlText w:val="•"/>
      <w:lvlJc w:val="left"/>
      <w:pPr>
        <w:ind w:left="5410" w:hanging="361"/>
      </w:pPr>
      <w:rPr>
        <w:rFonts w:hint="default"/>
        <w:lang w:val="en-US" w:eastAsia="en-US" w:bidi="ar-SA"/>
      </w:rPr>
    </w:lvl>
    <w:lvl w:ilvl="5" w:tplc="D99CD274">
      <w:numFmt w:val="bullet"/>
      <w:lvlText w:val="•"/>
      <w:lvlJc w:val="left"/>
      <w:pPr>
        <w:ind w:left="6492" w:hanging="361"/>
      </w:pPr>
      <w:rPr>
        <w:rFonts w:hint="default"/>
        <w:lang w:val="en-US" w:eastAsia="en-US" w:bidi="ar-SA"/>
      </w:rPr>
    </w:lvl>
    <w:lvl w:ilvl="6" w:tplc="21925BA4">
      <w:numFmt w:val="bullet"/>
      <w:lvlText w:val="•"/>
      <w:lvlJc w:val="left"/>
      <w:pPr>
        <w:ind w:left="7575" w:hanging="361"/>
      </w:pPr>
      <w:rPr>
        <w:rFonts w:hint="default"/>
        <w:lang w:val="en-US" w:eastAsia="en-US" w:bidi="ar-SA"/>
      </w:rPr>
    </w:lvl>
    <w:lvl w:ilvl="7" w:tplc="2C041C6A">
      <w:numFmt w:val="bullet"/>
      <w:lvlText w:val="•"/>
      <w:lvlJc w:val="left"/>
      <w:pPr>
        <w:ind w:left="8657" w:hanging="361"/>
      </w:pPr>
      <w:rPr>
        <w:rFonts w:hint="default"/>
        <w:lang w:val="en-US" w:eastAsia="en-US" w:bidi="ar-SA"/>
      </w:rPr>
    </w:lvl>
    <w:lvl w:ilvl="8" w:tplc="5F98E64A">
      <w:numFmt w:val="bullet"/>
      <w:lvlText w:val="•"/>
      <w:lvlJc w:val="left"/>
      <w:pPr>
        <w:ind w:left="9740" w:hanging="361"/>
      </w:pPr>
      <w:rPr>
        <w:rFonts w:hint="default"/>
        <w:lang w:val="en-US" w:eastAsia="en-US" w:bidi="ar-SA"/>
      </w:rPr>
    </w:lvl>
  </w:abstractNum>
  <w:abstractNum w:abstractNumId="67" w15:restartNumberingAfterBreak="0">
    <w:nsid w:val="60DF1B8D"/>
    <w:multiLevelType w:val="hybridMultilevel"/>
    <w:tmpl w:val="444456AE"/>
    <w:lvl w:ilvl="0" w:tplc="B696434C">
      <w:numFmt w:val="bullet"/>
      <w:lvlText w:val="•"/>
      <w:lvlJc w:val="left"/>
      <w:pPr>
        <w:ind w:left="44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1FE274A2">
      <w:numFmt w:val="bullet"/>
      <w:lvlText w:val="•"/>
      <w:lvlJc w:val="left"/>
      <w:pPr>
        <w:ind w:left="1143" w:hanging="360"/>
      </w:pPr>
      <w:rPr>
        <w:rFonts w:hint="default"/>
        <w:lang w:val="en-US" w:eastAsia="en-US" w:bidi="ar-SA"/>
      </w:rPr>
    </w:lvl>
    <w:lvl w:ilvl="2" w:tplc="DBB8A216">
      <w:numFmt w:val="bullet"/>
      <w:lvlText w:val="•"/>
      <w:lvlJc w:val="left"/>
      <w:pPr>
        <w:ind w:left="1846" w:hanging="360"/>
      </w:pPr>
      <w:rPr>
        <w:rFonts w:hint="default"/>
        <w:lang w:val="en-US" w:eastAsia="en-US" w:bidi="ar-SA"/>
      </w:rPr>
    </w:lvl>
    <w:lvl w:ilvl="3" w:tplc="B3068042">
      <w:numFmt w:val="bullet"/>
      <w:lvlText w:val="•"/>
      <w:lvlJc w:val="left"/>
      <w:pPr>
        <w:ind w:left="2549" w:hanging="360"/>
      </w:pPr>
      <w:rPr>
        <w:rFonts w:hint="default"/>
        <w:lang w:val="en-US" w:eastAsia="en-US" w:bidi="ar-SA"/>
      </w:rPr>
    </w:lvl>
    <w:lvl w:ilvl="4" w:tplc="F01A96E8">
      <w:numFmt w:val="bullet"/>
      <w:lvlText w:val="•"/>
      <w:lvlJc w:val="left"/>
      <w:pPr>
        <w:ind w:left="3252" w:hanging="360"/>
      </w:pPr>
      <w:rPr>
        <w:rFonts w:hint="default"/>
        <w:lang w:val="en-US" w:eastAsia="en-US" w:bidi="ar-SA"/>
      </w:rPr>
    </w:lvl>
    <w:lvl w:ilvl="5" w:tplc="EA2894DA">
      <w:numFmt w:val="bullet"/>
      <w:lvlText w:val="•"/>
      <w:lvlJc w:val="left"/>
      <w:pPr>
        <w:ind w:left="3955" w:hanging="360"/>
      </w:pPr>
      <w:rPr>
        <w:rFonts w:hint="default"/>
        <w:lang w:val="en-US" w:eastAsia="en-US" w:bidi="ar-SA"/>
      </w:rPr>
    </w:lvl>
    <w:lvl w:ilvl="6" w:tplc="E4786A7C">
      <w:numFmt w:val="bullet"/>
      <w:lvlText w:val="•"/>
      <w:lvlJc w:val="left"/>
      <w:pPr>
        <w:ind w:left="4658" w:hanging="360"/>
      </w:pPr>
      <w:rPr>
        <w:rFonts w:hint="default"/>
        <w:lang w:val="en-US" w:eastAsia="en-US" w:bidi="ar-SA"/>
      </w:rPr>
    </w:lvl>
    <w:lvl w:ilvl="7" w:tplc="6F78C9CA">
      <w:numFmt w:val="bullet"/>
      <w:lvlText w:val="•"/>
      <w:lvlJc w:val="left"/>
      <w:pPr>
        <w:ind w:left="5361" w:hanging="360"/>
      </w:pPr>
      <w:rPr>
        <w:rFonts w:hint="default"/>
        <w:lang w:val="en-US" w:eastAsia="en-US" w:bidi="ar-SA"/>
      </w:rPr>
    </w:lvl>
    <w:lvl w:ilvl="8" w:tplc="079661A6">
      <w:numFmt w:val="bullet"/>
      <w:lvlText w:val="•"/>
      <w:lvlJc w:val="left"/>
      <w:pPr>
        <w:ind w:left="6064" w:hanging="360"/>
      </w:pPr>
      <w:rPr>
        <w:rFonts w:hint="default"/>
        <w:lang w:val="en-US" w:eastAsia="en-US" w:bidi="ar-SA"/>
      </w:rPr>
    </w:lvl>
  </w:abstractNum>
  <w:abstractNum w:abstractNumId="68" w15:restartNumberingAfterBreak="0">
    <w:nsid w:val="61E567C3"/>
    <w:multiLevelType w:val="hybridMultilevel"/>
    <w:tmpl w:val="CB24A27C"/>
    <w:lvl w:ilvl="0" w:tplc="EC8A0398">
      <w:numFmt w:val="bullet"/>
      <w:lvlText w:val="•"/>
      <w:lvlJc w:val="left"/>
      <w:pPr>
        <w:ind w:left="44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4C82AE72">
      <w:numFmt w:val="bullet"/>
      <w:lvlText w:val="•"/>
      <w:lvlJc w:val="left"/>
      <w:pPr>
        <w:ind w:left="743" w:hanging="360"/>
      </w:pPr>
      <w:rPr>
        <w:rFonts w:hint="default"/>
        <w:lang w:val="en-US" w:eastAsia="en-US" w:bidi="ar-SA"/>
      </w:rPr>
    </w:lvl>
    <w:lvl w:ilvl="2" w:tplc="D3948834">
      <w:numFmt w:val="bullet"/>
      <w:lvlText w:val="•"/>
      <w:lvlJc w:val="left"/>
      <w:pPr>
        <w:ind w:left="1047" w:hanging="360"/>
      </w:pPr>
      <w:rPr>
        <w:rFonts w:hint="default"/>
        <w:lang w:val="en-US" w:eastAsia="en-US" w:bidi="ar-SA"/>
      </w:rPr>
    </w:lvl>
    <w:lvl w:ilvl="3" w:tplc="CDC0F784">
      <w:numFmt w:val="bullet"/>
      <w:lvlText w:val="•"/>
      <w:lvlJc w:val="left"/>
      <w:pPr>
        <w:ind w:left="1350" w:hanging="360"/>
      </w:pPr>
      <w:rPr>
        <w:rFonts w:hint="default"/>
        <w:lang w:val="en-US" w:eastAsia="en-US" w:bidi="ar-SA"/>
      </w:rPr>
    </w:lvl>
    <w:lvl w:ilvl="4" w:tplc="36A00906">
      <w:numFmt w:val="bullet"/>
      <w:lvlText w:val="•"/>
      <w:lvlJc w:val="left"/>
      <w:pPr>
        <w:ind w:left="1654" w:hanging="360"/>
      </w:pPr>
      <w:rPr>
        <w:rFonts w:hint="default"/>
        <w:lang w:val="en-US" w:eastAsia="en-US" w:bidi="ar-SA"/>
      </w:rPr>
    </w:lvl>
    <w:lvl w:ilvl="5" w:tplc="73E0F654">
      <w:numFmt w:val="bullet"/>
      <w:lvlText w:val="•"/>
      <w:lvlJc w:val="left"/>
      <w:pPr>
        <w:ind w:left="1958" w:hanging="360"/>
      </w:pPr>
      <w:rPr>
        <w:rFonts w:hint="default"/>
        <w:lang w:val="en-US" w:eastAsia="en-US" w:bidi="ar-SA"/>
      </w:rPr>
    </w:lvl>
    <w:lvl w:ilvl="6" w:tplc="79D8D084">
      <w:numFmt w:val="bullet"/>
      <w:lvlText w:val="•"/>
      <w:lvlJc w:val="left"/>
      <w:pPr>
        <w:ind w:left="2261" w:hanging="360"/>
      </w:pPr>
      <w:rPr>
        <w:rFonts w:hint="default"/>
        <w:lang w:val="en-US" w:eastAsia="en-US" w:bidi="ar-SA"/>
      </w:rPr>
    </w:lvl>
    <w:lvl w:ilvl="7" w:tplc="E0640548">
      <w:numFmt w:val="bullet"/>
      <w:lvlText w:val="•"/>
      <w:lvlJc w:val="left"/>
      <w:pPr>
        <w:ind w:left="2565" w:hanging="360"/>
      </w:pPr>
      <w:rPr>
        <w:rFonts w:hint="default"/>
        <w:lang w:val="en-US" w:eastAsia="en-US" w:bidi="ar-SA"/>
      </w:rPr>
    </w:lvl>
    <w:lvl w:ilvl="8" w:tplc="158029B8">
      <w:numFmt w:val="bullet"/>
      <w:lvlText w:val="•"/>
      <w:lvlJc w:val="left"/>
      <w:pPr>
        <w:ind w:left="2868" w:hanging="360"/>
      </w:pPr>
      <w:rPr>
        <w:rFonts w:hint="default"/>
        <w:lang w:val="en-US" w:eastAsia="en-US" w:bidi="ar-SA"/>
      </w:rPr>
    </w:lvl>
  </w:abstractNum>
  <w:abstractNum w:abstractNumId="69" w15:restartNumberingAfterBreak="0">
    <w:nsid w:val="62D676DD"/>
    <w:multiLevelType w:val="hybridMultilevel"/>
    <w:tmpl w:val="AA6C5F62"/>
    <w:lvl w:ilvl="0" w:tplc="C5A878F4">
      <w:numFmt w:val="bullet"/>
      <w:lvlText w:val="•"/>
      <w:lvlJc w:val="left"/>
      <w:pPr>
        <w:ind w:left="438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A08A3CB8">
      <w:numFmt w:val="bullet"/>
      <w:lvlText w:val="•"/>
      <w:lvlJc w:val="left"/>
      <w:pPr>
        <w:ind w:left="736" w:hanging="360"/>
      </w:pPr>
      <w:rPr>
        <w:rFonts w:hint="default"/>
        <w:lang w:val="en-US" w:eastAsia="en-US" w:bidi="ar-SA"/>
      </w:rPr>
    </w:lvl>
    <w:lvl w:ilvl="2" w:tplc="D8CEE466">
      <w:numFmt w:val="bullet"/>
      <w:lvlText w:val="•"/>
      <w:lvlJc w:val="left"/>
      <w:pPr>
        <w:ind w:left="1033" w:hanging="360"/>
      </w:pPr>
      <w:rPr>
        <w:rFonts w:hint="default"/>
        <w:lang w:val="en-US" w:eastAsia="en-US" w:bidi="ar-SA"/>
      </w:rPr>
    </w:lvl>
    <w:lvl w:ilvl="3" w:tplc="B4F6F5B0">
      <w:numFmt w:val="bullet"/>
      <w:lvlText w:val="•"/>
      <w:lvlJc w:val="left"/>
      <w:pPr>
        <w:ind w:left="1330" w:hanging="360"/>
      </w:pPr>
      <w:rPr>
        <w:rFonts w:hint="default"/>
        <w:lang w:val="en-US" w:eastAsia="en-US" w:bidi="ar-SA"/>
      </w:rPr>
    </w:lvl>
    <w:lvl w:ilvl="4" w:tplc="F9DE860E">
      <w:numFmt w:val="bullet"/>
      <w:lvlText w:val="•"/>
      <w:lvlJc w:val="left"/>
      <w:pPr>
        <w:ind w:left="1627" w:hanging="360"/>
      </w:pPr>
      <w:rPr>
        <w:rFonts w:hint="default"/>
        <w:lang w:val="en-US" w:eastAsia="en-US" w:bidi="ar-SA"/>
      </w:rPr>
    </w:lvl>
    <w:lvl w:ilvl="5" w:tplc="37F29134">
      <w:numFmt w:val="bullet"/>
      <w:lvlText w:val="•"/>
      <w:lvlJc w:val="left"/>
      <w:pPr>
        <w:ind w:left="1924" w:hanging="360"/>
      </w:pPr>
      <w:rPr>
        <w:rFonts w:hint="default"/>
        <w:lang w:val="en-US" w:eastAsia="en-US" w:bidi="ar-SA"/>
      </w:rPr>
    </w:lvl>
    <w:lvl w:ilvl="6" w:tplc="E8E66A62">
      <w:numFmt w:val="bullet"/>
      <w:lvlText w:val="•"/>
      <w:lvlJc w:val="left"/>
      <w:pPr>
        <w:ind w:left="2220" w:hanging="360"/>
      </w:pPr>
      <w:rPr>
        <w:rFonts w:hint="default"/>
        <w:lang w:val="en-US" w:eastAsia="en-US" w:bidi="ar-SA"/>
      </w:rPr>
    </w:lvl>
    <w:lvl w:ilvl="7" w:tplc="9FE20762">
      <w:numFmt w:val="bullet"/>
      <w:lvlText w:val="•"/>
      <w:lvlJc w:val="left"/>
      <w:pPr>
        <w:ind w:left="2517" w:hanging="360"/>
      </w:pPr>
      <w:rPr>
        <w:rFonts w:hint="default"/>
        <w:lang w:val="en-US" w:eastAsia="en-US" w:bidi="ar-SA"/>
      </w:rPr>
    </w:lvl>
    <w:lvl w:ilvl="8" w:tplc="8F2281E8">
      <w:numFmt w:val="bullet"/>
      <w:lvlText w:val="•"/>
      <w:lvlJc w:val="left"/>
      <w:pPr>
        <w:ind w:left="2814" w:hanging="360"/>
      </w:pPr>
      <w:rPr>
        <w:rFonts w:hint="default"/>
        <w:lang w:val="en-US" w:eastAsia="en-US" w:bidi="ar-SA"/>
      </w:rPr>
    </w:lvl>
  </w:abstractNum>
  <w:abstractNum w:abstractNumId="70" w15:restartNumberingAfterBreak="0">
    <w:nsid w:val="62FE6FBF"/>
    <w:multiLevelType w:val="hybridMultilevel"/>
    <w:tmpl w:val="8686460A"/>
    <w:lvl w:ilvl="0" w:tplc="54802D80">
      <w:numFmt w:val="bullet"/>
      <w:lvlText w:val="•"/>
      <w:lvlJc w:val="left"/>
      <w:pPr>
        <w:ind w:left="439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F9106EB2">
      <w:numFmt w:val="bullet"/>
      <w:lvlText w:val="•"/>
      <w:lvlJc w:val="left"/>
      <w:pPr>
        <w:ind w:left="742" w:hanging="360"/>
      </w:pPr>
      <w:rPr>
        <w:rFonts w:hint="default"/>
        <w:lang w:val="en-US" w:eastAsia="en-US" w:bidi="ar-SA"/>
      </w:rPr>
    </w:lvl>
    <w:lvl w:ilvl="2" w:tplc="2B724326">
      <w:numFmt w:val="bullet"/>
      <w:lvlText w:val="•"/>
      <w:lvlJc w:val="left"/>
      <w:pPr>
        <w:ind w:left="1044" w:hanging="360"/>
      </w:pPr>
      <w:rPr>
        <w:rFonts w:hint="default"/>
        <w:lang w:val="en-US" w:eastAsia="en-US" w:bidi="ar-SA"/>
      </w:rPr>
    </w:lvl>
    <w:lvl w:ilvl="3" w:tplc="97EE33E0">
      <w:numFmt w:val="bullet"/>
      <w:lvlText w:val="•"/>
      <w:lvlJc w:val="left"/>
      <w:pPr>
        <w:ind w:left="1346" w:hanging="360"/>
      </w:pPr>
      <w:rPr>
        <w:rFonts w:hint="default"/>
        <w:lang w:val="en-US" w:eastAsia="en-US" w:bidi="ar-SA"/>
      </w:rPr>
    </w:lvl>
    <w:lvl w:ilvl="4" w:tplc="8362DA46">
      <w:numFmt w:val="bullet"/>
      <w:lvlText w:val="•"/>
      <w:lvlJc w:val="left"/>
      <w:pPr>
        <w:ind w:left="1648" w:hanging="360"/>
      </w:pPr>
      <w:rPr>
        <w:rFonts w:hint="default"/>
        <w:lang w:val="en-US" w:eastAsia="en-US" w:bidi="ar-SA"/>
      </w:rPr>
    </w:lvl>
    <w:lvl w:ilvl="5" w:tplc="4A9CC30A">
      <w:numFmt w:val="bullet"/>
      <w:lvlText w:val="•"/>
      <w:lvlJc w:val="left"/>
      <w:pPr>
        <w:ind w:left="1950" w:hanging="360"/>
      </w:pPr>
      <w:rPr>
        <w:rFonts w:hint="default"/>
        <w:lang w:val="en-US" w:eastAsia="en-US" w:bidi="ar-SA"/>
      </w:rPr>
    </w:lvl>
    <w:lvl w:ilvl="6" w:tplc="DA9ACC92">
      <w:numFmt w:val="bullet"/>
      <w:lvlText w:val="•"/>
      <w:lvlJc w:val="left"/>
      <w:pPr>
        <w:ind w:left="2252" w:hanging="360"/>
      </w:pPr>
      <w:rPr>
        <w:rFonts w:hint="default"/>
        <w:lang w:val="en-US" w:eastAsia="en-US" w:bidi="ar-SA"/>
      </w:rPr>
    </w:lvl>
    <w:lvl w:ilvl="7" w:tplc="7A90898E">
      <w:numFmt w:val="bullet"/>
      <w:lvlText w:val="•"/>
      <w:lvlJc w:val="left"/>
      <w:pPr>
        <w:ind w:left="2554" w:hanging="360"/>
      </w:pPr>
      <w:rPr>
        <w:rFonts w:hint="default"/>
        <w:lang w:val="en-US" w:eastAsia="en-US" w:bidi="ar-SA"/>
      </w:rPr>
    </w:lvl>
    <w:lvl w:ilvl="8" w:tplc="848A3FF2">
      <w:numFmt w:val="bullet"/>
      <w:lvlText w:val="•"/>
      <w:lvlJc w:val="left"/>
      <w:pPr>
        <w:ind w:left="2856" w:hanging="360"/>
      </w:pPr>
      <w:rPr>
        <w:rFonts w:hint="default"/>
        <w:lang w:val="en-US" w:eastAsia="en-US" w:bidi="ar-SA"/>
      </w:rPr>
    </w:lvl>
  </w:abstractNum>
  <w:abstractNum w:abstractNumId="71" w15:restartNumberingAfterBreak="0">
    <w:nsid w:val="63406034"/>
    <w:multiLevelType w:val="hybridMultilevel"/>
    <w:tmpl w:val="F4EC9BFC"/>
    <w:lvl w:ilvl="0" w:tplc="A6D82C3A">
      <w:numFmt w:val="bullet"/>
      <w:lvlText w:val="•"/>
      <w:lvlJc w:val="left"/>
      <w:pPr>
        <w:ind w:left="44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39E21DDA">
      <w:numFmt w:val="bullet"/>
      <w:lvlText w:val="•"/>
      <w:lvlJc w:val="left"/>
      <w:pPr>
        <w:ind w:left="770" w:hanging="360"/>
      </w:pPr>
      <w:rPr>
        <w:rFonts w:hint="default"/>
        <w:lang w:val="en-US" w:eastAsia="en-US" w:bidi="ar-SA"/>
      </w:rPr>
    </w:lvl>
    <w:lvl w:ilvl="2" w:tplc="74C659DE">
      <w:numFmt w:val="bullet"/>
      <w:lvlText w:val="•"/>
      <w:lvlJc w:val="left"/>
      <w:pPr>
        <w:ind w:left="1100" w:hanging="360"/>
      </w:pPr>
      <w:rPr>
        <w:rFonts w:hint="default"/>
        <w:lang w:val="en-US" w:eastAsia="en-US" w:bidi="ar-SA"/>
      </w:rPr>
    </w:lvl>
    <w:lvl w:ilvl="3" w:tplc="294A5D8C">
      <w:numFmt w:val="bullet"/>
      <w:lvlText w:val="•"/>
      <w:lvlJc w:val="left"/>
      <w:pPr>
        <w:ind w:left="1430" w:hanging="360"/>
      </w:pPr>
      <w:rPr>
        <w:rFonts w:hint="default"/>
        <w:lang w:val="en-US" w:eastAsia="en-US" w:bidi="ar-SA"/>
      </w:rPr>
    </w:lvl>
    <w:lvl w:ilvl="4" w:tplc="338A94DE">
      <w:numFmt w:val="bullet"/>
      <w:lvlText w:val="•"/>
      <w:lvlJc w:val="left"/>
      <w:pPr>
        <w:ind w:left="1760" w:hanging="360"/>
      </w:pPr>
      <w:rPr>
        <w:rFonts w:hint="default"/>
        <w:lang w:val="en-US" w:eastAsia="en-US" w:bidi="ar-SA"/>
      </w:rPr>
    </w:lvl>
    <w:lvl w:ilvl="5" w:tplc="6C1268DC">
      <w:numFmt w:val="bullet"/>
      <w:lvlText w:val="•"/>
      <w:lvlJc w:val="left"/>
      <w:pPr>
        <w:ind w:left="2091" w:hanging="360"/>
      </w:pPr>
      <w:rPr>
        <w:rFonts w:hint="default"/>
        <w:lang w:val="en-US" w:eastAsia="en-US" w:bidi="ar-SA"/>
      </w:rPr>
    </w:lvl>
    <w:lvl w:ilvl="6" w:tplc="35A68A74">
      <w:numFmt w:val="bullet"/>
      <w:lvlText w:val="•"/>
      <w:lvlJc w:val="left"/>
      <w:pPr>
        <w:ind w:left="2421" w:hanging="360"/>
      </w:pPr>
      <w:rPr>
        <w:rFonts w:hint="default"/>
        <w:lang w:val="en-US" w:eastAsia="en-US" w:bidi="ar-SA"/>
      </w:rPr>
    </w:lvl>
    <w:lvl w:ilvl="7" w:tplc="03C88D1C">
      <w:numFmt w:val="bullet"/>
      <w:lvlText w:val="•"/>
      <w:lvlJc w:val="left"/>
      <w:pPr>
        <w:ind w:left="2751" w:hanging="360"/>
      </w:pPr>
      <w:rPr>
        <w:rFonts w:hint="default"/>
        <w:lang w:val="en-US" w:eastAsia="en-US" w:bidi="ar-SA"/>
      </w:rPr>
    </w:lvl>
    <w:lvl w:ilvl="8" w:tplc="EB34EACE">
      <w:numFmt w:val="bullet"/>
      <w:lvlText w:val="•"/>
      <w:lvlJc w:val="left"/>
      <w:pPr>
        <w:ind w:left="3081" w:hanging="360"/>
      </w:pPr>
      <w:rPr>
        <w:rFonts w:hint="default"/>
        <w:lang w:val="en-US" w:eastAsia="en-US" w:bidi="ar-SA"/>
      </w:rPr>
    </w:lvl>
  </w:abstractNum>
  <w:abstractNum w:abstractNumId="72" w15:restartNumberingAfterBreak="0">
    <w:nsid w:val="655415D6"/>
    <w:multiLevelType w:val="hybridMultilevel"/>
    <w:tmpl w:val="CAE651A0"/>
    <w:lvl w:ilvl="0" w:tplc="F39E8008">
      <w:numFmt w:val="bullet"/>
      <w:lvlText w:val="•"/>
      <w:lvlJc w:val="left"/>
      <w:pPr>
        <w:ind w:left="438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364C920E">
      <w:numFmt w:val="bullet"/>
      <w:lvlText w:val="•"/>
      <w:lvlJc w:val="left"/>
      <w:pPr>
        <w:ind w:left="736" w:hanging="360"/>
      </w:pPr>
      <w:rPr>
        <w:rFonts w:hint="default"/>
        <w:lang w:val="en-US" w:eastAsia="en-US" w:bidi="ar-SA"/>
      </w:rPr>
    </w:lvl>
    <w:lvl w:ilvl="2" w:tplc="BD96D1FE">
      <w:numFmt w:val="bullet"/>
      <w:lvlText w:val="•"/>
      <w:lvlJc w:val="left"/>
      <w:pPr>
        <w:ind w:left="1033" w:hanging="360"/>
      </w:pPr>
      <w:rPr>
        <w:rFonts w:hint="default"/>
        <w:lang w:val="en-US" w:eastAsia="en-US" w:bidi="ar-SA"/>
      </w:rPr>
    </w:lvl>
    <w:lvl w:ilvl="3" w:tplc="778A76BC">
      <w:numFmt w:val="bullet"/>
      <w:lvlText w:val="•"/>
      <w:lvlJc w:val="left"/>
      <w:pPr>
        <w:ind w:left="1330" w:hanging="360"/>
      </w:pPr>
      <w:rPr>
        <w:rFonts w:hint="default"/>
        <w:lang w:val="en-US" w:eastAsia="en-US" w:bidi="ar-SA"/>
      </w:rPr>
    </w:lvl>
    <w:lvl w:ilvl="4" w:tplc="807A568C">
      <w:numFmt w:val="bullet"/>
      <w:lvlText w:val="•"/>
      <w:lvlJc w:val="left"/>
      <w:pPr>
        <w:ind w:left="1627" w:hanging="360"/>
      </w:pPr>
      <w:rPr>
        <w:rFonts w:hint="default"/>
        <w:lang w:val="en-US" w:eastAsia="en-US" w:bidi="ar-SA"/>
      </w:rPr>
    </w:lvl>
    <w:lvl w:ilvl="5" w:tplc="D0247D9C">
      <w:numFmt w:val="bullet"/>
      <w:lvlText w:val="•"/>
      <w:lvlJc w:val="left"/>
      <w:pPr>
        <w:ind w:left="1924" w:hanging="360"/>
      </w:pPr>
      <w:rPr>
        <w:rFonts w:hint="default"/>
        <w:lang w:val="en-US" w:eastAsia="en-US" w:bidi="ar-SA"/>
      </w:rPr>
    </w:lvl>
    <w:lvl w:ilvl="6" w:tplc="54603872">
      <w:numFmt w:val="bullet"/>
      <w:lvlText w:val="•"/>
      <w:lvlJc w:val="left"/>
      <w:pPr>
        <w:ind w:left="2220" w:hanging="360"/>
      </w:pPr>
      <w:rPr>
        <w:rFonts w:hint="default"/>
        <w:lang w:val="en-US" w:eastAsia="en-US" w:bidi="ar-SA"/>
      </w:rPr>
    </w:lvl>
    <w:lvl w:ilvl="7" w:tplc="EBBE9568">
      <w:numFmt w:val="bullet"/>
      <w:lvlText w:val="•"/>
      <w:lvlJc w:val="left"/>
      <w:pPr>
        <w:ind w:left="2517" w:hanging="360"/>
      </w:pPr>
      <w:rPr>
        <w:rFonts w:hint="default"/>
        <w:lang w:val="en-US" w:eastAsia="en-US" w:bidi="ar-SA"/>
      </w:rPr>
    </w:lvl>
    <w:lvl w:ilvl="8" w:tplc="4C3AE3BA">
      <w:numFmt w:val="bullet"/>
      <w:lvlText w:val="•"/>
      <w:lvlJc w:val="left"/>
      <w:pPr>
        <w:ind w:left="2814" w:hanging="360"/>
      </w:pPr>
      <w:rPr>
        <w:rFonts w:hint="default"/>
        <w:lang w:val="en-US" w:eastAsia="en-US" w:bidi="ar-SA"/>
      </w:rPr>
    </w:lvl>
  </w:abstractNum>
  <w:abstractNum w:abstractNumId="73" w15:restartNumberingAfterBreak="0">
    <w:nsid w:val="66743F92"/>
    <w:multiLevelType w:val="hybridMultilevel"/>
    <w:tmpl w:val="E506C364"/>
    <w:lvl w:ilvl="0" w:tplc="5A8874F2">
      <w:start w:val="4"/>
      <w:numFmt w:val="decimal"/>
      <w:lvlText w:val="%1."/>
      <w:lvlJc w:val="left"/>
      <w:pPr>
        <w:ind w:left="1438" w:hanging="754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FFFFFF"/>
        <w:w w:val="80"/>
        <w:sz w:val="68"/>
        <w:szCs w:val="68"/>
        <w:lang w:val="en-US" w:eastAsia="en-US" w:bidi="ar-SA"/>
      </w:rPr>
    </w:lvl>
    <w:lvl w:ilvl="1" w:tplc="CA60577E">
      <w:numFmt w:val="bullet"/>
      <w:lvlText w:val="•"/>
      <w:lvlJc w:val="left"/>
      <w:pPr>
        <w:ind w:left="2486" w:hanging="754"/>
      </w:pPr>
      <w:rPr>
        <w:rFonts w:hint="default"/>
        <w:lang w:val="en-US" w:eastAsia="en-US" w:bidi="ar-SA"/>
      </w:rPr>
    </w:lvl>
    <w:lvl w:ilvl="2" w:tplc="DF62489A">
      <w:numFmt w:val="bullet"/>
      <w:lvlText w:val="•"/>
      <w:lvlJc w:val="left"/>
      <w:pPr>
        <w:ind w:left="3533" w:hanging="754"/>
      </w:pPr>
      <w:rPr>
        <w:rFonts w:hint="default"/>
        <w:lang w:val="en-US" w:eastAsia="en-US" w:bidi="ar-SA"/>
      </w:rPr>
    </w:lvl>
    <w:lvl w:ilvl="3" w:tplc="955A1522">
      <w:numFmt w:val="bullet"/>
      <w:lvlText w:val="•"/>
      <w:lvlJc w:val="left"/>
      <w:pPr>
        <w:ind w:left="4579" w:hanging="754"/>
      </w:pPr>
      <w:rPr>
        <w:rFonts w:hint="default"/>
        <w:lang w:val="en-US" w:eastAsia="en-US" w:bidi="ar-SA"/>
      </w:rPr>
    </w:lvl>
    <w:lvl w:ilvl="4" w:tplc="3236B046">
      <w:numFmt w:val="bullet"/>
      <w:lvlText w:val="•"/>
      <w:lvlJc w:val="left"/>
      <w:pPr>
        <w:ind w:left="5626" w:hanging="754"/>
      </w:pPr>
      <w:rPr>
        <w:rFonts w:hint="default"/>
        <w:lang w:val="en-US" w:eastAsia="en-US" w:bidi="ar-SA"/>
      </w:rPr>
    </w:lvl>
    <w:lvl w:ilvl="5" w:tplc="ED381B04">
      <w:numFmt w:val="bullet"/>
      <w:lvlText w:val="•"/>
      <w:lvlJc w:val="left"/>
      <w:pPr>
        <w:ind w:left="6672" w:hanging="754"/>
      </w:pPr>
      <w:rPr>
        <w:rFonts w:hint="default"/>
        <w:lang w:val="en-US" w:eastAsia="en-US" w:bidi="ar-SA"/>
      </w:rPr>
    </w:lvl>
    <w:lvl w:ilvl="6" w:tplc="D3E0E300">
      <w:numFmt w:val="bullet"/>
      <w:lvlText w:val="•"/>
      <w:lvlJc w:val="left"/>
      <w:pPr>
        <w:ind w:left="7719" w:hanging="754"/>
      </w:pPr>
      <w:rPr>
        <w:rFonts w:hint="default"/>
        <w:lang w:val="en-US" w:eastAsia="en-US" w:bidi="ar-SA"/>
      </w:rPr>
    </w:lvl>
    <w:lvl w:ilvl="7" w:tplc="25D01036">
      <w:numFmt w:val="bullet"/>
      <w:lvlText w:val="•"/>
      <w:lvlJc w:val="left"/>
      <w:pPr>
        <w:ind w:left="8765" w:hanging="754"/>
      </w:pPr>
      <w:rPr>
        <w:rFonts w:hint="default"/>
        <w:lang w:val="en-US" w:eastAsia="en-US" w:bidi="ar-SA"/>
      </w:rPr>
    </w:lvl>
    <w:lvl w:ilvl="8" w:tplc="274E4B70">
      <w:numFmt w:val="bullet"/>
      <w:lvlText w:val="•"/>
      <w:lvlJc w:val="left"/>
      <w:pPr>
        <w:ind w:left="9812" w:hanging="754"/>
      </w:pPr>
      <w:rPr>
        <w:rFonts w:hint="default"/>
        <w:lang w:val="en-US" w:eastAsia="en-US" w:bidi="ar-SA"/>
      </w:rPr>
    </w:lvl>
  </w:abstractNum>
  <w:abstractNum w:abstractNumId="74" w15:restartNumberingAfterBreak="0">
    <w:nsid w:val="69372316"/>
    <w:multiLevelType w:val="hybridMultilevel"/>
    <w:tmpl w:val="633E9968"/>
    <w:lvl w:ilvl="0" w:tplc="C3CAC080">
      <w:numFmt w:val="bullet"/>
      <w:lvlText w:val="•"/>
      <w:lvlJc w:val="left"/>
      <w:pPr>
        <w:ind w:left="56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6A965E82">
      <w:numFmt w:val="bullet"/>
      <w:lvlText w:val="•"/>
      <w:lvlJc w:val="left"/>
      <w:pPr>
        <w:ind w:left="878" w:hanging="360"/>
      </w:pPr>
      <w:rPr>
        <w:rFonts w:hint="default"/>
        <w:lang w:val="en-US" w:eastAsia="en-US" w:bidi="ar-SA"/>
      </w:rPr>
    </w:lvl>
    <w:lvl w:ilvl="2" w:tplc="1378274A">
      <w:numFmt w:val="bullet"/>
      <w:lvlText w:val="•"/>
      <w:lvlJc w:val="left"/>
      <w:pPr>
        <w:ind w:left="1196" w:hanging="360"/>
      </w:pPr>
      <w:rPr>
        <w:rFonts w:hint="default"/>
        <w:lang w:val="en-US" w:eastAsia="en-US" w:bidi="ar-SA"/>
      </w:rPr>
    </w:lvl>
    <w:lvl w:ilvl="3" w:tplc="C0AC21BA">
      <w:numFmt w:val="bullet"/>
      <w:lvlText w:val="•"/>
      <w:lvlJc w:val="left"/>
      <w:pPr>
        <w:ind w:left="1514" w:hanging="360"/>
      </w:pPr>
      <w:rPr>
        <w:rFonts w:hint="default"/>
        <w:lang w:val="en-US" w:eastAsia="en-US" w:bidi="ar-SA"/>
      </w:rPr>
    </w:lvl>
    <w:lvl w:ilvl="4" w:tplc="503696B8">
      <w:numFmt w:val="bullet"/>
      <w:lvlText w:val="•"/>
      <w:lvlJc w:val="left"/>
      <w:pPr>
        <w:ind w:left="1832" w:hanging="360"/>
      </w:pPr>
      <w:rPr>
        <w:rFonts w:hint="default"/>
        <w:lang w:val="en-US" w:eastAsia="en-US" w:bidi="ar-SA"/>
      </w:rPr>
    </w:lvl>
    <w:lvl w:ilvl="5" w:tplc="BD1EB1D2">
      <w:numFmt w:val="bullet"/>
      <w:lvlText w:val="•"/>
      <w:lvlJc w:val="left"/>
      <w:pPr>
        <w:ind w:left="2151" w:hanging="360"/>
      </w:pPr>
      <w:rPr>
        <w:rFonts w:hint="default"/>
        <w:lang w:val="en-US" w:eastAsia="en-US" w:bidi="ar-SA"/>
      </w:rPr>
    </w:lvl>
    <w:lvl w:ilvl="6" w:tplc="440CDEB4">
      <w:numFmt w:val="bullet"/>
      <w:lvlText w:val="•"/>
      <w:lvlJc w:val="left"/>
      <w:pPr>
        <w:ind w:left="2469" w:hanging="360"/>
      </w:pPr>
      <w:rPr>
        <w:rFonts w:hint="default"/>
        <w:lang w:val="en-US" w:eastAsia="en-US" w:bidi="ar-SA"/>
      </w:rPr>
    </w:lvl>
    <w:lvl w:ilvl="7" w:tplc="3B38673C">
      <w:numFmt w:val="bullet"/>
      <w:lvlText w:val="•"/>
      <w:lvlJc w:val="left"/>
      <w:pPr>
        <w:ind w:left="2787" w:hanging="360"/>
      </w:pPr>
      <w:rPr>
        <w:rFonts w:hint="default"/>
        <w:lang w:val="en-US" w:eastAsia="en-US" w:bidi="ar-SA"/>
      </w:rPr>
    </w:lvl>
    <w:lvl w:ilvl="8" w:tplc="C0ECB58A">
      <w:numFmt w:val="bullet"/>
      <w:lvlText w:val="•"/>
      <w:lvlJc w:val="left"/>
      <w:pPr>
        <w:ind w:left="3105" w:hanging="360"/>
      </w:pPr>
      <w:rPr>
        <w:rFonts w:hint="default"/>
        <w:lang w:val="en-US" w:eastAsia="en-US" w:bidi="ar-SA"/>
      </w:rPr>
    </w:lvl>
  </w:abstractNum>
  <w:abstractNum w:abstractNumId="75" w15:restartNumberingAfterBreak="0">
    <w:nsid w:val="6A38442B"/>
    <w:multiLevelType w:val="hybridMultilevel"/>
    <w:tmpl w:val="D47AE85A"/>
    <w:lvl w:ilvl="0" w:tplc="64905204">
      <w:numFmt w:val="bullet"/>
      <w:lvlText w:val="•"/>
      <w:lvlJc w:val="left"/>
      <w:pPr>
        <w:ind w:left="47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EA54491C">
      <w:numFmt w:val="bullet"/>
      <w:lvlText w:val="•"/>
      <w:lvlJc w:val="left"/>
      <w:pPr>
        <w:ind w:left="1250" w:hanging="360"/>
      </w:pPr>
      <w:rPr>
        <w:rFonts w:hint="default"/>
        <w:lang w:val="en-US" w:eastAsia="en-US" w:bidi="ar-SA"/>
      </w:rPr>
    </w:lvl>
    <w:lvl w:ilvl="2" w:tplc="0D3E7430">
      <w:numFmt w:val="bullet"/>
      <w:lvlText w:val="•"/>
      <w:lvlJc w:val="left"/>
      <w:pPr>
        <w:ind w:left="2021" w:hanging="360"/>
      </w:pPr>
      <w:rPr>
        <w:rFonts w:hint="default"/>
        <w:lang w:val="en-US" w:eastAsia="en-US" w:bidi="ar-SA"/>
      </w:rPr>
    </w:lvl>
    <w:lvl w:ilvl="3" w:tplc="C6CE56D6">
      <w:numFmt w:val="bullet"/>
      <w:lvlText w:val="•"/>
      <w:lvlJc w:val="left"/>
      <w:pPr>
        <w:ind w:left="2792" w:hanging="360"/>
      </w:pPr>
      <w:rPr>
        <w:rFonts w:hint="default"/>
        <w:lang w:val="en-US" w:eastAsia="en-US" w:bidi="ar-SA"/>
      </w:rPr>
    </w:lvl>
    <w:lvl w:ilvl="4" w:tplc="EB7C9C44">
      <w:numFmt w:val="bullet"/>
      <w:lvlText w:val="•"/>
      <w:lvlJc w:val="left"/>
      <w:pPr>
        <w:ind w:left="3563" w:hanging="360"/>
      </w:pPr>
      <w:rPr>
        <w:rFonts w:hint="default"/>
        <w:lang w:val="en-US" w:eastAsia="en-US" w:bidi="ar-SA"/>
      </w:rPr>
    </w:lvl>
    <w:lvl w:ilvl="5" w:tplc="8D4AB576">
      <w:numFmt w:val="bullet"/>
      <w:lvlText w:val="•"/>
      <w:lvlJc w:val="left"/>
      <w:pPr>
        <w:ind w:left="4334" w:hanging="360"/>
      </w:pPr>
      <w:rPr>
        <w:rFonts w:hint="default"/>
        <w:lang w:val="en-US" w:eastAsia="en-US" w:bidi="ar-SA"/>
      </w:rPr>
    </w:lvl>
    <w:lvl w:ilvl="6" w:tplc="EA4281F6">
      <w:numFmt w:val="bullet"/>
      <w:lvlText w:val="•"/>
      <w:lvlJc w:val="left"/>
      <w:pPr>
        <w:ind w:left="5105" w:hanging="360"/>
      </w:pPr>
      <w:rPr>
        <w:rFonts w:hint="default"/>
        <w:lang w:val="en-US" w:eastAsia="en-US" w:bidi="ar-SA"/>
      </w:rPr>
    </w:lvl>
    <w:lvl w:ilvl="7" w:tplc="22045CD2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8" w:tplc="763C6D3A">
      <w:numFmt w:val="bullet"/>
      <w:lvlText w:val="•"/>
      <w:lvlJc w:val="left"/>
      <w:pPr>
        <w:ind w:left="6647" w:hanging="360"/>
      </w:pPr>
      <w:rPr>
        <w:rFonts w:hint="default"/>
        <w:lang w:val="en-US" w:eastAsia="en-US" w:bidi="ar-SA"/>
      </w:rPr>
    </w:lvl>
  </w:abstractNum>
  <w:abstractNum w:abstractNumId="76" w15:restartNumberingAfterBreak="0">
    <w:nsid w:val="6A8F2FB8"/>
    <w:multiLevelType w:val="hybridMultilevel"/>
    <w:tmpl w:val="B7C6C9C4"/>
    <w:lvl w:ilvl="0" w:tplc="EA0447D6">
      <w:numFmt w:val="bullet"/>
      <w:lvlText w:val="•"/>
      <w:lvlJc w:val="left"/>
      <w:pPr>
        <w:ind w:left="44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55BA1672">
      <w:numFmt w:val="bullet"/>
      <w:lvlText w:val="•"/>
      <w:lvlJc w:val="left"/>
      <w:pPr>
        <w:ind w:left="1143" w:hanging="360"/>
      </w:pPr>
      <w:rPr>
        <w:rFonts w:hint="default"/>
        <w:lang w:val="en-US" w:eastAsia="en-US" w:bidi="ar-SA"/>
      </w:rPr>
    </w:lvl>
    <w:lvl w:ilvl="2" w:tplc="7B8C0582">
      <w:numFmt w:val="bullet"/>
      <w:lvlText w:val="•"/>
      <w:lvlJc w:val="left"/>
      <w:pPr>
        <w:ind w:left="1846" w:hanging="360"/>
      </w:pPr>
      <w:rPr>
        <w:rFonts w:hint="default"/>
        <w:lang w:val="en-US" w:eastAsia="en-US" w:bidi="ar-SA"/>
      </w:rPr>
    </w:lvl>
    <w:lvl w:ilvl="3" w:tplc="950EDE1E">
      <w:numFmt w:val="bullet"/>
      <w:lvlText w:val="•"/>
      <w:lvlJc w:val="left"/>
      <w:pPr>
        <w:ind w:left="2549" w:hanging="360"/>
      </w:pPr>
      <w:rPr>
        <w:rFonts w:hint="default"/>
        <w:lang w:val="en-US" w:eastAsia="en-US" w:bidi="ar-SA"/>
      </w:rPr>
    </w:lvl>
    <w:lvl w:ilvl="4" w:tplc="C8A26890">
      <w:numFmt w:val="bullet"/>
      <w:lvlText w:val="•"/>
      <w:lvlJc w:val="left"/>
      <w:pPr>
        <w:ind w:left="3252" w:hanging="360"/>
      </w:pPr>
      <w:rPr>
        <w:rFonts w:hint="default"/>
        <w:lang w:val="en-US" w:eastAsia="en-US" w:bidi="ar-SA"/>
      </w:rPr>
    </w:lvl>
    <w:lvl w:ilvl="5" w:tplc="E4DA019E">
      <w:numFmt w:val="bullet"/>
      <w:lvlText w:val="•"/>
      <w:lvlJc w:val="left"/>
      <w:pPr>
        <w:ind w:left="3955" w:hanging="360"/>
      </w:pPr>
      <w:rPr>
        <w:rFonts w:hint="default"/>
        <w:lang w:val="en-US" w:eastAsia="en-US" w:bidi="ar-SA"/>
      </w:rPr>
    </w:lvl>
    <w:lvl w:ilvl="6" w:tplc="7F485928">
      <w:numFmt w:val="bullet"/>
      <w:lvlText w:val="•"/>
      <w:lvlJc w:val="left"/>
      <w:pPr>
        <w:ind w:left="4658" w:hanging="360"/>
      </w:pPr>
      <w:rPr>
        <w:rFonts w:hint="default"/>
        <w:lang w:val="en-US" w:eastAsia="en-US" w:bidi="ar-SA"/>
      </w:rPr>
    </w:lvl>
    <w:lvl w:ilvl="7" w:tplc="B3FAFBE6">
      <w:numFmt w:val="bullet"/>
      <w:lvlText w:val="•"/>
      <w:lvlJc w:val="left"/>
      <w:pPr>
        <w:ind w:left="5361" w:hanging="360"/>
      </w:pPr>
      <w:rPr>
        <w:rFonts w:hint="default"/>
        <w:lang w:val="en-US" w:eastAsia="en-US" w:bidi="ar-SA"/>
      </w:rPr>
    </w:lvl>
    <w:lvl w:ilvl="8" w:tplc="741821B8">
      <w:numFmt w:val="bullet"/>
      <w:lvlText w:val="•"/>
      <w:lvlJc w:val="left"/>
      <w:pPr>
        <w:ind w:left="6064" w:hanging="360"/>
      </w:pPr>
      <w:rPr>
        <w:rFonts w:hint="default"/>
        <w:lang w:val="en-US" w:eastAsia="en-US" w:bidi="ar-SA"/>
      </w:rPr>
    </w:lvl>
  </w:abstractNum>
  <w:abstractNum w:abstractNumId="77" w15:restartNumberingAfterBreak="0">
    <w:nsid w:val="6CE319C8"/>
    <w:multiLevelType w:val="hybridMultilevel"/>
    <w:tmpl w:val="81448A7C"/>
    <w:lvl w:ilvl="0" w:tplc="177662FA">
      <w:numFmt w:val="bullet"/>
      <w:lvlText w:val="•"/>
      <w:lvlJc w:val="left"/>
      <w:pPr>
        <w:ind w:left="47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86F4A3B8">
      <w:numFmt w:val="bullet"/>
      <w:lvlText w:val="•"/>
      <w:lvlJc w:val="left"/>
      <w:pPr>
        <w:ind w:left="1050" w:hanging="360"/>
      </w:pPr>
      <w:rPr>
        <w:rFonts w:hint="default"/>
        <w:lang w:val="en-US" w:eastAsia="en-US" w:bidi="ar-SA"/>
      </w:rPr>
    </w:lvl>
    <w:lvl w:ilvl="2" w:tplc="5060E3F0">
      <w:numFmt w:val="bullet"/>
      <w:lvlText w:val="•"/>
      <w:lvlJc w:val="left"/>
      <w:pPr>
        <w:ind w:left="1621" w:hanging="360"/>
      </w:pPr>
      <w:rPr>
        <w:rFonts w:hint="default"/>
        <w:lang w:val="en-US" w:eastAsia="en-US" w:bidi="ar-SA"/>
      </w:rPr>
    </w:lvl>
    <w:lvl w:ilvl="3" w:tplc="23FE3918">
      <w:numFmt w:val="bullet"/>
      <w:lvlText w:val="•"/>
      <w:lvlJc w:val="left"/>
      <w:pPr>
        <w:ind w:left="2191" w:hanging="360"/>
      </w:pPr>
      <w:rPr>
        <w:rFonts w:hint="default"/>
        <w:lang w:val="en-US" w:eastAsia="en-US" w:bidi="ar-SA"/>
      </w:rPr>
    </w:lvl>
    <w:lvl w:ilvl="4" w:tplc="A2867E12">
      <w:numFmt w:val="bullet"/>
      <w:lvlText w:val="•"/>
      <w:lvlJc w:val="left"/>
      <w:pPr>
        <w:ind w:left="2762" w:hanging="360"/>
      </w:pPr>
      <w:rPr>
        <w:rFonts w:hint="default"/>
        <w:lang w:val="en-US" w:eastAsia="en-US" w:bidi="ar-SA"/>
      </w:rPr>
    </w:lvl>
    <w:lvl w:ilvl="5" w:tplc="ED5C7C5C">
      <w:numFmt w:val="bullet"/>
      <w:lvlText w:val="•"/>
      <w:lvlJc w:val="left"/>
      <w:pPr>
        <w:ind w:left="3332" w:hanging="360"/>
      </w:pPr>
      <w:rPr>
        <w:rFonts w:hint="default"/>
        <w:lang w:val="en-US" w:eastAsia="en-US" w:bidi="ar-SA"/>
      </w:rPr>
    </w:lvl>
    <w:lvl w:ilvl="6" w:tplc="67B2B126">
      <w:numFmt w:val="bullet"/>
      <w:lvlText w:val="•"/>
      <w:lvlJc w:val="left"/>
      <w:pPr>
        <w:ind w:left="3903" w:hanging="360"/>
      </w:pPr>
      <w:rPr>
        <w:rFonts w:hint="default"/>
        <w:lang w:val="en-US" w:eastAsia="en-US" w:bidi="ar-SA"/>
      </w:rPr>
    </w:lvl>
    <w:lvl w:ilvl="7" w:tplc="74EAC436">
      <w:numFmt w:val="bullet"/>
      <w:lvlText w:val="•"/>
      <w:lvlJc w:val="left"/>
      <w:pPr>
        <w:ind w:left="4473" w:hanging="360"/>
      </w:pPr>
      <w:rPr>
        <w:rFonts w:hint="default"/>
        <w:lang w:val="en-US" w:eastAsia="en-US" w:bidi="ar-SA"/>
      </w:rPr>
    </w:lvl>
    <w:lvl w:ilvl="8" w:tplc="D0A4A54E">
      <w:numFmt w:val="bullet"/>
      <w:lvlText w:val="•"/>
      <w:lvlJc w:val="left"/>
      <w:pPr>
        <w:ind w:left="5044" w:hanging="360"/>
      </w:pPr>
      <w:rPr>
        <w:rFonts w:hint="default"/>
        <w:lang w:val="en-US" w:eastAsia="en-US" w:bidi="ar-SA"/>
      </w:rPr>
    </w:lvl>
  </w:abstractNum>
  <w:abstractNum w:abstractNumId="78" w15:restartNumberingAfterBreak="0">
    <w:nsid w:val="71B278AB"/>
    <w:multiLevelType w:val="hybridMultilevel"/>
    <w:tmpl w:val="31A4C9F8"/>
    <w:lvl w:ilvl="0" w:tplc="E8967EAE">
      <w:numFmt w:val="bullet"/>
      <w:lvlText w:val="•"/>
      <w:lvlJc w:val="left"/>
      <w:pPr>
        <w:ind w:left="47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43A6C7C8">
      <w:numFmt w:val="bullet"/>
      <w:lvlText w:val="•"/>
      <w:lvlJc w:val="left"/>
      <w:pPr>
        <w:ind w:left="1050" w:hanging="360"/>
      </w:pPr>
      <w:rPr>
        <w:rFonts w:hint="default"/>
        <w:lang w:val="en-US" w:eastAsia="en-US" w:bidi="ar-SA"/>
      </w:rPr>
    </w:lvl>
    <w:lvl w:ilvl="2" w:tplc="F7589BBA">
      <w:numFmt w:val="bullet"/>
      <w:lvlText w:val="•"/>
      <w:lvlJc w:val="left"/>
      <w:pPr>
        <w:ind w:left="1621" w:hanging="360"/>
      </w:pPr>
      <w:rPr>
        <w:rFonts w:hint="default"/>
        <w:lang w:val="en-US" w:eastAsia="en-US" w:bidi="ar-SA"/>
      </w:rPr>
    </w:lvl>
    <w:lvl w:ilvl="3" w:tplc="9C96B140">
      <w:numFmt w:val="bullet"/>
      <w:lvlText w:val="•"/>
      <w:lvlJc w:val="left"/>
      <w:pPr>
        <w:ind w:left="2191" w:hanging="360"/>
      </w:pPr>
      <w:rPr>
        <w:rFonts w:hint="default"/>
        <w:lang w:val="en-US" w:eastAsia="en-US" w:bidi="ar-SA"/>
      </w:rPr>
    </w:lvl>
    <w:lvl w:ilvl="4" w:tplc="54A6EA46">
      <w:numFmt w:val="bullet"/>
      <w:lvlText w:val="•"/>
      <w:lvlJc w:val="left"/>
      <w:pPr>
        <w:ind w:left="2762" w:hanging="360"/>
      </w:pPr>
      <w:rPr>
        <w:rFonts w:hint="default"/>
        <w:lang w:val="en-US" w:eastAsia="en-US" w:bidi="ar-SA"/>
      </w:rPr>
    </w:lvl>
    <w:lvl w:ilvl="5" w:tplc="10C21F24">
      <w:numFmt w:val="bullet"/>
      <w:lvlText w:val="•"/>
      <w:lvlJc w:val="left"/>
      <w:pPr>
        <w:ind w:left="3332" w:hanging="360"/>
      </w:pPr>
      <w:rPr>
        <w:rFonts w:hint="default"/>
        <w:lang w:val="en-US" w:eastAsia="en-US" w:bidi="ar-SA"/>
      </w:rPr>
    </w:lvl>
    <w:lvl w:ilvl="6" w:tplc="05EEF542">
      <w:numFmt w:val="bullet"/>
      <w:lvlText w:val="•"/>
      <w:lvlJc w:val="left"/>
      <w:pPr>
        <w:ind w:left="3903" w:hanging="360"/>
      </w:pPr>
      <w:rPr>
        <w:rFonts w:hint="default"/>
        <w:lang w:val="en-US" w:eastAsia="en-US" w:bidi="ar-SA"/>
      </w:rPr>
    </w:lvl>
    <w:lvl w:ilvl="7" w:tplc="A90E2116">
      <w:numFmt w:val="bullet"/>
      <w:lvlText w:val="•"/>
      <w:lvlJc w:val="left"/>
      <w:pPr>
        <w:ind w:left="4473" w:hanging="360"/>
      </w:pPr>
      <w:rPr>
        <w:rFonts w:hint="default"/>
        <w:lang w:val="en-US" w:eastAsia="en-US" w:bidi="ar-SA"/>
      </w:rPr>
    </w:lvl>
    <w:lvl w:ilvl="8" w:tplc="D4A8B6DC">
      <w:numFmt w:val="bullet"/>
      <w:lvlText w:val="•"/>
      <w:lvlJc w:val="left"/>
      <w:pPr>
        <w:ind w:left="5044" w:hanging="360"/>
      </w:pPr>
      <w:rPr>
        <w:rFonts w:hint="default"/>
        <w:lang w:val="en-US" w:eastAsia="en-US" w:bidi="ar-SA"/>
      </w:rPr>
    </w:lvl>
  </w:abstractNum>
  <w:abstractNum w:abstractNumId="79" w15:restartNumberingAfterBreak="0">
    <w:nsid w:val="72A6134C"/>
    <w:multiLevelType w:val="hybridMultilevel"/>
    <w:tmpl w:val="D8A01BEE"/>
    <w:lvl w:ilvl="0" w:tplc="BA4C9F42">
      <w:numFmt w:val="bullet"/>
      <w:lvlText w:val="•"/>
      <w:lvlJc w:val="left"/>
      <w:pPr>
        <w:ind w:left="552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4FD655CA">
      <w:numFmt w:val="bullet"/>
      <w:lvlText w:val="•"/>
      <w:lvlJc w:val="left"/>
      <w:pPr>
        <w:ind w:left="833" w:hanging="360"/>
      </w:pPr>
      <w:rPr>
        <w:rFonts w:hint="default"/>
        <w:lang w:val="en-US" w:eastAsia="en-US" w:bidi="ar-SA"/>
      </w:rPr>
    </w:lvl>
    <w:lvl w:ilvl="2" w:tplc="B65EE928">
      <w:numFmt w:val="bullet"/>
      <w:lvlText w:val="•"/>
      <w:lvlJc w:val="left"/>
      <w:pPr>
        <w:ind w:left="1106" w:hanging="360"/>
      </w:pPr>
      <w:rPr>
        <w:rFonts w:hint="default"/>
        <w:lang w:val="en-US" w:eastAsia="en-US" w:bidi="ar-SA"/>
      </w:rPr>
    </w:lvl>
    <w:lvl w:ilvl="3" w:tplc="5AA85002">
      <w:numFmt w:val="bullet"/>
      <w:lvlText w:val="•"/>
      <w:lvlJc w:val="left"/>
      <w:pPr>
        <w:ind w:left="1379" w:hanging="360"/>
      </w:pPr>
      <w:rPr>
        <w:rFonts w:hint="default"/>
        <w:lang w:val="en-US" w:eastAsia="en-US" w:bidi="ar-SA"/>
      </w:rPr>
    </w:lvl>
    <w:lvl w:ilvl="4" w:tplc="CA86FA32">
      <w:numFmt w:val="bullet"/>
      <w:lvlText w:val="•"/>
      <w:lvlJc w:val="left"/>
      <w:pPr>
        <w:ind w:left="1652" w:hanging="360"/>
      </w:pPr>
      <w:rPr>
        <w:rFonts w:hint="default"/>
        <w:lang w:val="en-US" w:eastAsia="en-US" w:bidi="ar-SA"/>
      </w:rPr>
    </w:lvl>
    <w:lvl w:ilvl="5" w:tplc="02FCD3D6">
      <w:numFmt w:val="bullet"/>
      <w:lvlText w:val="•"/>
      <w:lvlJc w:val="left"/>
      <w:pPr>
        <w:ind w:left="1925" w:hanging="360"/>
      </w:pPr>
      <w:rPr>
        <w:rFonts w:hint="default"/>
        <w:lang w:val="en-US" w:eastAsia="en-US" w:bidi="ar-SA"/>
      </w:rPr>
    </w:lvl>
    <w:lvl w:ilvl="6" w:tplc="4CD4B5A4">
      <w:numFmt w:val="bullet"/>
      <w:lvlText w:val="•"/>
      <w:lvlJc w:val="left"/>
      <w:pPr>
        <w:ind w:left="2198" w:hanging="360"/>
      </w:pPr>
      <w:rPr>
        <w:rFonts w:hint="default"/>
        <w:lang w:val="en-US" w:eastAsia="en-US" w:bidi="ar-SA"/>
      </w:rPr>
    </w:lvl>
    <w:lvl w:ilvl="7" w:tplc="CD98D7A8">
      <w:numFmt w:val="bullet"/>
      <w:lvlText w:val="•"/>
      <w:lvlJc w:val="left"/>
      <w:pPr>
        <w:ind w:left="2471" w:hanging="360"/>
      </w:pPr>
      <w:rPr>
        <w:rFonts w:hint="default"/>
        <w:lang w:val="en-US" w:eastAsia="en-US" w:bidi="ar-SA"/>
      </w:rPr>
    </w:lvl>
    <w:lvl w:ilvl="8" w:tplc="CCA2E936">
      <w:numFmt w:val="bullet"/>
      <w:lvlText w:val="•"/>
      <w:lvlJc w:val="left"/>
      <w:pPr>
        <w:ind w:left="2744" w:hanging="360"/>
      </w:pPr>
      <w:rPr>
        <w:rFonts w:hint="default"/>
        <w:lang w:val="en-US" w:eastAsia="en-US" w:bidi="ar-SA"/>
      </w:rPr>
    </w:lvl>
  </w:abstractNum>
  <w:abstractNum w:abstractNumId="80" w15:restartNumberingAfterBreak="0">
    <w:nsid w:val="72BD7F93"/>
    <w:multiLevelType w:val="hybridMultilevel"/>
    <w:tmpl w:val="FB34954C"/>
    <w:lvl w:ilvl="0" w:tplc="EAD82096">
      <w:numFmt w:val="bullet"/>
      <w:lvlText w:val="•"/>
      <w:lvlJc w:val="left"/>
      <w:pPr>
        <w:ind w:left="439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6F5A47FA">
      <w:numFmt w:val="bullet"/>
      <w:lvlText w:val="•"/>
      <w:lvlJc w:val="left"/>
      <w:pPr>
        <w:ind w:left="725" w:hanging="360"/>
      </w:pPr>
      <w:rPr>
        <w:rFonts w:hint="default"/>
        <w:lang w:val="en-US" w:eastAsia="en-US" w:bidi="ar-SA"/>
      </w:rPr>
    </w:lvl>
    <w:lvl w:ilvl="2" w:tplc="951CE366">
      <w:numFmt w:val="bullet"/>
      <w:lvlText w:val="•"/>
      <w:lvlJc w:val="left"/>
      <w:pPr>
        <w:ind w:left="1010" w:hanging="360"/>
      </w:pPr>
      <w:rPr>
        <w:rFonts w:hint="default"/>
        <w:lang w:val="en-US" w:eastAsia="en-US" w:bidi="ar-SA"/>
      </w:rPr>
    </w:lvl>
    <w:lvl w:ilvl="3" w:tplc="6A86093E">
      <w:numFmt w:val="bullet"/>
      <w:lvlText w:val="•"/>
      <w:lvlJc w:val="left"/>
      <w:pPr>
        <w:ind w:left="1295" w:hanging="360"/>
      </w:pPr>
      <w:rPr>
        <w:rFonts w:hint="default"/>
        <w:lang w:val="en-US" w:eastAsia="en-US" w:bidi="ar-SA"/>
      </w:rPr>
    </w:lvl>
    <w:lvl w:ilvl="4" w:tplc="F006CD42">
      <w:numFmt w:val="bullet"/>
      <w:lvlText w:val="•"/>
      <w:lvlJc w:val="left"/>
      <w:pPr>
        <w:ind w:left="1580" w:hanging="360"/>
      </w:pPr>
      <w:rPr>
        <w:rFonts w:hint="default"/>
        <w:lang w:val="en-US" w:eastAsia="en-US" w:bidi="ar-SA"/>
      </w:rPr>
    </w:lvl>
    <w:lvl w:ilvl="5" w:tplc="D50A5D82">
      <w:numFmt w:val="bullet"/>
      <w:lvlText w:val="•"/>
      <w:lvlJc w:val="left"/>
      <w:pPr>
        <w:ind w:left="1865" w:hanging="360"/>
      </w:pPr>
      <w:rPr>
        <w:rFonts w:hint="default"/>
        <w:lang w:val="en-US" w:eastAsia="en-US" w:bidi="ar-SA"/>
      </w:rPr>
    </w:lvl>
    <w:lvl w:ilvl="6" w:tplc="D5CA33D8">
      <w:numFmt w:val="bullet"/>
      <w:lvlText w:val="•"/>
      <w:lvlJc w:val="left"/>
      <w:pPr>
        <w:ind w:left="2150" w:hanging="360"/>
      </w:pPr>
      <w:rPr>
        <w:rFonts w:hint="default"/>
        <w:lang w:val="en-US" w:eastAsia="en-US" w:bidi="ar-SA"/>
      </w:rPr>
    </w:lvl>
    <w:lvl w:ilvl="7" w:tplc="622E06EE">
      <w:numFmt w:val="bullet"/>
      <w:lvlText w:val="•"/>
      <w:lvlJc w:val="left"/>
      <w:pPr>
        <w:ind w:left="2435" w:hanging="360"/>
      </w:pPr>
      <w:rPr>
        <w:rFonts w:hint="default"/>
        <w:lang w:val="en-US" w:eastAsia="en-US" w:bidi="ar-SA"/>
      </w:rPr>
    </w:lvl>
    <w:lvl w:ilvl="8" w:tplc="1F6E3BC4">
      <w:numFmt w:val="bullet"/>
      <w:lvlText w:val="•"/>
      <w:lvlJc w:val="left"/>
      <w:pPr>
        <w:ind w:left="2720" w:hanging="360"/>
      </w:pPr>
      <w:rPr>
        <w:rFonts w:hint="default"/>
        <w:lang w:val="en-US" w:eastAsia="en-US" w:bidi="ar-SA"/>
      </w:rPr>
    </w:lvl>
  </w:abstractNum>
  <w:abstractNum w:abstractNumId="81" w15:restartNumberingAfterBreak="0">
    <w:nsid w:val="733F0E69"/>
    <w:multiLevelType w:val="hybridMultilevel"/>
    <w:tmpl w:val="F8C65BF0"/>
    <w:lvl w:ilvl="0" w:tplc="63C4C03E">
      <w:numFmt w:val="bullet"/>
      <w:lvlText w:val="•"/>
      <w:lvlJc w:val="left"/>
      <w:pPr>
        <w:ind w:left="44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8C949532">
      <w:numFmt w:val="bullet"/>
      <w:lvlText w:val="•"/>
      <w:lvlJc w:val="left"/>
      <w:pPr>
        <w:ind w:left="758" w:hanging="360"/>
      </w:pPr>
      <w:rPr>
        <w:rFonts w:hint="default"/>
        <w:lang w:val="en-US" w:eastAsia="en-US" w:bidi="ar-SA"/>
      </w:rPr>
    </w:lvl>
    <w:lvl w:ilvl="2" w:tplc="3A4A7D3E">
      <w:numFmt w:val="bullet"/>
      <w:lvlText w:val="•"/>
      <w:lvlJc w:val="left"/>
      <w:pPr>
        <w:ind w:left="1076" w:hanging="360"/>
      </w:pPr>
      <w:rPr>
        <w:rFonts w:hint="default"/>
        <w:lang w:val="en-US" w:eastAsia="en-US" w:bidi="ar-SA"/>
      </w:rPr>
    </w:lvl>
    <w:lvl w:ilvl="3" w:tplc="16A2C37C">
      <w:numFmt w:val="bullet"/>
      <w:lvlText w:val="•"/>
      <w:lvlJc w:val="left"/>
      <w:pPr>
        <w:ind w:left="1395" w:hanging="360"/>
      </w:pPr>
      <w:rPr>
        <w:rFonts w:hint="default"/>
        <w:lang w:val="en-US" w:eastAsia="en-US" w:bidi="ar-SA"/>
      </w:rPr>
    </w:lvl>
    <w:lvl w:ilvl="4" w:tplc="DD627C8C">
      <w:numFmt w:val="bullet"/>
      <w:lvlText w:val="•"/>
      <w:lvlJc w:val="left"/>
      <w:pPr>
        <w:ind w:left="1713" w:hanging="360"/>
      </w:pPr>
      <w:rPr>
        <w:rFonts w:hint="default"/>
        <w:lang w:val="en-US" w:eastAsia="en-US" w:bidi="ar-SA"/>
      </w:rPr>
    </w:lvl>
    <w:lvl w:ilvl="5" w:tplc="A5B0D8C0">
      <w:numFmt w:val="bullet"/>
      <w:lvlText w:val="•"/>
      <w:lvlJc w:val="left"/>
      <w:pPr>
        <w:ind w:left="2032" w:hanging="360"/>
      </w:pPr>
      <w:rPr>
        <w:rFonts w:hint="default"/>
        <w:lang w:val="en-US" w:eastAsia="en-US" w:bidi="ar-SA"/>
      </w:rPr>
    </w:lvl>
    <w:lvl w:ilvl="6" w:tplc="D826C35E">
      <w:numFmt w:val="bullet"/>
      <w:lvlText w:val="•"/>
      <w:lvlJc w:val="left"/>
      <w:pPr>
        <w:ind w:left="2350" w:hanging="360"/>
      </w:pPr>
      <w:rPr>
        <w:rFonts w:hint="default"/>
        <w:lang w:val="en-US" w:eastAsia="en-US" w:bidi="ar-SA"/>
      </w:rPr>
    </w:lvl>
    <w:lvl w:ilvl="7" w:tplc="86CE3442">
      <w:numFmt w:val="bullet"/>
      <w:lvlText w:val="•"/>
      <w:lvlJc w:val="left"/>
      <w:pPr>
        <w:ind w:left="2668" w:hanging="360"/>
      </w:pPr>
      <w:rPr>
        <w:rFonts w:hint="default"/>
        <w:lang w:val="en-US" w:eastAsia="en-US" w:bidi="ar-SA"/>
      </w:rPr>
    </w:lvl>
    <w:lvl w:ilvl="8" w:tplc="475C2C82">
      <w:numFmt w:val="bullet"/>
      <w:lvlText w:val="•"/>
      <w:lvlJc w:val="left"/>
      <w:pPr>
        <w:ind w:left="2987" w:hanging="360"/>
      </w:pPr>
      <w:rPr>
        <w:rFonts w:hint="default"/>
        <w:lang w:val="en-US" w:eastAsia="en-US" w:bidi="ar-SA"/>
      </w:rPr>
    </w:lvl>
  </w:abstractNum>
  <w:abstractNum w:abstractNumId="82" w15:restartNumberingAfterBreak="0">
    <w:nsid w:val="74313FED"/>
    <w:multiLevelType w:val="hybridMultilevel"/>
    <w:tmpl w:val="4ACE3EC2"/>
    <w:lvl w:ilvl="0" w:tplc="25FED99E">
      <w:numFmt w:val="bullet"/>
      <w:lvlText w:val="•"/>
      <w:lvlJc w:val="left"/>
      <w:pPr>
        <w:ind w:left="47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39746438">
      <w:numFmt w:val="bullet"/>
      <w:lvlText w:val="•"/>
      <w:lvlJc w:val="left"/>
      <w:pPr>
        <w:ind w:left="1250" w:hanging="360"/>
      </w:pPr>
      <w:rPr>
        <w:rFonts w:hint="default"/>
        <w:lang w:val="en-US" w:eastAsia="en-US" w:bidi="ar-SA"/>
      </w:rPr>
    </w:lvl>
    <w:lvl w:ilvl="2" w:tplc="19FC46BC">
      <w:numFmt w:val="bullet"/>
      <w:lvlText w:val="•"/>
      <w:lvlJc w:val="left"/>
      <w:pPr>
        <w:ind w:left="2021" w:hanging="360"/>
      </w:pPr>
      <w:rPr>
        <w:rFonts w:hint="default"/>
        <w:lang w:val="en-US" w:eastAsia="en-US" w:bidi="ar-SA"/>
      </w:rPr>
    </w:lvl>
    <w:lvl w:ilvl="3" w:tplc="309E7C00">
      <w:numFmt w:val="bullet"/>
      <w:lvlText w:val="•"/>
      <w:lvlJc w:val="left"/>
      <w:pPr>
        <w:ind w:left="2792" w:hanging="360"/>
      </w:pPr>
      <w:rPr>
        <w:rFonts w:hint="default"/>
        <w:lang w:val="en-US" w:eastAsia="en-US" w:bidi="ar-SA"/>
      </w:rPr>
    </w:lvl>
    <w:lvl w:ilvl="4" w:tplc="8C646544">
      <w:numFmt w:val="bullet"/>
      <w:lvlText w:val="•"/>
      <w:lvlJc w:val="left"/>
      <w:pPr>
        <w:ind w:left="3563" w:hanging="360"/>
      </w:pPr>
      <w:rPr>
        <w:rFonts w:hint="default"/>
        <w:lang w:val="en-US" w:eastAsia="en-US" w:bidi="ar-SA"/>
      </w:rPr>
    </w:lvl>
    <w:lvl w:ilvl="5" w:tplc="419C6C1E">
      <w:numFmt w:val="bullet"/>
      <w:lvlText w:val="•"/>
      <w:lvlJc w:val="left"/>
      <w:pPr>
        <w:ind w:left="4334" w:hanging="360"/>
      </w:pPr>
      <w:rPr>
        <w:rFonts w:hint="default"/>
        <w:lang w:val="en-US" w:eastAsia="en-US" w:bidi="ar-SA"/>
      </w:rPr>
    </w:lvl>
    <w:lvl w:ilvl="6" w:tplc="245A066E">
      <w:numFmt w:val="bullet"/>
      <w:lvlText w:val="•"/>
      <w:lvlJc w:val="left"/>
      <w:pPr>
        <w:ind w:left="5105" w:hanging="360"/>
      </w:pPr>
      <w:rPr>
        <w:rFonts w:hint="default"/>
        <w:lang w:val="en-US" w:eastAsia="en-US" w:bidi="ar-SA"/>
      </w:rPr>
    </w:lvl>
    <w:lvl w:ilvl="7" w:tplc="E6E699CC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8" w:tplc="A0460946">
      <w:numFmt w:val="bullet"/>
      <w:lvlText w:val="•"/>
      <w:lvlJc w:val="left"/>
      <w:pPr>
        <w:ind w:left="6647" w:hanging="360"/>
      </w:pPr>
      <w:rPr>
        <w:rFonts w:hint="default"/>
        <w:lang w:val="en-US" w:eastAsia="en-US" w:bidi="ar-SA"/>
      </w:rPr>
    </w:lvl>
  </w:abstractNum>
  <w:abstractNum w:abstractNumId="83" w15:restartNumberingAfterBreak="0">
    <w:nsid w:val="745B0BF8"/>
    <w:multiLevelType w:val="hybridMultilevel"/>
    <w:tmpl w:val="A80A3166"/>
    <w:lvl w:ilvl="0" w:tplc="9DEC12CE">
      <w:start w:val="1"/>
      <w:numFmt w:val="decimal"/>
      <w:lvlText w:val="%1."/>
      <w:lvlJc w:val="left"/>
      <w:pPr>
        <w:ind w:left="44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92"/>
        <w:sz w:val="24"/>
        <w:szCs w:val="24"/>
        <w:lang w:val="en-US" w:eastAsia="en-US" w:bidi="ar-SA"/>
      </w:rPr>
    </w:lvl>
    <w:lvl w:ilvl="1" w:tplc="E734523E">
      <w:numFmt w:val="bullet"/>
      <w:lvlText w:val="•"/>
      <w:lvlJc w:val="left"/>
      <w:pPr>
        <w:ind w:left="743" w:hanging="360"/>
      </w:pPr>
      <w:rPr>
        <w:rFonts w:hint="default"/>
        <w:lang w:val="en-US" w:eastAsia="en-US" w:bidi="ar-SA"/>
      </w:rPr>
    </w:lvl>
    <w:lvl w:ilvl="2" w:tplc="8C4A70AE">
      <w:numFmt w:val="bullet"/>
      <w:lvlText w:val="•"/>
      <w:lvlJc w:val="left"/>
      <w:pPr>
        <w:ind w:left="1047" w:hanging="360"/>
      </w:pPr>
      <w:rPr>
        <w:rFonts w:hint="default"/>
        <w:lang w:val="en-US" w:eastAsia="en-US" w:bidi="ar-SA"/>
      </w:rPr>
    </w:lvl>
    <w:lvl w:ilvl="3" w:tplc="2064F116">
      <w:numFmt w:val="bullet"/>
      <w:lvlText w:val="•"/>
      <w:lvlJc w:val="left"/>
      <w:pPr>
        <w:ind w:left="1351" w:hanging="360"/>
      </w:pPr>
      <w:rPr>
        <w:rFonts w:hint="default"/>
        <w:lang w:val="en-US" w:eastAsia="en-US" w:bidi="ar-SA"/>
      </w:rPr>
    </w:lvl>
    <w:lvl w:ilvl="4" w:tplc="94EED812">
      <w:numFmt w:val="bullet"/>
      <w:lvlText w:val="•"/>
      <w:lvlJc w:val="left"/>
      <w:pPr>
        <w:ind w:left="1654" w:hanging="360"/>
      </w:pPr>
      <w:rPr>
        <w:rFonts w:hint="default"/>
        <w:lang w:val="en-US" w:eastAsia="en-US" w:bidi="ar-SA"/>
      </w:rPr>
    </w:lvl>
    <w:lvl w:ilvl="5" w:tplc="CE3C62EA">
      <w:numFmt w:val="bullet"/>
      <w:lvlText w:val="•"/>
      <w:lvlJc w:val="left"/>
      <w:pPr>
        <w:ind w:left="1958" w:hanging="360"/>
      </w:pPr>
      <w:rPr>
        <w:rFonts w:hint="default"/>
        <w:lang w:val="en-US" w:eastAsia="en-US" w:bidi="ar-SA"/>
      </w:rPr>
    </w:lvl>
    <w:lvl w:ilvl="6" w:tplc="05725A40">
      <w:numFmt w:val="bullet"/>
      <w:lvlText w:val="•"/>
      <w:lvlJc w:val="left"/>
      <w:pPr>
        <w:ind w:left="2262" w:hanging="360"/>
      </w:pPr>
      <w:rPr>
        <w:rFonts w:hint="default"/>
        <w:lang w:val="en-US" w:eastAsia="en-US" w:bidi="ar-SA"/>
      </w:rPr>
    </w:lvl>
    <w:lvl w:ilvl="7" w:tplc="DED8A5F2">
      <w:numFmt w:val="bullet"/>
      <w:lvlText w:val="•"/>
      <w:lvlJc w:val="left"/>
      <w:pPr>
        <w:ind w:left="2565" w:hanging="360"/>
      </w:pPr>
      <w:rPr>
        <w:rFonts w:hint="default"/>
        <w:lang w:val="en-US" w:eastAsia="en-US" w:bidi="ar-SA"/>
      </w:rPr>
    </w:lvl>
    <w:lvl w:ilvl="8" w:tplc="AA088A3A">
      <w:numFmt w:val="bullet"/>
      <w:lvlText w:val="•"/>
      <w:lvlJc w:val="left"/>
      <w:pPr>
        <w:ind w:left="2869" w:hanging="360"/>
      </w:pPr>
      <w:rPr>
        <w:rFonts w:hint="default"/>
        <w:lang w:val="en-US" w:eastAsia="en-US" w:bidi="ar-SA"/>
      </w:rPr>
    </w:lvl>
  </w:abstractNum>
  <w:abstractNum w:abstractNumId="84" w15:restartNumberingAfterBreak="0">
    <w:nsid w:val="781A3F9E"/>
    <w:multiLevelType w:val="hybridMultilevel"/>
    <w:tmpl w:val="92D47BCE"/>
    <w:lvl w:ilvl="0" w:tplc="03D436EC">
      <w:numFmt w:val="bullet"/>
      <w:lvlText w:val="•"/>
      <w:lvlJc w:val="left"/>
      <w:pPr>
        <w:ind w:left="1080" w:hanging="361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6"/>
        <w:szCs w:val="26"/>
        <w:lang w:val="en-US" w:eastAsia="en-US" w:bidi="ar-SA"/>
      </w:rPr>
    </w:lvl>
    <w:lvl w:ilvl="1" w:tplc="4C502D64">
      <w:numFmt w:val="bullet"/>
      <w:lvlText w:val="•"/>
      <w:lvlJc w:val="left"/>
      <w:pPr>
        <w:ind w:left="2162" w:hanging="361"/>
      </w:pPr>
      <w:rPr>
        <w:rFonts w:hint="default"/>
        <w:lang w:val="en-US" w:eastAsia="en-US" w:bidi="ar-SA"/>
      </w:rPr>
    </w:lvl>
    <w:lvl w:ilvl="2" w:tplc="BFF80C2E">
      <w:numFmt w:val="bullet"/>
      <w:lvlText w:val="•"/>
      <w:lvlJc w:val="left"/>
      <w:pPr>
        <w:ind w:left="3245" w:hanging="361"/>
      </w:pPr>
      <w:rPr>
        <w:rFonts w:hint="default"/>
        <w:lang w:val="en-US" w:eastAsia="en-US" w:bidi="ar-SA"/>
      </w:rPr>
    </w:lvl>
    <w:lvl w:ilvl="3" w:tplc="C5A261AE">
      <w:numFmt w:val="bullet"/>
      <w:lvlText w:val="•"/>
      <w:lvlJc w:val="left"/>
      <w:pPr>
        <w:ind w:left="4327" w:hanging="361"/>
      </w:pPr>
      <w:rPr>
        <w:rFonts w:hint="default"/>
        <w:lang w:val="en-US" w:eastAsia="en-US" w:bidi="ar-SA"/>
      </w:rPr>
    </w:lvl>
    <w:lvl w:ilvl="4" w:tplc="E9167F3E">
      <w:numFmt w:val="bullet"/>
      <w:lvlText w:val="•"/>
      <w:lvlJc w:val="left"/>
      <w:pPr>
        <w:ind w:left="5410" w:hanging="361"/>
      </w:pPr>
      <w:rPr>
        <w:rFonts w:hint="default"/>
        <w:lang w:val="en-US" w:eastAsia="en-US" w:bidi="ar-SA"/>
      </w:rPr>
    </w:lvl>
    <w:lvl w:ilvl="5" w:tplc="DCDC60A2">
      <w:numFmt w:val="bullet"/>
      <w:lvlText w:val="•"/>
      <w:lvlJc w:val="left"/>
      <w:pPr>
        <w:ind w:left="6492" w:hanging="361"/>
      </w:pPr>
      <w:rPr>
        <w:rFonts w:hint="default"/>
        <w:lang w:val="en-US" w:eastAsia="en-US" w:bidi="ar-SA"/>
      </w:rPr>
    </w:lvl>
    <w:lvl w:ilvl="6" w:tplc="A0AC4FF0">
      <w:numFmt w:val="bullet"/>
      <w:lvlText w:val="•"/>
      <w:lvlJc w:val="left"/>
      <w:pPr>
        <w:ind w:left="7575" w:hanging="361"/>
      </w:pPr>
      <w:rPr>
        <w:rFonts w:hint="default"/>
        <w:lang w:val="en-US" w:eastAsia="en-US" w:bidi="ar-SA"/>
      </w:rPr>
    </w:lvl>
    <w:lvl w:ilvl="7" w:tplc="08F86378">
      <w:numFmt w:val="bullet"/>
      <w:lvlText w:val="•"/>
      <w:lvlJc w:val="left"/>
      <w:pPr>
        <w:ind w:left="8657" w:hanging="361"/>
      </w:pPr>
      <w:rPr>
        <w:rFonts w:hint="default"/>
        <w:lang w:val="en-US" w:eastAsia="en-US" w:bidi="ar-SA"/>
      </w:rPr>
    </w:lvl>
    <w:lvl w:ilvl="8" w:tplc="4E6AA384">
      <w:numFmt w:val="bullet"/>
      <w:lvlText w:val="•"/>
      <w:lvlJc w:val="left"/>
      <w:pPr>
        <w:ind w:left="9740" w:hanging="361"/>
      </w:pPr>
      <w:rPr>
        <w:rFonts w:hint="default"/>
        <w:lang w:val="en-US" w:eastAsia="en-US" w:bidi="ar-SA"/>
      </w:rPr>
    </w:lvl>
  </w:abstractNum>
  <w:abstractNum w:abstractNumId="85" w15:restartNumberingAfterBreak="0">
    <w:nsid w:val="78C14AAF"/>
    <w:multiLevelType w:val="hybridMultilevel"/>
    <w:tmpl w:val="DB04B168"/>
    <w:lvl w:ilvl="0" w:tplc="79EA6C08">
      <w:start w:val="1"/>
      <w:numFmt w:val="decimal"/>
      <w:lvlText w:val="%1."/>
      <w:lvlJc w:val="left"/>
      <w:pPr>
        <w:ind w:left="1080" w:hanging="361"/>
      </w:pPr>
      <w:rPr>
        <w:rFonts w:ascii="Gill Sans MT" w:eastAsia="Gill Sans MT" w:hAnsi="Gill Sans MT" w:cs="Gill Sans MT" w:hint="default"/>
        <w:b w:val="0"/>
        <w:bCs w:val="0"/>
        <w:i/>
        <w:iCs/>
        <w:w w:val="97"/>
        <w:sz w:val="26"/>
        <w:szCs w:val="26"/>
        <w:lang w:val="en-US" w:eastAsia="en-US" w:bidi="ar-SA"/>
      </w:rPr>
    </w:lvl>
    <w:lvl w:ilvl="1" w:tplc="FEFCAF88">
      <w:numFmt w:val="bullet"/>
      <w:lvlText w:val="•"/>
      <w:lvlJc w:val="left"/>
      <w:pPr>
        <w:ind w:left="1080" w:hanging="361"/>
      </w:pPr>
      <w:rPr>
        <w:rFonts w:ascii="Gill Sans MT" w:eastAsia="Gill Sans MT" w:hAnsi="Gill Sans MT" w:cs="Gill Sans MT" w:hint="default"/>
        <w:w w:val="69"/>
        <w:lang w:val="en-US" w:eastAsia="en-US" w:bidi="ar-SA"/>
      </w:rPr>
    </w:lvl>
    <w:lvl w:ilvl="2" w:tplc="7BAA9346">
      <w:numFmt w:val="bullet"/>
      <w:lvlText w:val="•"/>
      <w:lvlJc w:val="left"/>
      <w:pPr>
        <w:ind w:left="3245" w:hanging="361"/>
      </w:pPr>
      <w:rPr>
        <w:rFonts w:hint="default"/>
        <w:lang w:val="en-US" w:eastAsia="en-US" w:bidi="ar-SA"/>
      </w:rPr>
    </w:lvl>
    <w:lvl w:ilvl="3" w:tplc="57782606">
      <w:numFmt w:val="bullet"/>
      <w:lvlText w:val="•"/>
      <w:lvlJc w:val="left"/>
      <w:pPr>
        <w:ind w:left="4327" w:hanging="361"/>
      </w:pPr>
      <w:rPr>
        <w:rFonts w:hint="default"/>
        <w:lang w:val="en-US" w:eastAsia="en-US" w:bidi="ar-SA"/>
      </w:rPr>
    </w:lvl>
    <w:lvl w:ilvl="4" w:tplc="17883A94">
      <w:numFmt w:val="bullet"/>
      <w:lvlText w:val="•"/>
      <w:lvlJc w:val="left"/>
      <w:pPr>
        <w:ind w:left="5410" w:hanging="361"/>
      </w:pPr>
      <w:rPr>
        <w:rFonts w:hint="default"/>
        <w:lang w:val="en-US" w:eastAsia="en-US" w:bidi="ar-SA"/>
      </w:rPr>
    </w:lvl>
    <w:lvl w:ilvl="5" w:tplc="9E444194">
      <w:numFmt w:val="bullet"/>
      <w:lvlText w:val="•"/>
      <w:lvlJc w:val="left"/>
      <w:pPr>
        <w:ind w:left="6492" w:hanging="361"/>
      </w:pPr>
      <w:rPr>
        <w:rFonts w:hint="default"/>
        <w:lang w:val="en-US" w:eastAsia="en-US" w:bidi="ar-SA"/>
      </w:rPr>
    </w:lvl>
    <w:lvl w:ilvl="6" w:tplc="5656ACBC">
      <w:numFmt w:val="bullet"/>
      <w:lvlText w:val="•"/>
      <w:lvlJc w:val="left"/>
      <w:pPr>
        <w:ind w:left="7575" w:hanging="361"/>
      </w:pPr>
      <w:rPr>
        <w:rFonts w:hint="default"/>
        <w:lang w:val="en-US" w:eastAsia="en-US" w:bidi="ar-SA"/>
      </w:rPr>
    </w:lvl>
    <w:lvl w:ilvl="7" w:tplc="425E883C">
      <w:numFmt w:val="bullet"/>
      <w:lvlText w:val="•"/>
      <w:lvlJc w:val="left"/>
      <w:pPr>
        <w:ind w:left="8657" w:hanging="361"/>
      </w:pPr>
      <w:rPr>
        <w:rFonts w:hint="default"/>
        <w:lang w:val="en-US" w:eastAsia="en-US" w:bidi="ar-SA"/>
      </w:rPr>
    </w:lvl>
    <w:lvl w:ilvl="8" w:tplc="EBDCFAEC">
      <w:numFmt w:val="bullet"/>
      <w:lvlText w:val="•"/>
      <w:lvlJc w:val="left"/>
      <w:pPr>
        <w:ind w:left="9740" w:hanging="361"/>
      </w:pPr>
      <w:rPr>
        <w:rFonts w:hint="default"/>
        <w:lang w:val="en-US" w:eastAsia="en-US" w:bidi="ar-SA"/>
      </w:rPr>
    </w:lvl>
  </w:abstractNum>
  <w:abstractNum w:abstractNumId="86" w15:restartNumberingAfterBreak="0">
    <w:nsid w:val="796323C8"/>
    <w:multiLevelType w:val="hybridMultilevel"/>
    <w:tmpl w:val="D6D8AEE0"/>
    <w:lvl w:ilvl="0" w:tplc="632ADD54">
      <w:numFmt w:val="bullet"/>
      <w:lvlText w:val="•"/>
      <w:lvlJc w:val="left"/>
      <w:pPr>
        <w:ind w:left="503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784EB84E">
      <w:numFmt w:val="bullet"/>
      <w:lvlText w:val="•"/>
      <w:lvlJc w:val="left"/>
      <w:pPr>
        <w:ind w:left="824" w:hanging="360"/>
      </w:pPr>
      <w:rPr>
        <w:rFonts w:hint="default"/>
        <w:lang w:val="en-US" w:eastAsia="en-US" w:bidi="ar-SA"/>
      </w:rPr>
    </w:lvl>
    <w:lvl w:ilvl="2" w:tplc="FAECDD1C">
      <w:numFmt w:val="bullet"/>
      <w:lvlText w:val="•"/>
      <w:lvlJc w:val="left"/>
      <w:pPr>
        <w:ind w:left="1148" w:hanging="360"/>
      </w:pPr>
      <w:rPr>
        <w:rFonts w:hint="default"/>
        <w:lang w:val="en-US" w:eastAsia="en-US" w:bidi="ar-SA"/>
      </w:rPr>
    </w:lvl>
    <w:lvl w:ilvl="3" w:tplc="2FC61B28">
      <w:numFmt w:val="bullet"/>
      <w:lvlText w:val="•"/>
      <w:lvlJc w:val="left"/>
      <w:pPr>
        <w:ind w:left="1472" w:hanging="360"/>
      </w:pPr>
      <w:rPr>
        <w:rFonts w:hint="default"/>
        <w:lang w:val="en-US" w:eastAsia="en-US" w:bidi="ar-SA"/>
      </w:rPr>
    </w:lvl>
    <w:lvl w:ilvl="4" w:tplc="2556B082">
      <w:numFmt w:val="bullet"/>
      <w:lvlText w:val="•"/>
      <w:lvlJc w:val="left"/>
      <w:pPr>
        <w:ind w:left="1796" w:hanging="360"/>
      </w:pPr>
      <w:rPr>
        <w:rFonts w:hint="default"/>
        <w:lang w:val="en-US" w:eastAsia="en-US" w:bidi="ar-SA"/>
      </w:rPr>
    </w:lvl>
    <w:lvl w:ilvl="5" w:tplc="E916AE38">
      <w:numFmt w:val="bullet"/>
      <w:lvlText w:val="•"/>
      <w:lvlJc w:val="left"/>
      <w:pPr>
        <w:ind w:left="2121" w:hanging="360"/>
      </w:pPr>
      <w:rPr>
        <w:rFonts w:hint="default"/>
        <w:lang w:val="en-US" w:eastAsia="en-US" w:bidi="ar-SA"/>
      </w:rPr>
    </w:lvl>
    <w:lvl w:ilvl="6" w:tplc="2B0E287A">
      <w:numFmt w:val="bullet"/>
      <w:lvlText w:val="•"/>
      <w:lvlJc w:val="left"/>
      <w:pPr>
        <w:ind w:left="2445" w:hanging="360"/>
      </w:pPr>
      <w:rPr>
        <w:rFonts w:hint="default"/>
        <w:lang w:val="en-US" w:eastAsia="en-US" w:bidi="ar-SA"/>
      </w:rPr>
    </w:lvl>
    <w:lvl w:ilvl="7" w:tplc="3CBA240A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8" w:tplc="14A431EE">
      <w:numFmt w:val="bullet"/>
      <w:lvlText w:val="•"/>
      <w:lvlJc w:val="left"/>
      <w:pPr>
        <w:ind w:left="3093" w:hanging="360"/>
      </w:pPr>
      <w:rPr>
        <w:rFonts w:hint="default"/>
        <w:lang w:val="en-US" w:eastAsia="en-US" w:bidi="ar-SA"/>
      </w:rPr>
    </w:lvl>
  </w:abstractNum>
  <w:abstractNum w:abstractNumId="87" w15:restartNumberingAfterBreak="0">
    <w:nsid w:val="7A3B06F6"/>
    <w:multiLevelType w:val="hybridMultilevel"/>
    <w:tmpl w:val="8ED4DEFA"/>
    <w:lvl w:ilvl="0" w:tplc="BCB2A8AA">
      <w:numFmt w:val="bullet"/>
      <w:lvlText w:val="•"/>
      <w:lvlJc w:val="left"/>
      <w:pPr>
        <w:ind w:left="433" w:hanging="361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6"/>
        <w:szCs w:val="26"/>
        <w:lang w:val="en-US" w:eastAsia="en-US" w:bidi="ar-SA"/>
      </w:rPr>
    </w:lvl>
    <w:lvl w:ilvl="1" w:tplc="20FCD67C">
      <w:numFmt w:val="bullet"/>
      <w:lvlText w:val="•"/>
      <w:lvlJc w:val="left"/>
      <w:pPr>
        <w:ind w:left="1327" w:hanging="361"/>
      </w:pPr>
      <w:rPr>
        <w:rFonts w:hint="default"/>
        <w:lang w:val="en-US" w:eastAsia="en-US" w:bidi="ar-SA"/>
      </w:rPr>
    </w:lvl>
    <w:lvl w:ilvl="2" w:tplc="DF8C9B0A">
      <w:numFmt w:val="bullet"/>
      <w:lvlText w:val="•"/>
      <w:lvlJc w:val="left"/>
      <w:pPr>
        <w:ind w:left="2214" w:hanging="361"/>
      </w:pPr>
      <w:rPr>
        <w:rFonts w:hint="default"/>
        <w:lang w:val="en-US" w:eastAsia="en-US" w:bidi="ar-SA"/>
      </w:rPr>
    </w:lvl>
    <w:lvl w:ilvl="3" w:tplc="5BFE719A">
      <w:numFmt w:val="bullet"/>
      <w:lvlText w:val="•"/>
      <w:lvlJc w:val="left"/>
      <w:pPr>
        <w:ind w:left="3101" w:hanging="361"/>
      </w:pPr>
      <w:rPr>
        <w:rFonts w:hint="default"/>
        <w:lang w:val="en-US" w:eastAsia="en-US" w:bidi="ar-SA"/>
      </w:rPr>
    </w:lvl>
    <w:lvl w:ilvl="4" w:tplc="BD8C1FD8">
      <w:numFmt w:val="bullet"/>
      <w:lvlText w:val="•"/>
      <w:lvlJc w:val="left"/>
      <w:pPr>
        <w:ind w:left="3988" w:hanging="361"/>
      </w:pPr>
      <w:rPr>
        <w:rFonts w:hint="default"/>
        <w:lang w:val="en-US" w:eastAsia="en-US" w:bidi="ar-SA"/>
      </w:rPr>
    </w:lvl>
    <w:lvl w:ilvl="5" w:tplc="0FBE5786">
      <w:numFmt w:val="bullet"/>
      <w:lvlText w:val="•"/>
      <w:lvlJc w:val="left"/>
      <w:pPr>
        <w:ind w:left="4876" w:hanging="361"/>
      </w:pPr>
      <w:rPr>
        <w:rFonts w:hint="default"/>
        <w:lang w:val="en-US" w:eastAsia="en-US" w:bidi="ar-SA"/>
      </w:rPr>
    </w:lvl>
    <w:lvl w:ilvl="6" w:tplc="32E616F4">
      <w:numFmt w:val="bullet"/>
      <w:lvlText w:val="•"/>
      <w:lvlJc w:val="left"/>
      <w:pPr>
        <w:ind w:left="5763" w:hanging="361"/>
      </w:pPr>
      <w:rPr>
        <w:rFonts w:hint="default"/>
        <w:lang w:val="en-US" w:eastAsia="en-US" w:bidi="ar-SA"/>
      </w:rPr>
    </w:lvl>
    <w:lvl w:ilvl="7" w:tplc="CF6AAA40">
      <w:numFmt w:val="bullet"/>
      <w:lvlText w:val="•"/>
      <w:lvlJc w:val="left"/>
      <w:pPr>
        <w:ind w:left="6650" w:hanging="361"/>
      </w:pPr>
      <w:rPr>
        <w:rFonts w:hint="default"/>
        <w:lang w:val="en-US" w:eastAsia="en-US" w:bidi="ar-SA"/>
      </w:rPr>
    </w:lvl>
    <w:lvl w:ilvl="8" w:tplc="CABE6CC2">
      <w:numFmt w:val="bullet"/>
      <w:lvlText w:val="•"/>
      <w:lvlJc w:val="left"/>
      <w:pPr>
        <w:ind w:left="7537" w:hanging="361"/>
      </w:pPr>
      <w:rPr>
        <w:rFonts w:hint="default"/>
        <w:lang w:val="en-US" w:eastAsia="en-US" w:bidi="ar-SA"/>
      </w:rPr>
    </w:lvl>
  </w:abstractNum>
  <w:abstractNum w:abstractNumId="88" w15:restartNumberingAfterBreak="0">
    <w:nsid w:val="7B1364BD"/>
    <w:multiLevelType w:val="hybridMultilevel"/>
    <w:tmpl w:val="0492CC0A"/>
    <w:lvl w:ilvl="0" w:tplc="2FA8B21C">
      <w:numFmt w:val="bullet"/>
      <w:lvlText w:val="•"/>
      <w:lvlJc w:val="left"/>
      <w:pPr>
        <w:ind w:left="1080" w:hanging="361"/>
      </w:pPr>
      <w:rPr>
        <w:rFonts w:ascii="Gill Sans MT" w:eastAsia="Gill Sans MT" w:hAnsi="Gill Sans MT" w:cs="Gill Sans MT" w:hint="default"/>
        <w:w w:val="69"/>
        <w:lang w:val="en-US" w:eastAsia="en-US" w:bidi="ar-SA"/>
      </w:rPr>
    </w:lvl>
    <w:lvl w:ilvl="1" w:tplc="93C09B2A">
      <w:numFmt w:val="bullet"/>
      <w:lvlText w:val="•"/>
      <w:lvlJc w:val="left"/>
      <w:pPr>
        <w:ind w:left="2162" w:hanging="361"/>
      </w:pPr>
      <w:rPr>
        <w:rFonts w:hint="default"/>
        <w:lang w:val="en-US" w:eastAsia="en-US" w:bidi="ar-SA"/>
      </w:rPr>
    </w:lvl>
    <w:lvl w:ilvl="2" w:tplc="47505B32">
      <w:numFmt w:val="bullet"/>
      <w:lvlText w:val="•"/>
      <w:lvlJc w:val="left"/>
      <w:pPr>
        <w:ind w:left="3245" w:hanging="361"/>
      </w:pPr>
      <w:rPr>
        <w:rFonts w:hint="default"/>
        <w:lang w:val="en-US" w:eastAsia="en-US" w:bidi="ar-SA"/>
      </w:rPr>
    </w:lvl>
    <w:lvl w:ilvl="3" w:tplc="E1344716">
      <w:numFmt w:val="bullet"/>
      <w:lvlText w:val="•"/>
      <w:lvlJc w:val="left"/>
      <w:pPr>
        <w:ind w:left="4327" w:hanging="361"/>
      </w:pPr>
      <w:rPr>
        <w:rFonts w:hint="default"/>
        <w:lang w:val="en-US" w:eastAsia="en-US" w:bidi="ar-SA"/>
      </w:rPr>
    </w:lvl>
    <w:lvl w:ilvl="4" w:tplc="A4865BDE">
      <w:numFmt w:val="bullet"/>
      <w:lvlText w:val="•"/>
      <w:lvlJc w:val="left"/>
      <w:pPr>
        <w:ind w:left="5410" w:hanging="361"/>
      </w:pPr>
      <w:rPr>
        <w:rFonts w:hint="default"/>
        <w:lang w:val="en-US" w:eastAsia="en-US" w:bidi="ar-SA"/>
      </w:rPr>
    </w:lvl>
    <w:lvl w:ilvl="5" w:tplc="AB26463C">
      <w:numFmt w:val="bullet"/>
      <w:lvlText w:val="•"/>
      <w:lvlJc w:val="left"/>
      <w:pPr>
        <w:ind w:left="6492" w:hanging="361"/>
      </w:pPr>
      <w:rPr>
        <w:rFonts w:hint="default"/>
        <w:lang w:val="en-US" w:eastAsia="en-US" w:bidi="ar-SA"/>
      </w:rPr>
    </w:lvl>
    <w:lvl w:ilvl="6" w:tplc="CCB84D02">
      <w:numFmt w:val="bullet"/>
      <w:lvlText w:val="•"/>
      <w:lvlJc w:val="left"/>
      <w:pPr>
        <w:ind w:left="7575" w:hanging="361"/>
      </w:pPr>
      <w:rPr>
        <w:rFonts w:hint="default"/>
        <w:lang w:val="en-US" w:eastAsia="en-US" w:bidi="ar-SA"/>
      </w:rPr>
    </w:lvl>
    <w:lvl w:ilvl="7" w:tplc="BC6293BE">
      <w:numFmt w:val="bullet"/>
      <w:lvlText w:val="•"/>
      <w:lvlJc w:val="left"/>
      <w:pPr>
        <w:ind w:left="8657" w:hanging="361"/>
      </w:pPr>
      <w:rPr>
        <w:rFonts w:hint="default"/>
        <w:lang w:val="en-US" w:eastAsia="en-US" w:bidi="ar-SA"/>
      </w:rPr>
    </w:lvl>
    <w:lvl w:ilvl="8" w:tplc="63760104">
      <w:numFmt w:val="bullet"/>
      <w:lvlText w:val="•"/>
      <w:lvlJc w:val="left"/>
      <w:pPr>
        <w:ind w:left="9740" w:hanging="361"/>
      </w:pPr>
      <w:rPr>
        <w:rFonts w:hint="default"/>
        <w:lang w:val="en-US" w:eastAsia="en-US" w:bidi="ar-SA"/>
      </w:rPr>
    </w:lvl>
  </w:abstractNum>
  <w:abstractNum w:abstractNumId="89" w15:restartNumberingAfterBreak="0">
    <w:nsid w:val="7B887008"/>
    <w:multiLevelType w:val="hybridMultilevel"/>
    <w:tmpl w:val="705CF43E"/>
    <w:lvl w:ilvl="0" w:tplc="8CBA4B22">
      <w:numFmt w:val="bullet"/>
      <w:lvlText w:val="•"/>
      <w:lvlJc w:val="left"/>
      <w:pPr>
        <w:ind w:left="476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E0E44FE2">
      <w:numFmt w:val="bullet"/>
      <w:lvlText w:val="-"/>
      <w:lvlJc w:val="left"/>
      <w:pPr>
        <w:ind w:left="817" w:hanging="358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92"/>
        <w:sz w:val="24"/>
        <w:szCs w:val="24"/>
        <w:lang w:val="en-US" w:eastAsia="en-US" w:bidi="ar-SA"/>
      </w:rPr>
    </w:lvl>
    <w:lvl w:ilvl="2" w:tplc="0BA4CD60">
      <w:numFmt w:val="bullet"/>
      <w:lvlText w:val="•"/>
      <w:lvlJc w:val="left"/>
      <w:pPr>
        <w:ind w:left="1638" w:hanging="358"/>
      </w:pPr>
      <w:rPr>
        <w:rFonts w:hint="default"/>
        <w:lang w:val="en-US" w:eastAsia="en-US" w:bidi="ar-SA"/>
      </w:rPr>
    </w:lvl>
    <w:lvl w:ilvl="3" w:tplc="87FA056A">
      <w:numFmt w:val="bullet"/>
      <w:lvlText w:val="•"/>
      <w:lvlJc w:val="left"/>
      <w:pPr>
        <w:ind w:left="2457" w:hanging="358"/>
      </w:pPr>
      <w:rPr>
        <w:rFonts w:hint="default"/>
        <w:lang w:val="en-US" w:eastAsia="en-US" w:bidi="ar-SA"/>
      </w:rPr>
    </w:lvl>
    <w:lvl w:ilvl="4" w:tplc="3170168C">
      <w:numFmt w:val="bullet"/>
      <w:lvlText w:val="•"/>
      <w:lvlJc w:val="left"/>
      <w:pPr>
        <w:ind w:left="3276" w:hanging="358"/>
      </w:pPr>
      <w:rPr>
        <w:rFonts w:hint="default"/>
        <w:lang w:val="en-US" w:eastAsia="en-US" w:bidi="ar-SA"/>
      </w:rPr>
    </w:lvl>
    <w:lvl w:ilvl="5" w:tplc="4C20E0A6">
      <w:numFmt w:val="bullet"/>
      <w:lvlText w:val="•"/>
      <w:lvlJc w:val="left"/>
      <w:pPr>
        <w:ind w:left="4095" w:hanging="358"/>
      </w:pPr>
      <w:rPr>
        <w:rFonts w:hint="default"/>
        <w:lang w:val="en-US" w:eastAsia="en-US" w:bidi="ar-SA"/>
      </w:rPr>
    </w:lvl>
    <w:lvl w:ilvl="6" w:tplc="F084B388">
      <w:numFmt w:val="bullet"/>
      <w:lvlText w:val="•"/>
      <w:lvlJc w:val="left"/>
      <w:pPr>
        <w:ind w:left="4913" w:hanging="358"/>
      </w:pPr>
      <w:rPr>
        <w:rFonts w:hint="default"/>
        <w:lang w:val="en-US" w:eastAsia="en-US" w:bidi="ar-SA"/>
      </w:rPr>
    </w:lvl>
    <w:lvl w:ilvl="7" w:tplc="1F44D6CE">
      <w:numFmt w:val="bullet"/>
      <w:lvlText w:val="•"/>
      <w:lvlJc w:val="left"/>
      <w:pPr>
        <w:ind w:left="5732" w:hanging="358"/>
      </w:pPr>
      <w:rPr>
        <w:rFonts w:hint="default"/>
        <w:lang w:val="en-US" w:eastAsia="en-US" w:bidi="ar-SA"/>
      </w:rPr>
    </w:lvl>
    <w:lvl w:ilvl="8" w:tplc="43D6E8E0">
      <w:numFmt w:val="bullet"/>
      <w:lvlText w:val="•"/>
      <w:lvlJc w:val="left"/>
      <w:pPr>
        <w:ind w:left="6551" w:hanging="358"/>
      </w:pPr>
      <w:rPr>
        <w:rFonts w:hint="default"/>
        <w:lang w:val="en-US" w:eastAsia="en-US" w:bidi="ar-SA"/>
      </w:rPr>
    </w:lvl>
  </w:abstractNum>
  <w:abstractNum w:abstractNumId="90" w15:restartNumberingAfterBreak="0">
    <w:nsid w:val="7C906E93"/>
    <w:multiLevelType w:val="hybridMultilevel"/>
    <w:tmpl w:val="8ED0670E"/>
    <w:lvl w:ilvl="0" w:tplc="FEBC2194">
      <w:numFmt w:val="bullet"/>
      <w:lvlText w:val="•"/>
      <w:lvlJc w:val="left"/>
      <w:pPr>
        <w:ind w:left="477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7DF0C028">
      <w:numFmt w:val="bullet"/>
      <w:lvlText w:val="•"/>
      <w:lvlJc w:val="left"/>
      <w:pPr>
        <w:ind w:left="1095" w:hanging="360"/>
      </w:pPr>
      <w:rPr>
        <w:rFonts w:hint="default"/>
        <w:lang w:val="en-US" w:eastAsia="en-US" w:bidi="ar-SA"/>
      </w:rPr>
    </w:lvl>
    <w:lvl w:ilvl="2" w:tplc="53F2C634">
      <w:numFmt w:val="bullet"/>
      <w:lvlText w:val="•"/>
      <w:lvlJc w:val="left"/>
      <w:pPr>
        <w:ind w:left="1711" w:hanging="360"/>
      </w:pPr>
      <w:rPr>
        <w:rFonts w:hint="default"/>
        <w:lang w:val="en-US" w:eastAsia="en-US" w:bidi="ar-SA"/>
      </w:rPr>
    </w:lvl>
    <w:lvl w:ilvl="3" w:tplc="591E4C30">
      <w:numFmt w:val="bullet"/>
      <w:lvlText w:val="•"/>
      <w:lvlJc w:val="left"/>
      <w:pPr>
        <w:ind w:left="2327" w:hanging="360"/>
      </w:pPr>
      <w:rPr>
        <w:rFonts w:hint="default"/>
        <w:lang w:val="en-US" w:eastAsia="en-US" w:bidi="ar-SA"/>
      </w:rPr>
    </w:lvl>
    <w:lvl w:ilvl="4" w:tplc="3982AAB6">
      <w:numFmt w:val="bullet"/>
      <w:lvlText w:val="•"/>
      <w:lvlJc w:val="left"/>
      <w:pPr>
        <w:ind w:left="2942" w:hanging="360"/>
      </w:pPr>
      <w:rPr>
        <w:rFonts w:hint="default"/>
        <w:lang w:val="en-US" w:eastAsia="en-US" w:bidi="ar-SA"/>
      </w:rPr>
    </w:lvl>
    <w:lvl w:ilvl="5" w:tplc="965A7366">
      <w:numFmt w:val="bullet"/>
      <w:lvlText w:val="•"/>
      <w:lvlJc w:val="left"/>
      <w:pPr>
        <w:ind w:left="3558" w:hanging="360"/>
      </w:pPr>
      <w:rPr>
        <w:rFonts w:hint="default"/>
        <w:lang w:val="en-US" w:eastAsia="en-US" w:bidi="ar-SA"/>
      </w:rPr>
    </w:lvl>
    <w:lvl w:ilvl="6" w:tplc="9F40E68A">
      <w:numFmt w:val="bullet"/>
      <w:lvlText w:val="•"/>
      <w:lvlJc w:val="left"/>
      <w:pPr>
        <w:ind w:left="4174" w:hanging="360"/>
      </w:pPr>
      <w:rPr>
        <w:rFonts w:hint="default"/>
        <w:lang w:val="en-US" w:eastAsia="en-US" w:bidi="ar-SA"/>
      </w:rPr>
    </w:lvl>
    <w:lvl w:ilvl="7" w:tplc="CC3E2562">
      <w:numFmt w:val="bullet"/>
      <w:lvlText w:val="•"/>
      <w:lvlJc w:val="left"/>
      <w:pPr>
        <w:ind w:left="4789" w:hanging="360"/>
      </w:pPr>
      <w:rPr>
        <w:rFonts w:hint="default"/>
        <w:lang w:val="en-US" w:eastAsia="en-US" w:bidi="ar-SA"/>
      </w:rPr>
    </w:lvl>
    <w:lvl w:ilvl="8" w:tplc="97806E2E">
      <w:numFmt w:val="bullet"/>
      <w:lvlText w:val="•"/>
      <w:lvlJc w:val="left"/>
      <w:pPr>
        <w:ind w:left="5405" w:hanging="360"/>
      </w:pPr>
      <w:rPr>
        <w:rFonts w:hint="default"/>
        <w:lang w:val="en-US" w:eastAsia="en-US" w:bidi="ar-SA"/>
      </w:rPr>
    </w:lvl>
  </w:abstractNum>
  <w:abstractNum w:abstractNumId="91" w15:restartNumberingAfterBreak="0">
    <w:nsid w:val="7E8742D8"/>
    <w:multiLevelType w:val="hybridMultilevel"/>
    <w:tmpl w:val="17465D7C"/>
    <w:lvl w:ilvl="0" w:tplc="E40E7254">
      <w:numFmt w:val="bullet"/>
      <w:lvlText w:val="•"/>
      <w:lvlJc w:val="left"/>
      <w:pPr>
        <w:ind w:left="552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64D4A4B4">
      <w:numFmt w:val="bullet"/>
      <w:lvlText w:val="•"/>
      <w:lvlJc w:val="left"/>
      <w:pPr>
        <w:ind w:left="833" w:hanging="360"/>
      </w:pPr>
      <w:rPr>
        <w:rFonts w:hint="default"/>
        <w:lang w:val="en-US" w:eastAsia="en-US" w:bidi="ar-SA"/>
      </w:rPr>
    </w:lvl>
    <w:lvl w:ilvl="2" w:tplc="30D49170">
      <w:numFmt w:val="bullet"/>
      <w:lvlText w:val="•"/>
      <w:lvlJc w:val="left"/>
      <w:pPr>
        <w:ind w:left="1106" w:hanging="360"/>
      </w:pPr>
      <w:rPr>
        <w:rFonts w:hint="default"/>
        <w:lang w:val="en-US" w:eastAsia="en-US" w:bidi="ar-SA"/>
      </w:rPr>
    </w:lvl>
    <w:lvl w:ilvl="3" w:tplc="07909BB4">
      <w:numFmt w:val="bullet"/>
      <w:lvlText w:val="•"/>
      <w:lvlJc w:val="left"/>
      <w:pPr>
        <w:ind w:left="1379" w:hanging="360"/>
      </w:pPr>
      <w:rPr>
        <w:rFonts w:hint="default"/>
        <w:lang w:val="en-US" w:eastAsia="en-US" w:bidi="ar-SA"/>
      </w:rPr>
    </w:lvl>
    <w:lvl w:ilvl="4" w:tplc="DF80EFD2">
      <w:numFmt w:val="bullet"/>
      <w:lvlText w:val="•"/>
      <w:lvlJc w:val="left"/>
      <w:pPr>
        <w:ind w:left="1652" w:hanging="360"/>
      </w:pPr>
      <w:rPr>
        <w:rFonts w:hint="default"/>
        <w:lang w:val="en-US" w:eastAsia="en-US" w:bidi="ar-SA"/>
      </w:rPr>
    </w:lvl>
    <w:lvl w:ilvl="5" w:tplc="D6E6C0CC">
      <w:numFmt w:val="bullet"/>
      <w:lvlText w:val="•"/>
      <w:lvlJc w:val="left"/>
      <w:pPr>
        <w:ind w:left="1925" w:hanging="360"/>
      </w:pPr>
      <w:rPr>
        <w:rFonts w:hint="default"/>
        <w:lang w:val="en-US" w:eastAsia="en-US" w:bidi="ar-SA"/>
      </w:rPr>
    </w:lvl>
    <w:lvl w:ilvl="6" w:tplc="090679B6">
      <w:numFmt w:val="bullet"/>
      <w:lvlText w:val="•"/>
      <w:lvlJc w:val="left"/>
      <w:pPr>
        <w:ind w:left="2198" w:hanging="360"/>
      </w:pPr>
      <w:rPr>
        <w:rFonts w:hint="default"/>
        <w:lang w:val="en-US" w:eastAsia="en-US" w:bidi="ar-SA"/>
      </w:rPr>
    </w:lvl>
    <w:lvl w:ilvl="7" w:tplc="B29CB9F0">
      <w:numFmt w:val="bullet"/>
      <w:lvlText w:val="•"/>
      <w:lvlJc w:val="left"/>
      <w:pPr>
        <w:ind w:left="2471" w:hanging="360"/>
      </w:pPr>
      <w:rPr>
        <w:rFonts w:hint="default"/>
        <w:lang w:val="en-US" w:eastAsia="en-US" w:bidi="ar-SA"/>
      </w:rPr>
    </w:lvl>
    <w:lvl w:ilvl="8" w:tplc="B3540996">
      <w:numFmt w:val="bullet"/>
      <w:lvlText w:val="•"/>
      <w:lvlJc w:val="left"/>
      <w:pPr>
        <w:ind w:left="2744" w:hanging="360"/>
      </w:pPr>
      <w:rPr>
        <w:rFonts w:hint="default"/>
        <w:lang w:val="en-US" w:eastAsia="en-US" w:bidi="ar-SA"/>
      </w:rPr>
    </w:lvl>
  </w:abstractNum>
  <w:abstractNum w:abstractNumId="92" w15:restartNumberingAfterBreak="0">
    <w:nsid w:val="7FD55C0F"/>
    <w:multiLevelType w:val="hybridMultilevel"/>
    <w:tmpl w:val="F5542056"/>
    <w:lvl w:ilvl="0" w:tplc="E45894C0">
      <w:numFmt w:val="bullet"/>
      <w:lvlText w:val="•"/>
      <w:lvlJc w:val="left"/>
      <w:pPr>
        <w:ind w:left="440" w:hanging="360"/>
      </w:pPr>
      <w:rPr>
        <w:rFonts w:ascii="Gill Sans MT" w:eastAsia="Gill Sans MT" w:hAnsi="Gill Sans MT" w:cs="Gill Sans MT" w:hint="default"/>
        <w:b w:val="0"/>
        <w:bCs w:val="0"/>
        <w:i w:val="0"/>
        <w:iCs w:val="0"/>
        <w:w w:val="69"/>
        <w:sz w:val="24"/>
        <w:szCs w:val="24"/>
        <w:lang w:val="en-US" w:eastAsia="en-US" w:bidi="ar-SA"/>
      </w:rPr>
    </w:lvl>
    <w:lvl w:ilvl="1" w:tplc="1B808414">
      <w:numFmt w:val="bullet"/>
      <w:lvlText w:val="•"/>
      <w:lvlJc w:val="left"/>
      <w:pPr>
        <w:ind w:left="742" w:hanging="360"/>
      </w:pPr>
      <w:rPr>
        <w:rFonts w:hint="default"/>
        <w:lang w:val="en-US" w:eastAsia="en-US" w:bidi="ar-SA"/>
      </w:rPr>
    </w:lvl>
    <w:lvl w:ilvl="2" w:tplc="81B2FB10">
      <w:numFmt w:val="bullet"/>
      <w:lvlText w:val="•"/>
      <w:lvlJc w:val="left"/>
      <w:pPr>
        <w:ind w:left="1044" w:hanging="360"/>
      </w:pPr>
      <w:rPr>
        <w:rFonts w:hint="default"/>
        <w:lang w:val="en-US" w:eastAsia="en-US" w:bidi="ar-SA"/>
      </w:rPr>
    </w:lvl>
    <w:lvl w:ilvl="3" w:tplc="5EA6A4BC">
      <w:numFmt w:val="bullet"/>
      <w:lvlText w:val="•"/>
      <w:lvlJc w:val="left"/>
      <w:pPr>
        <w:ind w:left="1346" w:hanging="360"/>
      </w:pPr>
      <w:rPr>
        <w:rFonts w:hint="default"/>
        <w:lang w:val="en-US" w:eastAsia="en-US" w:bidi="ar-SA"/>
      </w:rPr>
    </w:lvl>
    <w:lvl w:ilvl="4" w:tplc="520E47F2">
      <w:numFmt w:val="bullet"/>
      <w:lvlText w:val="•"/>
      <w:lvlJc w:val="left"/>
      <w:pPr>
        <w:ind w:left="1648" w:hanging="360"/>
      </w:pPr>
      <w:rPr>
        <w:rFonts w:hint="default"/>
        <w:lang w:val="en-US" w:eastAsia="en-US" w:bidi="ar-SA"/>
      </w:rPr>
    </w:lvl>
    <w:lvl w:ilvl="5" w:tplc="8312C386">
      <w:numFmt w:val="bullet"/>
      <w:lvlText w:val="•"/>
      <w:lvlJc w:val="left"/>
      <w:pPr>
        <w:ind w:left="1950" w:hanging="360"/>
      </w:pPr>
      <w:rPr>
        <w:rFonts w:hint="default"/>
        <w:lang w:val="en-US" w:eastAsia="en-US" w:bidi="ar-SA"/>
      </w:rPr>
    </w:lvl>
    <w:lvl w:ilvl="6" w:tplc="654A1E46">
      <w:numFmt w:val="bullet"/>
      <w:lvlText w:val="•"/>
      <w:lvlJc w:val="left"/>
      <w:pPr>
        <w:ind w:left="2252" w:hanging="360"/>
      </w:pPr>
      <w:rPr>
        <w:rFonts w:hint="default"/>
        <w:lang w:val="en-US" w:eastAsia="en-US" w:bidi="ar-SA"/>
      </w:rPr>
    </w:lvl>
    <w:lvl w:ilvl="7" w:tplc="CE261566">
      <w:numFmt w:val="bullet"/>
      <w:lvlText w:val="•"/>
      <w:lvlJc w:val="left"/>
      <w:pPr>
        <w:ind w:left="2554" w:hanging="360"/>
      </w:pPr>
      <w:rPr>
        <w:rFonts w:hint="default"/>
        <w:lang w:val="en-US" w:eastAsia="en-US" w:bidi="ar-SA"/>
      </w:rPr>
    </w:lvl>
    <w:lvl w:ilvl="8" w:tplc="685CF304">
      <w:numFmt w:val="bullet"/>
      <w:lvlText w:val="•"/>
      <w:lvlJc w:val="left"/>
      <w:pPr>
        <w:ind w:left="2856" w:hanging="360"/>
      </w:pPr>
      <w:rPr>
        <w:rFonts w:hint="default"/>
        <w:lang w:val="en-US" w:eastAsia="en-US" w:bidi="ar-SA"/>
      </w:rPr>
    </w:lvl>
  </w:abstractNum>
  <w:num w:numId="1" w16cid:durableId="1302811582">
    <w:abstractNumId w:val="40"/>
  </w:num>
  <w:num w:numId="2" w16cid:durableId="1395853758">
    <w:abstractNumId w:val="66"/>
  </w:num>
  <w:num w:numId="3" w16cid:durableId="652876912">
    <w:abstractNumId w:val="65"/>
  </w:num>
  <w:num w:numId="4" w16cid:durableId="1608343374">
    <w:abstractNumId w:val="76"/>
  </w:num>
  <w:num w:numId="5" w16cid:durableId="272321029">
    <w:abstractNumId w:val="67"/>
  </w:num>
  <w:num w:numId="6" w16cid:durableId="2014188182">
    <w:abstractNumId w:val="31"/>
  </w:num>
  <w:num w:numId="7" w16cid:durableId="615020250">
    <w:abstractNumId w:val="47"/>
  </w:num>
  <w:num w:numId="8" w16cid:durableId="1088816575">
    <w:abstractNumId w:val="84"/>
  </w:num>
  <w:num w:numId="9" w16cid:durableId="1950241418">
    <w:abstractNumId w:val="43"/>
  </w:num>
  <w:num w:numId="10" w16cid:durableId="1293905373">
    <w:abstractNumId w:val="81"/>
  </w:num>
  <w:num w:numId="11" w16cid:durableId="242178926">
    <w:abstractNumId w:val="69"/>
  </w:num>
  <w:num w:numId="12" w16cid:durableId="1176773569">
    <w:abstractNumId w:val="10"/>
  </w:num>
  <w:num w:numId="13" w16cid:durableId="1008605166">
    <w:abstractNumId w:val="41"/>
  </w:num>
  <w:num w:numId="14" w16cid:durableId="1660233283">
    <w:abstractNumId w:val="8"/>
  </w:num>
  <w:num w:numId="15" w16cid:durableId="1044404096">
    <w:abstractNumId w:val="17"/>
  </w:num>
  <w:num w:numId="16" w16cid:durableId="856191115">
    <w:abstractNumId w:val="16"/>
  </w:num>
  <w:num w:numId="17" w16cid:durableId="881944661">
    <w:abstractNumId w:val="72"/>
  </w:num>
  <w:num w:numId="18" w16cid:durableId="881674406">
    <w:abstractNumId w:val="21"/>
  </w:num>
  <w:num w:numId="19" w16cid:durableId="587037148">
    <w:abstractNumId w:val="79"/>
  </w:num>
  <w:num w:numId="20" w16cid:durableId="1302923946">
    <w:abstractNumId w:val="0"/>
  </w:num>
  <w:num w:numId="21" w16cid:durableId="1152213006">
    <w:abstractNumId w:val="91"/>
  </w:num>
  <w:num w:numId="22" w16cid:durableId="936447030">
    <w:abstractNumId w:val="74"/>
  </w:num>
  <w:num w:numId="23" w16cid:durableId="2070421640">
    <w:abstractNumId w:val="38"/>
  </w:num>
  <w:num w:numId="24" w16cid:durableId="516192607">
    <w:abstractNumId w:val="2"/>
  </w:num>
  <w:num w:numId="25" w16cid:durableId="1011299957">
    <w:abstractNumId w:val="55"/>
  </w:num>
  <w:num w:numId="26" w16cid:durableId="942152924">
    <w:abstractNumId w:val="33"/>
  </w:num>
  <w:num w:numId="27" w16cid:durableId="1335112661">
    <w:abstractNumId w:val="7"/>
  </w:num>
  <w:num w:numId="28" w16cid:durableId="1050152934">
    <w:abstractNumId w:val="53"/>
  </w:num>
  <w:num w:numId="29" w16cid:durableId="305545871">
    <w:abstractNumId w:val="52"/>
  </w:num>
  <w:num w:numId="30" w16cid:durableId="107479231">
    <w:abstractNumId w:val="30"/>
  </w:num>
  <w:num w:numId="31" w16cid:durableId="1224101462">
    <w:abstractNumId w:val="4"/>
  </w:num>
  <w:num w:numId="32" w16cid:durableId="935670667">
    <w:abstractNumId w:val="86"/>
  </w:num>
  <w:num w:numId="33" w16cid:durableId="1553955001">
    <w:abstractNumId w:val="29"/>
  </w:num>
  <w:num w:numId="34" w16cid:durableId="906766195">
    <w:abstractNumId w:val="87"/>
  </w:num>
  <w:num w:numId="35" w16cid:durableId="941454727">
    <w:abstractNumId w:val="88"/>
  </w:num>
  <w:num w:numId="36" w16cid:durableId="1925407094">
    <w:abstractNumId w:val="92"/>
  </w:num>
  <w:num w:numId="37" w16cid:durableId="2063796093">
    <w:abstractNumId w:val="48"/>
  </w:num>
  <w:num w:numId="38" w16cid:durableId="1157914341">
    <w:abstractNumId w:val="64"/>
  </w:num>
  <w:num w:numId="39" w16cid:durableId="537746589">
    <w:abstractNumId w:val="13"/>
  </w:num>
  <w:num w:numId="40" w16cid:durableId="19091425">
    <w:abstractNumId w:val="20"/>
  </w:num>
  <w:num w:numId="41" w16cid:durableId="598373411">
    <w:abstractNumId w:val="62"/>
  </w:num>
  <w:num w:numId="42" w16cid:durableId="1897619493">
    <w:abstractNumId w:val="32"/>
  </w:num>
  <w:num w:numId="43" w16cid:durableId="383988167">
    <w:abstractNumId w:val="42"/>
  </w:num>
  <w:num w:numId="44" w16cid:durableId="1727073098">
    <w:abstractNumId w:val="9"/>
  </w:num>
  <w:num w:numId="45" w16cid:durableId="2027510882">
    <w:abstractNumId w:val="1"/>
  </w:num>
  <w:num w:numId="46" w16cid:durableId="1003818674">
    <w:abstractNumId w:val="14"/>
  </w:num>
  <w:num w:numId="47" w16cid:durableId="719061354">
    <w:abstractNumId w:val="15"/>
  </w:num>
  <w:num w:numId="48" w16cid:durableId="1329868903">
    <w:abstractNumId w:val="24"/>
  </w:num>
  <w:num w:numId="49" w16cid:durableId="1423456855">
    <w:abstractNumId w:val="68"/>
  </w:num>
  <w:num w:numId="50" w16cid:durableId="1442459280">
    <w:abstractNumId w:val="70"/>
  </w:num>
  <w:num w:numId="51" w16cid:durableId="175772452">
    <w:abstractNumId w:val="44"/>
  </w:num>
  <w:num w:numId="52" w16cid:durableId="972713740">
    <w:abstractNumId w:val="54"/>
  </w:num>
  <w:num w:numId="53" w16cid:durableId="1841506729">
    <w:abstractNumId w:val="57"/>
  </w:num>
  <w:num w:numId="54" w16cid:durableId="1421484659">
    <w:abstractNumId w:val="12"/>
  </w:num>
  <w:num w:numId="55" w16cid:durableId="950235565">
    <w:abstractNumId w:val="83"/>
  </w:num>
  <w:num w:numId="56" w16cid:durableId="2090809826">
    <w:abstractNumId w:val="37"/>
  </w:num>
  <w:num w:numId="57" w16cid:durableId="1547058071">
    <w:abstractNumId w:val="80"/>
  </w:num>
  <w:num w:numId="58" w16cid:durableId="470055694">
    <w:abstractNumId w:val="71"/>
  </w:num>
  <w:num w:numId="59" w16cid:durableId="478691562">
    <w:abstractNumId w:val="61"/>
  </w:num>
  <w:num w:numId="60" w16cid:durableId="2144733030">
    <w:abstractNumId w:val="39"/>
  </w:num>
  <w:num w:numId="61" w16cid:durableId="955798337">
    <w:abstractNumId w:val="22"/>
  </w:num>
  <w:num w:numId="62" w16cid:durableId="6369283">
    <w:abstractNumId w:val="56"/>
  </w:num>
  <w:num w:numId="63" w16cid:durableId="679696221">
    <w:abstractNumId w:val="34"/>
  </w:num>
  <w:num w:numId="64" w16cid:durableId="1747073640">
    <w:abstractNumId w:val="58"/>
  </w:num>
  <w:num w:numId="65" w16cid:durableId="952320402">
    <w:abstractNumId w:val="26"/>
  </w:num>
  <w:num w:numId="66" w16cid:durableId="1692493305">
    <w:abstractNumId w:val="46"/>
  </w:num>
  <w:num w:numId="67" w16cid:durableId="653725040">
    <w:abstractNumId w:val="89"/>
  </w:num>
  <w:num w:numId="68" w16cid:durableId="1654021732">
    <w:abstractNumId w:val="75"/>
  </w:num>
  <w:num w:numId="69" w16cid:durableId="593366816">
    <w:abstractNumId w:val="82"/>
  </w:num>
  <w:num w:numId="70" w16cid:durableId="709846299">
    <w:abstractNumId w:val="3"/>
  </w:num>
  <w:num w:numId="71" w16cid:durableId="175388457">
    <w:abstractNumId w:val="18"/>
  </w:num>
  <w:num w:numId="72" w16cid:durableId="1435632427">
    <w:abstractNumId w:val="45"/>
  </w:num>
  <w:num w:numId="73" w16cid:durableId="1282423594">
    <w:abstractNumId w:val="19"/>
  </w:num>
  <w:num w:numId="74" w16cid:durableId="1594119317">
    <w:abstractNumId w:val="51"/>
  </w:num>
  <w:num w:numId="75" w16cid:durableId="1120954739">
    <w:abstractNumId w:val="50"/>
  </w:num>
  <w:num w:numId="76" w16cid:durableId="1028066394">
    <w:abstractNumId w:val="23"/>
  </w:num>
  <w:num w:numId="77" w16cid:durableId="672342827">
    <w:abstractNumId w:val="90"/>
  </w:num>
  <w:num w:numId="78" w16cid:durableId="2127769576">
    <w:abstractNumId w:val="6"/>
  </w:num>
  <w:num w:numId="79" w16cid:durableId="449931984">
    <w:abstractNumId w:val="59"/>
  </w:num>
  <w:num w:numId="80" w16cid:durableId="331492534">
    <w:abstractNumId w:val="85"/>
  </w:num>
  <w:num w:numId="81" w16cid:durableId="588779968">
    <w:abstractNumId w:val="78"/>
  </w:num>
  <w:num w:numId="82" w16cid:durableId="1426148849">
    <w:abstractNumId w:val="27"/>
  </w:num>
  <w:num w:numId="83" w16cid:durableId="613026882">
    <w:abstractNumId w:val="77"/>
  </w:num>
  <w:num w:numId="84" w16cid:durableId="720328431">
    <w:abstractNumId w:val="36"/>
  </w:num>
  <w:num w:numId="85" w16cid:durableId="263651829">
    <w:abstractNumId w:val="35"/>
  </w:num>
  <w:num w:numId="86" w16cid:durableId="2100714716">
    <w:abstractNumId w:val="60"/>
  </w:num>
  <w:num w:numId="87" w16cid:durableId="652834000">
    <w:abstractNumId w:val="73"/>
  </w:num>
  <w:num w:numId="88" w16cid:durableId="190651562">
    <w:abstractNumId w:val="25"/>
  </w:num>
  <w:num w:numId="89" w16cid:durableId="2015642393">
    <w:abstractNumId w:val="49"/>
  </w:num>
  <w:num w:numId="90" w16cid:durableId="719666739">
    <w:abstractNumId w:val="63"/>
  </w:num>
  <w:num w:numId="91" w16cid:durableId="906766226">
    <w:abstractNumId w:val="5"/>
  </w:num>
  <w:num w:numId="92" w16cid:durableId="983853898">
    <w:abstractNumId w:val="11"/>
  </w:num>
  <w:num w:numId="93" w16cid:durableId="270866402">
    <w:abstractNumId w:val="28"/>
  </w:num>
  <w:numIdMacAtCleanup w:val="9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trackRevisions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6170"/>
    <w:rsid w:val="000710DF"/>
    <w:rsid w:val="000A6775"/>
    <w:rsid w:val="001201C7"/>
    <w:rsid w:val="00165DF4"/>
    <w:rsid w:val="001918F7"/>
    <w:rsid w:val="001943C2"/>
    <w:rsid w:val="001A1A4B"/>
    <w:rsid w:val="001D0C8B"/>
    <w:rsid w:val="002243A5"/>
    <w:rsid w:val="00231328"/>
    <w:rsid w:val="00281E53"/>
    <w:rsid w:val="00285A1F"/>
    <w:rsid w:val="002F280F"/>
    <w:rsid w:val="00331149"/>
    <w:rsid w:val="003F1D1D"/>
    <w:rsid w:val="00442AAF"/>
    <w:rsid w:val="00456ED9"/>
    <w:rsid w:val="004E0894"/>
    <w:rsid w:val="004F33CF"/>
    <w:rsid w:val="004F72B1"/>
    <w:rsid w:val="00522DCD"/>
    <w:rsid w:val="005A4CFD"/>
    <w:rsid w:val="005A79DB"/>
    <w:rsid w:val="005C74C5"/>
    <w:rsid w:val="006079C2"/>
    <w:rsid w:val="00624C58"/>
    <w:rsid w:val="00641126"/>
    <w:rsid w:val="006A42A9"/>
    <w:rsid w:val="00720513"/>
    <w:rsid w:val="007843E2"/>
    <w:rsid w:val="007B0E8A"/>
    <w:rsid w:val="00802A32"/>
    <w:rsid w:val="008A0705"/>
    <w:rsid w:val="008D2C00"/>
    <w:rsid w:val="009013FA"/>
    <w:rsid w:val="009232C9"/>
    <w:rsid w:val="00963AC8"/>
    <w:rsid w:val="0099681A"/>
    <w:rsid w:val="009E1038"/>
    <w:rsid w:val="00A3734B"/>
    <w:rsid w:val="00A9352A"/>
    <w:rsid w:val="00AD5237"/>
    <w:rsid w:val="00B30F98"/>
    <w:rsid w:val="00BC2344"/>
    <w:rsid w:val="00BE063D"/>
    <w:rsid w:val="00BF29FC"/>
    <w:rsid w:val="00C364AA"/>
    <w:rsid w:val="00C7337C"/>
    <w:rsid w:val="00C83D0F"/>
    <w:rsid w:val="00D53E8E"/>
    <w:rsid w:val="00D76BC7"/>
    <w:rsid w:val="00D87BCA"/>
    <w:rsid w:val="00D97461"/>
    <w:rsid w:val="00DC2B5B"/>
    <w:rsid w:val="00DE1BC8"/>
    <w:rsid w:val="00DE6B2D"/>
    <w:rsid w:val="00E22279"/>
    <w:rsid w:val="00E93DD6"/>
    <w:rsid w:val="00EA06AE"/>
    <w:rsid w:val="00EB6170"/>
    <w:rsid w:val="00F20138"/>
    <w:rsid w:val="00F32968"/>
    <w:rsid w:val="00F63F9D"/>
    <w:rsid w:val="00FD09A8"/>
    <w:rsid w:val="00FF48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64F556D"/>
  <w15:docId w15:val="{D9E7380D-7A16-4165-98FA-E4F74CD536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Gill Sans MT" w:eastAsia="Gill Sans MT" w:hAnsi="Gill Sans MT" w:cs="Gill Sans MT"/>
    </w:rPr>
  </w:style>
  <w:style w:type="paragraph" w:styleId="Heading1">
    <w:name w:val="heading 1"/>
    <w:basedOn w:val="Normal"/>
    <w:uiPriority w:val="9"/>
    <w:qFormat/>
    <w:pPr>
      <w:outlineLvl w:val="0"/>
    </w:pPr>
    <w:rPr>
      <w:rFonts w:ascii="Palatino Linotype" w:eastAsia="Palatino Linotype" w:hAnsi="Palatino Linotype" w:cs="Palatino Linotype"/>
      <w:sz w:val="60"/>
      <w:szCs w:val="60"/>
    </w:rPr>
  </w:style>
  <w:style w:type="paragraph" w:styleId="Heading2">
    <w:name w:val="heading 2"/>
    <w:basedOn w:val="Normal"/>
    <w:uiPriority w:val="9"/>
    <w:unhideWhenUsed/>
    <w:qFormat/>
    <w:pPr>
      <w:spacing w:before="77"/>
      <w:ind w:left="720"/>
      <w:outlineLvl w:val="1"/>
    </w:pPr>
    <w:rPr>
      <w:rFonts w:ascii="Calibri" w:eastAsia="Calibri" w:hAnsi="Calibri" w:cs="Calibri"/>
      <w:b/>
      <w:bCs/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ind w:left="720"/>
      <w:outlineLvl w:val="2"/>
    </w:pPr>
    <w:rPr>
      <w:rFonts w:ascii="Calibri" w:eastAsia="Calibri" w:hAnsi="Calibri" w:cs="Calibri"/>
      <w:b/>
      <w:bCs/>
      <w:sz w:val="30"/>
      <w:szCs w:val="30"/>
    </w:rPr>
  </w:style>
  <w:style w:type="paragraph" w:styleId="Heading4">
    <w:name w:val="heading 4"/>
    <w:basedOn w:val="Normal"/>
    <w:uiPriority w:val="9"/>
    <w:unhideWhenUsed/>
    <w:qFormat/>
    <w:pPr>
      <w:spacing w:before="20"/>
      <w:ind w:left="20"/>
      <w:outlineLvl w:val="3"/>
    </w:pPr>
    <w:rPr>
      <w:sz w:val="30"/>
      <w:szCs w:val="30"/>
    </w:rPr>
  </w:style>
  <w:style w:type="paragraph" w:styleId="Heading5">
    <w:name w:val="heading 5"/>
    <w:basedOn w:val="Normal"/>
    <w:uiPriority w:val="9"/>
    <w:unhideWhenUsed/>
    <w:qFormat/>
    <w:pPr>
      <w:jc w:val="center"/>
      <w:outlineLvl w:val="4"/>
    </w:pPr>
    <w:rPr>
      <w:rFonts w:ascii="Calibri" w:eastAsia="Calibri" w:hAnsi="Calibri" w:cs="Calibri"/>
      <w:b/>
      <w:bCs/>
      <w:sz w:val="28"/>
      <w:szCs w:val="28"/>
    </w:rPr>
  </w:style>
  <w:style w:type="paragraph" w:styleId="Heading6">
    <w:name w:val="heading 6"/>
    <w:basedOn w:val="Normal"/>
    <w:uiPriority w:val="9"/>
    <w:unhideWhenUsed/>
    <w:qFormat/>
    <w:pPr>
      <w:ind w:left="1059" w:hanging="361"/>
      <w:outlineLvl w:val="5"/>
    </w:pPr>
    <w:rPr>
      <w:rFonts w:ascii="Calibri" w:eastAsia="Calibri" w:hAnsi="Calibri" w:cs="Calibri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95"/>
      <w:ind w:left="1060" w:hanging="341"/>
    </w:pPr>
    <w:rPr>
      <w:rFonts w:ascii="Calibri" w:eastAsia="Calibri" w:hAnsi="Calibri" w:cs="Calibri"/>
      <w:b/>
      <w:bCs/>
      <w:sz w:val="30"/>
      <w:szCs w:val="30"/>
    </w:rPr>
  </w:style>
  <w:style w:type="paragraph" w:styleId="TOC2">
    <w:name w:val="toc 2"/>
    <w:basedOn w:val="Normal"/>
    <w:uiPriority w:val="1"/>
    <w:qFormat/>
    <w:pPr>
      <w:spacing w:before="238"/>
      <w:ind w:left="1080"/>
    </w:pPr>
    <w:rPr>
      <w:sz w:val="26"/>
      <w:szCs w:val="26"/>
    </w:rPr>
  </w:style>
  <w:style w:type="paragraph" w:styleId="TOC3">
    <w:name w:val="toc 3"/>
    <w:basedOn w:val="Normal"/>
    <w:uiPriority w:val="1"/>
    <w:qFormat/>
    <w:pPr>
      <w:spacing w:before="239"/>
      <w:ind w:left="1116"/>
    </w:pPr>
    <w:rPr>
      <w:sz w:val="26"/>
      <w:szCs w:val="26"/>
    </w:rPr>
  </w:style>
  <w:style w:type="paragraph" w:styleId="TOC4">
    <w:name w:val="toc 4"/>
    <w:basedOn w:val="Normal"/>
    <w:uiPriority w:val="1"/>
    <w:qFormat/>
    <w:pPr>
      <w:spacing w:before="218" w:after="20"/>
      <w:ind w:left="1200"/>
    </w:pPr>
    <w:rPr>
      <w:sz w:val="26"/>
      <w:szCs w:val="26"/>
    </w:rPr>
  </w:style>
  <w:style w:type="paragraph" w:styleId="TOC5">
    <w:name w:val="toc 5"/>
    <w:basedOn w:val="Normal"/>
    <w:uiPriority w:val="1"/>
    <w:qFormat/>
    <w:pPr>
      <w:spacing w:before="174"/>
      <w:ind w:left="1791" w:hanging="456"/>
    </w:pPr>
    <w:rPr>
      <w:rFonts w:ascii="Calibri" w:eastAsia="Calibri" w:hAnsi="Calibri" w:cs="Calibri"/>
      <w:b/>
      <w:bCs/>
      <w:sz w:val="30"/>
      <w:szCs w:val="30"/>
    </w:rPr>
  </w:style>
  <w:style w:type="paragraph" w:styleId="TOC6">
    <w:name w:val="toc 6"/>
    <w:basedOn w:val="Normal"/>
    <w:uiPriority w:val="1"/>
    <w:qFormat/>
    <w:pPr>
      <w:spacing w:before="194"/>
      <w:ind w:left="1699" w:hanging="357"/>
    </w:pPr>
    <w:rPr>
      <w:rFonts w:ascii="Calibri" w:eastAsia="Calibri" w:hAnsi="Calibri" w:cs="Calibri"/>
      <w:b/>
      <w:bCs/>
      <w:sz w:val="30"/>
      <w:szCs w:val="30"/>
    </w:rPr>
  </w:style>
  <w:style w:type="paragraph" w:styleId="TOC7">
    <w:name w:val="toc 7"/>
    <w:basedOn w:val="Normal"/>
    <w:uiPriority w:val="1"/>
    <w:qFormat/>
    <w:pPr>
      <w:spacing w:before="239"/>
      <w:ind w:left="1740"/>
    </w:pPr>
    <w:rPr>
      <w:sz w:val="26"/>
      <w:szCs w:val="26"/>
    </w:rPr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Title">
    <w:name w:val="Title"/>
    <w:basedOn w:val="Normal"/>
    <w:uiPriority w:val="10"/>
    <w:qFormat/>
    <w:pPr>
      <w:spacing w:before="234"/>
      <w:ind w:left="119"/>
    </w:pPr>
    <w:rPr>
      <w:rFonts w:ascii="Arial" w:eastAsia="Arial" w:hAnsi="Arial" w:cs="Arial"/>
      <w:b/>
      <w:bCs/>
      <w:sz w:val="129"/>
      <w:szCs w:val="129"/>
    </w:rPr>
  </w:style>
  <w:style w:type="paragraph" w:styleId="ListParagraph">
    <w:name w:val="List Paragraph"/>
    <w:basedOn w:val="Normal"/>
    <w:uiPriority w:val="1"/>
    <w:qFormat/>
    <w:pPr>
      <w:spacing w:before="11"/>
      <w:ind w:left="1080" w:hanging="361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2F280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F280F"/>
    <w:rPr>
      <w:rFonts w:ascii="Gill Sans MT" w:eastAsia="Gill Sans MT" w:hAnsi="Gill Sans MT" w:cs="Gill Sans MT"/>
    </w:rPr>
  </w:style>
  <w:style w:type="paragraph" w:styleId="Footer">
    <w:name w:val="footer"/>
    <w:basedOn w:val="Normal"/>
    <w:link w:val="FooterChar"/>
    <w:uiPriority w:val="99"/>
    <w:unhideWhenUsed/>
    <w:rsid w:val="002F280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F280F"/>
    <w:rPr>
      <w:rFonts w:ascii="Gill Sans MT" w:eastAsia="Gill Sans MT" w:hAnsi="Gill Sans MT" w:cs="Gill Sans MT"/>
    </w:rPr>
  </w:style>
  <w:style w:type="character" w:styleId="Hyperlink">
    <w:name w:val="Hyperlink"/>
    <w:basedOn w:val="DefaultParagraphFont"/>
    <w:uiPriority w:val="99"/>
    <w:unhideWhenUsed/>
    <w:rsid w:val="008A070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A0705"/>
    <w:rPr>
      <w:color w:val="605E5C"/>
      <w:shd w:val="clear" w:color="auto" w:fill="E1DFDD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83D0F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83D0F"/>
    <w:rPr>
      <w:rFonts w:ascii="Gill Sans MT" w:eastAsia="Gill Sans MT" w:hAnsi="Gill Sans MT" w:cs="Gill Sans MT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C83D0F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64112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4112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41126"/>
    <w:rPr>
      <w:rFonts w:ascii="Gill Sans MT" w:eastAsia="Gill Sans MT" w:hAnsi="Gill Sans MT" w:cs="Gill Sans MT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4112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41126"/>
    <w:rPr>
      <w:rFonts w:ascii="Gill Sans MT" w:eastAsia="Gill Sans MT" w:hAnsi="Gill Sans MT" w:cs="Gill Sans MT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FF48FA"/>
    <w:pPr>
      <w:widowControl/>
      <w:autoSpaceDE/>
      <w:autoSpaceDN/>
    </w:pPr>
    <w:rPr>
      <w:rFonts w:ascii="Gill Sans MT" w:eastAsia="Gill Sans MT" w:hAnsi="Gill Sans MT" w:cs="Gill Sans M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png"/><Relationship Id="rId299" Type="http://schemas.openxmlformats.org/officeDocument/2006/relationships/image" Target="media/image241.png"/><Relationship Id="rId21" Type="http://schemas.openxmlformats.org/officeDocument/2006/relationships/image" Target="media/image8.jpeg"/><Relationship Id="rId63" Type="http://schemas.openxmlformats.org/officeDocument/2006/relationships/image" Target="media/image42.jpeg"/><Relationship Id="rId159" Type="http://schemas.openxmlformats.org/officeDocument/2006/relationships/image" Target="media/image118.png"/><Relationship Id="rId324" Type="http://schemas.openxmlformats.org/officeDocument/2006/relationships/image" Target="media/image300.jpeg"/><Relationship Id="rId366" Type="http://schemas.openxmlformats.org/officeDocument/2006/relationships/hyperlink" Target="http://www.vicroads.vic.gov.au/Home/Moreinfoandservices/HeavyVehicles/HeavyVehicleSafety/" TargetMode="External"/><Relationship Id="rId170" Type="http://schemas.openxmlformats.org/officeDocument/2006/relationships/image" Target="media/image146.png"/><Relationship Id="rId226" Type="http://schemas.openxmlformats.org/officeDocument/2006/relationships/image" Target="media/image202.png"/><Relationship Id="rId268" Type="http://schemas.openxmlformats.org/officeDocument/2006/relationships/image" Target="media/image244.png"/><Relationship Id="rId32" Type="http://schemas.openxmlformats.org/officeDocument/2006/relationships/image" Target="media/image14.jpeg"/><Relationship Id="rId74" Type="http://schemas.openxmlformats.org/officeDocument/2006/relationships/image" Target="media/image49.jpeg"/><Relationship Id="rId128" Type="http://schemas.openxmlformats.org/officeDocument/2006/relationships/image" Target="media/image104.png"/><Relationship Id="rId335" Type="http://schemas.openxmlformats.org/officeDocument/2006/relationships/image" Target="media/image270.jpeg"/><Relationship Id="rId377" Type="http://schemas.openxmlformats.org/officeDocument/2006/relationships/footer" Target="footer11.xml"/><Relationship Id="rId5" Type="http://schemas.openxmlformats.org/officeDocument/2006/relationships/numbering" Target="numbering.xml"/><Relationship Id="rId181" Type="http://schemas.openxmlformats.org/officeDocument/2006/relationships/image" Target="media/image157.png"/><Relationship Id="rId237" Type="http://schemas.openxmlformats.org/officeDocument/2006/relationships/image" Target="media/image213.png"/><Relationship Id="rId279" Type="http://schemas.openxmlformats.org/officeDocument/2006/relationships/image" Target="media/image220.jpeg"/><Relationship Id="rId43" Type="http://schemas.openxmlformats.org/officeDocument/2006/relationships/image" Target="media/image20.jpeg"/><Relationship Id="rId139" Type="http://schemas.openxmlformats.org/officeDocument/2006/relationships/image" Target="media/image115.png"/><Relationship Id="rId290" Type="http://schemas.openxmlformats.org/officeDocument/2006/relationships/image" Target="media/image230.jpeg"/><Relationship Id="rId304" Type="http://schemas.openxmlformats.org/officeDocument/2006/relationships/image" Target="media/image245.png"/><Relationship Id="rId346" Type="http://schemas.openxmlformats.org/officeDocument/2006/relationships/hyperlink" Target="http://www.workcover.vic.gov.au/" TargetMode="External"/><Relationship Id="rId85" Type="http://schemas.openxmlformats.org/officeDocument/2006/relationships/image" Target="media/image64.png"/><Relationship Id="rId150" Type="http://schemas.openxmlformats.org/officeDocument/2006/relationships/image" Target="media/image126.png"/><Relationship Id="rId192" Type="http://schemas.openxmlformats.org/officeDocument/2006/relationships/image" Target="media/image141.jpeg"/><Relationship Id="rId206" Type="http://schemas.openxmlformats.org/officeDocument/2006/relationships/image" Target="media/image182.jpeg"/><Relationship Id="rId248" Type="http://schemas.openxmlformats.org/officeDocument/2006/relationships/image" Target="media/image224.jpeg"/><Relationship Id="rId12" Type="http://schemas.openxmlformats.org/officeDocument/2006/relationships/image" Target="media/image2.png"/><Relationship Id="rId108" Type="http://schemas.openxmlformats.org/officeDocument/2006/relationships/image" Target="media/image84.png"/><Relationship Id="rId315" Type="http://schemas.openxmlformats.org/officeDocument/2006/relationships/image" Target="media/image291.png"/><Relationship Id="rId357" Type="http://schemas.openxmlformats.org/officeDocument/2006/relationships/hyperlink" Target="http://www.mainroads.wa.gov.au/" TargetMode="External"/><Relationship Id="rId54" Type="http://schemas.openxmlformats.org/officeDocument/2006/relationships/image" Target="media/image31.png"/><Relationship Id="rId96" Type="http://schemas.openxmlformats.org/officeDocument/2006/relationships/image" Target="media/image63.jpeg"/><Relationship Id="rId161" Type="http://schemas.openxmlformats.org/officeDocument/2006/relationships/image" Target="media/image120.png"/><Relationship Id="rId217" Type="http://schemas.openxmlformats.org/officeDocument/2006/relationships/image" Target="media/image193.png"/><Relationship Id="rId259" Type="http://schemas.openxmlformats.org/officeDocument/2006/relationships/image" Target="media/image198.png"/><Relationship Id="rId119" Type="http://schemas.openxmlformats.org/officeDocument/2006/relationships/image" Target="media/image95.png"/><Relationship Id="rId270" Type="http://schemas.openxmlformats.org/officeDocument/2006/relationships/image" Target="media/image210.png"/><Relationship Id="rId326" Type="http://schemas.openxmlformats.org/officeDocument/2006/relationships/image" Target="media/image265.jpeg"/><Relationship Id="rId65" Type="http://schemas.openxmlformats.org/officeDocument/2006/relationships/image" Target="media/image40.png"/><Relationship Id="rId130" Type="http://schemas.openxmlformats.org/officeDocument/2006/relationships/image" Target="media/image88.png"/><Relationship Id="rId368" Type="http://schemas.openxmlformats.org/officeDocument/2006/relationships/hyperlink" Target="http://www.training.gov.au/" TargetMode="External"/><Relationship Id="rId172" Type="http://schemas.openxmlformats.org/officeDocument/2006/relationships/image" Target="media/image148.png"/><Relationship Id="rId228" Type="http://schemas.openxmlformats.org/officeDocument/2006/relationships/image" Target="media/image204.png"/><Relationship Id="rId281" Type="http://schemas.openxmlformats.org/officeDocument/2006/relationships/image" Target="media/image221.jpeg"/><Relationship Id="rId337" Type="http://schemas.openxmlformats.org/officeDocument/2006/relationships/image" Target="media/image272.jpeg"/><Relationship Id="rId34" Type="http://schemas.openxmlformats.org/officeDocument/2006/relationships/footer" Target="footer2.xml"/><Relationship Id="rId76" Type="http://schemas.openxmlformats.org/officeDocument/2006/relationships/image" Target="media/image51.png"/><Relationship Id="rId141" Type="http://schemas.openxmlformats.org/officeDocument/2006/relationships/image" Target="media/image117.png"/><Relationship Id="rId379" Type="http://schemas.openxmlformats.org/officeDocument/2006/relationships/footer" Target="footer12.xml"/><Relationship Id="rId7" Type="http://schemas.openxmlformats.org/officeDocument/2006/relationships/settings" Target="settings.xml"/><Relationship Id="rId183" Type="http://schemas.openxmlformats.org/officeDocument/2006/relationships/image" Target="media/image159.png"/><Relationship Id="rId239" Type="http://schemas.openxmlformats.org/officeDocument/2006/relationships/image" Target="media/image215.png"/><Relationship Id="rId250" Type="http://schemas.openxmlformats.org/officeDocument/2006/relationships/image" Target="media/image188.jpeg"/><Relationship Id="rId292" Type="http://schemas.openxmlformats.org/officeDocument/2006/relationships/image" Target="media/image232.jpeg"/><Relationship Id="rId306" Type="http://schemas.openxmlformats.org/officeDocument/2006/relationships/image" Target="media/image282.png"/><Relationship Id="rId45" Type="http://schemas.openxmlformats.org/officeDocument/2006/relationships/image" Target="media/image22.jpeg"/><Relationship Id="rId87" Type="http://schemas.openxmlformats.org/officeDocument/2006/relationships/footer" Target="footer7.xml"/><Relationship Id="rId110" Type="http://schemas.openxmlformats.org/officeDocument/2006/relationships/image" Target="media/image77.png"/><Relationship Id="rId348" Type="http://schemas.openxmlformats.org/officeDocument/2006/relationships/hyperlink" Target="http://www.nhvr.gov.au/" TargetMode="External"/><Relationship Id="rId152" Type="http://schemas.openxmlformats.org/officeDocument/2006/relationships/image" Target="media/image128.png"/><Relationship Id="rId194" Type="http://schemas.openxmlformats.org/officeDocument/2006/relationships/image" Target="media/image149.png"/><Relationship Id="rId208" Type="http://schemas.openxmlformats.org/officeDocument/2006/relationships/image" Target="media/image158.png"/><Relationship Id="rId261" Type="http://schemas.openxmlformats.org/officeDocument/2006/relationships/image" Target="media/image200.png"/><Relationship Id="rId14" Type="http://schemas.openxmlformats.org/officeDocument/2006/relationships/image" Target="media/image4.png"/><Relationship Id="rId56" Type="http://schemas.openxmlformats.org/officeDocument/2006/relationships/image" Target="media/image33.jpeg"/><Relationship Id="rId317" Type="http://schemas.openxmlformats.org/officeDocument/2006/relationships/image" Target="media/image257.jpeg"/><Relationship Id="rId359" Type="http://schemas.openxmlformats.org/officeDocument/2006/relationships/hyperlink" Target="http://www.nt.gov.au/d/" TargetMode="External"/><Relationship Id="rId98" Type="http://schemas.openxmlformats.org/officeDocument/2006/relationships/image" Target="media/image65.jpeg"/><Relationship Id="rId121" Type="http://schemas.openxmlformats.org/officeDocument/2006/relationships/image" Target="media/image97.png"/><Relationship Id="rId163" Type="http://schemas.openxmlformats.org/officeDocument/2006/relationships/image" Target="media/image122.png"/><Relationship Id="rId219" Type="http://schemas.openxmlformats.org/officeDocument/2006/relationships/image" Target="media/image195.png"/><Relationship Id="rId370" Type="http://schemas.openxmlformats.org/officeDocument/2006/relationships/footer" Target="footer10.xml"/><Relationship Id="rId230" Type="http://schemas.openxmlformats.org/officeDocument/2006/relationships/image" Target="media/image206.png"/><Relationship Id="rId25" Type="http://schemas.openxmlformats.org/officeDocument/2006/relationships/image" Target="media/image11.png"/><Relationship Id="rId67" Type="http://schemas.openxmlformats.org/officeDocument/2006/relationships/image" Target="media/image42.png"/><Relationship Id="rId272" Type="http://schemas.openxmlformats.org/officeDocument/2006/relationships/image" Target="media/image212.png"/><Relationship Id="rId328" Type="http://schemas.openxmlformats.org/officeDocument/2006/relationships/image" Target="media/image266.jpeg"/><Relationship Id="rId132" Type="http://schemas.openxmlformats.org/officeDocument/2006/relationships/image" Target="media/image108.png"/><Relationship Id="rId174" Type="http://schemas.openxmlformats.org/officeDocument/2006/relationships/image" Target="media/image125.png"/><Relationship Id="rId381" Type="http://schemas.openxmlformats.org/officeDocument/2006/relationships/theme" Target="theme/theme1.xml"/><Relationship Id="rId241" Type="http://schemas.openxmlformats.org/officeDocument/2006/relationships/image" Target="media/image217.png"/><Relationship Id="rId36" Type="http://schemas.openxmlformats.org/officeDocument/2006/relationships/footer" Target="footer4.xml"/><Relationship Id="rId283" Type="http://schemas.openxmlformats.org/officeDocument/2006/relationships/image" Target="media/image224.png"/><Relationship Id="rId339" Type="http://schemas.openxmlformats.org/officeDocument/2006/relationships/image" Target="media/image274.jpeg"/><Relationship Id="rId78" Type="http://schemas.openxmlformats.org/officeDocument/2006/relationships/image" Target="media/image53.jpeg"/><Relationship Id="rId101" Type="http://schemas.openxmlformats.org/officeDocument/2006/relationships/image" Target="media/image70.jpeg"/><Relationship Id="rId143" Type="http://schemas.openxmlformats.org/officeDocument/2006/relationships/image" Target="media/image101.png"/><Relationship Id="rId185" Type="http://schemas.openxmlformats.org/officeDocument/2006/relationships/image" Target="media/image161.jpeg"/><Relationship Id="rId350" Type="http://schemas.openxmlformats.org/officeDocument/2006/relationships/hyperlink" Target="http://www.rego.act.gov.au/" TargetMode="External"/><Relationship Id="rId9" Type="http://schemas.openxmlformats.org/officeDocument/2006/relationships/footnotes" Target="footnotes.xml"/><Relationship Id="rId210" Type="http://schemas.openxmlformats.org/officeDocument/2006/relationships/image" Target="media/image161.png"/><Relationship Id="rId26" Type="http://schemas.openxmlformats.org/officeDocument/2006/relationships/image" Target="media/image10.jpeg"/><Relationship Id="rId231" Type="http://schemas.openxmlformats.org/officeDocument/2006/relationships/image" Target="media/image207.png"/><Relationship Id="rId252" Type="http://schemas.openxmlformats.org/officeDocument/2006/relationships/image" Target="media/image189.png"/><Relationship Id="rId273" Type="http://schemas.openxmlformats.org/officeDocument/2006/relationships/image" Target="media/image218.png"/><Relationship Id="rId294" Type="http://schemas.openxmlformats.org/officeDocument/2006/relationships/image" Target="media/image234.jpeg"/><Relationship Id="rId308" Type="http://schemas.openxmlformats.org/officeDocument/2006/relationships/image" Target="media/image284.jpeg"/><Relationship Id="rId329" Type="http://schemas.openxmlformats.org/officeDocument/2006/relationships/image" Target="media/image267.jpeg"/><Relationship Id="rId47" Type="http://schemas.openxmlformats.org/officeDocument/2006/relationships/image" Target="media/image24.jpeg"/><Relationship Id="rId68" Type="http://schemas.openxmlformats.org/officeDocument/2006/relationships/image" Target="media/image43.jpeg"/><Relationship Id="rId89" Type="http://schemas.openxmlformats.org/officeDocument/2006/relationships/image" Target="media/image57.jpeg"/><Relationship Id="rId112" Type="http://schemas.openxmlformats.org/officeDocument/2006/relationships/image" Target="media/image79.png"/><Relationship Id="rId133" Type="http://schemas.openxmlformats.org/officeDocument/2006/relationships/image" Target="media/image89.jpeg"/><Relationship Id="rId154" Type="http://schemas.openxmlformats.org/officeDocument/2006/relationships/image" Target="media/image130.png"/><Relationship Id="rId175" Type="http://schemas.openxmlformats.org/officeDocument/2006/relationships/image" Target="media/image133.png"/><Relationship Id="rId340" Type="http://schemas.openxmlformats.org/officeDocument/2006/relationships/hyperlink" Target="http://www.safeworkaustralia.gov.au/" TargetMode="External"/><Relationship Id="rId361" Type="http://schemas.openxmlformats.org/officeDocument/2006/relationships/hyperlink" Target="http://www.pir.sa.gov.au/" TargetMode="External"/><Relationship Id="rId196" Type="http://schemas.openxmlformats.org/officeDocument/2006/relationships/image" Target="media/image151.jpeg"/><Relationship Id="rId200" Type="http://schemas.openxmlformats.org/officeDocument/2006/relationships/image" Target="media/image176.png"/><Relationship Id="rId16" Type="http://schemas.openxmlformats.org/officeDocument/2006/relationships/image" Target="media/image5.png"/><Relationship Id="rId221" Type="http://schemas.openxmlformats.org/officeDocument/2006/relationships/image" Target="media/image168.png"/><Relationship Id="rId242" Type="http://schemas.openxmlformats.org/officeDocument/2006/relationships/image" Target="media/image181.jpeg"/><Relationship Id="rId263" Type="http://schemas.openxmlformats.org/officeDocument/2006/relationships/image" Target="media/image239.png"/><Relationship Id="rId284" Type="http://schemas.openxmlformats.org/officeDocument/2006/relationships/image" Target="media/image260.jpeg"/><Relationship Id="rId319" Type="http://schemas.openxmlformats.org/officeDocument/2006/relationships/image" Target="media/image259.jpeg"/><Relationship Id="rId37" Type="http://schemas.openxmlformats.org/officeDocument/2006/relationships/footer" Target="footer5.xml"/><Relationship Id="rId58" Type="http://schemas.openxmlformats.org/officeDocument/2006/relationships/image" Target="media/image35.jpeg"/><Relationship Id="rId79" Type="http://schemas.openxmlformats.org/officeDocument/2006/relationships/image" Target="media/image54.png"/><Relationship Id="rId102" Type="http://schemas.openxmlformats.org/officeDocument/2006/relationships/image" Target="media/image71.jpeg"/><Relationship Id="rId123" Type="http://schemas.openxmlformats.org/officeDocument/2006/relationships/image" Target="media/image83.png"/><Relationship Id="rId144" Type="http://schemas.openxmlformats.org/officeDocument/2006/relationships/image" Target="media/image105.png"/><Relationship Id="rId330" Type="http://schemas.openxmlformats.org/officeDocument/2006/relationships/image" Target="media/image306.jpeg"/><Relationship Id="rId90" Type="http://schemas.openxmlformats.org/officeDocument/2006/relationships/image" Target="media/image58.jpeg"/><Relationship Id="rId165" Type="http://schemas.openxmlformats.org/officeDocument/2006/relationships/image" Target="media/image141.png"/><Relationship Id="rId186" Type="http://schemas.openxmlformats.org/officeDocument/2006/relationships/image" Target="media/image138.jpeg"/><Relationship Id="rId351" Type="http://schemas.openxmlformats.org/officeDocument/2006/relationships/hyperlink" Target="http://www.rms.nsw.gov.au/" TargetMode="External"/><Relationship Id="rId372" Type="http://schemas.openxmlformats.org/officeDocument/2006/relationships/image" Target="media/image277.jpeg"/><Relationship Id="rId211" Type="http://schemas.openxmlformats.org/officeDocument/2006/relationships/image" Target="media/image162.png"/><Relationship Id="rId232" Type="http://schemas.openxmlformats.org/officeDocument/2006/relationships/image" Target="media/image173.png"/><Relationship Id="rId253" Type="http://schemas.openxmlformats.org/officeDocument/2006/relationships/image" Target="media/image191.png"/><Relationship Id="rId274" Type="http://schemas.openxmlformats.org/officeDocument/2006/relationships/image" Target="media/image250.png"/><Relationship Id="rId295" Type="http://schemas.openxmlformats.org/officeDocument/2006/relationships/image" Target="media/image271.jpeg"/><Relationship Id="rId309" Type="http://schemas.openxmlformats.org/officeDocument/2006/relationships/image" Target="media/image247.jpeg"/><Relationship Id="rId27" Type="http://schemas.openxmlformats.org/officeDocument/2006/relationships/image" Target="media/image11.jpeg"/><Relationship Id="rId48" Type="http://schemas.openxmlformats.org/officeDocument/2006/relationships/image" Target="media/image25.jpeg"/><Relationship Id="rId69" Type="http://schemas.openxmlformats.org/officeDocument/2006/relationships/image" Target="media/image44.jpeg"/><Relationship Id="rId113" Type="http://schemas.openxmlformats.org/officeDocument/2006/relationships/image" Target="media/image80.png"/><Relationship Id="rId134" Type="http://schemas.openxmlformats.org/officeDocument/2006/relationships/image" Target="media/image110.jpeg"/><Relationship Id="rId320" Type="http://schemas.openxmlformats.org/officeDocument/2006/relationships/image" Target="media/image260.png"/><Relationship Id="rId80" Type="http://schemas.openxmlformats.org/officeDocument/2006/relationships/image" Target="media/image55.png"/><Relationship Id="rId155" Type="http://schemas.openxmlformats.org/officeDocument/2006/relationships/image" Target="media/image131.png"/><Relationship Id="rId176" Type="http://schemas.openxmlformats.org/officeDocument/2006/relationships/image" Target="media/image134.jpeg"/><Relationship Id="rId197" Type="http://schemas.openxmlformats.org/officeDocument/2006/relationships/image" Target="media/image152.png"/><Relationship Id="rId341" Type="http://schemas.openxmlformats.org/officeDocument/2006/relationships/hyperlink" Target="http://www.workcover.nsw.gov.au/" TargetMode="External"/><Relationship Id="rId362" Type="http://schemas.openxmlformats.org/officeDocument/2006/relationships/hyperlink" Target="http://www.fpa.tas.gov.au/" TargetMode="External"/><Relationship Id="rId201" Type="http://schemas.openxmlformats.org/officeDocument/2006/relationships/image" Target="media/image177.png"/><Relationship Id="rId222" Type="http://schemas.openxmlformats.org/officeDocument/2006/relationships/image" Target="media/image169.png"/><Relationship Id="rId243" Type="http://schemas.openxmlformats.org/officeDocument/2006/relationships/image" Target="media/image183.jpeg"/><Relationship Id="rId264" Type="http://schemas.openxmlformats.org/officeDocument/2006/relationships/image" Target="media/image240.png"/><Relationship Id="rId285" Type="http://schemas.openxmlformats.org/officeDocument/2006/relationships/image" Target="media/image261.png"/><Relationship Id="rId17" Type="http://schemas.openxmlformats.org/officeDocument/2006/relationships/image" Target="media/image6.png"/><Relationship Id="rId38" Type="http://schemas.openxmlformats.org/officeDocument/2006/relationships/image" Target="media/image16.jpeg"/><Relationship Id="rId59" Type="http://schemas.openxmlformats.org/officeDocument/2006/relationships/image" Target="media/image38.jpeg"/><Relationship Id="rId103" Type="http://schemas.openxmlformats.org/officeDocument/2006/relationships/image" Target="media/image72.jpeg"/><Relationship Id="rId124" Type="http://schemas.openxmlformats.org/officeDocument/2006/relationships/image" Target="media/image85.png"/><Relationship Id="rId310" Type="http://schemas.openxmlformats.org/officeDocument/2006/relationships/image" Target="media/image286.jpeg"/><Relationship Id="rId70" Type="http://schemas.openxmlformats.org/officeDocument/2006/relationships/image" Target="media/image45.jpeg"/><Relationship Id="rId91" Type="http://schemas.openxmlformats.org/officeDocument/2006/relationships/image" Target="media/image59.jpeg"/><Relationship Id="rId145" Type="http://schemas.openxmlformats.org/officeDocument/2006/relationships/image" Target="media/image106.png"/><Relationship Id="rId166" Type="http://schemas.openxmlformats.org/officeDocument/2006/relationships/image" Target="media/image142.png"/><Relationship Id="rId187" Type="http://schemas.openxmlformats.org/officeDocument/2006/relationships/image" Target="media/image139.png"/><Relationship Id="rId331" Type="http://schemas.openxmlformats.org/officeDocument/2006/relationships/image" Target="media/image268.jpeg"/><Relationship Id="rId352" Type="http://schemas.openxmlformats.org/officeDocument/2006/relationships/hyperlink" Target="http://www.transport.nt.gov.au/" TargetMode="External"/><Relationship Id="rId373" Type="http://schemas.openxmlformats.org/officeDocument/2006/relationships/image" Target="media/image278.jpeg"/><Relationship Id="rId1" Type="http://schemas.openxmlformats.org/officeDocument/2006/relationships/customXml" Target="../customXml/item1.xml"/><Relationship Id="rId212" Type="http://schemas.openxmlformats.org/officeDocument/2006/relationships/image" Target="media/image163.png"/><Relationship Id="rId233" Type="http://schemas.openxmlformats.org/officeDocument/2006/relationships/image" Target="media/image174.png"/><Relationship Id="rId254" Type="http://schemas.openxmlformats.org/officeDocument/2006/relationships/image" Target="media/image196.png"/><Relationship Id="rId28" Type="http://schemas.openxmlformats.org/officeDocument/2006/relationships/image" Target="media/image12.png"/><Relationship Id="rId49" Type="http://schemas.openxmlformats.org/officeDocument/2006/relationships/image" Target="media/image26.jpeg"/><Relationship Id="rId114" Type="http://schemas.openxmlformats.org/officeDocument/2006/relationships/image" Target="media/image81.png"/><Relationship Id="rId275" Type="http://schemas.openxmlformats.org/officeDocument/2006/relationships/image" Target="media/image251.png"/><Relationship Id="rId296" Type="http://schemas.openxmlformats.org/officeDocument/2006/relationships/image" Target="media/image235.jpeg"/><Relationship Id="rId300" Type="http://schemas.openxmlformats.org/officeDocument/2006/relationships/image" Target="media/image276.jpeg"/><Relationship Id="rId60" Type="http://schemas.openxmlformats.org/officeDocument/2006/relationships/image" Target="media/image36.jpeg"/><Relationship Id="rId81" Type="http://schemas.openxmlformats.org/officeDocument/2006/relationships/image" Target="media/image56.png"/><Relationship Id="rId135" Type="http://schemas.openxmlformats.org/officeDocument/2006/relationships/image" Target="media/image90.png"/><Relationship Id="rId156" Type="http://schemas.openxmlformats.org/officeDocument/2006/relationships/image" Target="media/image132.png"/><Relationship Id="rId177" Type="http://schemas.openxmlformats.org/officeDocument/2006/relationships/image" Target="media/image135.png"/><Relationship Id="rId198" Type="http://schemas.openxmlformats.org/officeDocument/2006/relationships/image" Target="media/image153.png"/><Relationship Id="rId321" Type="http://schemas.openxmlformats.org/officeDocument/2006/relationships/image" Target="media/image297.png"/><Relationship Id="rId342" Type="http://schemas.openxmlformats.org/officeDocument/2006/relationships/hyperlink" Target="http://www.worksafe.nt.gov.au/" TargetMode="External"/><Relationship Id="rId363" Type="http://schemas.openxmlformats.org/officeDocument/2006/relationships/hyperlink" Target="http://www.depi.vic.gov.au/" TargetMode="External"/><Relationship Id="rId202" Type="http://schemas.openxmlformats.org/officeDocument/2006/relationships/image" Target="media/image178.jpeg"/><Relationship Id="rId223" Type="http://schemas.openxmlformats.org/officeDocument/2006/relationships/image" Target="media/image170.png"/><Relationship Id="rId244" Type="http://schemas.openxmlformats.org/officeDocument/2006/relationships/image" Target="media/image184.jpeg"/><Relationship Id="rId18" Type="http://schemas.openxmlformats.org/officeDocument/2006/relationships/image" Target="media/image7.png"/><Relationship Id="rId39" Type="http://schemas.openxmlformats.org/officeDocument/2006/relationships/hyperlink" Target="http://www.training.gov.au/" TargetMode="External"/><Relationship Id="rId265" Type="http://schemas.openxmlformats.org/officeDocument/2006/relationships/image" Target="media/image201.png"/><Relationship Id="rId286" Type="http://schemas.openxmlformats.org/officeDocument/2006/relationships/image" Target="media/image225.jpeg"/><Relationship Id="rId50" Type="http://schemas.openxmlformats.org/officeDocument/2006/relationships/image" Target="media/image27.jpeg"/><Relationship Id="rId104" Type="http://schemas.openxmlformats.org/officeDocument/2006/relationships/image" Target="media/image73.jpeg"/><Relationship Id="rId125" Type="http://schemas.openxmlformats.org/officeDocument/2006/relationships/image" Target="media/image86.png"/><Relationship Id="rId146" Type="http://schemas.openxmlformats.org/officeDocument/2006/relationships/image" Target="media/image109.png"/><Relationship Id="rId167" Type="http://schemas.openxmlformats.org/officeDocument/2006/relationships/image" Target="media/image143.png"/><Relationship Id="rId188" Type="http://schemas.openxmlformats.org/officeDocument/2006/relationships/image" Target="media/image164.jpeg"/><Relationship Id="rId311" Type="http://schemas.openxmlformats.org/officeDocument/2006/relationships/image" Target="media/image248.jpeg"/><Relationship Id="rId332" Type="http://schemas.openxmlformats.org/officeDocument/2006/relationships/image" Target="media/image308.jpeg"/><Relationship Id="rId353" Type="http://schemas.openxmlformats.org/officeDocument/2006/relationships/hyperlink" Target="http://www.tmr.qld.gov.au/" TargetMode="External"/><Relationship Id="rId374" Type="http://schemas.openxmlformats.org/officeDocument/2006/relationships/image" Target="media/image279.jpeg"/><Relationship Id="rId71" Type="http://schemas.openxmlformats.org/officeDocument/2006/relationships/image" Target="media/image46.jpeg"/><Relationship Id="rId92" Type="http://schemas.openxmlformats.org/officeDocument/2006/relationships/image" Target="media/image68.jpeg"/><Relationship Id="rId213" Type="http://schemas.openxmlformats.org/officeDocument/2006/relationships/image" Target="media/image164.png"/><Relationship Id="rId234" Type="http://schemas.openxmlformats.org/officeDocument/2006/relationships/image" Target="media/image175.png"/><Relationship Id="rId2" Type="http://schemas.openxmlformats.org/officeDocument/2006/relationships/customXml" Target="../customXml/item2.xml"/><Relationship Id="rId29" Type="http://schemas.openxmlformats.org/officeDocument/2006/relationships/image" Target="media/image13.png"/><Relationship Id="rId255" Type="http://schemas.openxmlformats.org/officeDocument/2006/relationships/image" Target="media/image231.png"/><Relationship Id="rId276" Type="http://schemas.openxmlformats.org/officeDocument/2006/relationships/image" Target="media/image252.png"/><Relationship Id="rId297" Type="http://schemas.openxmlformats.org/officeDocument/2006/relationships/image" Target="media/image236.jpeg"/><Relationship Id="rId40" Type="http://schemas.openxmlformats.org/officeDocument/2006/relationships/image" Target="media/image17.jpeg"/><Relationship Id="rId115" Type="http://schemas.openxmlformats.org/officeDocument/2006/relationships/image" Target="media/image82.png"/><Relationship Id="rId136" Type="http://schemas.openxmlformats.org/officeDocument/2006/relationships/image" Target="media/image91.png"/><Relationship Id="rId157" Type="http://schemas.openxmlformats.org/officeDocument/2006/relationships/image" Target="media/image113.png"/><Relationship Id="rId178" Type="http://schemas.openxmlformats.org/officeDocument/2006/relationships/image" Target="media/image136.png"/><Relationship Id="rId301" Type="http://schemas.openxmlformats.org/officeDocument/2006/relationships/image" Target="media/image277.png"/><Relationship Id="rId322" Type="http://schemas.openxmlformats.org/officeDocument/2006/relationships/image" Target="media/image262.png"/><Relationship Id="rId343" Type="http://schemas.openxmlformats.org/officeDocument/2006/relationships/hyperlink" Target="http://www.deir.qld.gov.au/workplace" TargetMode="External"/><Relationship Id="rId364" Type="http://schemas.openxmlformats.org/officeDocument/2006/relationships/hyperlink" Target="http://www.der.wa.gov.au/" TargetMode="External"/><Relationship Id="rId61" Type="http://schemas.openxmlformats.org/officeDocument/2006/relationships/image" Target="media/image40.jpeg"/><Relationship Id="rId82" Type="http://schemas.openxmlformats.org/officeDocument/2006/relationships/image" Target="media/image61.jpeg"/><Relationship Id="rId199" Type="http://schemas.openxmlformats.org/officeDocument/2006/relationships/image" Target="media/image154.jpeg"/><Relationship Id="rId203" Type="http://schemas.openxmlformats.org/officeDocument/2006/relationships/image" Target="media/image155.jpeg"/><Relationship Id="rId19" Type="http://schemas.openxmlformats.org/officeDocument/2006/relationships/image" Target="media/image8.png"/><Relationship Id="rId224" Type="http://schemas.openxmlformats.org/officeDocument/2006/relationships/image" Target="media/image171.png"/><Relationship Id="rId245" Type="http://schemas.openxmlformats.org/officeDocument/2006/relationships/image" Target="media/image185.jpeg"/><Relationship Id="rId266" Type="http://schemas.openxmlformats.org/officeDocument/2006/relationships/image" Target="media/image208.png"/><Relationship Id="rId287" Type="http://schemas.openxmlformats.org/officeDocument/2006/relationships/image" Target="media/image226.jpeg"/><Relationship Id="rId30" Type="http://schemas.openxmlformats.org/officeDocument/2006/relationships/hyperlink" Target="mailto:forestworks@forestworks.com.au" TargetMode="External"/><Relationship Id="rId105" Type="http://schemas.openxmlformats.org/officeDocument/2006/relationships/image" Target="media/image81.jpeg"/><Relationship Id="rId126" Type="http://schemas.openxmlformats.org/officeDocument/2006/relationships/image" Target="media/image102.png"/><Relationship Id="rId147" Type="http://schemas.openxmlformats.org/officeDocument/2006/relationships/image" Target="media/image110.png"/><Relationship Id="rId168" Type="http://schemas.openxmlformats.org/officeDocument/2006/relationships/image" Target="media/image144.png"/><Relationship Id="rId312" Type="http://schemas.openxmlformats.org/officeDocument/2006/relationships/image" Target="media/image249.jpeg"/><Relationship Id="rId333" Type="http://schemas.openxmlformats.org/officeDocument/2006/relationships/image" Target="media/image269.png"/><Relationship Id="rId354" Type="http://schemas.openxmlformats.org/officeDocument/2006/relationships/hyperlink" Target="http://www.dpti.sa.gov.au/" TargetMode="External"/><Relationship Id="rId51" Type="http://schemas.openxmlformats.org/officeDocument/2006/relationships/image" Target="media/image28.jpeg"/><Relationship Id="rId72" Type="http://schemas.openxmlformats.org/officeDocument/2006/relationships/image" Target="media/image47.jpeg"/><Relationship Id="rId93" Type="http://schemas.openxmlformats.org/officeDocument/2006/relationships/image" Target="media/image69.jpeg"/><Relationship Id="rId189" Type="http://schemas.openxmlformats.org/officeDocument/2006/relationships/image" Target="media/image165.png"/><Relationship Id="rId375" Type="http://schemas.openxmlformats.org/officeDocument/2006/relationships/image" Target="media/image280.jpeg"/><Relationship Id="rId3" Type="http://schemas.openxmlformats.org/officeDocument/2006/relationships/customXml" Target="../customXml/item3.xml"/><Relationship Id="rId214" Type="http://schemas.openxmlformats.org/officeDocument/2006/relationships/image" Target="media/image190.png"/><Relationship Id="rId235" Type="http://schemas.openxmlformats.org/officeDocument/2006/relationships/image" Target="media/image178.png"/><Relationship Id="rId256" Type="http://schemas.openxmlformats.org/officeDocument/2006/relationships/image" Target="media/image232.png"/><Relationship Id="rId277" Type="http://schemas.openxmlformats.org/officeDocument/2006/relationships/image" Target="media/image253.png"/><Relationship Id="rId298" Type="http://schemas.openxmlformats.org/officeDocument/2006/relationships/image" Target="media/image237.png"/><Relationship Id="rId116" Type="http://schemas.openxmlformats.org/officeDocument/2006/relationships/image" Target="media/image92.png"/><Relationship Id="rId137" Type="http://schemas.openxmlformats.org/officeDocument/2006/relationships/image" Target="media/image99.png"/><Relationship Id="rId158" Type="http://schemas.openxmlformats.org/officeDocument/2006/relationships/image" Target="media/image114.png"/><Relationship Id="rId302" Type="http://schemas.openxmlformats.org/officeDocument/2006/relationships/image" Target="media/image278.png"/><Relationship Id="rId323" Type="http://schemas.openxmlformats.org/officeDocument/2006/relationships/image" Target="media/image263.jpeg"/><Relationship Id="rId344" Type="http://schemas.openxmlformats.org/officeDocument/2006/relationships/hyperlink" Target="http://www.safework.sa.gov.au/" TargetMode="External"/><Relationship Id="rId20" Type="http://schemas.openxmlformats.org/officeDocument/2006/relationships/footer" Target="footer1.xml"/><Relationship Id="rId41" Type="http://schemas.openxmlformats.org/officeDocument/2006/relationships/image" Target="media/image18.jpeg"/><Relationship Id="rId62" Type="http://schemas.openxmlformats.org/officeDocument/2006/relationships/image" Target="media/image37.jpeg"/><Relationship Id="rId83" Type="http://schemas.openxmlformats.org/officeDocument/2006/relationships/image" Target="media/image62.png"/><Relationship Id="rId179" Type="http://schemas.openxmlformats.org/officeDocument/2006/relationships/image" Target="media/image137.jpeg"/><Relationship Id="rId365" Type="http://schemas.openxmlformats.org/officeDocument/2006/relationships/hyperlink" Target="http://www.safeworkaustralia.gov.au/" TargetMode="External"/><Relationship Id="rId190" Type="http://schemas.openxmlformats.org/officeDocument/2006/relationships/image" Target="media/image140.png"/><Relationship Id="rId204" Type="http://schemas.openxmlformats.org/officeDocument/2006/relationships/image" Target="media/image180.jpeg"/><Relationship Id="rId225" Type="http://schemas.openxmlformats.org/officeDocument/2006/relationships/image" Target="media/image172.png"/><Relationship Id="rId246" Type="http://schemas.openxmlformats.org/officeDocument/2006/relationships/image" Target="media/image222.jpeg"/><Relationship Id="rId267" Type="http://schemas.openxmlformats.org/officeDocument/2006/relationships/image" Target="media/image243.png"/><Relationship Id="rId288" Type="http://schemas.openxmlformats.org/officeDocument/2006/relationships/image" Target="media/image228.jpeg"/><Relationship Id="rId106" Type="http://schemas.openxmlformats.org/officeDocument/2006/relationships/image" Target="media/image74.png"/><Relationship Id="rId127" Type="http://schemas.openxmlformats.org/officeDocument/2006/relationships/image" Target="media/image103.png"/><Relationship Id="rId313" Type="http://schemas.openxmlformats.org/officeDocument/2006/relationships/image" Target="media/image250.jpeg"/><Relationship Id="rId10" Type="http://schemas.openxmlformats.org/officeDocument/2006/relationships/endnotes" Target="endnotes.xml"/><Relationship Id="rId31" Type="http://schemas.openxmlformats.org/officeDocument/2006/relationships/hyperlink" Target="http://www.forestworks.com.au/" TargetMode="External"/><Relationship Id="rId52" Type="http://schemas.openxmlformats.org/officeDocument/2006/relationships/image" Target="media/image29.jpeg"/><Relationship Id="rId73" Type="http://schemas.openxmlformats.org/officeDocument/2006/relationships/image" Target="media/image48.jpeg"/><Relationship Id="rId94" Type="http://schemas.openxmlformats.org/officeDocument/2006/relationships/image" Target="media/image60.jpeg"/><Relationship Id="rId148" Type="http://schemas.openxmlformats.org/officeDocument/2006/relationships/image" Target="media/image111.png"/><Relationship Id="rId169" Type="http://schemas.openxmlformats.org/officeDocument/2006/relationships/image" Target="media/image145.png"/><Relationship Id="rId334" Type="http://schemas.openxmlformats.org/officeDocument/2006/relationships/image" Target="media/image310.png"/><Relationship Id="rId355" Type="http://schemas.openxmlformats.org/officeDocument/2006/relationships/hyperlink" Target="http://www.dier.tas.gov.au/" TargetMode="External"/><Relationship Id="rId376" Type="http://schemas.openxmlformats.org/officeDocument/2006/relationships/image" Target="media/image282.jpeg"/><Relationship Id="rId4" Type="http://schemas.openxmlformats.org/officeDocument/2006/relationships/customXml" Target="../customXml/item4.xml"/><Relationship Id="rId180" Type="http://schemas.openxmlformats.org/officeDocument/2006/relationships/image" Target="media/image156.png"/><Relationship Id="rId215" Type="http://schemas.openxmlformats.org/officeDocument/2006/relationships/image" Target="media/image191.jpeg"/><Relationship Id="rId236" Type="http://schemas.openxmlformats.org/officeDocument/2006/relationships/image" Target="media/image179.png"/><Relationship Id="rId257" Type="http://schemas.openxmlformats.org/officeDocument/2006/relationships/image" Target="media/image233.png"/><Relationship Id="rId278" Type="http://schemas.openxmlformats.org/officeDocument/2006/relationships/image" Target="media/image219.jpeg"/><Relationship Id="rId303" Type="http://schemas.openxmlformats.org/officeDocument/2006/relationships/image" Target="media/image242.jpeg"/><Relationship Id="rId42" Type="http://schemas.openxmlformats.org/officeDocument/2006/relationships/image" Target="media/image19.jpeg"/><Relationship Id="rId84" Type="http://schemas.openxmlformats.org/officeDocument/2006/relationships/image" Target="media/image63.png"/><Relationship Id="rId138" Type="http://schemas.openxmlformats.org/officeDocument/2006/relationships/image" Target="media/image100.jpeg"/><Relationship Id="rId345" Type="http://schemas.openxmlformats.org/officeDocument/2006/relationships/hyperlink" Target="http://www.wst.tas.gov.au/" TargetMode="External"/><Relationship Id="rId191" Type="http://schemas.openxmlformats.org/officeDocument/2006/relationships/image" Target="media/image167.png"/><Relationship Id="rId205" Type="http://schemas.openxmlformats.org/officeDocument/2006/relationships/image" Target="media/image156.jpeg"/><Relationship Id="rId247" Type="http://schemas.openxmlformats.org/officeDocument/2006/relationships/image" Target="media/image186.jpeg"/><Relationship Id="rId107" Type="http://schemas.openxmlformats.org/officeDocument/2006/relationships/image" Target="media/image75.png"/><Relationship Id="rId289" Type="http://schemas.openxmlformats.org/officeDocument/2006/relationships/image" Target="media/image229.jpeg"/><Relationship Id="rId11" Type="http://schemas.openxmlformats.org/officeDocument/2006/relationships/image" Target="media/image1.png"/><Relationship Id="rId53" Type="http://schemas.openxmlformats.org/officeDocument/2006/relationships/image" Target="media/image30.jpeg"/><Relationship Id="rId149" Type="http://schemas.openxmlformats.org/officeDocument/2006/relationships/image" Target="media/image112.png"/><Relationship Id="rId314" Type="http://schemas.openxmlformats.org/officeDocument/2006/relationships/image" Target="media/image254.png"/><Relationship Id="rId356" Type="http://schemas.openxmlformats.org/officeDocument/2006/relationships/hyperlink" Target="http://www.vicroads.vic.gov.au/" TargetMode="External"/><Relationship Id="rId95" Type="http://schemas.openxmlformats.org/officeDocument/2006/relationships/image" Target="media/image62.jpeg"/><Relationship Id="rId160" Type="http://schemas.openxmlformats.org/officeDocument/2006/relationships/image" Target="media/image119.png"/><Relationship Id="rId216" Type="http://schemas.openxmlformats.org/officeDocument/2006/relationships/image" Target="media/image192.png"/><Relationship Id="rId258" Type="http://schemas.openxmlformats.org/officeDocument/2006/relationships/image" Target="media/image197.jpeg"/><Relationship Id="rId22" Type="http://schemas.openxmlformats.org/officeDocument/2006/relationships/image" Target="media/image9.png"/><Relationship Id="rId64" Type="http://schemas.openxmlformats.org/officeDocument/2006/relationships/image" Target="media/image39.jpeg"/><Relationship Id="rId118" Type="http://schemas.openxmlformats.org/officeDocument/2006/relationships/image" Target="media/image94.png"/><Relationship Id="rId325" Type="http://schemas.openxmlformats.org/officeDocument/2006/relationships/image" Target="media/image264.jpeg"/><Relationship Id="rId367" Type="http://schemas.openxmlformats.org/officeDocument/2006/relationships/hyperlink" Target="http://www.dier.tas.gov.au/" TargetMode="External"/><Relationship Id="rId171" Type="http://schemas.openxmlformats.org/officeDocument/2006/relationships/image" Target="media/image147.png"/><Relationship Id="rId227" Type="http://schemas.openxmlformats.org/officeDocument/2006/relationships/image" Target="media/image203.png"/><Relationship Id="rId269" Type="http://schemas.openxmlformats.org/officeDocument/2006/relationships/image" Target="media/image209.jpeg"/><Relationship Id="rId33" Type="http://schemas.openxmlformats.org/officeDocument/2006/relationships/image" Target="media/image15.jpeg"/><Relationship Id="rId129" Type="http://schemas.openxmlformats.org/officeDocument/2006/relationships/image" Target="media/image87.png"/><Relationship Id="rId280" Type="http://schemas.openxmlformats.org/officeDocument/2006/relationships/image" Target="media/image256.jpeg"/><Relationship Id="rId336" Type="http://schemas.openxmlformats.org/officeDocument/2006/relationships/image" Target="media/image312.jpeg"/><Relationship Id="rId75" Type="http://schemas.openxmlformats.org/officeDocument/2006/relationships/image" Target="media/image50.jpeg"/><Relationship Id="rId140" Type="http://schemas.openxmlformats.org/officeDocument/2006/relationships/image" Target="media/image116.png"/><Relationship Id="rId182" Type="http://schemas.openxmlformats.org/officeDocument/2006/relationships/image" Target="media/image158.jpeg"/><Relationship Id="rId378" Type="http://schemas.openxmlformats.org/officeDocument/2006/relationships/image" Target="media/image283.png"/><Relationship Id="rId6" Type="http://schemas.openxmlformats.org/officeDocument/2006/relationships/styles" Target="styles.xml"/><Relationship Id="rId238" Type="http://schemas.openxmlformats.org/officeDocument/2006/relationships/image" Target="media/image214.png"/><Relationship Id="rId291" Type="http://schemas.openxmlformats.org/officeDocument/2006/relationships/image" Target="media/image231.jpeg"/><Relationship Id="rId305" Type="http://schemas.openxmlformats.org/officeDocument/2006/relationships/image" Target="media/image281.jpeg"/><Relationship Id="rId347" Type="http://schemas.openxmlformats.org/officeDocument/2006/relationships/hyperlink" Target="http://www.commerce.wa.gov.au/WorkSafe" TargetMode="External"/><Relationship Id="rId44" Type="http://schemas.openxmlformats.org/officeDocument/2006/relationships/image" Target="media/image21.jpeg"/><Relationship Id="rId86" Type="http://schemas.openxmlformats.org/officeDocument/2006/relationships/footer" Target="footer6.xml"/><Relationship Id="rId151" Type="http://schemas.openxmlformats.org/officeDocument/2006/relationships/image" Target="media/image127.png"/><Relationship Id="rId193" Type="http://schemas.openxmlformats.org/officeDocument/2006/relationships/image" Target="media/image169.jpeg"/><Relationship Id="rId207" Type="http://schemas.openxmlformats.org/officeDocument/2006/relationships/image" Target="media/image157.jpeg"/><Relationship Id="rId249" Type="http://schemas.openxmlformats.org/officeDocument/2006/relationships/image" Target="media/image187.jpeg"/><Relationship Id="rId13" Type="http://schemas.openxmlformats.org/officeDocument/2006/relationships/image" Target="media/image3.png"/><Relationship Id="rId109" Type="http://schemas.openxmlformats.org/officeDocument/2006/relationships/image" Target="media/image76.png"/><Relationship Id="rId260" Type="http://schemas.openxmlformats.org/officeDocument/2006/relationships/image" Target="media/image199.png"/><Relationship Id="rId316" Type="http://schemas.openxmlformats.org/officeDocument/2006/relationships/image" Target="media/image255.jpeg"/><Relationship Id="rId55" Type="http://schemas.openxmlformats.org/officeDocument/2006/relationships/image" Target="media/image32.jpeg"/><Relationship Id="rId97" Type="http://schemas.openxmlformats.org/officeDocument/2006/relationships/image" Target="media/image64.jpeg"/><Relationship Id="rId120" Type="http://schemas.openxmlformats.org/officeDocument/2006/relationships/image" Target="media/image96.png"/><Relationship Id="rId358" Type="http://schemas.openxmlformats.org/officeDocument/2006/relationships/hyperlink" Target="http://www.epa.nsw.gov.au/" TargetMode="External"/><Relationship Id="rId162" Type="http://schemas.openxmlformats.org/officeDocument/2006/relationships/image" Target="media/image121.png"/><Relationship Id="rId218" Type="http://schemas.openxmlformats.org/officeDocument/2006/relationships/image" Target="media/image194.png"/><Relationship Id="rId271" Type="http://schemas.openxmlformats.org/officeDocument/2006/relationships/image" Target="media/image211.png"/><Relationship Id="rId66" Type="http://schemas.openxmlformats.org/officeDocument/2006/relationships/image" Target="media/image41.png"/><Relationship Id="rId131" Type="http://schemas.openxmlformats.org/officeDocument/2006/relationships/image" Target="media/image107.png"/><Relationship Id="rId327" Type="http://schemas.openxmlformats.org/officeDocument/2006/relationships/image" Target="media/image303.jpeg"/><Relationship Id="rId369" Type="http://schemas.openxmlformats.org/officeDocument/2006/relationships/footer" Target="footer9.xml"/><Relationship Id="rId173" Type="http://schemas.openxmlformats.org/officeDocument/2006/relationships/image" Target="media/image124.jpeg"/><Relationship Id="rId229" Type="http://schemas.openxmlformats.org/officeDocument/2006/relationships/image" Target="media/image205.png"/><Relationship Id="rId380" Type="http://schemas.openxmlformats.org/officeDocument/2006/relationships/fontTable" Target="fontTable.xml"/><Relationship Id="rId240" Type="http://schemas.openxmlformats.org/officeDocument/2006/relationships/image" Target="media/image216.png"/><Relationship Id="rId35" Type="http://schemas.openxmlformats.org/officeDocument/2006/relationships/footer" Target="footer3.xml"/><Relationship Id="rId77" Type="http://schemas.openxmlformats.org/officeDocument/2006/relationships/image" Target="media/image52.png"/><Relationship Id="rId100" Type="http://schemas.openxmlformats.org/officeDocument/2006/relationships/image" Target="media/image67.jpeg"/><Relationship Id="rId282" Type="http://schemas.openxmlformats.org/officeDocument/2006/relationships/image" Target="media/image223.jpeg"/><Relationship Id="rId338" Type="http://schemas.openxmlformats.org/officeDocument/2006/relationships/image" Target="media/image273.jpeg"/><Relationship Id="rId8" Type="http://schemas.openxmlformats.org/officeDocument/2006/relationships/webSettings" Target="webSettings.xml"/><Relationship Id="rId142" Type="http://schemas.openxmlformats.org/officeDocument/2006/relationships/image" Target="media/image118.jpeg"/><Relationship Id="rId184" Type="http://schemas.openxmlformats.org/officeDocument/2006/relationships/image" Target="media/image160.png"/><Relationship Id="rId251" Type="http://schemas.openxmlformats.org/officeDocument/2006/relationships/image" Target="media/image227.jpeg"/><Relationship Id="rId46" Type="http://schemas.openxmlformats.org/officeDocument/2006/relationships/image" Target="media/image23.jpeg"/><Relationship Id="rId293" Type="http://schemas.openxmlformats.org/officeDocument/2006/relationships/image" Target="media/image233.jpeg"/><Relationship Id="rId307" Type="http://schemas.openxmlformats.org/officeDocument/2006/relationships/image" Target="media/image246.jpeg"/><Relationship Id="rId349" Type="http://schemas.openxmlformats.org/officeDocument/2006/relationships/hyperlink" Target="http://www.tams.act.gov.au/roads-transport" TargetMode="External"/><Relationship Id="rId88" Type="http://schemas.openxmlformats.org/officeDocument/2006/relationships/footer" Target="footer8.xml"/><Relationship Id="rId111" Type="http://schemas.openxmlformats.org/officeDocument/2006/relationships/image" Target="media/image78.png"/><Relationship Id="rId153" Type="http://schemas.openxmlformats.org/officeDocument/2006/relationships/image" Target="media/image129.png"/><Relationship Id="rId195" Type="http://schemas.openxmlformats.org/officeDocument/2006/relationships/image" Target="media/image150.png"/><Relationship Id="rId209" Type="http://schemas.openxmlformats.org/officeDocument/2006/relationships/image" Target="media/image159.jpeg"/><Relationship Id="rId360" Type="http://schemas.openxmlformats.org/officeDocument/2006/relationships/hyperlink" Target="http://www.daff.qld.gov.au/" TargetMode="External"/><Relationship Id="rId220" Type="http://schemas.openxmlformats.org/officeDocument/2006/relationships/image" Target="media/image166.png"/><Relationship Id="rId15" Type="http://schemas.openxmlformats.org/officeDocument/2006/relationships/image" Target="media/image3.jpeg"/><Relationship Id="rId57" Type="http://schemas.openxmlformats.org/officeDocument/2006/relationships/image" Target="media/image34.jpeg"/><Relationship Id="rId262" Type="http://schemas.openxmlformats.org/officeDocument/2006/relationships/image" Target="media/image238.png"/><Relationship Id="rId318" Type="http://schemas.openxmlformats.org/officeDocument/2006/relationships/image" Target="media/image258.jpeg"/><Relationship Id="rId99" Type="http://schemas.openxmlformats.org/officeDocument/2006/relationships/image" Target="media/image66.jpeg"/><Relationship Id="rId122" Type="http://schemas.openxmlformats.org/officeDocument/2006/relationships/image" Target="media/image98.png"/><Relationship Id="rId164" Type="http://schemas.openxmlformats.org/officeDocument/2006/relationships/image" Target="media/image123.png"/><Relationship Id="rId371" Type="http://schemas.openxmlformats.org/officeDocument/2006/relationships/image" Target="media/image27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E6DA10D02354F479499102AFF827BCA" ma:contentTypeVersion="4" ma:contentTypeDescription="Create a new document." ma:contentTypeScope="" ma:versionID="74aa6caf39969b83dee647d5f9470976">
  <xsd:schema xmlns:xsd="http://www.w3.org/2001/XMLSchema" xmlns:xs="http://www.w3.org/2001/XMLSchema" xmlns:p="http://schemas.microsoft.com/office/2006/metadata/properties" xmlns:ns2="feb9c242-e510-40e3-80ac-d1cdac247add" xmlns:ns3="61bcf535-da89-4529-bba1-27157a7ceaff" targetNamespace="http://schemas.microsoft.com/office/2006/metadata/properties" ma:root="true" ma:fieldsID="6877a513b3533e6b2f0f4b3a8823d64b" ns2:_="" ns3:_="">
    <xsd:import namespace="feb9c242-e510-40e3-80ac-d1cdac247add"/>
    <xsd:import namespace="61bcf535-da89-4529-bba1-27157a7ceaf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b9c242-e510-40e3-80ac-d1cdac247ad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1bcf535-da89-4529-bba1-27157a7ceaff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369B5A-ADB1-49DB-A053-BF4EB65EAFA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eb9c242-e510-40e3-80ac-d1cdac247add"/>
    <ds:schemaRef ds:uri="61bcf535-da89-4529-bba1-27157a7ceaf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89AB8CA-5FB9-45E2-94AA-6BCBDA484EA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F35FF4E-03B6-4580-8723-828D67149C2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62F291B0-2153-4BAA-AF3F-A9C483123D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91</Pages>
  <Words>17238</Words>
  <Characters>98261</Characters>
  <Application>Microsoft Office Word</Application>
  <DocSecurity>0</DocSecurity>
  <Lines>818</Lines>
  <Paragraphs>230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Julie</dc:creator>
  <cp:lastModifiedBy>Bridget Lutherborrow</cp:lastModifiedBy>
  <cp:revision>3</cp:revision>
  <dcterms:created xsi:type="dcterms:W3CDTF">2023-03-03T00:56:00Z</dcterms:created>
  <dcterms:modified xsi:type="dcterms:W3CDTF">2023-03-09T23:44:00Z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2014-08-20T00:00:00Z</vt:filetime>
  </property>
  <property fmtid="{D5CDD505-2E9C-101B-9397-08002B2CF9AE}" pid="3" name="Creator">
    <vt:lpwstr>Adobe Acrobat Pro 10.1.1</vt:lpwstr>
  </property>
  <property fmtid="{D5CDD505-2E9C-101B-9397-08002B2CF9AE}" pid="4" name="LastSaved">
    <vt:filetime>2022-11-30T00:00:00Z</vt:filetime>
  </property>
  <property fmtid="{D5CDD505-2E9C-101B-9397-08002B2CF9AE}" pid="5" name="Producer">
    <vt:lpwstr>Adobe Acrobat Pro 10.1.1</vt:lpwstr>
  </property>
  <property fmtid="{D5CDD505-2E9C-101B-9397-08002B2CF9AE}" pid="6" name="ContentTypeId">
    <vt:lpwstr>0x0101000E6DA10D02354F479499102AFF827BCA</vt:lpwstr>
  </property>
</Properties>
</file>